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ril"/>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8326"/>
      </w:tblGrid>
      <w:tr w:rsidR="006749F9" w:rsidRPr="000E44E9" w14:paraId="7CB19BEE" w14:textId="77777777" w:rsidTr="00CF7D58">
        <w:tc>
          <w:tcPr>
            <w:tcW w:w="1455" w:type="dxa"/>
          </w:tcPr>
          <w:p w14:paraId="31379E8C" w14:textId="77777777" w:rsidR="006749F9" w:rsidRPr="000E44E9" w:rsidRDefault="006749F9" w:rsidP="009A375D">
            <w:pPr>
              <w:rPr>
                <w:b/>
                <w:sz w:val="24"/>
              </w:rPr>
            </w:pPr>
            <w:r w:rsidRPr="000E44E9">
              <w:rPr>
                <w:b/>
                <w:noProof/>
                <w:sz w:val="24"/>
                <w:lang w:val="en-US" w:eastAsia="en-US"/>
              </w:rPr>
              <w:drawing>
                <wp:inline distT="0" distB="0" distL="0" distR="0" wp14:anchorId="1E15F693" wp14:editId="4BA1168E">
                  <wp:extent cx="701040" cy="715715"/>
                  <wp:effectExtent l="0" t="0" r="3810" b="825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Ministry_of_Health_of_Moldova_Se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5643" cy="730623"/>
                          </a:xfrm>
                          <a:prstGeom prst="rect">
                            <a:avLst/>
                          </a:prstGeom>
                        </pic:spPr>
                      </pic:pic>
                    </a:graphicData>
                  </a:graphic>
                </wp:inline>
              </w:drawing>
            </w:r>
          </w:p>
        </w:tc>
        <w:tc>
          <w:tcPr>
            <w:tcW w:w="8326" w:type="dxa"/>
          </w:tcPr>
          <w:p w14:paraId="3DCA3BBF" w14:textId="77777777" w:rsidR="006749F9" w:rsidRPr="000E44E9" w:rsidRDefault="006749F9" w:rsidP="009A375D">
            <w:pPr>
              <w:jc w:val="center"/>
              <w:rPr>
                <w:b/>
                <w:sz w:val="24"/>
              </w:rPr>
            </w:pPr>
          </w:p>
          <w:p w14:paraId="795994E2" w14:textId="44B32621" w:rsidR="006749F9" w:rsidRPr="000E44E9" w:rsidRDefault="006749F9" w:rsidP="009A375D">
            <w:pPr>
              <w:jc w:val="center"/>
              <w:rPr>
                <w:b/>
                <w:sz w:val="24"/>
              </w:rPr>
            </w:pPr>
            <w:r w:rsidRPr="000E44E9">
              <w:rPr>
                <w:b/>
                <w:sz w:val="24"/>
              </w:rPr>
              <w:t>MINISTERUL SĂNĂTĂȚII</w:t>
            </w:r>
            <w:r w:rsidR="009A619D" w:rsidRPr="000E44E9">
              <w:rPr>
                <w:b/>
                <w:sz w:val="24"/>
              </w:rPr>
              <w:t xml:space="preserve"> </w:t>
            </w:r>
            <w:r w:rsidRPr="000E44E9">
              <w:rPr>
                <w:b/>
                <w:sz w:val="24"/>
              </w:rPr>
              <w:t>AL REPUBLICII MOLDOVA</w:t>
            </w:r>
          </w:p>
        </w:tc>
      </w:tr>
      <w:tr w:rsidR="006749F9" w:rsidRPr="000E44E9" w14:paraId="611AD1EA" w14:textId="77777777" w:rsidTr="00CF7D58">
        <w:trPr>
          <w:trHeight w:val="1347"/>
        </w:trPr>
        <w:tc>
          <w:tcPr>
            <w:tcW w:w="1455" w:type="dxa"/>
          </w:tcPr>
          <w:p w14:paraId="44B80726" w14:textId="3EF09D0C" w:rsidR="006749F9" w:rsidRPr="000E44E9" w:rsidRDefault="009A619D" w:rsidP="009A375D">
            <w:pPr>
              <w:rPr>
                <w:b/>
                <w:sz w:val="24"/>
              </w:rPr>
            </w:pPr>
            <w:r w:rsidRPr="000E44E9">
              <w:rPr>
                <w:b/>
                <w:noProof/>
                <w:sz w:val="24"/>
                <w:lang w:val="en-US" w:eastAsia="en-US"/>
              </w:rPr>
              <w:drawing>
                <wp:anchor distT="0" distB="0" distL="114300" distR="114300" simplePos="0" relativeHeight="251709440" behindDoc="0" locked="0" layoutInCell="1" allowOverlap="1" wp14:anchorId="3DA3AFBB" wp14:editId="073800C3">
                  <wp:simplePos x="0" y="0"/>
                  <wp:positionH relativeFrom="column">
                    <wp:posOffset>7620</wp:posOffset>
                  </wp:positionH>
                  <wp:positionV relativeFrom="paragraph">
                    <wp:posOffset>135255</wp:posOffset>
                  </wp:positionV>
                  <wp:extent cx="786765" cy="786765"/>
                  <wp:effectExtent l="0" t="0" r="0" b="0"/>
                  <wp:wrapSquare wrapText="bothSides"/>
                  <wp:docPr id="1850601381" name="I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pic:spPr>
                      </pic:pic>
                    </a:graphicData>
                  </a:graphic>
                </wp:anchor>
              </w:drawing>
            </w:r>
          </w:p>
        </w:tc>
        <w:tc>
          <w:tcPr>
            <w:tcW w:w="8326" w:type="dxa"/>
          </w:tcPr>
          <w:p w14:paraId="5095FB36" w14:textId="77777777" w:rsidR="009A619D" w:rsidRPr="000E44E9" w:rsidRDefault="009A619D" w:rsidP="009A375D">
            <w:pPr>
              <w:rPr>
                <w:b/>
                <w:sz w:val="24"/>
              </w:rPr>
            </w:pPr>
          </w:p>
          <w:p w14:paraId="3EF5698A" w14:textId="77777777" w:rsidR="006749F9" w:rsidRPr="000E44E9" w:rsidRDefault="006749F9" w:rsidP="009A375D">
            <w:pPr>
              <w:jc w:val="center"/>
              <w:rPr>
                <w:b/>
                <w:sz w:val="24"/>
              </w:rPr>
            </w:pPr>
            <w:r w:rsidRPr="000E44E9">
              <w:rPr>
                <w:b/>
                <w:sz w:val="24"/>
              </w:rPr>
              <w:t xml:space="preserve">UNIVERSITATEA DE STAT DE MEDICINĂ ȘI FARMACIE </w:t>
            </w:r>
          </w:p>
          <w:p w14:paraId="669E471B" w14:textId="27E4A1AC" w:rsidR="006749F9" w:rsidRPr="000E44E9" w:rsidRDefault="006749F9" w:rsidP="009A375D">
            <w:pPr>
              <w:jc w:val="center"/>
              <w:rPr>
                <w:b/>
                <w:sz w:val="24"/>
              </w:rPr>
            </w:pPr>
            <w:r w:rsidRPr="000E44E9">
              <w:rPr>
                <w:b/>
                <w:sz w:val="24"/>
              </w:rPr>
              <w:t>,,NICOLAE TESTEMIȚANU’’</w:t>
            </w:r>
            <w:r w:rsidR="0007063A" w:rsidRPr="000E44E9">
              <w:rPr>
                <w:b/>
                <w:sz w:val="24"/>
              </w:rPr>
              <w:t xml:space="preserve"> </w:t>
            </w:r>
            <w:r w:rsidRPr="000E44E9">
              <w:rPr>
                <w:b/>
                <w:sz w:val="24"/>
              </w:rPr>
              <w:t>DIN REPUBLICA MOLDOVA</w:t>
            </w:r>
          </w:p>
        </w:tc>
      </w:tr>
    </w:tbl>
    <w:p w14:paraId="142D74AB" w14:textId="77777777" w:rsidR="006749F9" w:rsidRPr="000E44E9" w:rsidRDefault="006749F9" w:rsidP="009A375D">
      <w:pPr>
        <w:rPr>
          <w:b/>
          <w:sz w:val="36"/>
          <w:szCs w:val="36"/>
        </w:rPr>
      </w:pPr>
    </w:p>
    <w:p w14:paraId="2EE178DF" w14:textId="77777777" w:rsidR="006749F9" w:rsidRPr="000E44E9" w:rsidRDefault="006749F9" w:rsidP="009A375D">
      <w:pPr>
        <w:rPr>
          <w:b/>
          <w:sz w:val="36"/>
          <w:szCs w:val="36"/>
        </w:rPr>
      </w:pPr>
    </w:p>
    <w:p w14:paraId="1AE6D80F" w14:textId="77777777" w:rsidR="006749F9" w:rsidRPr="000E44E9" w:rsidRDefault="006749F9" w:rsidP="009A375D">
      <w:pPr>
        <w:rPr>
          <w:b/>
          <w:sz w:val="36"/>
          <w:szCs w:val="36"/>
        </w:rPr>
      </w:pPr>
    </w:p>
    <w:p w14:paraId="5D306D09" w14:textId="289023C3" w:rsidR="006749F9" w:rsidRPr="000E44E9" w:rsidRDefault="006749F9" w:rsidP="009A375D">
      <w:pPr>
        <w:jc w:val="center"/>
        <w:rPr>
          <w:b/>
          <w:sz w:val="72"/>
          <w:szCs w:val="72"/>
        </w:rPr>
      </w:pPr>
      <w:r w:rsidRPr="000E44E9">
        <w:rPr>
          <w:b/>
          <w:sz w:val="72"/>
          <w:szCs w:val="72"/>
        </w:rPr>
        <w:t>BRONHOPNEUMOPATIA OBSTRUCTIVĂ CRONICĂ</w:t>
      </w:r>
    </w:p>
    <w:p w14:paraId="25D3CEE2" w14:textId="3A9F1ECA" w:rsidR="006749F9" w:rsidRPr="000E44E9" w:rsidRDefault="006749F9" w:rsidP="009A375D">
      <w:pPr>
        <w:jc w:val="center"/>
        <w:rPr>
          <w:b/>
          <w:sz w:val="56"/>
          <w:szCs w:val="56"/>
        </w:rPr>
      </w:pPr>
      <w:r w:rsidRPr="000E44E9">
        <w:rPr>
          <w:b/>
          <w:sz w:val="56"/>
          <w:szCs w:val="56"/>
        </w:rPr>
        <w:t xml:space="preserve">Protocol clinic </w:t>
      </w:r>
      <w:r w:rsidR="009A12B2" w:rsidRPr="000E44E9">
        <w:rPr>
          <w:b/>
          <w:sz w:val="56"/>
          <w:szCs w:val="56"/>
        </w:rPr>
        <w:t>național</w:t>
      </w:r>
    </w:p>
    <w:p w14:paraId="780A16DA" w14:textId="0BB2634F" w:rsidR="009A619D" w:rsidRPr="000E44E9" w:rsidRDefault="009A619D" w:rsidP="009A375D">
      <w:pPr>
        <w:jc w:val="center"/>
        <w:rPr>
          <w:b/>
          <w:sz w:val="56"/>
          <w:szCs w:val="56"/>
        </w:rPr>
      </w:pPr>
      <w:r w:rsidRPr="000E44E9">
        <w:rPr>
          <w:b/>
          <w:sz w:val="56"/>
          <w:szCs w:val="56"/>
        </w:rPr>
        <w:t xml:space="preserve">(ediția </w:t>
      </w:r>
      <w:r w:rsidR="00690866">
        <w:rPr>
          <w:b/>
          <w:sz w:val="56"/>
          <w:szCs w:val="56"/>
        </w:rPr>
        <w:t>V</w:t>
      </w:r>
      <w:r w:rsidRPr="000E44E9">
        <w:rPr>
          <w:b/>
          <w:sz w:val="56"/>
          <w:szCs w:val="56"/>
        </w:rPr>
        <w:t>)</w:t>
      </w:r>
    </w:p>
    <w:p w14:paraId="2BE1C8D0" w14:textId="2CB8A2EE" w:rsidR="006749F9" w:rsidRPr="000E44E9" w:rsidRDefault="006749F9" w:rsidP="009A375D">
      <w:pPr>
        <w:jc w:val="right"/>
        <w:rPr>
          <w:b/>
          <w:sz w:val="72"/>
          <w:szCs w:val="72"/>
        </w:rPr>
      </w:pPr>
      <w:r w:rsidRPr="000E44E9">
        <w:rPr>
          <w:b/>
          <w:sz w:val="72"/>
          <w:szCs w:val="72"/>
        </w:rPr>
        <w:t>PCN - 18</w:t>
      </w:r>
    </w:p>
    <w:p w14:paraId="0FE1AFA7" w14:textId="77777777" w:rsidR="006749F9" w:rsidRPr="000E44E9" w:rsidRDefault="006749F9" w:rsidP="009A375D">
      <w:pPr>
        <w:jc w:val="center"/>
        <w:rPr>
          <w:b/>
          <w:sz w:val="24"/>
        </w:rPr>
      </w:pPr>
    </w:p>
    <w:p w14:paraId="601C5635" w14:textId="77777777" w:rsidR="006749F9" w:rsidRPr="000E44E9" w:rsidRDefault="006749F9" w:rsidP="009A375D">
      <w:pPr>
        <w:jc w:val="center"/>
        <w:rPr>
          <w:b/>
          <w:sz w:val="24"/>
        </w:rPr>
      </w:pPr>
    </w:p>
    <w:p w14:paraId="3A242677" w14:textId="77777777" w:rsidR="006749F9" w:rsidRPr="000E44E9" w:rsidRDefault="006749F9" w:rsidP="009A375D">
      <w:pPr>
        <w:jc w:val="center"/>
        <w:rPr>
          <w:b/>
          <w:sz w:val="24"/>
        </w:rPr>
      </w:pPr>
    </w:p>
    <w:p w14:paraId="17E47CB3" w14:textId="77777777" w:rsidR="006749F9" w:rsidRPr="000E44E9" w:rsidRDefault="006749F9" w:rsidP="009A375D">
      <w:pPr>
        <w:jc w:val="center"/>
        <w:rPr>
          <w:b/>
          <w:sz w:val="24"/>
        </w:rPr>
      </w:pPr>
    </w:p>
    <w:p w14:paraId="33908DDC" w14:textId="77777777" w:rsidR="006749F9" w:rsidRPr="000E44E9" w:rsidRDefault="006749F9" w:rsidP="009A375D">
      <w:pPr>
        <w:jc w:val="center"/>
        <w:rPr>
          <w:b/>
          <w:sz w:val="24"/>
        </w:rPr>
      </w:pPr>
    </w:p>
    <w:p w14:paraId="4B9EF88E" w14:textId="77777777" w:rsidR="006749F9" w:rsidRPr="000E44E9" w:rsidRDefault="006749F9" w:rsidP="009A375D">
      <w:pPr>
        <w:jc w:val="center"/>
        <w:rPr>
          <w:b/>
          <w:sz w:val="24"/>
        </w:rPr>
      </w:pPr>
    </w:p>
    <w:p w14:paraId="2CB22BF0" w14:textId="77777777" w:rsidR="006749F9" w:rsidRPr="000E44E9" w:rsidRDefault="006749F9" w:rsidP="009A375D">
      <w:pPr>
        <w:jc w:val="center"/>
        <w:rPr>
          <w:b/>
          <w:sz w:val="24"/>
        </w:rPr>
      </w:pPr>
    </w:p>
    <w:p w14:paraId="4A4C738C" w14:textId="77777777" w:rsidR="006749F9" w:rsidRPr="000E44E9" w:rsidRDefault="006749F9" w:rsidP="009A375D">
      <w:pPr>
        <w:rPr>
          <w:b/>
          <w:sz w:val="24"/>
        </w:rPr>
      </w:pPr>
    </w:p>
    <w:p w14:paraId="503D471D" w14:textId="77777777" w:rsidR="006570AD" w:rsidRPr="000E44E9" w:rsidRDefault="006570AD" w:rsidP="009A375D">
      <w:pPr>
        <w:rPr>
          <w:b/>
          <w:sz w:val="24"/>
        </w:rPr>
      </w:pPr>
    </w:p>
    <w:p w14:paraId="14ED8E9D" w14:textId="77777777" w:rsidR="009A619D" w:rsidRPr="000E44E9" w:rsidRDefault="009A619D" w:rsidP="009A375D">
      <w:pPr>
        <w:rPr>
          <w:b/>
          <w:sz w:val="24"/>
        </w:rPr>
      </w:pPr>
    </w:p>
    <w:p w14:paraId="4AF19485" w14:textId="77777777" w:rsidR="009A619D" w:rsidRPr="000E44E9" w:rsidRDefault="009A619D" w:rsidP="009A375D">
      <w:pPr>
        <w:rPr>
          <w:b/>
          <w:sz w:val="24"/>
        </w:rPr>
      </w:pPr>
    </w:p>
    <w:p w14:paraId="7EED1816" w14:textId="6895291C" w:rsidR="009A619D" w:rsidRPr="000E44E9" w:rsidRDefault="009A12B2" w:rsidP="009A375D">
      <w:pPr>
        <w:jc w:val="center"/>
        <w:rPr>
          <w:b/>
          <w:bCs/>
          <w:iCs/>
          <w:sz w:val="24"/>
        </w:rPr>
      </w:pPr>
      <w:r w:rsidRPr="000E44E9">
        <w:rPr>
          <w:b/>
          <w:bCs/>
          <w:iCs/>
          <w:sz w:val="24"/>
        </w:rPr>
        <w:t>Chișinău</w:t>
      </w:r>
      <w:r w:rsidR="006749F9" w:rsidRPr="000E44E9">
        <w:rPr>
          <w:b/>
          <w:bCs/>
          <w:iCs/>
          <w:sz w:val="24"/>
        </w:rPr>
        <w:t>, 202</w:t>
      </w:r>
      <w:r w:rsidR="0026346F">
        <w:rPr>
          <w:b/>
          <w:bCs/>
          <w:iCs/>
          <w:sz w:val="24"/>
        </w:rPr>
        <w:t>6</w:t>
      </w:r>
    </w:p>
    <w:p w14:paraId="3836C77F" w14:textId="77777777" w:rsidR="009A619D" w:rsidRPr="000E44E9" w:rsidRDefault="009A619D" w:rsidP="009A375D">
      <w:pPr>
        <w:spacing w:after="160"/>
        <w:jc w:val="left"/>
        <w:rPr>
          <w:i/>
          <w:sz w:val="24"/>
        </w:rPr>
      </w:pPr>
      <w:r w:rsidRPr="000E44E9">
        <w:rPr>
          <w:i/>
          <w:sz w:val="24"/>
        </w:rPr>
        <w:br w:type="page"/>
      </w:r>
    </w:p>
    <w:p w14:paraId="3F38AF0D" w14:textId="40EA41F5" w:rsidR="009A619D" w:rsidRPr="000E44E9" w:rsidRDefault="009A619D" w:rsidP="009A375D">
      <w:pPr>
        <w:spacing w:after="0"/>
        <w:ind w:hanging="2"/>
        <w:jc w:val="center"/>
        <w:rPr>
          <w:b/>
          <w:bCs/>
          <w:sz w:val="24"/>
        </w:rPr>
      </w:pPr>
      <w:r w:rsidRPr="000E44E9">
        <w:rPr>
          <w:b/>
          <w:bCs/>
          <w:sz w:val="24"/>
        </w:rPr>
        <w:lastRenderedPageBreak/>
        <w:t xml:space="preserve">Aprobat la şedinţa Consiliului de Experţi al Ministerului Sănătăţii al Republicii Moldova din </w:t>
      </w:r>
      <w:r w:rsidR="00F61970">
        <w:rPr>
          <w:b/>
          <w:bCs/>
          <w:sz w:val="24"/>
        </w:rPr>
        <w:t>22</w:t>
      </w:r>
      <w:r w:rsidRPr="000E44E9">
        <w:rPr>
          <w:b/>
          <w:bCs/>
          <w:sz w:val="24"/>
        </w:rPr>
        <w:t>.</w:t>
      </w:r>
      <w:r w:rsidR="00F61970">
        <w:rPr>
          <w:b/>
          <w:bCs/>
          <w:sz w:val="24"/>
        </w:rPr>
        <w:t>12</w:t>
      </w:r>
      <w:r w:rsidRPr="000E44E9">
        <w:rPr>
          <w:b/>
          <w:bCs/>
          <w:sz w:val="24"/>
        </w:rPr>
        <w:t>.2025, proces verbal nr.4</w:t>
      </w:r>
    </w:p>
    <w:p w14:paraId="7CA069AC" w14:textId="4EC6A077" w:rsidR="009A619D" w:rsidRPr="000E44E9" w:rsidRDefault="009A619D" w:rsidP="009A375D">
      <w:pPr>
        <w:spacing w:after="0"/>
        <w:ind w:hanging="2"/>
        <w:jc w:val="center"/>
        <w:rPr>
          <w:b/>
          <w:bCs/>
          <w:sz w:val="24"/>
        </w:rPr>
      </w:pPr>
      <w:r w:rsidRPr="000E44E9">
        <w:rPr>
          <w:b/>
          <w:bCs/>
          <w:sz w:val="24"/>
        </w:rPr>
        <w:t>Aprobat prin Ordinul Ministerului Sănătății al Republicii Moldova nr.</w:t>
      </w:r>
      <w:r w:rsidR="000E2579">
        <w:rPr>
          <w:b/>
          <w:bCs/>
          <w:sz w:val="24"/>
        </w:rPr>
        <w:t xml:space="preserve"> 1</w:t>
      </w:r>
      <w:r w:rsidR="002A30A5">
        <w:rPr>
          <w:b/>
          <w:bCs/>
          <w:sz w:val="24"/>
        </w:rPr>
        <w:t>22</w:t>
      </w:r>
      <w:r w:rsidR="000E2579">
        <w:rPr>
          <w:b/>
          <w:bCs/>
          <w:sz w:val="24"/>
        </w:rPr>
        <w:t xml:space="preserve"> </w:t>
      </w:r>
      <w:r w:rsidRPr="000E44E9">
        <w:rPr>
          <w:b/>
          <w:bCs/>
          <w:sz w:val="24"/>
        </w:rPr>
        <w:t xml:space="preserve">din </w:t>
      </w:r>
      <w:r w:rsidR="000E2579">
        <w:rPr>
          <w:b/>
          <w:bCs/>
          <w:sz w:val="24"/>
        </w:rPr>
        <w:t>17</w:t>
      </w:r>
      <w:r w:rsidRPr="000E44E9">
        <w:rPr>
          <w:b/>
          <w:bCs/>
          <w:sz w:val="24"/>
        </w:rPr>
        <w:t>.</w:t>
      </w:r>
      <w:r w:rsidR="000E2579">
        <w:rPr>
          <w:b/>
          <w:bCs/>
          <w:sz w:val="24"/>
        </w:rPr>
        <w:t>02</w:t>
      </w:r>
      <w:r w:rsidRPr="000E44E9">
        <w:rPr>
          <w:b/>
          <w:bCs/>
          <w:sz w:val="24"/>
        </w:rPr>
        <w:t>.202</w:t>
      </w:r>
      <w:r w:rsidR="0026346F">
        <w:rPr>
          <w:b/>
          <w:bCs/>
          <w:sz w:val="24"/>
        </w:rPr>
        <w:t>6</w:t>
      </w:r>
    </w:p>
    <w:p w14:paraId="4FB91C9B" w14:textId="316CCE67" w:rsidR="009A619D" w:rsidRPr="000E44E9" w:rsidRDefault="009A619D" w:rsidP="005F119B">
      <w:pPr>
        <w:spacing w:after="160"/>
        <w:ind w:right="-2"/>
        <w:jc w:val="center"/>
        <w:rPr>
          <w:sz w:val="24"/>
        </w:rPr>
      </w:pPr>
      <w:r w:rsidRPr="000E44E9">
        <w:rPr>
          <w:b/>
          <w:bCs/>
          <w:sz w:val="24"/>
        </w:rPr>
        <w:t xml:space="preserve">Cu privire la aprobarea Protocolului clinic </w:t>
      </w:r>
      <w:r w:rsidR="009A12B2" w:rsidRPr="000E44E9">
        <w:rPr>
          <w:b/>
          <w:bCs/>
          <w:sz w:val="24"/>
        </w:rPr>
        <w:t>național</w:t>
      </w:r>
      <w:r w:rsidRPr="000E44E9">
        <w:rPr>
          <w:b/>
          <w:bCs/>
          <w:sz w:val="24"/>
        </w:rPr>
        <w:t xml:space="preserve"> „</w:t>
      </w:r>
      <w:proofErr w:type="spellStart"/>
      <w:r w:rsidRPr="000E44E9">
        <w:rPr>
          <w:b/>
          <w:bCs/>
          <w:sz w:val="24"/>
        </w:rPr>
        <w:t>Bronhopneumopatia</w:t>
      </w:r>
      <w:proofErr w:type="spellEnd"/>
      <w:r w:rsidRPr="000E44E9">
        <w:rPr>
          <w:b/>
          <w:bCs/>
          <w:sz w:val="24"/>
        </w:rPr>
        <w:t xml:space="preserve"> obstructivă cronică”</w:t>
      </w:r>
      <w:r w:rsidR="005F119B" w:rsidRPr="000E44E9">
        <w:rPr>
          <w:b/>
          <w:bCs/>
          <w:sz w:val="24"/>
        </w:rPr>
        <w:t xml:space="preserve">, ediția </w:t>
      </w:r>
      <w:r w:rsidR="00682807">
        <w:rPr>
          <w:b/>
          <w:bCs/>
          <w:sz w:val="24"/>
        </w:rPr>
        <w:t>V</w:t>
      </w:r>
    </w:p>
    <w:p w14:paraId="732B264F" w14:textId="6113CD55" w:rsidR="006749F9" w:rsidRPr="000E44E9" w:rsidRDefault="006749F9" w:rsidP="009613E8">
      <w:pPr>
        <w:spacing w:after="160"/>
        <w:ind w:right="-183"/>
        <w:jc w:val="center"/>
        <w:rPr>
          <w:rFonts w:eastAsia="Calibri"/>
          <w:b/>
          <w:sz w:val="24"/>
          <w:lang w:eastAsia="en-US"/>
        </w:rPr>
      </w:pPr>
      <w:r w:rsidRPr="000E44E9">
        <w:rPr>
          <w:rFonts w:eastAsia="Calibri"/>
          <w:b/>
          <w:sz w:val="24"/>
          <w:lang w:eastAsia="en-US"/>
        </w:rPr>
        <w:t>CUPRINS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gridCol w:w="923"/>
      </w:tblGrid>
      <w:tr w:rsidR="006749F9" w:rsidRPr="000E44E9" w14:paraId="25D66192" w14:textId="77777777" w:rsidTr="00FB76F6">
        <w:tc>
          <w:tcPr>
            <w:tcW w:w="9108" w:type="dxa"/>
            <w:shd w:val="clear" w:color="auto" w:fill="D5DCE4" w:themeFill="text2" w:themeFillTint="33"/>
          </w:tcPr>
          <w:p w14:paraId="59699B16" w14:textId="77777777" w:rsidR="006749F9" w:rsidRPr="000E44E9" w:rsidRDefault="006749F9" w:rsidP="009613E8">
            <w:pPr>
              <w:rPr>
                <w:sz w:val="24"/>
                <w:u w:val="single"/>
              </w:rPr>
            </w:pPr>
            <w:r w:rsidRPr="000E44E9">
              <w:rPr>
                <w:sz w:val="24"/>
                <w:u w:val="single"/>
              </w:rPr>
              <w:t>Secțiune</w:t>
            </w:r>
          </w:p>
        </w:tc>
        <w:tc>
          <w:tcPr>
            <w:tcW w:w="923" w:type="dxa"/>
            <w:shd w:val="clear" w:color="auto" w:fill="D5DCE4" w:themeFill="text2" w:themeFillTint="33"/>
          </w:tcPr>
          <w:p w14:paraId="436F7488" w14:textId="77777777" w:rsidR="006749F9" w:rsidRPr="000E44E9" w:rsidRDefault="006749F9" w:rsidP="009613E8">
            <w:pPr>
              <w:jc w:val="right"/>
              <w:rPr>
                <w:sz w:val="24"/>
                <w:u w:val="single"/>
              </w:rPr>
            </w:pPr>
            <w:r w:rsidRPr="000E44E9">
              <w:rPr>
                <w:sz w:val="24"/>
                <w:u w:val="single"/>
              </w:rPr>
              <w:t>Pagina</w:t>
            </w:r>
          </w:p>
        </w:tc>
      </w:tr>
      <w:tr w:rsidR="006749F9" w:rsidRPr="000E44E9" w14:paraId="68F1061D" w14:textId="77777777" w:rsidTr="00FB76F6">
        <w:tc>
          <w:tcPr>
            <w:tcW w:w="9108" w:type="dxa"/>
          </w:tcPr>
          <w:p w14:paraId="2C69E18D" w14:textId="1CD292F2" w:rsidR="006749F9" w:rsidRPr="000E44E9" w:rsidRDefault="00722577" w:rsidP="00722577">
            <w:pPr>
              <w:jc w:val="center"/>
              <w:rPr>
                <w:sz w:val="24"/>
              </w:rPr>
            </w:pPr>
            <w:hyperlink w:anchor="sumarul_recomandarilor">
              <w:r w:rsidRPr="000E44E9">
                <w:rPr>
                  <w:sz w:val="24"/>
                </w:rPr>
                <w:t>SUMARUL RECOMANDĂRILOR</w:t>
              </w:r>
            </w:hyperlink>
          </w:p>
        </w:tc>
        <w:tc>
          <w:tcPr>
            <w:tcW w:w="923" w:type="dxa"/>
          </w:tcPr>
          <w:p w14:paraId="74FEAAF2" w14:textId="77777777" w:rsidR="006749F9" w:rsidRPr="000E44E9" w:rsidRDefault="006749F9" w:rsidP="009613E8">
            <w:pPr>
              <w:jc w:val="right"/>
              <w:rPr>
                <w:sz w:val="24"/>
              </w:rPr>
            </w:pPr>
            <w:r w:rsidRPr="000E44E9">
              <w:rPr>
                <w:sz w:val="24"/>
              </w:rPr>
              <w:t>4</w:t>
            </w:r>
          </w:p>
        </w:tc>
      </w:tr>
      <w:tr w:rsidR="006749F9" w:rsidRPr="000E44E9" w14:paraId="10AA3415" w14:textId="77777777" w:rsidTr="00FB76F6">
        <w:tc>
          <w:tcPr>
            <w:tcW w:w="9108" w:type="dxa"/>
          </w:tcPr>
          <w:p w14:paraId="01847EA6" w14:textId="13B64E86" w:rsidR="006749F9" w:rsidRPr="000E44E9" w:rsidRDefault="006749F9" w:rsidP="00443F9D">
            <w:pPr>
              <w:jc w:val="center"/>
              <w:rPr>
                <w:sz w:val="24"/>
              </w:rPr>
            </w:pPr>
            <w:hyperlink w:anchor="abrevierile_folosite_in_document">
              <w:r w:rsidRPr="000E44E9">
                <w:rPr>
                  <w:sz w:val="24"/>
                </w:rPr>
                <w:t>A</w:t>
              </w:r>
              <w:r w:rsidR="00443F9D" w:rsidRPr="000E44E9">
                <w:rPr>
                  <w:sz w:val="24"/>
                </w:rPr>
                <w:t>BREVIERILE FOLOSITE ÎN</w:t>
              </w:r>
              <w:r w:rsidRPr="000E44E9">
                <w:rPr>
                  <w:sz w:val="24"/>
                </w:rPr>
                <w:t xml:space="preserve"> </w:t>
              </w:r>
              <w:r w:rsidR="00443F9D" w:rsidRPr="000E44E9">
                <w:rPr>
                  <w:sz w:val="24"/>
                </w:rPr>
                <w:t>DOCUMENT</w:t>
              </w:r>
            </w:hyperlink>
          </w:p>
        </w:tc>
        <w:tc>
          <w:tcPr>
            <w:tcW w:w="923" w:type="dxa"/>
          </w:tcPr>
          <w:p w14:paraId="52FB604C" w14:textId="77777777" w:rsidR="006749F9" w:rsidRPr="000E44E9" w:rsidRDefault="006749F9" w:rsidP="009613E8">
            <w:pPr>
              <w:jc w:val="right"/>
              <w:rPr>
                <w:sz w:val="24"/>
              </w:rPr>
            </w:pPr>
            <w:r w:rsidRPr="000E44E9">
              <w:rPr>
                <w:sz w:val="24"/>
              </w:rPr>
              <w:t>5</w:t>
            </w:r>
          </w:p>
        </w:tc>
      </w:tr>
      <w:tr w:rsidR="006749F9" w:rsidRPr="000E44E9" w14:paraId="06668D5B" w14:textId="77777777" w:rsidTr="00FB76F6">
        <w:tc>
          <w:tcPr>
            <w:tcW w:w="9108" w:type="dxa"/>
          </w:tcPr>
          <w:p w14:paraId="6C9CBADB" w14:textId="77777777" w:rsidR="006749F9" w:rsidRPr="000E44E9" w:rsidRDefault="006749F9" w:rsidP="00722577">
            <w:pPr>
              <w:jc w:val="center"/>
              <w:rPr>
                <w:sz w:val="24"/>
              </w:rPr>
            </w:pPr>
            <w:hyperlink w:anchor="prefata">
              <w:r w:rsidRPr="000E44E9">
                <w:rPr>
                  <w:sz w:val="24"/>
                </w:rPr>
                <w:t>PREFAȚĂ</w:t>
              </w:r>
            </w:hyperlink>
          </w:p>
        </w:tc>
        <w:tc>
          <w:tcPr>
            <w:tcW w:w="923" w:type="dxa"/>
          </w:tcPr>
          <w:p w14:paraId="53B94A5C" w14:textId="77777777" w:rsidR="006749F9" w:rsidRPr="000E44E9" w:rsidRDefault="006749F9" w:rsidP="009613E8">
            <w:pPr>
              <w:jc w:val="right"/>
              <w:rPr>
                <w:sz w:val="24"/>
              </w:rPr>
            </w:pPr>
            <w:r w:rsidRPr="000E44E9">
              <w:rPr>
                <w:sz w:val="24"/>
              </w:rPr>
              <w:t>6</w:t>
            </w:r>
          </w:p>
        </w:tc>
      </w:tr>
      <w:tr w:rsidR="006749F9" w:rsidRPr="000E44E9" w14:paraId="6CB503CE" w14:textId="77777777" w:rsidTr="00FB76F6">
        <w:tc>
          <w:tcPr>
            <w:tcW w:w="9108" w:type="dxa"/>
          </w:tcPr>
          <w:p w14:paraId="27499F0C" w14:textId="77777777" w:rsidR="006749F9" w:rsidRPr="000E44E9" w:rsidRDefault="006749F9" w:rsidP="009613E8">
            <w:pPr>
              <w:jc w:val="center"/>
              <w:rPr>
                <w:sz w:val="24"/>
              </w:rPr>
            </w:pPr>
            <w:hyperlink w:anchor="_A._PARTEA_INTRODUCTIVĂ">
              <w:r w:rsidRPr="000E44E9">
                <w:rPr>
                  <w:sz w:val="24"/>
                </w:rPr>
                <w:t>A. PARTEA INTRODUCTIVĂ</w:t>
              </w:r>
            </w:hyperlink>
            <w:r w:rsidRPr="000E44E9">
              <w:rPr>
                <w:sz w:val="24"/>
              </w:rPr>
              <w:t xml:space="preserve"> </w:t>
            </w:r>
          </w:p>
        </w:tc>
        <w:tc>
          <w:tcPr>
            <w:tcW w:w="923" w:type="dxa"/>
          </w:tcPr>
          <w:p w14:paraId="4E6751AC" w14:textId="77777777" w:rsidR="006749F9" w:rsidRPr="000E44E9" w:rsidRDefault="006749F9" w:rsidP="009613E8">
            <w:pPr>
              <w:jc w:val="right"/>
              <w:rPr>
                <w:sz w:val="24"/>
              </w:rPr>
            </w:pPr>
            <w:r w:rsidRPr="000E44E9">
              <w:rPr>
                <w:sz w:val="24"/>
              </w:rPr>
              <w:t>6</w:t>
            </w:r>
          </w:p>
        </w:tc>
      </w:tr>
      <w:tr w:rsidR="006749F9" w:rsidRPr="000E44E9" w14:paraId="24AF6C6B" w14:textId="77777777" w:rsidTr="00FB76F6">
        <w:tc>
          <w:tcPr>
            <w:tcW w:w="9108" w:type="dxa"/>
          </w:tcPr>
          <w:p w14:paraId="775FEB3F" w14:textId="77777777" w:rsidR="006749F9" w:rsidRPr="000E44E9" w:rsidRDefault="006749F9" w:rsidP="009613E8">
            <w:pPr>
              <w:rPr>
                <w:sz w:val="24"/>
              </w:rPr>
            </w:pPr>
            <w:hyperlink w:anchor="a1_diagnosticul">
              <w:r w:rsidRPr="000E44E9">
                <w:rPr>
                  <w:sz w:val="24"/>
                </w:rPr>
                <w:t>A.1. Diagnosticul</w:t>
              </w:r>
            </w:hyperlink>
          </w:p>
        </w:tc>
        <w:tc>
          <w:tcPr>
            <w:tcW w:w="923" w:type="dxa"/>
          </w:tcPr>
          <w:p w14:paraId="35D0C201" w14:textId="77777777" w:rsidR="006749F9" w:rsidRPr="000E44E9" w:rsidRDefault="006749F9" w:rsidP="009613E8">
            <w:pPr>
              <w:jc w:val="right"/>
              <w:rPr>
                <w:sz w:val="24"/>
              </w:rPr>
            </w:pPr>
            <w:r w:rsidRPr="000E44E9">
              <w:rPr>
                <w:sz w:val="24"/>
              </w:rPr>
              <w:t>6</w:t>
            </w:r>
          </w:p>
        </w:tc>
      </w:tr>
      <w:tr w:rsidR="006749F9" w:rsidRPr="000E44E9" w14:paraId="6F159961" w14:textId="77777777" w:rsidTr="00FB76F6">
        <w:tc>
          <w:tcPr>
            <w:tcW w:w="9108" w:type="dxa"/>
          </w:tcPr>
          <w:p w14:paraId="78DF065B" w14:textId="77777777" w:rsidR="006749F9" w:rsidRPr="000E44E9" w:rsidRDefault="006749F9" w:rsidP="009613E8">
            <w:pPr>
              <w:rPr>
                <w:sz w:val="24"/>
              </w:rPr>
            </w:pPr>
            <w:hyperlink w:anchor="a2_codul_bolii_(cim_10)">
              <w:r w:rsidRPr="000E44E9">
                <w:rPr>
                  <w:sz w:val="24"/>
                </w:rPr>
                <w:t>A.2. Codul bolii (CIM 10)</w:t>
              </w:r>
            </w:hyperlink>
          </w:p>
        </w:tc>
        <w:tc>
          <w:tcPr>
            <w:tcW w:w="923" w:type="dxa"/>
          </w:tcPr>
          <w:p w14:paraId="1F03C7D3" w14:textId="77777777" w:rsidR="006749F9" w:rsidRPr="000E44E9" w:rsidRDefault="006749F9" w:rsidP="009613E8">
            <w:pPr>
              <w:jc w:val="right"/>
              <w:rPr>
                <w:sz w:val="24"/>
              </w:rPr>
            </w:pPr>
            <w:r w:rsidRPr="000E44E9">
              <w:rPr>
                <w:sz w:val="24"/>
              </w:rPr>
              <w:t>6</w:t>
            </w:r>
          </w:p>
        </w:tc>
      </w:tr>
      <w:tr w:rsidR="006749F9" w:rsidRPr="000E44E9" w14:paraId="4DA66B1B" w14:textId="77777777" w:rsidTr="00FB76F6">
        <w:tc>
          <w:tcPr>
            <w:tcW w:w="9108" w:type="dxa"/>
          </w:tcPr>
          <w:p w14:paraId="2AAA1321" w14:textId="2F6F9662" w:rsidR="006749F9" w:rsidRPr="000E44E9" w:rsidRDefault="006749F9" w:rsidP="0007063A">
            <w:pPr>
              <w:rPr>
                <w:sz w:val="24"/>
              </w:rPr>
            </w:pPr>
            <w:hyperlink w:anchor="a3_utilizatorii">
              <w:r w:rsidRPr="000E44E9">
                <w:rPr>
                  <w:sz w:val="24"/>
                </w:rPr>
                <w:t>A.3. Utilizatorii</w:t>
              </w:r>
            </w:hyperlink>
            <w:r w:rsidR="001C2453" w:rsidRPr="000E44E9">
              <w:rPr>
                <w:sz w:val="24"/>
              </w:rPr>
              <w:t xml:space="preserve"> </w:t>
            </w:r>
          </w:p>
        </w:tc>
        <w:tc>
          <w:tcPr>
            <w:tcW w:w="923" w:type="dxa"/>
          </w:tcPr>
          <w:p w14:paraId="59AC9A40" w14:textId="77777777" w:rsidR="006749F9" w:rsidRPr="000E44E9" w:rsidRDefault="006749F9" w:rsidP="009613E8">
            <w:pPr>
              <w:jc w:val="right"/>
              <w:rPr>
                <w:sz w:val="24"/>
              </w:rPr>
            </w:pPr>
            <w:r w:rsidRPr="000E44E9">
              <w:rPr>
                <w:sz w:val="24"/>
              </w:rPr>
              <w:t>6</w:t>
            </w:r>
          </w:p>
        </w:tc>
      </w:tr>
      <w:tr w:rsidR="006749F9" w:rsidRPr="000E44E9" w14:paraId="78B1A8BE" w14:textId="77777777" w:rsidTr="00FB76F6">
        <w:tc>
          <w:tcPr>
            <w:tcW w:w="9108" w:type="dxa"/>
          </w:tcPr>
          <w:p w14:paraId="0467CD32" w14:textId="3DB9BE9C" w:rsidR="006749F9" w:rsidRPr="000E44E9" w:rsidRDefault="001C2453" w:rsidP="009613E8">
            <w:pPr>
              <w:rPr>
                <w:sz w:val="24"/>
              </w:rPr>
            </w:pPr>
            <w:hyperlink w:anchor="a4_scopurile_protocolului">
              <w:r w:rsidRPr="000E44E9">
                <w:rPr>
                  <w:sz w:val="24"/>
                </w:rPr>
                <w:t>A.4. Scopul și obie</w:t>
              </w:r>
              <w:r w:rsidR="004879DF" w:rsidRPr="000E44E9">
                <w:rPr>
                  <w:sz w:val="24"/>
                </w:rPr>
                <w:t>c</w:t>
              </w:r>
              <w:r w:rsidRPr="000E44E9">
                <w:rPr>
                  <w:sz w:val="24"/>
                </w:rPr>
                <w:t>tivele</w:t>
              </w:r>
              <w:r w:rsidR="006749F9" w:rsidRPr="000E44E9">
                <w:rPr>
                  <w:sz w:val="24"/>
                </w:rPr>
                <w:t xml:space="preserve"> protocolului</w:t>
              </w:r>
            </w:hyperlink>
          </w:p>
        </w:tc>
        <w:tc>
          <w:tcPr>
            <w:tcW w:w="923" w:type="dxa"/>
          </w:tcPr>
          <w:p w14:paraId="1D37973C" w14:textId="7E414F59" w:rsidR="006749F9" w:rsidRPr="000E44E9" w:rsidRDefault="005B70FD" w:rsidP="009613E8">
            <w:pPr>
              <w:jc w:val="right"/>
              <w:rPr>
                <w:sz w:val="24"/>
              </w:rPr>
            </w:pPr>
            <w:r w:rsidRPr="000E44E9">
              <w:rPr>
                <w:sz w:val="24"/>
              </w:rPr>
              <w:t>6</w:t>
            </w:r>
          </w:p>
        </w:tc>
      </w:tr>
      <w:tr w:rsidR="006749F9" w:rsidRPr="000E44E9" w14:paraId="323A75C3" w14:textId="77777777" w:rsidTr="00FB76F6">
        <w:tc>
          <w:tcPr>
            <w:tcW w:w="9108" w:type="dxa"/>
          </w:tcPr>
          <w:p w14:paraId="52A379F5" w14:textId="7CFD598E" w:rsidR="006749F9" w:rsidRPr="000E44E9" w:rsidRDefault="006749F9" w:rsidP="0007063A">
            <w:pPr>
              <w:rPr>
                <w:sz w:val="24"/>
              </w:rPr>
            </w:pPr>
            <w:hyperlink w:anchor="a5_data_eliberarii_protocolului">
              <w:r w:rsidRPr="000E44E9">
                <w:rPr>
                  <w:sz w:val="24"/>
                </w:rPr>
                <w:t xml:space="preserve">A.5. </w:t>
              </w:r>
              <w:r w:rsidR="0007063A" w:rsidRPr="000E44E9">
                <w:rPr>
                  <w:sz w:val="24"/>
                </w:rPr>
                <w:t>Data elaborării</w:t>
              </w:r>
            </w:hyperlink>
            <w:r w:rsidR="0007063A" w:rsidRPr="000E44E9">
              <w:rPr>
                <w:sz w:val="24"/>
              </w:rPr>
              <w:t xml:space="preserve"> protocolului</w:t>
            </w:r>
          </w:p>
        </w:tc>
        <w:tc>
          <w:tcPr>
            <w:tcW w:w="923" w:type="dxa"/>
          </w:tcPr>
          <w:p w14:paraId="648A8C6F" w14:textId="77777777" w:rsidR="006749F9" w:rsidRPr="000E44E9" w:rsidRDefault="006749F9" w:rsidP="009613E8">
            <w:pPr>
              <w:jc w:val="right"/>
              <w:rPr>
                <w:sz w:val="24"/>
              </w:rPr>
            </w:pPr>
            <w:r w:rsidRPr="000E44E9">
              <w:rPr>
                <w:sz w:val="24"/>
              </w:rPr>
              <w:t>7</w:t>
            </w:r>
          </w:p>
        </w:tc>
      </w:tr>
      <w:tr w:rsidR="006749F9" w:rsidRPr="000E44E9" w14:paraId="1F8F8484" w14:textId="77777777" w:rsidTr="00FB76F6">
        <w:tc>
          <w:tcPr>
            <w:tcW w:w="9108" w:type="dxa"/>
          </w:tcPr>
          <w:p w14:paraId="07C481DA" w14:textId="78D1697F" w:rsidR="006749F9" w:rsidRPr="000E44E9" w:rsidRDefault="0007063A" w:rsidP="009613E8">
            <w:pPr>
              <w:rPr>
                <w:sz w:val="24"/>
              </w:rPr>
            </w:pPr>
            <w:r w:rsidRPr="000E44E9">
              <w:rPr>
                <w:sz w:val="24"/>
              </w:rPr>
              <w:t>A.6. Data reviziei protocolului</w:t>
            </w:r>
          </w:p>
        </w:tc>
        <w:tc>
          <w:tcPr>
            <w:tcW w:w="923" w:type="dxa"/>
          </w:tcPr>
          <w:p w14:paraId="18B62AAA" w14:textId="77777777" w:rsidR="006749F9" w:rsidRPr="000E44E9" w:rsidRDefault="006749F9" w:rsidP="009613E8">
            <w:pPr>
              <w:jc w:val="right"/>
              <w:rPr>
                <w:sz w:val="24"/>
              </w:rPr>
            </w:pPr>
            <w:r w:rsidRPr="000E44E9">
              <w:rPr>
                <w:sz w:val="24"/>
              </w:rPr>
              <w:t>7</w:t>
            </w:r>
          </w:p>
        </w:tc>
      </w:tr>
      <w:tr w:rsidR="004879DF" w:rsidRPr="000E44E9" w14:paraId="29FE415C" w14:textId="77777777" w:rsidTr="00FB76F6">
        <w:tc>
          <w:tcPr>
            <w:tcW w:w="9108" w:type="dxa"/>
          </w:tcPr>
          <w:p w14:paraId="5FDB7DBD" w14:textId="57645DD6" w:rsidR="004879DF" w:rsidRPr="000E44E9" w:rsidRDefault="004879DF" w:rsidP="009613E8">
            <w:pPr>
              <w:rPr>
                <w:sz w:val="24"/>
              </w:rPr>
            </w:pPr>
            <w:hyperlink w:anchor="a6_data_revizuirii_urmatoare">
              <w:r w:rsidRPr="000E44E9">
                <w:rPr>
                  <w:sz w:val="24"/>
                </w:rPr>
                <w:t>A.</w:t>
              </w:r>
              <w:r w:rsidR="00F6599E" w:rsidRPr="000E44E9">
                <w:rPr>
                  <w:sz w:val="24"/>
                </w:rPr>
                <w:t>7</w:t>
              </w:r>
              <w:r w:rsidRPr="000E44E9">
                <w:rPr>
                  <w:sz w:val="24"/>
                </w:rPr>
                <w:t xml:space="preserve">. </w:t>
              </w:r>
              <w:r w:rsidR="0007063A" w:rsidRPr="000E44E9">
                <w:rPr>
                  <w:sz w:val="24"/>
                </w:rPr>
                <w:t>Data u</w:t>
              </w:r>
              <w:r w:rsidRPr="000E44E9">
                <w:rPr>
                  <w:sz w:val="24"/>
                </w:rPr>
                <w:t>rmătoare</w:t>
              </w:r>
            </w:hyperlink>
            <w:r w:rsidR="0007063A" w:rsidRPr="000E44E9">
              <w:rPr>
                <w:sz w:val="24"/>
              </w:rPr>
              <w:t>i revizuiri</w:t>
            </w:r>
          </w:p>
        </w:tc>
        <w:tc>
          <w:tcPr>
            <w:tcW w:w="923" w:type="dxa"/>
          </w:tcPr>
          <w:p w14:paraId="0273A7F0" w14:textId="77777777" w:rsidR="004879DF" w:rsidRPr="000E44E9" w:rsidRDefault="004879DF" w:rsidP="009613E8">
            <w:pPr>
              <w:jc w:val="right"/>
              <w:rPr>
                <w:sz w:val="24"/>
              </w:rPr>
            </w:pPr>
            <w:r w:rsidRPr="000E44E9">
              <w:rPr>
                <w:sz w:val="24"/>
              </w:rPr>
              <w:t>7</w:t>
            </w:r>
          </w:p>
        </w:tc>
      </w:tr>
      <w:tr w:rsidR="004879DF" w:rsidRPr="000E44E9" w14:paraId="73D94944" w14:textId="77777777" w:rsidTr="00FB76F6">
        <w:tc>
          <w:tcPr>
            <w:tcW w:w="9108" w:type="dxa"/>
          </w:tcPr>
          <w:p w14:paraId="1A1E2F7B" w14:textId="260DB24F" w:rsidR="004879DF" w:rsidRPr="000E44E9" w:rsidRDefault="004879DF" w:rsidP="0007063A">
            <w:pPr>
              <w:rPr>
                <w:sz w:val="24"/>
              </w:rPr>
            </w:pPr>
            <w:hyperlink w:anchor="a7_lista_autorilor_si_participantilor">
              <w:r w:rsidRPr="000E44E9">
                <w:rPr>
                  <w:sz w:val="24"/>
                </w:rPr>
                <w:t>A.</w:t>
              </w:r>
              <w:r w:rsidR="00F6599E" w:rsidRPr="000E44E9">
                <w:rPr>
                  <w:sz w:val="24"/>
                </w:rPr>
                <w:t>8</w:t>
              </w:r>
              <w:r w:rsidRPr="000E44E9">
                <w:rPr>
                  <w:sz w:val="24"/>
                </w:rPr>
                <w:t xml:space="preserve">. </w:t>
              </w:r>
              <w:r w:rsidR="0007063A" w:rsidRPr="000E44E9">
                <w:rPr>
                  <w:rStyle w:val="5"/>
                  <w:rFonts w:ascii="Times New Roman" w:hAnsi="Times New Roman"/>
                  <w:b w:val="0"/>
                  <w:i w:val="0"/>
                  <w:sz w:val="24"/>
                  <w:lang w:val="ro-RO"/>
                </w:rPr>
                <w:t xml:space="preserve">Listele şi </w:t>
              </w:r>
              <w:r w:rsidR="000A2104" w:rsidRPr="000E44E9">
                <w:rPr>
                  <w:rStyle w:val="5"/>
                  <w:rFonts w:ascii="Times New Roman" w:hAnsi="Times New Roman"/>
                  <w:b w:val="0"/>
                  <w:i w:val="0"/>
                  <w:sz w:val="24"/>
                  <w:lang w:val="ro-RO"/>
                </w:rPr>
                <w:t>informațiile</w:t>
              </w:r>
              <w:r w:rsidR="0007063A" w:rsidRPr="000E44E9">
                <w:rPr>
                  <w:rStyle w:val="5"/>
                  <w:rFonts w:ascii="Times New Roman" w:hAnsi="Times New Roman"/>
                  <w:b w:val="0"/>
                  <w:i w:val="0"/>
                  <w:sz w:val="24"/>
                  <w:lang w:val="ro-RO"/>
                </w:rPr>
                <w:t xml:space="preserve"> de contact ale autorilor şi ale persoanelor ce au participat la elaborarea/revizuirea protocolului</w:t>
              </w:r>
              <w:r w:rsidR="0007063A" w:rsidRPr="000E44E9">
                <w:rPr>
                  <w:i/>
                  <w:sz w:val="24"/>
                </w:rPr>
                <w:t xml:space="preserve"> </w:t>
              </w:r>
            </w:hyperlink>
          </w:p>
        </w:tc>
        <w:tc>
          <w:tcPr>
            <w:tcW w:w="923" w:type="dxa"/>
          </w:tcPr>
          <w:p w14:paraId="13104FFD" w14:textId="66D79C03" w:rsidR="004879DF" w:rsidRPr="000E44E9" w:rsidRDefault="005B70FD" w:rsidP="009613E8">
            <w:pPr>
              <w:jc w:val="right"/>
              <w:rPr>
                <w:sz w:val="24"/>
              </w:rPr>
            </w:pPr>
            <w:r w:rsidRPr="000E44E9">
              <w:rPr>
                <w:sz w:val="24"/>
              </w:rPr>
              <w:t>7</w:t>
            </w:r>
          </w:p>
        </w:tc>
      </w:tr>
      <w:tr w:rsidR="004879DF" w:rsidRPr="000E44E9" w14:paraId="0C834238" w14:textId="77777777" w:rsidTr="00FB76F6">
        <w:tc>
          <w:tcPr>
            <w:tcW w:w="9108" w:type="dxa"/>
          </w:tcPr>
          <w:p w14:paraId="71DCA3EC" w14:textId="00F12D3F" w:rsidR="004879DF" w:rsidRPr="000E44E9" w:rsidRDefault="004879DF" w:rsidP="009613E8">
            <w:pPr>
              <w:rPr>
                <w:sz w:val="24"/>
              </w:rPr>
            </w:pPr>
            <w:hyperlink w:anchor="a8_definitiile_folosite_in_document">
              <w:r w:rsidRPr="000E44E9">
                <w:rPr>
                  <w:sz w:val="24"/>
                </w:rPr>
                <w:t>A.</w:t>
              </w:r>
              <w:r w:rsidR="00F6599E" w:rsidRPr="000E44E9">
                <w:rPr>
                  <w:sz w:val="24"/>
                </w:rPr>
                <w:t>9</w:t>
              </w:r>
              <w:r w:rsidRPr="000E44E9">
                <w:rPr>
                  <w:sz w:val="24"/>
                </w:rPr>
                <w:t>. Definițiile folosite în document</w:t>
              </w:r>
            </w:hyperlink>
          </w:p>
        </w:tc>
        <w:tc>
          <w:tcPr>
            <w:tcW w:w="923" w:type="dxa"/>
          </w:tcPr>
          <w:p w14:paraId="38897611" w14:textId="0B6FEE54" w:rsidR="004879DF" w:rsidRPr="000E44E9" w:rsidRDefault="005B70FD" w:rsidP="009613E8">
            <w:pPr>
              <w:jc w:val="right"/>
              <w:rPr>
                <w:sz w:val="24"/>
              </w:rPr>
            </w:pPr>
            <w:r w:rsidRPr="000E44E9">
              <w:rPr>
                <w:sz w:val="24"/>
              </w:rPr>
              <w:t>8</w:t>
            </w:r>
          </w:p>
        </w:tc>
      </w:tr>
      <w:tr w:rsidR="004879DF" w:rsidRPr="000E44E9" w14:paraId="69A93B39" w14:textId="77777777" w:rsidTr="00FB76F6">
        <w:tc>
          <w:tcPr>
            <w:tcW w:w="9108" w:type="dxa"/>
          </w:tcPr>
          <w:p w14:paraId="57C924BF" w14:textId="3EDE9A64" w:rsidR="004879DF" w:rsidRPr="000E44E9" w:rsidRDefault="004879DF" w:rsidP="009613E8">
            <w:pPr>
              <w:rPr>
                <w:sz w:val="24"/>
              </w:rPr>
            </w:pPr>
            <w:hyperlink w:anchor="a9_informatie_epidemiologica">
              <w:r w:rsidRPr="000E44E9">
                <w:rPr>
                  <w:sz w:val="24"/>
                </w:rPr>
                <w:t>A.</w:t>
              </w:r>
              <w:r w:rsidR="00F6599E" w:rsidRPr="000E44E9">
                <w:rPr>
                  <w:sz w:val="24"/>
                </w:rPr>
                <w:t>10</w:t>
              </w:r>
              <w:r w:rsidRPr="000E44E9">
                <w:rPr>
                  <w:sz w:val="24"/>
                </w:rPr>
                <w:t>. Informație epidemiologică</w:t>
              </w:r>
            </w:hyperlink>
          </w:p>
        </w:tc>
        <w:tc>
          <w:tcPr>
            <w:tcW w:w="923" w:type="dxa"/>
          </w:tcPr>
          <w:p w14:paraId="5A938D86" w14:textId="34D4E52E" w:rsidR="004879DF" w:rsidRPr="000E44E9" w:rsidRDefault="005B70FD" w:rsidP="009613E8">
            <w:pPr>
              <w:jc w:val="right"/>
              <w:rPr>
                <w:sz w:val="24"/>
              </w:rPr>
            </w:pPr>
            <w:r w:rsidRPr="000E44E9">
              <w:rPr>
                <w:sz w:val="24"/>
              </w:rPr>
              <w:t>10</w:t>
            </w:r>
          </w:p>
        </w:tc>
      </w:tr>
      <w:tr w:rsidR="00CC3452" w:rsidRPr="000E44E9" w14:paraId="2AD78976" w14:textId="77777777" w:rsidTr="00FB76F6">
        <w:tc>
          <w:tcPr>
            <w:tcW w:w="9108" w:type="dxa"/>
          </w:tcPr>
          <w:p w14:paraId="6D39E4D2" w14:textId="7DFD1373" w:rsidR="00CC3452" w:rsidRPr="00CC3452" w:rsidRDefault="00CC3452" w:rsidP="009613E8">
            <w:pPr>
              <w:rPr>
                <w:sz w:val="24"/>
              </w:rPr>
            </w:pPr>
            <w:r w:rsidRPr="00CC3452">
              <w:rPr>
                <w:sz w:val="24"/>
              </w:rPr>
              <w:t>A.11 Niveluri ale dovezilor științifice şi grade de recomandare</w:t>
            </w:r>
          </w:p>
        </w:tc>
        <w:tc>
          <w:tcPr>
            <w:tcW w:w="923" w:type="dxa"/>
          </w:tcPr>
          <w:p w14:paraId="610C2AEC" w14:textId="1D866A03" w:rsidR="00CC3452" w:rsidRPr="000E44E9" w:rsidRDefault="00E34DA6" w:rsidP="009613E8">
            <w:pPr>
              <w:jc w:val="right"/>
              <w:rPr>
                <w:sz w:val="24"/>
              </w:rPr>
            </w:pPr>
            <w:r>
              <w:rPr>
                <w:sz w:val="24"/>
              </w:rPr>
              <w:t>11</w:t>
            </w:r>
          </w:p>
        </w:tc>
      </w:tr>
      <w:tr w:rsidR="006749F9" w:rsidRPr="000E44E9" w14:paraId="12052AD1" w14:textId="77777777" w:rsidTr="00FB76F6">
        <w:tc>
          <w:tcPr>
            <w:tcW w:w="9108" w:type="dxa"/>
          </w:tcPr>
          <w:p w14:paraId="2290223B" w14:textId="77777777" w:rsidR="006749F9" w:rsidRPr="000E44E9" w:rsidRDefault="006749F9" w:rsidP="009613E8">
            <w:pPr>
              <w:jc w:val="center"/>
              <w:rPr>
                <w:sz w:val="24"/>
              </w:rPr>
            </w:pPr>
            <w:hyperlink w:anchor="_B._PARTEA_GENERALĂ">
              <w:r w:rsidRPr="000E44E9">
                <w:rPr>
                  <w:sz w:val="24"/>
                </w:rPr>
                <w:t>B. PARTEA GENERALĂ</w:t>
              </w:r>
            </w:hyperlink>
          </w:p>
        </w:tc>
        <w:tc>
          <w:tcPr>
            <w:tcW w:w="923" w:type="dxa"/>
          </w:tcPr>
          <w:p w14:paraId="0E7DFAA4" w14:textId="7AE344A3" w:rsidR="006749F9" w:rsidRPr="000E44E9" w:rsidRDefault="006749F9" w:rsidP="009613E8">
            <w:pPr>
              <w:jc w:val="right"/>
              <w:rPr>
                <w:sz w:val="24"/>
              </w:rPr>
            </w:pPr>
            <w:r w:rsidRPr="000E44E9">
              <w:rPr>
                <w:sz w:val="24"/>
              </w:rPr>
              <w:t>1</w:t>
            </w:r>
            <w:r w:rsidR="00FC58FD">
              <w:rPr>
                <w:sz w:val="24"/>
              </w:rPr>
              <w:t>2</w:t>
            </w:r>
          </w:p>
        </w:tc>
      </w:tr>
      <w:tr w:rsidR="006749F9" w:rsidRPr="000E44E9" w14:paraId="0809E915" w14:textId="77777777" w:rsidTr="00FB76F6">
        <w:tc>
          <w:tcPr>
            <w:tcW w:w="9108" w:type="dxa"/>
          </w:tcPr>
          <w:p w14:paraId="6B48411B" w14:textId="18264FF1" w:rsidR="006749F9" w:rsidRPr="000E44E9" w:rsidRDefault="006749F9" w:rsidP="009613E8">
            <w:pPr>
              <w:rPr>
                <w:sz w:val="24"/>
              </w:rPr>
            </w:pPr>
            <w:hyperlink w:anchor="b1_nivelul_institutiilor_de_amp">
              <w:r w:rsidRPr="000E44E9">
                <w:rPr>
                  <w:sz w:val="24"/>
                </w:rPr>
                <w:t xml:space="preserve">B.1. </w:t>
              </w:r>
            </w:hyperlink>
            <w:r w:rsidR="00F6599E" w:rsidRPr="000E44E9">
              <w:rPr>
                <w:sz w:val="24"/>
              </w:rPr>
              <w:t>Nivel de asistență medicală primară</w:t>
            </w:r>
          </w:p>
        </w:tc>
        <w:tc>
          <w:tcPr>
            <w:tcW w:w="923" w:type="dxa"/>
          </w:tcPr>
          <w:p w14:paraId="4DF696F4" w14:textId="06E11F1F" w:rsidR="006749F9" w:rsidRPr="000E44E9" w:rsidRDefault="006749F9" w:rsidP="009613E8">
            <w:pPr>
              <w:jc w:val="right"/>
              <w:rPr>
                <w:sz w:val="24"/>
              </w:rPr>
            </w:pPr>
            <w:r w:rsidRPr="000E44E9">
              <w:rPr>
                <w:sz w:val="24"/>
              </w:rPr>
              <w:t>1</w:t>
            </w:r>
            <w:r w:rsidR="00FC58FD">
              <w:rPr>
                <w:sz w:val="24"/>
              </w:rPr>
              <w:t>2</w:t>
            </w:r>
          </w:p>
        </w:tc>
      </w:tr>
      <w:tr w:rsidR="006749F9" w:rsidRPr="000E44E9" w14:paraId="37C25FB3" w14:textId="77777777" w:rsidTr="00FB76F6">
        <w:tc>
          <w:tcPr>
            <w:tcW w:w="9108" w:type="dxa"/>
          </w:tcPr>
          <w:p w14:paraId="7F3F8751" w14:textId="41A985AF" w:rsidR="006749F9" w:rsidRPr="000E44E9" w:rsidRDefault="006749F9" w:rsidP="0007063A">
            <w:pPr>
              <w:rPr>
                <w:sz w:val="24"/>
              </w:rPr>
            </w:pPr>
            <w:hyperlink w:anchor="b2_nivelul_consultativ_specializat_(pneumolog)">
              <w:r w:rsidRPr="000E44E9">
                <w:rPr>
                  <w:sz w:val="24"/>
                </w:rPr>
                <w:t xml:space="preserve">B.2. Nivel </w:t>
              </w:r>
              <w:r w:rsidR="00F6599E" w:rsidRPr="000E44E9">
                <w:rPr>
                  <w:sz w:val="24"/>
                </w:rPr>
                <w:t>de asistență medicală</w:t>
              </w:r>
              <w:r w:rsidRPr="000E44E9">
                <w:rPr>
                  <w:sz w:val="24"/>
                </w:rPr>
                <w:t xml:space="preserve"> specializat</w:t>
              </w:r>
              <w:r w:rsidR="00F6599E" w:rsidRPr="000E44E9">
                <w:rPr>
                  <w:sz w:val="24"/>
                </w:rPr>
                <w:t>ă</w:t>
              </w:r>
            </w:hyperlink>
            <w:r w:rsidR="0007063A" w:rsidRPr="000E44E9">
              <w:rPr>
                <w:sz w:val="24"/>
              </w:rPr>
              <w:t xml:space="preserve"> de </w:t>
            </w:r>
            <w:proofErr w:type="spellStart"/>
            <w:r w:rsidR="0007063A" w:rsidRPr="000E44E9">
              <w:rPr>
                <w:sz w:val="24"/>
              </w:rPr>
              <w:t>ambulator</w:t>
            </w:r>
            <w:proofErr w:type="spellEnd"/>
          </w:p>
        </w:tc>
        <w:tc>
          <w:tcPr>
            <w:tcW w:w="923" w:type="dxa"/>
          </w:tcPr>
          <w:p w14:paraId="43373393" w14:textId="417A98B1" w:rsidR="006749F9" w:rsidRPr="000E44E9" w:rsidRDefault="005B70FD" w:rsidP="009613E8">
            <w:pPr>
              <w:jc w:val="right"/>
              <w:rPr>
                <w:sz w:val="24"/>
              </w:rPr>
            </w:pPr>
            <w:r w:rsidRPr="000E44E9">
              <w:rPr>
                <w:sz w:val="24"/>
              </w:rPr>
              <w:t>1</w:t>
            </w:r>
            <w:r w:rsidR="00FC58FD">
              <w:rPr>
                <w:sz w:val="24"/>
              </w:rPr>
              <w:t>4</w:t>
            </w:r>
          </w:p>
        </w:tc>
      </w:tr>
      <w:tr w:rsidR="006749F9" w:rsidRPr="000E44E9" w14:paraId="2987FDB3" w14:textId="77777777" w:rsidTr="00FB76F6">
        <w:tc>
          <w:tcPr>
            <w:tcW w:w="9108" w:type="dxa"/>
          </w:tcPr>
          <w:p w14:paraId="36DE32F0" w14:textId="280F827D" w:rsidR="006749F9" w:rsidRPr="000E44E9" w:rsidRDefault="006749F9" w:rsidP="009613E8">
            <w:pPr>
              <w:rPr>
                <w:sz w:val="24"/>
              </w:rPr>
            </w:pPr>
            <w:hyperlink w:anchor="b3_nivelul_de_stationar">
              <w:r w:rsidRPr="000E44E9">
                <w:rPr>
                  <w:sz w:val="24"/>
                </w:rPr>
                <w:t xml:space="preserve">B.3. Nivelul de </w:t>
              </w:r>
            </w:hyperlink>
            <w:r w:rsidR="00F6599E" w:rsidRPr="000E44E9">
              <w:rPr>
                <w:sz w:val="24"/>
              </w:rPr>
              <w:t>asistență medicală spitalicească</w:t>
            </w:r>
          </w:p>
        </w:tc>
        <w:tc>
          <w:tcPr>
            <w:tcW w:w="923" w:type="dxa"/>
          </w:tcPr>
          <w:p w14:paraId="05550406" w14:textId="234A7810" w:rsidR="006749F9" w:rsidRPr="000E44E9" w:rsidRDefault="005B70FD" w:rsidP="009613E8">
            <w:pPr>
              <w:jc w:val="right"/>
              <w:rPr>
                <w:sz w:val="24"/>
              </w:rPr>
            </w:pPr>
            <w:r w:rsidRPr="000E44E9">
              <w:rPr>
                <w:sz w:val="24"/>
              </w:rPr>
              <w:t>1</w:t>
            </w:r>
            <w:r w:rsidR="00FC58FD">
              <w:rPr>
                <w:sz w:val="24"/>
              </w:rPr>
              <w:t>5</w:t>
            </w:r>
          </w:p>
        </w:tc>
      </w:tr>
      <w:tr w:rsidR="006749F9" w:rsidRPr="000E44E9" w14:paraId="537A04B1" w14:textId="77777777" w:rsidTr="00FB76F6">
        <w:tc>
          <w:tcPr>
            <w:tcW w:w="9108" w:type="dxa"/>
          </w:tcPr>
          <w:p w14:paraId="611C733F" w14:textId="77777777" w:rsidR="006749F9" w:rsidRPr="000E44E9" w:rsidRDefault="006749F9" w:rsidP="009613E8">
            <w:pPr>
              <w:jc w:val="center"/>
              <w:rPr>
                <w:sz w:val="24"/>
              </w:rPr>
            </w:pPr>
            <w:hyperlink w:anchor="_C.1._ALGORITMI_DE" w:history="1">
              <w:r w:rsidRPr="000E44E9">
                <w:rPr>
                  <w:rStyle w:val="Hyperlink"/>
                  <w:color w:val="auto"/>
                  <w:sz w:val="24"/>
                  <w:u w:val="none"/>
                </w:rPr>
                <w:t>C.1. ALGORITMI DE CONDUITĂ</w:t>
              </w:r>
            </w:hyperlink>
          </w:p>
        </w:tc>
        <w:tc>
          <w:tcPr>
            <w:tcW w:w="923" w:type="dxa"/>
          </w:tcPr>
          <w:p w14:paraId="1B7E3312" w14:textId="3DE5F8C9" w:rsidR="006749F9" w:rsidRPr="000E44E9" w:rsidRDefault="005B70FD" w:rsidP="009613E8">
            <w:pPr>
              <w:jc w:val="right"/>
              <w:rPr>
                <w:sz w:val="24"/>
              </w:rPr>
            </w:pPr>
            <w:r w:rsidRPr="000E44E9">
              <w:rPr>
                <w:sz w:val="24"/>
              </w:rPr>
              <w:t>1</w:t>
            </w:r>
            <w:r w:rsidR="00321D8B">
              <w:rPr>
                <w:sz w:val="24"/>
              </w:rPr>
              <w:t>6</w:t>
            </w:r>
          </w:p>
        </w:tc>
      </w:tr>
      <w:tr w:rsidR="006749F9" w:rsidRPr="000E44E9" w14:paraId="5538FCC0" w14:textId="77777777" w:rsidTr="00FB76F6">
        <w:tc>
          <w:tcPr>
            <w:tcW w:w="9108" w:type="dxa"/>
          </w:tcPr>
          <w:p w14:paraId="0B12DB43" w14:textId="77777777" w:rsidR="006749F9" w:rsidRPr="000E44E9" w:rsidRDefault="006749F9" w:rsidP="009613E8">
            <w:pPr>
              <w:rPr>
                <w:sz w:val="24"/>
              </w:rPr>
            </w:pPr>
            <w:hyperlink w:anchor="c11_algoritmul_de_diagnostic_bpoc">
              <w:r w:rsidRPr="000E44E9">
                <w:rPr>
                  <w:sz w:val="24"/>
                </w:rPr>
                <w:t>C.1.1. Algoritmul de diagnostic BPOC</w:t>
              </w:r>
            </w:hyperlink>
            <w:r w:rsidRPr="000E44E9">
              <w:rPr>
                <w:sz w:val="24"/>
              </w:rPr>
              <w:t xml:space="preserve"> (funcțional)</w:t>
            </w:r>
          </w:p>
        </w:tc>
        <w:tc>
          <w:tcPr>
            <w:tcW w:w="923" w:type="dxa"/>
          </w:tcPr>
          <w:p w14:paraId="6D724E76" w14:textId="0E1DCB8E" w:rsidR="006749F9" w:rsidRPr="000E44E9" w:rsidRDefault="00000AD8" w:rsidP="009613E8">
            <w:pPr>
              <w:jc w:val="right"/>
              <w:rPr>
                <w:sz w:val="24"/>
              </w:rPr>
            </w:pPr>
            <w:r>
              <w:rPr>
                <w:sz w:val="24"/>
              </w:rPr>
              <w:t>1</w:t>
            </w:r>
            <w:r w:rsidR="00A74985">
              <w:rPr>
                <w:sz w:val="24"/>
              </w:rPr>
              <w:t>6</w:t>
            </w:r>
          </w:p>
        </w:tc>
      </w:tr>
      <w:tr w:rsidR="006749F9" w:rsidRPr="000E44E9" w14:paraId="23FF9E72" w14:textId="77777777" w:rsidTr="00FB76F6">
        <w:tc>
          <w:tcPr>
            <w:tcW w:w="9108" w:type="dxa"/>
          </w:tcPr>
          <w:p w14:paraId="06454392" w14:textId="77777777" w:rsidR="006749F9" w:rsidRPr="000E44E9" w:rsidRDefault="006749F9" w:rsidP="009613E8">
            <w:pPr>
              <w:rPr>
                <w:sz w:val="24"/>
              </w:rPr>
            </w:pPr>
            <w:r w:rsidRPr="000E44E9">
              <w:rPr>
                <w:sz w:val="24"/>
              </w:rPr>
              <w:t>C.1.2. Algoritmul de diagnostic general al pacientului cu BPOC</w:t>
            </w:r>
          </w:p>
        </w:tc>
        <w:tc>
          <w:tcPr>
            <w:tcW w:w="923" w:type="dxa"/>
          </w:tcPr>
          <w:p w14:paraId="2A3DE825" w14:textId="0B0C6811" w:rsidR="006749F9" w:rsidRPr="000E44E9" w:rsidRDefault="00000AD8" w:rsidP="009613E8">
            <w:pPr>
              <w:jc w:val="right"/>
              <w:rPr>
                <w:sz w:val="24"/>
              </w:rPr>
            </w:pPr>
            <w:r>
              <w:rPr>
                <w:sz w:val="24"/>
              </w:rPr>
              <w:t>1</w:t>
            </w:r>
            <w:r w:rsidR="00A74985">
              <w:rPr>
                <w:sz w:val="24"/>
              </w:rPr>
              <w:t>7</w:t>
            </w:r>
          </w:p>
        </w:tc>
      </w:tr>
      <w:tr w:rsidR="006749F9" w:rsidRPr="000E44E9" w14:paraId="6EDDD5DB" w14:textId="77777777" w:rsidTr="00FB76F6">
        <w:tc>
          <w:tcPr>
            <w:tcW w:w="9108" w:type="dxa"/>
          </w:tcPr>
          <w:p w14:paraId="206E4E70" w14:textId="70EF5924" w:rsidR="006749F9" w:rsidRPr="000E44E9" w:rsidRDefault="006749F9" w:rsidP="009613E8">
            <w:pPr>
              <w:rPr>
                <w:sz w:val="24"/>
              </w:rPr>
            </w:pPr>
            <w:hyperlink w:anchor="c12_algoritmul_de_conduita__bpoc_stabil">
              <w:r w:rsidRPr="000E44E9">
                <w:rPr>
                  <w:sz w:val="24"/>
                </w:rPr>
                <w:t xml:space="preserve">C.1.3. </w:t>
              </w:r>
              <w:r w:rsidRPr="000E44E9">
                <w:rPr>
                  <w:rFonts w:eastAsia="Calibri"/>
                  <w:sz w:val="24"/>
                  <w:lang w:eastAsia="en-US"/>
                </w:rPr>
                <w:t xml:space="preserve">Algoritmul de tratament - BPOC, </w:t>
              </w:r>
              <w:r w:rsidR="009E1871" w:rsidRPr="000E44E9">
                <w:rPr>
                  <w:rFonts w:eastAsia="Calibri"/>
                  <w:sz w:val="24"/>
                  <w:lang w:eastAsia="en-US"/>
                </w:rPr>
                <w:t>evoluție</w:t>
              </w:r>
              <w:r w:rsidRPr="000E44E9">
                <w:rPr>
                  <w:rFonts w:eastAsia="Calibri"/>
                  <w:sz w:val="24"/>
                  <w:lang w:eastAsia="en-US"/>
                </w:rPr>
                <w:t xml:space="preserve"> stabilă</w:t>
              </w:r>
              <w:r w:rsidRPr="000E44E9">
                <w:rPr>
                  <w:sz w:val="24"/>
                </w:rPr>
                <w:t xml:space="preserve"> </w:t>
              </w:r>
            </w:hyperlink>
          </w:p>
        </w:tc>
        <w:tc>
          <w:tcPr>
            <w:tcW w:w="923" w:type="dxa"/>
          </w:tcPr>
          <w:p w14:paraId="42C3DC0E" w14:textId="1F72D025" w:rsidR="006749F9" w:rsidRPr="000E44E9" w:rsidRDefault="00000AD8" w:rsidP="009613E8">
            <w:pPr>
              <w:jc w:val="right"/>
              <w:rPr>
                <w:sz w:val="24"/>
              </w:rPr>
            </w:pPr>
            <w:r>
              <w:rPr>
                <w:sz w:val="24"/>
              </w:rPr>
              <w:t>1</w:t>
            </w:r>
            <w:r w:rsidR="00A74985">
              <w:rPr>
                <w:sz w:val="24"/>
              </w:rPr>
              <w:t>8</w:t>
            </w:r>
          </w:p>
        </w:tc>
      </w:tr>
      <w:tr w:rsidR="006749F9" w:rsidRPr="000E44E9" w14:paraId="20F3B591" w14:textId="77777777" w:rsidTr="00FB76F6">
        <w:tc>
          <w:tcPr>
            <w:tcW w:w="9108" w:type="dxa"/>
          </w:tcPr>
          <w:p w14:paraId="4F622B6B" w14:textId="77777777" w:rsidR="006749F9" w:rsidRPr="000E44E9" w:rsidRDefault="006749F9" w:rsidP="009613E8">
            <w:pPr>
              <w:rPr>
                <w:sz w:val="24"/>
              </w:rPr>
            </w:pPr>
            <w:r w:rsidRPr="000E44E9">
              <w:rPr>
                <w:sz w:val="24"/>
              </w:rPr>
              <w:t>C.1.4. Algoritmul de reevaluare a tratamentului combinat</w:t>
            </w:r>
          </w:p>
        </w:tc>
        <w:tc>
          <w:tcPr>
            <w:tcW w:w="923" w:type="dxa"/>
          </w:tcPr>
          <w:p w14:paraId="04288144" w14:textId="4E51B5A8" w:rsidR="006749F9" w:rsidRPr="000E44E9" w:rsidRDefault="00000AD8" w:rsidP="009613E8">
            <w:pPr>
              <w:jc w:val="right"/>
              <w:rPr>
                <w:sz w:val="24"/>
              </w:rPr>
            </w:pPr>
            <w:r>
              <w:rPr>
                <w:sz w:val="24"/>
              </w:rPr>
              <w:t>1</w:t>
            </w:r>
            <w:r w:rsidR="00A74985">
              <w:rPr>
                <w:sz w:val="24"/>
              </w:rPr>
              <w:t>9</w:t>
            </w:r>
          </w:p>
        </w:tc>
      </w:tr>
      <w:tr w:rsidR="006749F9" w:rsidRPr="000E44E9" w14:paraId="4B916212" w14:textId="77777777" w:rsidTr="00FB76F6">
        <w:tc>
          <w:tcPr>
            <w:tcW w:w="9108" w:type="dxa"/>
          </w:tcPr>
          <w:p w14:paraId="4089476E" w14:textId="77777777" w:rsidR="006749F9" w:rsidRPr="000E44E9" w:rsidRDefault="006749F9" w:rsidP="009613E8">
            <w:pPr>
              <w:rPr>
                <w:sz w:val="24"/>
                <w:highlight w:val="yellow"/>
              </w:rPr>
            </w:pPr>
            <w:r w:rsidRPr="000E44E9">
              <w:rPr>
                <w:sz w:val="24"/>
              </w:rPr>
              <w:t>C.1.5. Algoritmul de management al pacientului cu BPOC</w:t>
            </w:r>
          </w:p>
        </w:tc>
        <w:tc>
          <w:tcPr>
            <w:tcW w:w="923" w:type="dxa"/>
          </w:tcPr>
          <w:p w14:paraId="6D8612F0" w14:textId="2D38BAB3" w:rsidR="006749F9" w:rsidRPr="000E44E9" w:rsidRDefault="00A74985" w:rsidP="009613E8">
            <w:pPr>
              <w:jc w:val="right"/>
              <w:rPr>
                <w:sz w:val="24"/>
              </w:rPr>
            </w:pPr>
            <w:r>
              <w:rPr>
                <w:sz w:val="24"/>
              </w:rPr>
              <w:t>20</w:t>
            </w:r>
          </w:p>
        </w:tc>
      </w:tr>
      <w:tr w:rsidR="006749F9" w:rsidRPr="000E44E9" w14:paraId="5E3257B0" w14:textId="77777777" w:rsidTr="00FB76F6">
        <w:tc>
          <w:tcPr>
            <w:tcW w:w="9108" w:type="dxa"/>
          </w:tcPr>
          <w:p w14:paraId="236C2123" w14:textId="77777777" w:rsidR="006749F9" w:rsidRPr="000E44E9" w:rsidRDefault="006749F9" w:rsidP="009613E8">
            <w:pPr>
              <w:rPr>
                <w:sz w:val="24"/>
              </w:rPr>
            </w:pPr>
            <w:hyperlink w:anchor="c13_algoritmul_de_conduita__bpoc_exacerbare">
              <w:r w:rsidRPr="000E44E9">
                <w:rPr>
                  <w:sz w:val="24"/>
                </w:rPr>
                <w:t>C.1.6. Algoritmul de tratament – BPOC, exacerbare</w:t>
              </w:r>
            </w:hyperlink>
          </w:p>
        </w:tc>
        <w:tc>
          <w:tcPr>
            <w:tcW w:w="923" w:type="dxa"/>
          </w:tcPr>
          <w:p w14:paraId="063FF1F7" w14:textId="04ED3CF9" w:rsidR="006749F9" w:rsidRPr="000E44E9" w:rsidRDefault="00000AD8" w:rsidP="009613E8">
            <w:pPr>
              <w:jc w:val="right"/>
              <w:rPr>
                <w:sz w:val="24"/>
              </w:rPr>
            </w:pPr>
            <w:r>
              <w:rPr>
                <w:sz w:val="24"/>
              </w:rPr>
              <w:t>2</w:t>
            </w:r>
            <w:r w:rsidR="00A74985">
              <w:rPr>
                <w:sz w:val="24"/>
              </w:rPr>
              <w:t>1</w:t>
            </w:r>
          </w:p>
        </w:tc>
      </w:tr>
      <w:tr w:rsidR="006749F9" w:rsidRPr="000E44E9" w14:paraId="7FA26D5A" w14:textId="77777777" w:rsidTr="00FB76F6">
        <w:tc>
          <w:tcPr>
            <w:tcW w:w="9108" w:type="dxa"/>
          </w:tcPr>
          <w:p w14:paraId="4C5AD54D" w14:textId="446D3C28" w:rsidR="006749F9" w:rsidRPr="000E44E9" w:rsidRDefault="006749F9" w:rsidP="009613E8">
            <w:pPr>
              <w:rPr>
                <w:sz w:val="24"/>
              </w:rPr>
            </w:pPr>
            <w:hyperlink w:anchor="c14_algoritmul_de_tratament__bpoc_exacerbare">
              <w:r w:rsidRPr="000E44E9">
                <w:rPr>
                  <w:sz w:val="24"/>
                </w:rPr>
                <w:t xml:space="preserve">C.1.7. Algoritmul de conduită generală a bolnavului cu BPOC în </w:t>
              </w:r>
              <w:r w:rsidR="009E1871" w:rsidRPr="000E44E9">
                <w:rPr>
                  <w:sz w:val="24"/>
                </w:rPr>
                <w:t>exacerbare</w:t>
              </w:r>
              <w:r w:rsidRPr="000E44E9">
                <w:rPr>
                  <w:sz w:val="24"/>
                </w:rPr>
                <w:t xml:space="preserve"> </w:t>
              </w:r>
            </w:hyperlink>
          </w:p>
        </w:tc>
        <w:tc>
          <w:tcPr>
            <w:tcW w:w="923" w:type="dxa"/>
          </w:tcPr>
          <w:p w14:paraId="53B5C70F" w14:textId="72CDFED4" w:rsidR="006749F9" w:rsidRPr="000E44E9" w:rsidRDefault="00000AD8" w:rsidP="009613E8">
            <w:pPr>
              <w:jc w:val="right"/>
              <w:rPr>
                <w:sz w:val="24"/>
              </w:rPr>
            </w:pPr>
            <w:r>
              <w:rPr>
                <w:sz w:val="24"/>
              </w:rPr>
              <w:t>2</w:t>
            </w:r>
            <w:r w:rsidR="00890E0F">
              <w:rPr>
                <w:sz w:val="24"/>
              </w:rPr>
              <w:t>2</w:t>
            </w:r>
          </w:p>
        </w:tc>
      </w:tr>
      <w:tr w:rsidR="006749F9" w:rsidRPr="000E44E9" w14:paraId="62C5C973" w14:textId="77777777" w:rsidTr="00FB76F6">
        <w:tc>
          <w:tcPr>
            <w:tcW w:w="9108" w:type="dxa"/>
          </w:tcPr>
          <w:p w14:paraId="154A0CE9" w14:textId="77777777" w:rsidR="006749F9" w:rsidRPr="000E44E9" w:rsidRDefault="006749F9" w:rsidP="009613E8">
            <w:pPr>
              <w:jc w:val="center"/>
              <w:rPr>
                <w:sz w:val="24"/>
              </w:rPr>
            </w:pPr>
            <w:hyperlink w:anchor="_C._2._Descrierea" w:history="1">
              <w:r w:rsidRPr="000E44E9">
                <w:rPr>
                  <w:rStyle w:val="Hyperlink"/>
                  <w:color w:val="auto"/>
                  <w:sz w:val="24"/>
                  <w:u w:val="none"/>
                </w:rPr>
                <w:t>C.2. DESCRIEREA METODELOR, TEHNICILOR ȘI PROCEDURILOR</w:t>
              </w:r>
            </w:hyperlink>
          </w:p>
        </w:tc>
        <w:tc>
          <w:tcPr>
            <w:tcW w:w="923" w:type="dxa"/>
          </w:tcPr>
          <w:p w14:paraId="54DDF9D2" w14:textId="2C53B0E6" w:rsidR="006749F9" w:rsidRPr="000E44E9" w:rsidRDefault="00000AD8" w:rsidP="009613E8">
            <w:pPr>
              <w:jc w:val="right"/>
              <w:rPr>
                <w:sz w:val="24"/>
              </w:rPr>
            </w:pPr>
            <w:r>
              <w:rPr>
                <w:sz w:val="24"/>
              </w:rPr>
              <w:t>2</w:t>
            </w:r>
            <w:r w:rsidR="00082D05">
              <w:rPr>
                <w:sz w:val="24"/>
              </w:rPr>
              <w:t>3</w:t>
            </w:r>
          </w:p>
        </w:tc>
      </w:tr>
      <w:tr w:rsidR="006749F9" w:rsidRPr="000E44E9" w14:paraId="5A0C9D87" w14:textId="77777777" w:rsidTr="00FB76F6">
        <w:tc>
          <w:tcPr>
            <w:tcW w:w="9108" w:type="dxa"/>
          </w:tcPr>
          <w:p w14:paraId="58CE2AA6" w14:textId="6556B712" w:rsidR="006749F9" w:rsidRPr="000E44E9" w:rsidRDefault="006749F9" w:rsidP="009613E8">
            <w:pPr>
              <w:rPr>
                <w:sz w:val="24"/>
              </w:rPr>
            </w:pPr>
            <w:hyperlink w:anchor="c21_clasificarea_bpoc">
              <w:r w:rsidRPr="000E44E9">
                <w:rPr>
                  <w:sz w:val="24"/>
                </w:rPr>
                <w:t>C.2.1. Clasificarea</w:t>
              </w:r>
              <w:r w:rsidR="0007063A" w:rsidRPr="000E44E9">
                <w:rPr>
                  <w:sz w:val="24"/>
                </w:rPr>
                <w:t xml:space="preserve"> clinică a</w:t>
              </w:r>
              <w:r w:rsidRPr="000E44E9">
                <w:rPr>
                  <w:sz w:val="24"/>
                </w:rPr>
                <w:t xml:space="preserve"> BPOC</w:t>
              </w:r>
            </w:hyperlink>
          </w:p>
        </w:tc>
        <w:tc>
          <w:tcPr>
            <w:tcW w:w="923" w:type="dxa"/>
          </w:tcPr>
          <w:p w14:paraId="78471564" w14:textId="3DB51A73" w:rsidR="006749F9" w:rsidRPr="000E44E9" w:rsidRDefault="00000AD8" w:rsidP="009613E8">
            <w:pPr>
              <w:jc w:val="right"/>
              <w:rPr>
                <w:sz w:val="24"/>
              </w:rPr>
            </w:pPr>
            <w:r>
              <w:rPr>
                <w:sz w:val="24"/>
              </w:rPr>
              <w:t>2</w:t>
            </w:r>
            <w:r w:rsidR="00795922">
              <w:rPr>
                <w:sz w:val="24"/>
              </w:rPr>
              <w:t>3</w:t>
            </w:r>
          </w:p>
        </w:tc>
      </w:tr>
      <w:tr w:rsidR="001520BE" w:rsidRPr="000E44E9" w14:paraId="23863F4E" w14:textId="77777777" w:rsidTr="00FB76F6">
        <w:tc>
          <w:tcPr>
            <w:tcW w:w="9108" w:type="dxa"/>
          </w:tcPr>
          <w:p w14:paraId="558A36EC" w14:textId="1AC466B7" w:rsidR="001520BE" w:rsidRPr="000E44E9" w:rsidRDefault="001520BE" w:rsidP="00DD7496">
            <w:pPr>
              <w:rPr>
                <w:sz w:val="24"/>
              </w:rPr>
            </w:pPr>
            <w:hyperlink w:anchor="c23_screeningul_bpoc">
              <w:r w:rsidRPr="000E44E9">
                <w:rPr>
                  <w:sz w:val="24"/>
                </w:rPr>
                <w:t xml:space="preserve">C.2.2. </w:t>
              </w:r>
              <w:r w:rsidR="00DD7496">
                <w:rPr>
                  <w:sz w:val="24"/>
                </w:rPr>
                <w:t xml:space="preserve">Profilaxia </w:t>
              </w:r>
              <w:r w:rsidRPr="000E44E9">
                <w:rPr>
                  <w:sz w:val="24"/>
                </w:rPr>
                <w:t>BPOC</w:t>
              </w:r>
            </w:hyperlink>
          </w:p>
        </w:tc>
        <w:tc>
          <w:tcPr>
            <w:tcW w:w="923" w:type="dxa"/>
          </w:tcPr>
          <w:p w14:paraId="3269E516" w14:textId="76AB0B90" w:rsidR="001520BE" w:rsidRPr="000E44E9" w:rsidRDefault="0058028F" w:rsidP="009613E8">
            <w:pPr>
              <w:jc w:val="right"/>
              <w:rPr>
                <w:sz w:val="24"/>
              </w:rPr>
            </w:pPr>
            <w:r w:rsidRPr="000E44E9">
              <w:rPr>
                <w:sz w:val="24"/>
              </w:rPr>
              <w:t>2</w:t>
            </w:r>
            <w:r w:rsidR="00795922">
              <w:rPr>
                <w:sz w:val="24"/>
              </w:rPr>
              <w:t>6</w:t>
            </w:r>
          </w:p>
        </w:tc>
      </w:tr>
      <w:tr w:rsidR="006749F9" w:rsidRPr="000E44E9" w14:paraId="371B2D82" w14:textId="77777777" w:rsidTr="00FB76F6">
        <w:tc>
          <w:tcPr>
            <w:tcW w:w="9108" w:type="dxa"/>
          </w:tcPr>
          <w:p w14:paraId="704EF2EE" w14:textId="77777777" w:rsidR="006749F9" w:rsidRPr="000E44E9" w:rsidRDefault="006749F9" w:rsidP="009613E8">
            <w:pPr>
              <w:ind w:left="426"/>
              <w:rPr>
                <w:sz w:val="24"/>
              </w:rPr>
            </w:pPr>
            <w:hyperlink w:anchor="c221_profilaxia_primara">
              <w:r w:rsidRPr="000E44E9">
                <w:rPr>
                  <w:sz w:val="24"/>
                </w:rPr>
                <w:t>C.2.2.1. Profilaxia primară</w:t>
              </w:r>
            </w:hyperlink>
          </w:p>
        </w:tc>
        <w:tc>
          <w:tcPr>
            <w:tcW w:w="923" w:type="dxa"/>
          </w:tcPr>
          <w:p w14:paraId="1FCA8348" w14:textId="628FE260" w:rsidR="006749F9" w:rsidRPr="000E44E9" w:rsidRDefault="00DD7496" w:rsidP="009613E8">
            <w:pPr>
              <w:jc w:val="right"/>
              <w:rPr>
                <w:sz w:val="24"/>
              </w:rPr>
            </w:pPr>
            <w:r>
              <w:rPr>
                <w:sz w:val="24"/>
              </w:rPr>
              <w:t>2</w:t>
            </w:r>
            <w:r w:rsidR="008602B0">
              <w:rPr>
                <w:sz w:val="24"/>
              </w:rPr>
              <w:t>7</w:t>
            </w:r>
          </w:p>
        </w:tc>
      </w:tr>
      <w:tr w:rsidR="006749F9" w:rsidRPr="000E44E9" w14:paraId="72513614" w14:textId="77777777" w:rsidTr="00FB76F6">
        <w:tc>
          <w:tcPr>
            <w:tcW w:w="9108" w:type="dxa"/>
          </w:tcPr>
          <w:p w14:paraId="28ADB197" w14:textId="77777777" w:rsidR="006749F9" w:rsidRPr="000E44E9" w:rsidRDefault="006749F9" w:rsidP="009613E8">
            <w:pPr>
              <w:ind w:left="426"/>
              <w:rPr>
                <w:sz w:val="24"/>
              </w:rPr>
            </w:pPr>
            <w:hyperlink w:anchor="c222_profilaxia_secundara">
              <w:r w:rsidRPr="000E44E9">
                <w:rPr>
                  <w:sz w:val="24"/>
                </w:rPr>
                <w:t>C.2.2.2. Profilaxia secundară</w:t>
              </w:r>
            </w:hyperlink>
          </w:p>
        </w:tc>
        <w:tc>
          <w:tcPr>
            <w:tcW w:w="923" w:type="dxa"/>
          </w:tcPr>
          <w:p w14:paraId="2A82ADC5" w14:textId="5D2DE048" w:rsidR="006749F9" w:rsidRPr="000E44E9" w:rsidRDefault="00DD7496" w:rsidP="009613E8">
            <w:pPr>
              <w:jc w:val="right"/>
              <w:rPr>
                <w:sz w:val="24"/>
              </w:rPr>
            </w:pPr>
            <w:r>
              <w:rPr>
                <w:sz w:val="24"/>
              </w:rPr>
              <w:t>2</w:t>
            </w:r>
            <w:r w:rsidR="00EB19B9">
              <w:rPr>
                <w:sz w:val="24"/>
              </w:rPr>
              <w:t>8</w:t>
            </w:r>
          </w:p>
        </w:tc>
      </w:tr>
      <w:tr w:rsidR="00DD7496" w:rsidRPr="000E44E9" w14:paraId="4C944A7D" w14:textId="77777777" w:rsidTr="00FB76F6">
        <w:tc>
          <w:tcPr>
            <w:tcW w:w="9108" w:type="dxa"/>
          </w:tcPr>
          <w:p w14:paraId="00181062" w14:textId="740802C2" w:rsidR="00DD7496" w:rsidRPr="00DD7496" w:rsidRDefault="00DD7496" w:rsidP="009613E8">
            <w:pPr>
              <w:ind w:left="426"/>
              <w:rPr>
                <w:sz w:val="24"/>
              </w:rPr>
            </w:pPr>
            <w:r w:rsidRPr="00DD7496">
              <w:rPr>
                <w:sz w:val="24"/>
              </w:rPr>
              <w:t>C.2.2.3. Profilaxia exacerbărilor</w:t>
            </w:r>
          </w:p>
        </w:tc>
        <w:tc>
          <w:tcPr>
            <w:tcW w:w="923" w:type="dxa"/>
          </w:tcPr>
          <w:p w14:paraId="36393ADF" w14:textId="1F3FFE34" w:rsidR="00DD7496" w:rsidRPr="000E44E9" w:rsidRDefault="00DD7496" w:rsidP="009613E8">
            <w:pPr>
              <w:jc w:val="right"/>
              <w:rPr>
                <w:sz w:val="24"/>
              </w:rPr>
            </w:pPr>
            <w:r>
              <w:rPr>
                <w:sz w:val="24"/>
              </w:rPr>
              <w:t>2</w:t>
            </w:r>
            <w:r w:rsidR="00EB19B9">
              <w:rPr>
                <w:sz w:val="24"/>
              </w:rPr>
              <w:t>8</w:t>
            </w:r>
          </w:p>
        </w:tc>
      </w:tr>
      <w:tr w:rsidR="006749F9" w:rsidRPr="000E44E9" w14:paraId="20BE7CDB" w14:textId="77777777" w:rsidTr="00FB76F6">
        <w:tc>
          <w:tcPr>
            <w:tcW w:w="9108" w:type="dxa"/>
          </w:tcPr>
          <w:p w14:paraId="4421890E" w14:textId="3899C58E" w:rsidR="006749F9" w:rsidRPr="000E44E9" w:rsidRDefault="001520BE" w:rsidP="009613E8">
            <w:pPr>
              <w:rPr>
                <w:sz w:val="24"/>
              </w:rPr>
            </w:pPr>
            <w:hyperlink w:anchor="c24_conduita_pacientului_cu_bpoc">
              <w:r w:rsidRPr="000E44E9">
                <w:rPr>
                  <w:sz w:val="24"/>
                </w:rPr>
                <w:t>C.2.3</w:t>
              </w:r>
              <w:r w:rsidR="006749F9" w:rsidRPr="000E44E9">
                <w:rPr>
                  <w:sz w:val="24"/>
                </w:rPr>
                <w:t>. Conduita pacientului cu BPOC</w:t>
              </w:r>
            </w:hyperlink>
          </w:p>
        </w:tc>
        <w:tc>
          <w:tcPr>
            <w:tcW w:w="923" w:type="dxa"/>
          </w:tcPr>
          <w:p w14:paraId="5593C377" w14:textId="0FE4811E" w:rsidR="006749F9" w:rsidRPr="000E44E9" w:rsidRDefault="00DD7496" w:rsidP="009613E8">
            <w:pPr>
              <w:jc w:val="right"/>
              <w:rPr>
                <w:sz w:val="24"/>
              </w:rPr>
            </w:pPr>
            <w:r>
              <w:rPr>
                <w:sz w:val="24"/>
              </w:rPr>
              <w:t>2</w:t>
            </w:r>
            <w:r w:rsidR="006B669C">
              <w:rPr>
                <w:sz w:val="24"/>
              </w:rPr>
              <w:t>9</w:t>
            </w:r>
          </w:p>
        </w:tc>
      </w:tr>
      <w:tr w:rsidR="006749F9" w:rsidRPr="000E44E9" w14:paraId="15CF6104" w14:textId="77777777" w:rsidTr="00FB76F6">
        <w:tc>
          <w:tcPr>
            <w:tcW w:w="9108" w:type="dxa"/>
          </w:tcPr>
          <w:p w14:paraId="46C8A21E" w14:textId="70FD7DFB" w:rsidR="006749F9" w:rsidRPr="000E44E9" w:rsidRDefault="001520BE" w:rsidP="009613E8">
            <w:pPr>
              <w:ind w:left="426"/>
              <w:rPr>
                <w:sz w:val="24"/>
              </w:rPr>
            </w:pPr>
            <w:hyperlink w:anchor="c241_anamnesticul">
              <w:r w:rsidRPr="000E44E9">
                <w:rPr>
                  <w:sz w:val="24"/>
                </w:rPr>
                <w:t>C.2.3</w:t>
              </w:r>
              <w:r w:rsidR="006749F9" w:rsidRPr="000E44E9">
                <w:rPr>
                  <w:sz w:val="24"/>
                </w:rPr>
                <w:t xml:space="preserve">.1. </w:t>
              </w:r>
              <w:proofErr w:type="spellStart"/>
              <w:r w:rsidR="006749F9" w:rsidRPr="000E44E9">
                <w:rPr>
                  <w:sz w:val="24"/>
                </w:rPr>
                <w:t>Anamnesticul</w:t>
              </w:r>
              <w:proofErr w:type="spellEnd"/>
            </w:hyperlink>
          </w:p>
        </w:tc>
        <w:tc>
          <w:tcPr>
            <w:tcW w:w="923" w:type="dxa"/>
          </w:tcPr>
          <w:p w14:paraId="1A003A75" w14:textId="69923160" w:rsidR="006749F9" w:rsidRPr="000E44E9" w:rsidRDefault="00DD7496" w:rsidP="009613E8">
            <w:pPr>
              <w:jc w:val="right"/>
              <w:rPr>
                <w:sz w:val="24"/>
              </w:rPr>
            </w:pPr>
            <w:r>
              <w:rPr>
                <w:sz w:val="24"/>
              </w:rPr>
              <w:t>2</w:t>
            </w:r>
            <w:r w:rsidR="006B669C">
              <w:rPr>
                <w:sz w:val="24"/>
              </w:rPr>
              <w:t>9</w:t>
            </w:r>
          </w:p>
        </w:tc>
      </w:tr>
      <w:tr w:rsidR="006749F9" w:rsidRPr="000E44E9" w14:paraId="07BE6D02" w14:textId="77777777" w:rsidTr="00FB76F6">
        <w:tc>
          <w:tcPr>
            <w:tcW w:w="9108" w:type="dxa"/>
          </w:tcPr>
          <w:p w14:paraId="4FC98702" w14:textId="5A55D7CE" w:rsidR="006749F9" w:rsidRPr="000E44E9" w:rsidRDefault="001520BE" w:rsidP="009613E8">
            <w:pPr>
              <w:ind w:left="426"/>
              <w:rPr>
                <w:sz w:val="24"/>
              </w:rPr>
            </w:pPr>
            <w:hyperlink w:anchor="c242_examenul_obiectiv">
              <w:r w:rsidRPr="000E44E9">
                <w:rPr>
                  <w:sz w:val="24"/>
                </w:rPr>
                <w:t>C.2.3</w:t>
              </w:r>
              <w:r w:rsidR="006749F9" w:rsidRPr="000E44E9">
                <w:rPr>
                  <w:sz w:val="24"/>
                </w:rPr>
                <w:t>.2. Examenul obiectiv</w:t>
              </w:r>
            </w:hyperlink>
          </w:p>
        </w:tc>
        <w:tc>
          <w:tcPr>
            <w:tcW w:w="923" w:type="dxa"/>
          </w:tcPr>
          <w:p w14:paraId="014D262E" w14:textId="0AC37613" w:rsidR="006749F9" w:rsidRPr="000E44E9" w:rsidRDefault="0045445D" w:rsidP="009613E8">
            <w:pPr>
              <w:jc w:val="right"/>
              <w:rPr>
                <w:sz w:val="24"/>
              </w:rPr>
            </w:pPr>
            <w:r>
              <w:rPr>
                <w:sz w:val="24"/>
              </w:rPr>
              <w:t>30</w:t>
            </w:r>
          </w:p>
        </w:tc>
      </w:tr>
      <w:tr w:rsidR="006749F9" w:rsidRPr="000E44E9" w14:paraId="64247923" w14:textId="77777777" w:rsidTr="00FB76F6">
        <w:tc>
          <w:tcPr>
            <w:tcW w:w="9108" w:type="dxa"/>
          </w:tcPr>
          <w:p w14:paraId="2F68A558" w14:textId="72184DEA" w:rsidR="006749F9" w:rsidRPr="000E44E9" w:rsidRDefault="001520BE" w:rsidP="009613E8">
            <w:pPr>
              <w:ind w:left="426"/>
              <w:rPr>
                <w:sz w:val="24"/>
              </w:rPr>
            </w:pPr>
            <w:hyperlink w:anchor="c243_investigatiile_paraclinice">
              <w:r w:rsidRPr="000E44E9">
                <w:rPr>
                  <w:sz w:val="24"/>
                </w:rPr>
                <w:t>C.2.3</w:t>
              </w:r>
              <w:r w:rsidR="006749F9" w:rsidRPr="000E44E9">
                <w:rPr>
                  <w:sz w:val="24"/>
                </w:rPr>
                <w:t>.3. Investigațiile paraclinice</w:t>
              </w:r>
            </w:hyperlink>
          </w:p>
        </w:tc>
        <w:tc>
          <w:tcPr>
            <w:tcW w:w="923" w:type="dxa"/>
          </w:tcPr>
          <w:p w14:paraId="5C9BE81D" w14:textId="0A35DBE1" w:rsidR="006749F9" w:rsidRPr="000E44E9" w:rsidRDefault="00DD7496" w:rsidP="009613E8">
            <w:pPr>
              <w:jc w:val="right"/>
              <w:rPr>
                <w:sz w:val="24"/>
              </w:rPr>
            </w:pPr>
            <w:r>
              <w:rPr>
                <w:sz w:val="24"/>
              </w:rPr>
              <w:t>3</w:t>
            </w:r>
            <w:r w:rsidR="0045445D">
              <w:rPr>
                <w:sz w:val="24"/>
              </w:rPr>
              <w:t>1</w:t>
            </w:r>
          </w:p>
        </w:tc>
      </w:tr>
      <w:tr w:rsidR="006749F9" w:rsidRPr="000E44E9" w14:paraId="6856A913" w14:textId="77777777" w:rsidTr="00FB76F6">
        <w:tc>
          <w:tcPr>
            <w:tcW w:w="9108" w:type="dxa"/>
          </w:tcPr>
          <w:p w14:paraId="664818B7" w14:textId="7A1F777C" w:rsidR="006749F9" w:rsidRPr="000E44E9" w:rsidRDefault="001520BE" w:rsidP="009613E8">
            <w:pPr>
              <w:ind w:left="426"/>
              <w:rPr>
                <w:sz w:val="24"/>
              </w:rPr>
            </w:pPr>
            <w:hyperlink w:anchor="c244_diagnosticul_diferential">
              <w:r w:rsidRPr="000E44E9">
                <w:rPr>
                  <w:sz w:val="24"/>
                </w:rPr>
                <w:t>C.2.3</w:t>
              </w:r>
              <w:r w:rsidR="006749F9" w:rsidRPr="000E44E9">
                <w:rPr>
                  <w:sz w:val="24"/>
                </w:rPr>
                <w:t>.4. Diagnosticul diferențial</w:t>
              </w:r>
            </w:hyperlink>
          </w:p>
        </w:tc>
        <w:tc>
          <w:tcPr>
            <w:tcW w:w="923" w:type="dxa"/>
          </w:tcPr>
          <w:p w14:paraId="76E91EFC" w14:textId="0B89991F" w:rsidR="006749F9" w:rsidRPr="000E44E9" w:rsidRDefault="00DD7496" w:rsidP="009613E8">
            <w:pPr>
              <w:jc w:val="right"/>
              <w:rPr>
                <w:sz w:val="24"/>
              </w:rPr>
            </w:pPr>
            <w:r>
              <w:rPr>
                <w:sz w:val="24"/>
              </w:rPr>
              <w:t>3</w:t>
            </w:r>
            <w:r w:rsidR="0045445D">
              <w:rPr>
                <w:sz w:val="24"/>
              </w:rPr>
              <w:t>9</w:t>
            </w:r>
          </w:p>
        </w:tc>
      </w:tr>
      <w:tr w:rsidR="006749F9" w:rsidRPr="000E44E9" w14:paraId="3C9A8E4F" w14:textId="77777777" w:rsidTr="00FB76F6">
        <w:tc>
          <w:tcPr>
            <w:tcW w:w="9108" w:type="dxa"/>
          </w:tcPr>
          <w:p w14:paraId="5FA11DBC" w14:textId="68E0721A" w:rsidR="006749F9" w:rsidRPr="000E44E9" w:rsidRDefault="001520BE" w:rsidP="009613E8">
            <w:pPr>
              <w:ind w:left="426"/>
              <w:rPr>
                <w:sz w:val="24"/>
              </w:rPr>
            </w:pPr>
            <w:hyperlink w:anchor="c245_criteriile_de_spitalizare">
              <w:r w:rsidRPr="000E44E9">
                <w:rPr>
                  <w:sz w:val="24"/>
                </w:rPr>
                <w:t>C.2.3</w:t>
              </w:r>
              <w:r w:rsidR="006749F9" w:rsidRPr="000E44E9">
                <w:rPr>
                  <w:sz w:val="24"/>
                </w:rPr>
                <w:t>.5. Criteriile de spitalizare</w:t>
              </w:r>
            </w:hyperlink>
          </w:p>
        </w:tc>
        <w:tc>
          <w:tcPr>
            <w:tcW w:w="923" w:type="dxa"/>
          </w:tcPr>
          <w:p w14:paraId="42FE9B59" w14:textId="27033DC0" w:rsidR="006749F9" w:rsidRPr="000E44E9" w:rsidRDefault="0045445D" w:rsidP="009613E8">
            <w:pPr>
              <w:jc w:val="right"/>
              <w:rPr>
                <w:sz w:val="24"/>
              </w:rPr>
            </w:pPr>
            <w:r>
              <w:rPr>
                <w:sz w:val="24"/>
              </w:rPr>
              <w:t>40</w:t>
            </w:r>
          </w:p>
        </w:tc>
      </w:tr>
      <w:tr w:rsidR="006749F9" w:rsidRPr="000E44E9" w14:paraId="3407606B" w14:textId="77777777" w:rsidTr="00FB76F6">
        <w:tc>
          <w:tcPr>
            <w:tcW w:w="9108" w:type="dxa"/>
          </w:tcPr>
          <w:p w14:paraId="10523289" w14:textId="5F57CF07" w:rsidR="006749F9" w:rsidRPr="000E44E9" w:rsidRDefault="001520BE" w:rsidP="009613E8">
            <w:pPr>
              <w:ind w:left="426"/>
              <w:rPr>
                <w:sz w:val="24"/>
              </w:rPr>
            </w:pPr>
            <w:hyperlink w:anchor="c246_tratamentul_bolnavilor_bpoc">
              <w:r w:rsidRPr="000E44E9">
                <w:rPr>
                  <w:sz w:val="24"/>
                </w:rPr>
                <w:t>C.2.3</w:t>
              </w:r>
              <w:r w:rsidR="006749F9" w:rsidRPr="000E44E9">
                <w:rPr>
                  <w:sz w:val="24"/>
                </w:rPr>
                <w:t>.6. Tratamentul bolnavilor BPOC</w:t>
              </w:r>
            </w:hyperlink>
          </w:p>
        </w:tc>
        <w:tc>
          <w:tcPr>
            <w:tcW w:w="923" w:type="dxa"/>
          </w:tcPr>
          <w:p w14:paraId="3C697056" w14:textId="2C0641D8" w:rsidR="006749F9" w:rsidRPr="000E44E9" w:rsidRDefault="0058028F" w:rsidP="009613E8">
            <w:pPr>
              <w:jc w:val="right"/>
              <w:rPr>
                <w:sz w:val="24"/>
              </w:rPr>
            </w:pPr>
            <w:r w:rsidRPr="000E44E9">
              <w:rPr>
                <w:sz w:val="24"/>
              </w:rPr>
              <w:t>4</w:t>
            </w:r>
            <w:r w:rsidR="0045445D">
              <w:rPr>
                <w:sz w:val="24"/>
              </w:rPr>
              <w:t>1</w:t>
            </w:r>
          </w:p>
        </w:tc>
      </w:tr>
      <w:tr w:rsidR="006749F9" w:rsidRPr="000E44E9" w14:paraId="5E78D2BE" w14:textId="77777777" w:rsidTr="00FB76F6">
        <w:tc>
          <w:tcPr>
            <w:tcW w:w="9108" w:type="dxa"/>
          </w:tcPr>
          <w:p w14:paraId="1A0AC629" w14:textId="0A7F13A8" w:rsidR="006749F9" w:rsidRPr="000E44E9" w:rsidRDefault="001520BE" w:rsidP="009613E8">
            <w:pPr>
              <w:ind w:left="851"/>
              <w:rPr>
                <w:sz w:val="24"/>
              </w:rPr>
            </w:pPr>
            <w:hyperlink w:anchor="c2461_reducerea_factorilor_de_risc">
              <w:r w:rsidRPr="000E44E9">
                <w:rPr>
                  <w:sz w:val="24"/>
                </w:rPr>
                <w:t>C.2.3</w:t>
              </w:r>
              <w:r w:rsidR="006749F9" w:rsidRPr="000E44E9">
                <w:rPr>
                  <w:sz w:val="24"/>
                </w:rPr>
                <w:t>.6.1. Reducerea factorilor de risc</w:t>
              </w:r>
            </w:hyperlink>
          </w:p>
        </w:tc>
        <w:tc>
          <w:tcPr>
            <w:tcW w:w="923" w:type="dxa"/>
          </w:tcPr>
          <w:p w14:paraId="2A60CBD7" w14:textId="1B378984" w:rsidR="006749F9" w:rsidRPr="000E44E9" w:rsidRDefault="00535430" w:rsidP="009613E8">
            <w:pPr>
              <w:jc w:val="right"/>
              <w:rPr>
                <w:sz w:val="24"/>
              </w:rPr>
            </w:pPr>
            <w:r w:rsidRPr="000E44E9">
              <w:rPr>
                <w:sz w:val="24"/>
              </w:rPr>
              <w:t>41</w:t>
            </w:r>
          </w:p>
        </w:tc>
      </w:tr>
      <w:tr w:rsidR="006749F9" w:rsidRPr="000E44E9" w14:paraId="7063E531" w14:textId="77777777" w:rsidTr="00FB76F6">
        <w:tc>
          <w:tcPr>
            <w:tcW w:w="9108" w:type="dxa"/>
          </w:tcPr>
          <w:p w14:paraId="5C39A27B" w14:textId="21322F28" w:rsidR="006749F9" w:rsidRPr="000E44E9" w:rsidRDefault="001520BE" w:rsidP="009613E8">
            <w:pPr>
              <w:ind w:left="851"/>
              <w:rPr>
                <w:sz w:val="24"/>
              </w:rPr>
            </w:pPr>
            <w:hyperlink w:anchor="c2462_program_educational_pentru_pacienti">
              <w:r w:rsidRPr="000E44E9">
                <w:rPr>
                  <w:sz w:val="24"/>
                </w:rPr>
                <w:t>C.2.3</w:t>
              </w:r>
              <w:r w:rsidR="006749F9" w:rsidRPr="000E44E9">
                <w:rPr>
                  <w:sz w:val="24"/>
                </w:rPr>
                <w:t>.6.2. Program educațional pentru pacienți</w:t>
              </w:r>
            </w:hyperlink>
          </w:p>
        </w:tc>
        <w:tc>
          <w:tcPr>
            <w:tcW w:w="923" w:type="dxa"/>
          </w:tcPr>
          <w:p w14:paraId="2A1B3242" w14:textId="5CB0E0E8" w:rsidR="006749F9" w:rsidRPr="000E44E9" w:rsidRDefault="0058028F" w:rsidP="009613E8">
            <w:pPr>
              <w:jc w:val="right"/>
              <w:rPr>
                <w:sz w:val="24"/>
              </w:rPr>
            </w:pPr>
            <w:r w:rsidRPr="000E44E9">
              <w:rPr>
                <w:sz w:val="24"/>
              </w:rPr>
              <w:t>4</w:t>
            </w:r>
            <w:r w:rsidR="0045445D">
              <w:rPr>
                <w:sz w:val="24"/>
              </w:rPr>
              <w:t>2</w:t>
            </w:r>
          </w:p>
        </w:tc>
      </w:tr>
      <w:tr w:rsidR="006749F9" w:rsidRPr="000E44E9" w14:paraId="7F12F374" w14:textId="77777777" w:rsidTr="00FB76F6">
        <w:tc>
          <w:tcPr>
            <w:tcW w:w="9108" w:type="dxa"/>
          </w:tcPr>
          <w:p w14:paraId="435C7320" w14:textId="312CB04F" w:rsidR="006749F9" w:rsidRPr="000E44E9" w:rsidRDefault="001520BE" w:rsidP="009613E8">
            <w:pPr>
              <w:ind w:left="851"/>
              <w:rPr>
                <w:sz w:val="24"/>
              </w:rPr>
            </w:pPr>
            <w:hyperlink w:anchor="c2463_tratament_in_evolutie_stabila">
              <w:r w:rsidRPr="000E44E9">
                <w:rPr>
                  <w:sz w:val="24"/>
                </w:rPr>
                <w:t>C.2.3</w:t>
              </w:r>
              <w:r w:rsidR="006749F9" w:rsidRPr="000E44E9">
                <w:rPr>
                  <w:sz w:val="24"/>
                </w:rPr>
                <w:t>.6.3. Tratament în evoluție stabilă</w:t>
              </w:r>
            </w:hyperlink>
          </w:p>
        </w:tc>
        <w:tc>
          <w:tcPr>
            <w:tcW w:w="923" w:type="dxa"/>
          </w:tcPr>
          <w:p w14:paraId="4CB962DF" w14:textId="0C2B193E" w:rsidR="006749F9" w:rsidRPr="000E44E9" w:rsidRDefault="003F7086" w:rsidP="009613E8">
            <w:pPr>
              <w:jc w:val="right"/>
              <w:rPr>
                <w:sz w:val="24"/>
              </w:rPr>
            </w:pPr>
            <w:r>
              <w:rPr>
                <w:sz w:val="24"/>
              </w:rPr>
              <w:t>4</w:t>
            </w:r>
            <w:r w:rsidR="0045445D">
              <w:rPr>
                <w:sz w:val="24"/>
              </w:rPr>
              <w:t>2</w:t>
            </w:r>
          </w:p>
        </w:tc>
      </w:tr>
      <w:tr w:rsidR="006749F9" w:rsidRPr="000E44E9" w14:paraId="0050ED7E" w14:textId="77777777" w:rsidTr="00FB76F6">
        <w:tc>
          <w:tcPr>
            <w:tcW w:w="9108" w:type="dxa"/>
          </w:tcPr>
          <w:p w14:paraId="15129F4E" w14:textId="115C8806" w:rsidR="006749F9" w:rsidRPr="000E44E9" w:rsidRDefault="001520BE" w:rsidP="009613E8">
            <w:pPr>
              <w:ind w:left="851"/>
              <w:rPr>
                <w:sz w:val="24"/>
              </w:rPr>
            </w:pPr>
            <w:hyperlink w:anchor="c2464_tratament_in_exacerbare">
              <w:r w:rsidRPr="000E44E9">
                <w:rPr>
                  <w:sz w:val="24"/>
                </w:rPr>
                <w:t>C.2.3</w:t>
              </w:r>
              <w:r w:rsidR="006749F9" w:rsidRPr="000E44E9">
                <w:rPr>
                  <w:sz w:val="24"/>
                </w:rPr>
                <w:t>.6.4. Tratament în exacerbare</w:t>
              </w:r>
            </w:hyperlink>
          </w:p>
        </w:tc>
        <w:tc>
          <w:tcPr>
            <w:tcW w:w="923" w:type="dxa"/>
          </w:tcPr>
          <w:p w14:paraId="0676380D" w14:textId="3DFDE22B" w:rsidR="006749F9" w:rsidRPr="000E44E9" w:rsidRDefault="00E170EA" w:rsidP="009613E8">
            <w:pPr>
              <w:jc w:val="right"/>
              <w:rPr>
                <w:sz w:val="24"/>
              </w:rPr>
            </w:pPr>
            <w:r>
              <w:rPr>
                <w:sz w:val="24"/>
              </w:rPr>
              <w:t>4</w:t>
            </w:r>
            <w:r w:rsidR="0045445D">
              <w:rPr>
                <w:sz w:val="24"/>
              </w:rPr>
              <w:t>5</w:t>
            </w:r>
          </w:p>
        </w:tc>
      </w:tr>
      <w:tr w:rsidR="006749F9" w:rsidRPr="000E44E9" w14:paraId="26E93BC4" w14:textId="77777777" w:rsidTr="00FB76F6">
        <w:tc>
          <w:tcPr>
            <w:tcW w:w="9108" w:type="dxa"/>
          </w:tcPr>
          <w:p w14:paraId="3BB3B90A" w14:textId="35351CB3" w:rsidR="006749F9" w:rsidRPr="000E44E9" w:rsidRDefault="001520BE" w:rsidP="009613E8">
            <w:pPr>
              <w:ind w:left="426"/>
              <w:rPr>
                <w:sz w:val="24"/>
              </w:rPr>
            </w:pPr>
            <w:hyperlink w:anchor="c247_prognosticul_si_evolutia">
              <w:r w:rsidRPr="000E44E9">
                <w:rPr>
                  <w:sz w:val="24"/>
                </w:rPr>
                <w:t>C.2.3</w:t>
              </w:r>
              <w:r w:rsidR="006749F9" w:rsidRPr="000E44E9">
                <w:rPr>
                  <w:sz w:val="24"/>
                </w:rPr>
                <w:t>.7. Prognosticul și evoluția</w:t>
              </w:r>
            </w:hyperlink>
          </w:p>
        </w:tc>
        <w:tc>
          <w:tcPr>
            <w:tcW w:w="923" w:type="dxa"/>
          </w:tcPr>
          <w:p w14:paraId="78CE8C4C" w14:textId="55160FB9" w:rsidR="006749F9" w:rsidRPr="000E44E9" w:rsidRDefault="00535430" w:rsidP="009613E8">
            <w:pPr>
              <w:jc w:val="right"/>
              <w:rPr>
                <w:sz w:val="24"/>
              </w:rPr>
            </w:pPr>
            <w:r w:rsidRPr="000E44E9">
              <w:rPr>
                <w:sz w:val="24"/>
              </w:rPr>
              <w:t>4</w:t>
            </w:r>
            <w:r w:rsidR="00872ED9">
              <w:rPr>
                <w:sz w:val="24"/>
              </w:rPr>
              <w:t>7</w:t>
            </w:r>
          </w:p>
        </w:tc>
      </w:tr>
      <w:tr w:rsidR="006749F9" w:rsidRPr="000E44E9" w14:paraId="6733799A" w14:textId="77777777" w:rsidTr="00FB76F6">
        <w:tc>
          <w:tcPr>
            <w:tcW w:w="9108" w:type="dxa"/>
          </w:tcPr>
          <w:p w14:paraId="5CA6A74B" w14:textId="434C2CA3" w:rsidR="006749F9" w:rsidRPr="000E44E9" w:rsidRDefault="001520BE" w:rsidP="009613E8">
            <w:pPr>
              <w:ind w:left="426"/>
              <w:rPr>
                <w:sz w:val="24"/>
              </w:rPr>
            </w:pPr>
            <w:hyperlink w:anchor="c248_supravegherea_pacientilor">
              <w:r w:rsidRPr="000E44E9">
                <w:rPr>
                  <w:sz w:val="24"/>
                </w:rPr>
                <w:t>C.2.3</w:t>
              </w:r>
              <w:r w:rsidR="006749F9" w:rsidRPr="000E44E9">
                <w:rPr>
                  <w:sz w:val="24"/>
                </w:rPr>
                <w:t>.8. Supravegherea pacienților</w:t>
              </w:r>
            </w:hyperlink>
          </w:p>
        </w:tc>
        <w:tc>
          <w:tcPr>
            <w:tcW w:w="923" w:type="dxa"/>
          </w:tcPr>
          <w:p w14:paraId="006CC0F7" w14:textId="461156E5" w:rsidR="006749F9" w:rsidRPr="000E44E9" w:rsidRDefault="00E170EA" w:rsidP="009613E8">
            <w:pPr>
              <w:jc w:val="right"/>
              <w:rPr>
                <w:sz w:val="24"/>
              </w:rPr>
            </w:pPr>
            <w:r>
              <w:rPr>
                <w:sz w:val="24"/>
              </w:rPr>
              <w:t>4</w:t>
            </w:r>
            <w:r w:rsidR="00872ED9">
              <w:rPr>
                <w:sz w:val="24"/>
              </w:rPr>
              <w:t>7</w:t>
            </w:r>
          </w:p>
        </w:tc>
      </w:tr>
      <w:tr w:rsidR="006749F9" w:rsidRPr="000E44E9" w14:paraId="3740CA56" w14:textId="77777777" w:rsidTr="00FB76F6">
        <w:tc>
          <w:tcPr>
            <w:tcW w:w="9108" w:type="dxa"/>
          </w:tcPr>
          <w:p w14:paraId="3CCCF9CA" w14:textId="66774A62" w:rsidR="006749F9" w:rsidRPr="000E44E9" w:rsidRDefault="001520BE" w:rsidP="009613E8">
            <w:pPr>
              <w:rPr>
                <w:sz w:val="24"/>
              </w:rPr>
            </w:pPr>
            <w:hyperlink w:anchor="c25_complicatiile_bpoc">
              <w:r w:rsidRPr="000E44E9">
                <w:rPr>
                  <w:sz w:val="24"/>
                </w:rPr>
                <w:t>C.2.4</w:t>
              </w:r>
              <w:r w:rsidR="006749F9" w:rsidRPr="000E44E9">
                <w:rPr>
                  <w:sz w:val="24"/>
                </w:rPr>
                <w:t>. Complicațiile BPOC</w:t>
              </w:r>
            </w:hyperlink>
          </w:p>
        </w:tc>
        <w:tc>
          <w:tcPr>
            <w:tcW w:w="923" w:type="dxa"/>
          </w:tcPr>
          <w:p w14:paraId="1E978E74" w14:textId="75BE68CD" w:rsidR="006749F9" w:rsidRPr="000E44E9" w:rsidRDefault="00E170EA" w:rsidP="009613E8">
            <w:pPr>
              <w:jc w:val="right"/>
              <w:rPr>
                <w:sz w:val="24"/>
              </w:rPr>
            </w:pPr>
            <w:r>
              <w:rPr>
                <w:sz w:val="24"/>
              </w:rPr>
              <w:t>4</w:t>
            </w:r>
            <w:r w:rsidR="00872ED9">
              <w:rPr>
                <w:sz w:val="24"/>
              </w:rPr>
              <w:t>8</w:t>
            </w:r>
          </w:p>
        </w:tc>
      </w:tr>
      <w:tr w:rsidR="006749F9" w:rsidRPr="000E44E9" w14:paraId="13F678D3" w14:textId="77777777" w:rsidTr="00FB76F6">
        <w:tc>
          <w:tcPr>
            <w:tcW w:w="9108" w:type="dxa"/>
          </w:tcPr>
          <w:p w14:paraId="4B9F290C" w14:textId="719D8B2E" w:rsidR="006749F9" w:rsidRPr="000E44E9" w:rsidRDefault="006749F9" w:rsidP="00722577">
            <w:pPr>
              <w:jc w:val="center"/>
              <w:rPr>
                <w:sz w:val="24"/>
              </w:rPr>
            </w:pPr>
            <w:hyperlink w:anchor="_D._RESURSE_UMANE">
              <w:r w:rsidRPr="000E44E9">
                <w:rPr>
                  <w:sz w:val="24"/>
                </w:rPr>
                <w:t xml:space="preserve">D. </w:t>
              </w:r>
              <w:r w:rsidR="00722577" w:rsidRPr="000E44E9">
                <w:rPr>
                  <w:sz w:val="24"/>
                </w:rPr>
                <w:t>RESURSE</w:t>
              </w:r>
            </w:hyperlink>
            <w:r w:rsidR="00722577" w:rsidRPr="000E44E9">
              <w:rPr>
                <w:sz w:val="24"/>
              </w:rPr>
              <w:t xml:space="preserve"> UMANE ȘI MATERIALE</w:t>
            </w:r>
          </w:p>
        </w:tc>
        <w:tc>
          <w:tcPr>
            <w:tcW w:w="923" w:type="dxa"/>
          </w:tcPr>
          <w:p w14:paraId="33F6891A" w14:textId="10DA6A0D" w:rsidR="006749F9" w:rsidRPr="000E44E9" w:rsidRDefault="00E170EA" w:rsidP="009613E8">
            <w:pPr>
              <w:jc w:val="right"/>
              <w:rPr>
                <w:sz w:val="24"/>
              </w:rPr>
            </w:pPr>
            <w:r>
              <w:rPr>
                <w:sz w:val="24"/>
              </w:rPr>
              <w:t>4</w:t>
            </w:r>
            <w:r w:rsidR="00872ED9">
              <w:rPr>
                <w:sz w:val="24"/>
              </w:rPr>
              <w:t>9</w:t>
            </w:r>
          </w:p>
        </w:tc>
      </w:tr>
      <w:tr w:rsidR="006749F9" w:rsidRPr="000E44E9" w14:paraId="4CE5EA01" w14:textId="77777777" w:rsidTr="00FB76F6">
        <w:tc>
          <w:tcPr>
            <w:tcW w:w="9108" w:type="dxa"/>
          </w:tcPr>
          <w:p w14:paraId="7185E9FA" w14:textId="33D333ED" w:rsidR="006749F9" w:rsidRPr="000E44E9" w:rsidRDefault="00674277" w:rsidP="009613E8">
            <w:pPr>
              <w:rPr>
                <w:sz w:val="24"/>
              </w:rPr>
            </w:pPr>
            <w:hyperlink w:anchor="d1_institutiile_de_amp">
              <w:r w:rsidRPr="000E44E9">
                <w:rPr>
                  <w:sz w:val="24"/>
                </w:rPr>
                <w:t>D.1. Prestatorii</w:t>
              </w:r>
            </w:hyperlink>
            <w:r w:rsidRPr="000E44E9">
              <w:rPr>
                <w:sz w:val="24"/>
              </w:rPr>
              <w:t xml:space="preserve"> de servicii medicale la nivel de asistență medicală primară</w:t>
            </w:r>
          </w:p>
        </w:tc>
        <w:tc>
          <w:tcPr>
            <w:tcW w:w="923" w:type="dxa"/>
          </w:tcPr>
          <w:p w14:paraId="396E05EB" w14:textId="2F4E0CBE" w:rsidR="006749F9" w:rsidRPr="000E44E9" w:rsidRDefault="00E170EA" w:rsidP="009613E8">
            <w:pPr>
              <w:jc w:val="right"/>
              <w:rPr>
                <w:sz w:val="24"/>
              </w:rPr>
            </w:pPr>
            <w:r>
              <w:rPr>
                <w:sz w:val="24"/>
              </w:rPr>
              <w:t>4</w:t>
            </w:r>
            <w:r w:rsidR="00872ED9">
              <w:rPr>
                <w:sz w:val="24"/>
              </w:rPr>
              <w:t>9</w:t>
            </w:r>
          </w:p>
        </w:tc>
      </w:tr>
      <w:tr w:rsidR="006749F9" w:rsidRPr="000E44E9" w14:paraId="40E76BBE" w14:textId="77777777" w:rsidTr="00FB76F6">
        <w:tc>
          <w:tcPr>
            <w:tcW w:w="9108" w:type="dxa"/>
          </w:tcPr>
          <w:p w14:paraId="2B4EF5D7" w14:textId="18A6B827" w:rsidR="006749F9" w:rsidRPr="000E44E9" w:rsidRDefault="00674277" w:rsidP="009613E8">
            <w:pPr>
              <w:rPr>
                <w:sz w:val="24"/>
              </w:rPr>
            </w:pPr>
            <w:hyperlink w:anchor="d2_institutii_consultativdiagnostice">
              <w:r w:rsidRPr="000E44E9">
                <w:rPr>
                  <w:sz w:val="24"/>
                </w:rPr>
                <w:t>D.2. Prestatorii</w:t>
              </w:r>
            </w:hyperlink>
            <w:r w:rsidRPr="000E44E9">
              <w:rPr>
                <w:sz w:val="24"/>
              </w:rPr>
              <w:t xml:space="preserve"> de servicii medicale la nivel de asistență medicală specializată de </w:t>
            </w:r>
            <w:proofErr w:type="spellStart"/>
            <w:r w:rsidRPr="000E44E9">
              <w:rPr>
                <w:sz w:val="24"/>
              </w:rPr>
              <w:t>ambulator</w:t>
            </w:r>
            <w:proofErr w:type="spellEnd"/>
          </w:p>
        </w:tc>
        <w:tc>
          <w:tcPr>
            <w:tcW w:w="923" w:type="dxa"/>
          </w:tcPr>
          <w:p w14:paraId="0F3A0BE8" w14:textId="4F8C27F8" w:rsidR="006749F9" w:rsidRPr="000E44E9" w:rsidRDefault="00A47CCC" w:rsidP="009613E8">
            <w:pPr>
              <w:jc w:val="right"/>
              <w:rPr>
                <w:sz w:val="24"/>
              </w:rPr>
            </w:pPr>
            <w:r w:rsidRPr="000E44E9">
              <w:rPr>
                <w:sz w:val="24"/>
              </w:rPr>
              <w:t>5</w:t>
            </w:r>
            <w:r w:rsidR="00872ED9">
              <w:rPr>
                <w:sz w:val="24"/>
              </w:rPr>
              <w:t>1</w:t>
            </w:r>
          </w:p>
        </w:tc>
      </w:tr>
      <w:tr w:rsidR="006749F9" w:rsidRPr="000E44E9" w14:paraId="048E0F96" w14:textId="77777777" w:rsidTr="00FB76F6">
        <w:tc>
          <w:tcPr>
            <w:tcW w:w="9108" w:type="dxa"/>
          </w:tcPr>
          <w:p w14:paraId="091D352A" w14:textId="162B06D2" w:rsidR="006749F9" w:rsidRPr="000E44E9" w:rsidRDefault="006749F9" w:rsidP="009613E8">
            <w:pPr>
              <w:rPr>
                <w:sz w:val="24"/>
              </w:rPr>
            </w:pPr>
            <w:hyperlink w:anchor="d3_sectii_de_terapie">
              <w:r w:rsidRPr="000E44E9">
                <w:rPr>
                  <w:sz w:val="24"/>
                </w:rPr>
                <w:t xml:space="preserve">D.3. </w:t>
              </w:r>
              <w:r w:rsidR="00674277" w:rsidRPr="000E44E9">
                <w:rPr>
                  <w:sz w:val="24"/>
                </w:rPr>
                <w:t>Prestatorii</w:t>
              </w:r>
            </w:hyperlink>
            <w:r w:rsidR="00674277" w:rsidRPr="000E44E9">
              <w:rPr>
                <w:sz w:val="24"/>
              </w:rPr>
              <w:t xml:space="preserve"> de servicii medicale la nivel de asistență medicală spitalicească</w:t>
            </w:r>
            <w:r w:rsidR="00D53124" w:rsidRPr="000E44E9">
              <w:rPr>
                <w:sz w:val="24"/>
              </w:rPr>
              <w:t xml:space="preserve"> (secții de terapie a spitalelor raionale și municipale)</w:t>
            </w:r>
          </w:p>
        </w:tc>
        <w:tc>
          <w:tcPr>
            <w:tcW w:w="923" w:type="dxa"/>
          </w:tcPr>
          <w:p w14:paraId="408D3744" w14:textId="7104E896" w:rsidR="006749F9" w:rsidRPr="000E44E9" w:rsidRDefault="00A47CCC" w:rsidP="009613E8">
            <w:pPr>
              <w:jc w:val="right"/>
              <w:rPr>
                <w:sz w:val="24"/>
              </w:rPr>
            </w:pPr>
            <w:r w:rsidRPr="000E44E9">
              <w:rPr>
                <w:sz w:val="24"/>
              </w:rPr>
              <w:t>5</w:t>
            </w:r>
            <w:r w:rsidR="00872ED9">
              <w:rPr>
                <w:sz w:val="24"/>
              </w:rPr>
              <w:t>2</w:t>
            </w:r>
          </w:p>
        </w:tc>
      </w:tr>
      <w:tr w:rsidR="006749F9" w:rsidRPr="000E44E9" w14:paraId="30CAEA7D" w14:textId="77777777" w:rsidTr="00FB76F6">
        <w:tc>
          <w:tcPr>
            <w:tcW w:w="9108" w:type="dxa"/>
          </w:tcPr>
          <w:p w14:paraId="58F8A5D6" w14:textId="56753D94" w:rsidR="006749F9" w:rsidRPr="000E44E9" w:rsidRDefault="006749F9" w:rsidP="009613E8">
            <w:pPr>
              <w:rPr>
                <w:sz w:val="24"/>
              </w:rPr>
            </w:pPr>
            <w:hyperlink w:anchor="d4_sectii_de_pneumologie">
              <w:r w:rsidRPr="000E44E9">
                <w:rPr>
                  <w:sz w:val="24"/>
                </w:rPr>
                <w:t xml:space="preserve">D.4. </w:t>
              </w:r>
              <w:r w:rsidR="00D53124" w:rsidRPr="000E44E9">
                <w:rPr>
                  <w:sz w:val="24"/>
                </w:rPr>
                <w:t>Prestatori</w:t>
              </w:r>
            </w:hyperlink>
            <w:r w:rsidR="00D53124" w:rsidRPr="000E44E9">
              <w:rPr>
                <w:sz w:val="24"/>
              </w:rPr>
              <w:t xml:space="preserve"> de servicii medicale la nivel de asistență medicală spitalicească (secțiile de pneumologie ale spitalelor municipale și republicane)</w:t>
            </w:r>
          </w:p>
        </w:tc>
        <w:tc>
          <w:tcPr>
            <w:tcW w:w="923" w:type="dxa"/>
          </w:tcPr>
          <w:p w14:paraId="55FEF35C" w14:textId="2DFE6736" w:rsidR="006749F9" w:rsidRPr="000E44E9" w:rsidRDefault="00A47CCC" w:rsidP="009613E8">
            <w:pPr>
              <w:jc w:val="right"/>
              <w:rPr>
                <w:sz w:val="24"/>
              </w:rPr>
            </w:pPr>
            <w:r w:rsidRPr="000E44E9">
              <w:rPr>
                <w:sz w:val="24"/>
              </w:rPr>
              <w:t>5</w:t>
            </w:r>
            <w:r w:rsidR="00872ED9">
              <w:rPr>
                <w:sz w:val="24"/>
              </w:rPr>
              <w:t>4</w:t>
            </w:r>
          </w:p>
        </w:tc>
      </w:tr>
      <w:tr w:rsidR="006749F9" w:rsidRPr="000E44E9" w14:paraId="14461785" w14:textId="77777777" w:rsidTr="00FB76F6">
        <w:tc>
          <w:tcPr>
            <w:tcW w:w="9108" w:type="dxa"/>
          </w:tcPr>
          <w:p w14:paraId="73927D9F" w14:textId="1E96408E" w:rsidR="006749F9" w:rsidRPr="000E44E9" w:rsidRDefault="006749F9" w:rsidP="00722577">
            <w:pPr>
              <w:jc w:val="center"/>
              <w:rPr>
                <w:sz w:val="24"/>
              </w:rPr>
            </w:pPr>
            <w:hyperlink w:anchor="_E._INDICATORI_DE">
              <w:r w:rsidRPr="000E44E9">
                <w:rPr>
                  <w:sz w:val="24"/>
                </w:rPr>
                <w:t>E. I</w:t>
              </w:r>
              <w:r w:rsidR="00722577" w:rsidRPr="000E44E9">
                <w:rPr>
                  <w:sz w:val="24"/>
                </w:rPr>
                <w:t>NDICATORI</w:t>
              </w:r>
            </w:hyperlink>
            <w:r w:rsidR="00722577" w:rsidRPr="000E44E9">
              <w:rPr>
                <w:sz w:val="24"/>
              </w:rPr>
              <w:t xml:space="preserve"> DE MONITORIZARE</w:t>
            </w:r>
          </w:p>
        </w:tc>
        <w:tc>
          <w:tcPr>
            <w:tcW w:w="923" w:type="dxa"/>
          </w:tcPr>
          <w:p w14:paraId="55EA3026" w14:textId="518111C2" w:rsidR="006749F9" w:rsidRPr="000E44E9" w:rsidRDefault="00A47CCC" w:rsidP="009613E8">
            <w:pPr>
              <w:jc w:val="right"/>
              <w:rPr>
                <w:sz w:val="24"/>
              </w:rPr>
            </w:pPr>
            <w:r w:rsidRPr="000E44E9">
              <w:rPr>
                <w:sz w:val="24"/>
              </w:rPr>
              <w:t>5</w:t>
            </w:r>
            <w:r w:rsidR="00872ED9">
              <w:rPr>
                <w:sz w:val="24"/>
              </w:rPr>
              <w:t>6</w:t>
            </w:r>
          </w:p>
        </w:tc>
      </w:tr>
      <w:tr w:rsidR="006749F9" w:rsidRPr="000E44E9" w14:paraId="58079940" w14:textId="77777777" w:rsidTr="00FB76F6">
        <w:tc>
          <w:tcPr>
            <w:tcW w:w="9108" w:type="dxa"/>
          </w:tcPr>
          <w:p w14:paraId="60010A81" w14:textId="77777777" w:rsidR="006749F9" w:rsidRPr="000E44E9" w:rsidRDefault="006749F9" w:rsidP="009613E8">
            <w:pPr>
              <w:jc w:val="center"/>
              <w:rPr>
                <w:sz w:val="24"/>
              </w:rPr>
            </w:pPr>
            <w:hyperlink w:anchor="_ANEXE">
              <w:r w:rsidRPr="000E44E9">
                <w:rPr>
                  <w:sz w:val="24"/>
                </w:rPr>
                <w:t>ANEXE</w:t>
              </w:r>
            </w:hyperlink>
          </w:p>
        </w:tc>
        <w:tc>
          <w:tcPr>
            <w:tcW w:w="923" w:type="dxa"/>
          </w:tcPr>
          <w:p w14:paraId="22FCD1C1" w14:textId="2A55DD8E" w:rsidR="006749F9" w:rsidRPr="000E44E9" w:rsidRDefault="00A47CCC" w:rsidP="009613E8">
            <w:pPr>
              <w:jc w:val="right"/>
              <w:rPr>
                <w:sz w:val="24"/>
              </w:rPr>
            </w:pPr>
            <w:r w:rsidRPr="000E44E9">
              <w:rPr>
                <w:sz w:val="24"/>
              </w:rPr>
              <w:t>5</w:t>
            </w:r>
            <w:r w:rsidR="00872ED9">
              <w:rPr>
                <w:sz w:val="24"/>
              </w:rPr>
              <w:t>8</w:t>
            </w:r>
          </w:p>
        </w:tc>
      </w:tr>
      <w:tr w:rsidR="006749F9" w:rsidRPr="000E44E9" w14:paraId="15FEE4D2" w14:textId="77777777" w:rsidTr="00FB76F6">
        <w:tc>
          <w:tcPr>
            <w:tcW w:w="9108" w:type="dxa"/>
          </w:tcPr>
          <w:p w14:paraId="368F18AC" w14:textId="77777777" w:rsidR="006749F9" w:rsidRPr="000E44E9" w:rsidRDefault="006749F9" w:rsidP="009613E8">
            <w:pPr>
              <w:rPr>
                <w:sz w:val="24"/>
              </w:rPr>
            </w:pPr>
            <w:hyperlink w:anchor="anexa_1_scala_mmrc">
              <w:r w:rsidRPr="000E44E9">
                <w:rPr>
                  <w:sz w:val="24"/>
                </w:rPr>
                <w:t xml:space="preserve">Anexa 1. Scala </w:t>
              </w:r>
              <w:proofErr w:type="spellStart"/>
              <w:r w:rsidRPr="000E44E9">
                <w:rPr>
                  <w:sz w:val="24"/>
                </w:rPr>
                <w:t>mMRC</w:t>
              </w:r>
              <w:proofErr w:type="spellEnd"/>
            </w:hyperlink>
          </w:p>
        </w:tc>
        <w:tc>
          <w:tcPr>
            <w:tcW w:w="923" w:type="dxa"/>
          </w:tcPr>
          <w:p w14:paraId="2AB251F5" w14:textId="098165DB" w:rsidR="006749F9" w:rsidRPr="000E44E9" w:rsidRDefault="00A47CCC" w:rsidP="009613E8">
            <w:pPr>
              <w:jc w:val="right"/>
              <w:rPr>
                <w:sz w:val="24"/>
              </w:rPr>
            </w:pPr>
            <w:r w:rsidRPr="000E44E9">
              <w:rPr>
                <w:sz w:val="24"/>
              </w:rPr>
              <w:t>5</w:t>
            </w:r>
            <w:r w:rsidR="00872ED9">
              <w:rPr>
                <w:sz w:val="24"/>
              </w:rPr>
              <w:t>8</w:t>
            </w:r>
          </w:p>
        </w:tc>
      </w:tr>
      <w:tr w:rsidR="006749F9" w:rsidRPr="000E44E9" w14:paraId="05F04D2C" w14:textId="77777777" w:rsidTr="00FB76F6">
        <w:tc>
          <w:tcPr>
            <w:tcW w:w="9108" w:type="dxa"/>
          </w:tcPr>
          <w:p w14:paraId="6E9D0455" w14:textId="77777777" w:rsidR="006749F9" w:rsidRPr="000E44E9" w:rsidRDefault="006749F9" w:rsidP="009613E8">
            <w:pPr>
              <w:rPr>
                <w:sz w:val="24"/>
              </w:rPr>
            </w:pPr>
            <w:hyperlink w:anchor="anexa_2_indicele_bode">
              <w:r w:rsidRPr="000E44E9">
                <w:rPr>
                  <w:sz w:val="24"/>
                </w:rPr>
                <w:t>Anexa 2. Indicele BODE</w:t>
              </w:r>
            </w:hyperlink>
          </w:p>
        </w:tc>
        <w:tc>
          <w:tcPr>
            <w:tcW w:w="923" w:type="dxa"/>
          </w:tcPr>
          <w:p w14:paraId="18BC2BFD" w14:textId="13EF3AEC" w:rsidR="006749F9" w:rsidRPr="000E44E9" w:rsidRDefault="00A47CCC" w:rsidP="009613E8">
            <w:pPr>
              <w:jc w:val="right"/>
              <w:rPr>
                <w:sz w:val="24"/>
              </w:rPr>
            </w:pPr>
            <w:r w:rsidRPr="000E44E9">
              <w:rPr>
                <w:sz w:val="24"/>
              </w:rPr>
              <w:t>5</w:t>
            </w:r>
            <w:r w:rsidR="00872ED9">
              <w:rPr>
                <w:sz w:val="24"/>
              </w:rPr>
              <w:t>8</w:t>
            </w:r>
          </w:p>
        </w:tc>
      </w:tr>
      <w:tr w:rsidR="006749F9" w:rsidRPr="000E44E9" w14:paraId="6F6AEF07" w14:textId="77777777" w:rsidTr="00FB76F6">
        <w:tc>
          <w:tcPr>
            <w:tcW w:w="9108" w:type="dxa"/>
          </w:tcPr>
          <w:p w14:paraId="6ECD56AA" w14:textId="77777777" w:rsidR="006749F9" w:rsidRPr="000E44E9" w:rsidRDefault="006749F9" w:rsidP="009613E8">
            <w:pPr>
              <w:rPr>
                <w:sz w:val="24"/>
              </w:rPr>
            </w:pPr>
            <w:hyperlink w:anchor="anexa_3_aprecierea_dispneei">
              <w:r w:rsidRPr="000E44E9">
                <w:rPr>
                  <w:sz w:val="24"/>
                </w:rPr>
                <w:t>Anexa 3. Aprecierea dispneei</w:t>
              </w:r>
            </w:hyperlink>
          </w:p>
        </w:tc>
        <w:tc>
          <w:tcPr>
            <w:tcW w:w="923" w:type="dxa"/>
          </w:tcPr>
          <w:p w14:paraId="5682B51D" w14:textId="2841C598" w:rsidR="006749F9" w:rsidRPr="000E44E9" w:rsidRDefault="00A47CCC" w:rsidP="009613E8">
            <w:pPr>
              <w:jc w:val="right"/>
              <w:rPr>
                <w:sz w:val="24"/>
              </w:rPr>
            </w:pPr>
            <w:r w:rsidRPr="000E44E9">
              <w:rPr>
                <w:sz w:val="24"/>
              </w:rPr>
              <w:t>5</w:t>
            </w:r>
            <w:r w:rsidR="00872ED9">
              <w:rPr>
                <w:sz w:val="24"/>
              </w:rPr>
              <w:t>8</w:t>
            </w:r>
          </w:p>
        </w:tc>
      </w:tr>
      <w:tr w:rsidR="006749F9" w:rsidRPr="000E44E9" w14:paraId="6A3CD0CA" w14:textId="77777777" w:rsidTr="00FB76F6">
        <w:tc>
          <w:tcPr>
            <w:tcW w:w="9108" w:type="dxa"/>
          </w:tcPr>
          <w:p w14:paraId="7460C30B" w14:textId="77777777" w:rsidR="006749F9" w:rsidRPr="000E44E9" w:rsidRDefault="006749F9" w:rsidP="009613E8">
            <w:pPr>
              <w:rPr>
                <w:sz w:val="24"/>
              </w:rPr>
            </w:pPr>
            <w:hyperlink w:anchor="anexa_4_test_reversibilitate_obstructie">
              <w:r w:rsidRPr="000E44E9">
                <w:rPr>
                  <w:sz w:val="24"/>
                </w:rPr>
                <w:t>Anexa 4. Testul de reversibilitate</w:t>
              </w:r>
            </w:hyperlink>
            <w:r w:rsidRPr="000E44E9">
              <w:rPr>
                <w:sz w:val="24"/>
              </w:rPr>
              <w:t xml:space="preserve"> bronșică</w:t>
            </w:r>
          </w:p>
        </w:tc>
        <w:tc>
          <w:tcPr>
            <w:tcW w:w="923" w:type="dxa"/>
          </w:tcPr>
          <w:p w14:paraId="3F278597" w14:textId="627D4357" w:rsidR="006749F9" w:rsidRPr="000E44E9" w:rsidRDefault="00A47CCC" w:rsidP="009613E8">
            <w:pPr>
              <w:jc w:val="right"/>
              <w:rPr>
                <w:sz w:val="24"/>
              </w:rPr>
            </w:pPr>
            <w:r w:rsidRPr="000E44E9">
              <w:rPr>
                <w:sz w:val="24"/>
              </w:rPr>
              <w:t>5</w:t>
            </w:r>
            <w:r w:rsidR="00872ED9">
              <w:rPr>
                <w:sz w:val="24"/>
              </w:rPr>
              <w:t>9</w:t>
            </w:r>
          </w:p>
        </w:tc>
      </w:tr>
      <w:tr w:rsidR="006749F9" w:rsidRPr="000E44E9" w14:paraId="047B93DE" w14:textId="77777777" w:rsidTr="00FB76F6">
        <w:tc>
          <w:tcPr>
            <w:tcW w:w="9108" w:type="dxa"/>
          </w:tcPr>
          <w:p w14:paraId="3A22B48B" w14:textId="77777777" w:rsidR="006749F9" w:rsidRPr="000E44E9" w:rsidRDefault="006749F9" w:rsidP="009613E8">
            <w:pPr>
              <w:rPr>
                <w:sz w:val="24"/>
              </w:rPr>
            </w:pPr>
            <w:r w:rsidRPr="000E44E9">
              <w:rPr>
                <w:sz w:val="24"/>
              </w:rPr>
              <w:t>Anexa 5. Procedura de efectuare a spirometriei</w:t>
            </w:r>
          </w:p>
        </w:tc>
        <w:tc>
          <w:tcPr>
            <w:tcW w:w="923" w:type="dxa"/>
          </w:tcPr>
          <w:p w14:paraId="60750632" w14:textId="6C98B9DC" w:rsidR="006749F9" w:rsidRPr="000E44E9" w:rsidRDefault="00872ED9" w:rsidP="009613E8">
            <w:pPr>
              <w:jc w:val="right"/>
              <w:rPr>
                <w:sz w:val="24"/>
              </w:rPr>
            </w:pPr>
            <w:r>
              <w:rPr>
                <w:sz w:val="24"/>
              </w:rPr>
              <w:t>60</w:t>
            </w:r>
          </w:p>
        </w:tc>
      </w:tr>
      <w:tr w:rsidR="00233C81" w:rsidRPr="000E44E9" w14:paraId="05954735" w14:textId="77777777" w:rsidTr="00FB76F6">
        <w:tc>
          <w:tcPr>
            <w:tcW w:w="9108" w:type="dxa"/>
          </w:tcPr>
          <w:p w14:paraId="64BA9BBA" w14:textId="23D77E75" w:rsidR="00233C81" w:rsidRPr="000E44E9" w:rsidRDefault="00233C81" w:rsidP="00722577">
            <w:pPr>
              <w:rPr>
                <w:sz w:val="24"/>
              </w:rPr>
            </w:pPr>
            <w:r w:rsidRPr="000E44E9">
              <w:rPr>
                <w:sz w:val="24"/>
              </w:rPr>
              <w:t xml:space="preserve">Anexa 6. Modul de utilizare a </w:t>
            </w:r>
            <w:proofErr w:type="spellStart"/>
            <w:r w:rsidR="00722577" w:rsidRPr="000E44E9">
              <w:rPr>
                <w:sz w:val="24"/>
              </w:rPr>
              <w:t>peakflowmetrului</w:t>
            </w:r>
            <w:proofErr w:type="spellEnd"/>
          </w:p>
        </w:tc>
        <w:tc>
          <w:tcPr>
            <w:tcW w:w="923" w:type="dxa"/>
          </w:tcPr>
          <w:p w14:paraId="65F510E0" w14:textId="58D978F5" w:rsidR="00233C81" w:rsidRPr="000E44E9" w:rsidRDefault="00A47CCC" w:rsidP="009613E8">
            <w:pPr>
              <w:jc w:val="right"/>
              <w:rPr>
                <w:sz w:val="24"/>
              </w:rPr>
            </w:pPr>
            <w:r w:rsidRPr="000E44E9">
              <w:rPr>
                <w:sz w:val="24"/>
              </w:rPr>
              <w:t>6</w:t>
            </w:r>
            <w:r w:rsidR="00872ED9">
              <w:rPr>
                <w:sz w:val="24"/>
              </w:rPr>
              <w:t>1</w:t>
            </w:r>
          </w:p>
        </w:tc>
      </w:tr>
      <w:tr w:rsidR="006749F9" w:rsidRPr="000E44E9" w14:paraId="4E409722" w14:textId="77777777" w:rsidTr="00FB76F6">
        <w:tc>
          <w:tcPr>
            <w:tcW w:w="9108" w:type="dxa"/>
          </w:tcPr>
          <w:p w14:paraId="13E46E1D" w14:textId="1D4EF6BC" w:rsidR="006749F9" w:rsidRPr="000E44E9" w:rsidRDefault="00233C81" w:rsidP="009613E8">
            <w:pPr>
              <w:rPr>
                <w:sz w:val="24"/>
              </w:rPr>
            </w:pPr>
            <w:r w:rsidRPr="000E44E9">
              <w:rPr>
                <w:sz w:val="24"/>
              </w:rPr>
              <w:t>Anexa 7</w:t>
            </w:r>
            <w:hyperlink w:anchor="anexa_5_testul_de_efort">
              <w:r w:rsidR="006749F9" w:rsidRPr="000E44E9">
                <w:rPr>
                  <w:sz w:val="24"/>
                </w:rPr>
                <w:t>. Testul de efort</w:t>
              </w:r>
            </w:hyperlink>
          </w:p>
        </w:tc>
        <w:tc>
          <w:tcPr>
            <w:tcW w:w="923" w:type="dxa"/>
          </w:tcPr>
          <w:p w14:paraId="3D61066F" w14:textId="31BA4310" w:rsidR="006749F9" w:rsidRPr="000E44E9" w:rsidRDefault="00A47CCC" w:rsidP="009613E8">
            <w:pPr>
              <w:jc w:val="right"/>
              <w:rPr>
                <w:sz w:val="24"/>
              </w:rPr>
            </w:pPr>
            <w:r w:rsidRPr="000E44E9">
              <w:rPr>
                <w:sz w:val="24"/>
              </w:rPr>
              <w:t>6</w:t>
            </w:r>
            <w:r w:rsidR="00872ED9">
              <w:rPr>
                <w:sz w:val="24"/>
              </w:rPr>
              <w:t>2</w:t>
            </w:r>
          </w:p>
        </w:tc>
      </w:tr>
      <w:tr w:rsidR="006749F9" w:rsidRPr="000E44E9" w14:paraId="5547CAEB" w14:textId="77777777" w:rsidTr="00FB76F6">
        <w:tc>
          <w:tcPr>
            <w:tcW w:w="9108" w:type="dxa"/>
          </w:tcPr>
          <w:p w14:paraId="1EF2BFC8" w14:textId="5E39FBE7" w:rsidR="006749F9" w:rsidRPr="000E44E9" w:rsidRDefault="00233C81" w:rsidP="009613E8">
            <w:pPr>
              <w:rPr>
                <w:sz w:val="24"/>
              </w:rPr>
            </w:pPr>
            <w:r w:rsidRPr="000E44E9">
              <w:rPr>
                <w:sz w:val="24"/>
              </w:rPr>
              <w:lastRenderedPageBreak/>
              <w:t>Anexa 8</w:t>
            </w:r>
            <w:hyperlink w:anchor="anexa_6_formular_evidenta_consultatii">
              <w:r w:rsidR="006749F9" w:rsidRPr="000E44E9">
                <w:rPr>
                  <w:sz w:val="24"/>
                </w:rPr>
                <w:t>. Formular evidență consultații</w:t>
              </w:r>
            </w:hyperlink>
          </w:p>
        </w:tc>
        <w:tc>
          <w:tcPr>
            <w:tcW w:w="923" w:type="dxa"/>
          </w:tcPr>
          <w:p w14:paraId="61B4199F" w14:textId="3BBFD8DF" w:rsidR="006749F9" w:rsidRPr="000E44E9" w:rsidRDefault="00A47CCC" w:rsidP="009613E8">
            <w:pPr>
              <w:jc w:val="right"/>
              <w:rPr>
                <w:sz w:val="24"/>
              </w:rPr>
            </w:pPr>
            <w:r w:rsidRPr="000E44E9">
              <w:rPr>
                <w:sz w:val="24"/>
              </w:rPr>
              <w:t>6</w:t>
            </w:r>
            <w:r w:rsidR="00872ED9">
              <w:rPr>
                <w:sz w:val="24"/>
              </w:rPr>
              <w:t>3</w:t>
            </w:r>
          </w:p>
        </w:tc>
      </w:tr>
      <w:tr w:rsidR="006749F9" w:rsidRPr="000E44E9" w14:paraId="1BA11F1E" w14:textId="77777777" w:rsidTr="00FB76F6">
        <w:tc>
          <w:tcPr>
            <w:tcW w:w="9108" w:type="dxa"/>
          </w:tcPr>
          <w:p w14:paraId="3E407143" w14:textId="5FC92134" w:rsidR="006749F9" w:rsidRPr="000E44E9" w:rsidRDefault="00233C81" w:rsidP="009613E8">
            <w:pPr>
              <w:rPr>
                <w:sz w:val="24"/>
              </w:rPr>
            </w:pPr>
            <w:r w:rsidRPr="000E44E9">
              <w:rPr>
                <w:sz w:val="24"/>
              </w:rPr>
              <w:t>Anexa 9</w:t>
            </w:r>
            <w:hyperlink w:anchor="anexa_7_medicamente_frecvent_utilizate">
              <w:r w:rsidR="006749F9" w:rsidRPr="000E44E9">
                <w:rPr>
                  <w:sz w:val="24"/>
                </w:rPr>
                <w:t>. Medicamentele utilizate</w:t>
              </w:r>
            </w:hyperlink>
          </w:p>
        </w:tc>
        <w:tc>
          <w:tcPr>
            <w:tcW w:w="923" w:type="dxa"/>
          </w:tcPr>
          <w:p w14:paraId="4945F3A7" w14:textId="0B46FEBA" w:rsidR="006749F9" w:rsidRPr="000E44E9" w:rsidRDefault="00A47CCC" w:rsidP="009613E8">
            <w:pPr>
              <w:jc w:val="right"/>
              <w:rPr>
                <w:sz w:val="24"/>
              </w:rPr>
            </w:pPr>
            <w:r w:rsidRPr="000E44E9">
              <w:rPr>
                <w:sz w:val="24"/>
              </w:rPr>
              <w:t>6</w:t>
            </w:r>
            <w:r w:rsidR="00872ED9">
              <w:rPr>
                <w:sz w:val="24"/>
              </w:rPr>
              <w:t>4</w:t>
            </w:r>
          </w:p>
        </w:tc>
      </w:tr>
      <w:tr w:rsidR="006749F9" w:rsidRPr="000E44E9" w14:paraId="7DF37A6D" w14:textId="77777777" w:rsidTr="00FB76F6">
        <w:tc>
          <w:tcPr>
            <w:tcW w:w="9108" w:type="dxa"/>
          </w:tcPr>
          <w:p w14:paraId="0F338663" w14:textId="5451D856" w:rsidR="006749F9" w:rsidRPr="000E44E9" w:rsidRDefault="00233C81" w:rsidP="009613E8">
            <w:pPr>
              <w:rPr>
                <w:sz w:val="24"/>
              </w:rPr>
            </w:pPr>
            <w:r w:rsidRPr="000E44E9">
              <w:rPr>
                <w:sz w:val="24"/>
              </w:rPr>
              <w:t>Anexa 10</w:t>
            </w:r>
            <w:hyperlink w:anchor="anexa_8_test_de_evaluare_bpoc">
              <w:r w:rsidR="006749F9" w:rsidRPr="000E44E9">
                <w:rPr>
                  <w:sz w:val="24"/>
                </w:rPr>
                <w:t>. Test de evaluare BPOC</w:t>
              </w:r>
            </w:hyperlink>
            <w:r w:rsidR="006749F9" w:rsidRPr="000E44E9">
              <w:rPr>
                <w:sz w:val="24"/>
              </w:rPr>
              <w:t xml:space="preserve"> (chestionarul CAT)</w:t>
            </w:r>
          </w:p>
        </w:tc>
        <w:tc>
          <w:tcPr>
            <w:tcW w:w="923" w:type="dxa"/>
          </w:tcPr>
          <w:p w14:paraId="46B73831" w14:textId="45B34997" w:rsidR="006749F9" w:rsidRPr="000E44E9" w:rsidRDefault="00A47CCC" w:rsidP="009613E8">
            <w:pPr>
              <w:jc w:val="right"/>
              <w:rPr>
                <w:sz w:val="24"/>
              </w:rPr>
            </w:pPr>
            <w:r w:rsidRPr="000E44E9">
              <w:rPr>
                <w:sz w:val="24"/>
              </w:rPr>
              <w:t>6</w:t>
            </w:r>
            <w:r w:rsidR="00872ED9">
              <w:rPr>
                <w:sz w:val="24"/>
              </w:rPr>
              <w:t>6</w:t>
            </w:r>
          </w:p>
        </w:tc>
      </w:tr>
      <w:tr w:rsidR="006749F9" w:rsidRPr="000E44E9" w14:paraId="14225284" w14:textId="77777777" w:rsidTr="00FB76F6">
        <w:tc>
          <w:tcPr>
            <w:tcW w:w="9108" w:type="dxa"/>
          </w:tcPr>
          <w:p w14:paraId="00ACA482" w14:textId="159A71C3" w:rsidR="006749F9" w:rsidRPr="000E44E9" w:rsidRDefault="00233C81" w:rsidP="009613E8">
            <w:pPr>
              <w:rPr>
                <w:sz w:val="24"/>
              </w:rPr>
            </w:pPr>
            <w:r w:rsidRPr="000E44E9">
              <w:rPr>
                <w:sz w:val="24"/>
              </w:rPr>
              <w:t>Anexa 11</w:t>
            </w:r>
            <w:hyperlink w:anchor="anexa_9_stratificarea_testului_cat">
              <w:r w:rsidR="006749F9" w:rsidRPr="000E44E9">
                <w:rPr>
                  <w:sz w:val="24"/>
                </w:rPr>
                <w:t>. Stratificarea testului CAT</w:t>
              </w:r>
            </w:hyperlink>
          </w:p>
        </w:tc>
        <w:tc>
          <w:tcPr>
            <w:tcW w:w="923" w:type="dxa"/>
          </w:tcPr>
          <w:p w14:paraId="7A2FBAE8" w14:textId="49A7B7A3" w:rsidR="006749F9" w:rsidRPr="000E44E9" w:rsidRDefault="00A47CCC" w:rsidP="009613E8">
            <w:pPr>
              <w:jc w:val="right"/>
              <w:rPr>
                <w:sz w:val="24"/>
              </w:rPr>
            </w:pPr>
            <w:r w:rsidRPr="000E44E9">
              <w:rPr>
                <w:sz w:val="24"/>
              </w:rPr>
              <w:t>6</w:t>
            </w:r>
            <w:r w:rsidR="00872ED9">
              <w:rPr>
                <w:sz w:val="24"/>
              </w:rPr>
              <w:t>7</w:t>
            </w:r>
          </w:p>
        </w:tc>
      </w:tr>
      <w:tr w:rsidR="006749F9" w:rsidRPr="000E44E9" w14:paraId="4E2CE470" w14:textId="77777777" w:rsidTr="00FB76F6">
        <w:tc>
          <w:tcPr>
            <w:tcW w:w="9108" w:type="dxa"/>
          </w:tcPr>
          <w:p w14:paraId="03C4571E" w14:textId="65D6F39F" w:rsidR="006749F9" w:rsidRPr="000E44E9" w:rsidRDefault="00233C81" w:rsidP="009613E8">
            <w:pPr>
              <w:rPr>
                <w:sz w:val="24"/>
              </w:rPr>
            </w:pPr>
            <w:r w:rsidRPr="000E44E9">
              <w:rPr>
                <w:sz w:val="24"/>
              </w:rPr>
              <w:t>Anexa 12</w:t>
            </w:r>
            <w:hyperlink w:anchor="anexa_10_ghid_informativ_pentru_pacient">
              <w:r w:rsidR="006749F9" w:rsidRPr="000E44E9">
                <w:rPr>
                  <w:sz w:val="24"/>
                </w:rPr>
                <w:t>. Ghid informativ pentru pacient</w:t>
              </w:r>
            </w:hyperlink>
          </w:p>
        </w:tc>
        <w:tc>
          <w:tcPr>
            <w:tcW w:w="923" w:type="dxa"/>
          </w:tcPr>
          <w:p w14:paraId="1E4EC01D" w14:textId="2F88C949" w:rsidR="006749F9" w:rsidRPr="000E44E9" w:rsidRDefault="00A47CCC" w:rsidP="009613E8">
            <w:pPr>
              <w:jc w:val="right"/>
              <w:rPr>
                <w:sz w:val="24"/>
              </w:rPr>
            </w:pPr>
            <w:r w:rsidRPr="000E44E9">
              <w:rPr>
                <w:sz w:val="24"/>
              </w:rPr>
              <w:t>6</w:t>
            </w:r>
            <w:r w:rsidR="00872ED9">
              <w:rPr>
                <w:sz w:val="24"/>
              </w:rPr>
              <w:t>8</w:t>
            </w:r>
          </w:p>
        </w:tc>
      </w:tr>
      <w:tr w:rsidR="006749F9" w:rsidRPr="000E44E9" w14:paraId="5A16B1C2" w14:textId="77777777" w:rsidTr="00FB76F6">
        <w:tc>
          <w:tcPr>
            <w:tcW w:w="9108" w:type="dxa"/>
          </w:tcPr>
          <w:p w14:paraId="2B44769A" w14:textId="456EF8CA" w:rsidR="006749F9" w:rsidRPr="000E44E9" w:rsidRDefault="00233C81" w:rsidP="009613E8">
            <w:pPr>
              <w:rPr>
                <w:sz w:val="24"/>
              </w:rPr>
            </w:pPr>
            <w:r w:rsidRPr="000E44E9">
              <w:rPr>
                <w:sz w:val="24"/>
              </w:rPr>
              <w:t>Anexa 13</w:t>
            </w:r>
            <w:hyperlink w:anchor="anexa_11_fisa_de_audit">
              <w:r w:rsidR="006749F9" w:rsidRPr="000E44E9">
                <w:rPr>
                  <w:sz w:val="24"/>
                </w:rPr>
                <w:t>. Fișa de audit</w:t>
              </w:r>
            </w:hyperlink>
          </w:p>
        </w:tc>
        <w:tc>
          <w:tcPr>
            <w:tcW w:w="923" w:type="dxa"/>
          </w:tcPr>
          <w:p w14:paraId="7C86CA95" w14:textId="3F12FEC7" w:rsidR="006749F9" w:rsidRPr="000E44E9" w:rsidRDefault="00A47CCC" w:rsidP="009613E8">
            <w:pPr>
              <w:jc w:val="right"/>
              <w:rPr>
                <w:sz w:val="24"/>
              </w:rPr>
            </w:pPr>
            <w:r w:rsidRPr="000E44E9">
              <w:rPr>
                <w:sz w:val="24"/>
              </w:rPr>
              <w:t>7</w:t>
            </w:r>
            <w:r w:rsidR="00872ED9">
              <w:rPr>
                <w:sz w:val="24"/>
              </w:rPr>
              <w:t>4</w:t>
            </w:r>
            <w:r w:rsidR="006749F9" w:rsidRPr="000E44E9">
              <w:rPr>
                <w:sz w:val="24"/>
              </w:rPr>
              <w:t xml:space="preserve">       </w:t>
            </w:r>
          </w:p>
        </w:tc>
      </w:tr>
      <w:tr w:rsidR="006749F9" w:rsidRPr="000E44E9" w14:paraId="2E7DEAAD" w14:textId="77777777" w:rsidTr="00FB76F6">
        <w:tc>
          <w:tcPr>
            <w:tcW w:w="9108" w:type="dxa"/>
          </w:tcPr>
          <w:p w14:paraId="33AE5497" w14:textId="77777777" w:rsidR="006749F9" w:rsidRPr="000E44E9" w:rsidRDefault="006749F9" w:rsidP="009613E8">
            <w:pPr>
              <w:jc w:val="left"/>
              <w:rPr>
                <w:sz w:val="24"/>
              </w:rPr>
            </w:pPr>
            <w:hyperlink w:anchor="bibliografie">
              <w:r w:rsidRPr="000E44E9">
                <w:rPr>
                  <w:sz w:val="24"/>
                </w:rPr>
                <w:t>BIBLIOGRAFIE</w:t>
              </w:r>
            </w:hyperlink>
          </w:p>
        </w:tc>
        <w:tc>
          <w:tcPr>
            <w:tcW w:w="923" w:type="dxa"/>
          </w:tcPr>
          <w:p w14:paraId="41EFFB06" w14:textId="5BA6BE3D" w:rsidR="006749F9" w:rsidRPr="000E44E9" w:rsidRDefault="00A47CCC" w:rsidP="009613E8">
            <w:pPr>
              <w:jc w:val="right"/>
              <w:rPr>
                <w:sz w:val="24"/>
              </w:rPr>
            </w:pPr>
            <w:r w:rsidRPr="000E44E9">
              <w:rPr>
                <w:sz w:val="24"/>
              </w:rPr>
              <w:t>7</w:t>
            </w:r>
            <w:r w:rsidR="00872ED9">
              <w:rPr>
                <w:sz w:val="24"/>
              </w:rPr>
              <w:t>5</w:t>
            </w:r>
          </w:p>
        </w:tc>
      </w:tr>
    </w:tbl>
    <w:p w14:paraId="2FA0ABFE" w14:textId="68235DBD" w:rsidR="006749F9" w:rsidRPr="000E44E9" w:rsidRDefault="006749F9" w:rsidP="009A375D">
      <w:pPr>
        <w:pStyle w:val="Titlu2"/>
        <w:numPr>
          <w:ilvl w:val="0"/>
          <w:numId w:val="0"/>
        </w:numPr>
        <w:ind w:right="-183"/>
        <w:jc w:val="left"/>
        <w:rPr>
          <w:rFonts w:ascii="Times New Roman" w:hAnsi="Times New Roman"/>
          <w:sz w:val="24"/>
          <w:szCs w:val="24"/>
          <w:lang w:val="ro-RO"/>
        </w:rPr>
      </w:pPr>
    </w:p>
    <w:p w14:paraId="41F2EB24" w14:textId="77777777" w:rsidR="006749F9" w:rsidRPr="000E44E9" w:rsidRDefault="006749F9" w:rsidP="009A375D">
      <w:pPr>
        <w:spacing w:after="200"/>
        <w:rPr>
          <w:rFonts w:eastAsia="Calibri"/>
          <w:b/>
          <w:sz w:val="24"/>
          <w:lang w:eastAsia="en-US"/>
        </w:rPr>
      </w:pPr>
      <w:r w:rsidRPr="000E44E9">
        <w:rPr>
          <w:rFonts w:eastAsia="Calibri"/>
          <w:b/>
          <w:sz w:val="24"/>
          <w:lang w:eastAsia="en-US"/>
        </w:rPr>
        <w:t>SUMARUL RECOMANDĂRILOR</w:t>
      </w:r>
    </w:p>
    <w:p w14:paraId="1F33A2F1" w14:textId="77777777" w:rsidR="006749F9" w:rsidRPr="000E44E9" w:rsidRDefault="006749F9" w:rsidP="009A375D">
      <w:pPr>
        <w:pStyle w:val="Listcumarcatori"/>
        <w:tabs>
          <w:tab w:val="clear" w:pos="630"/>
          <w:tab w:val="num" w:pos="360"/>
        </w:tabs>
        <w:spacing w:line="240" w:lineRule="auto"/>
        <w:ind w:left="360"/>
        <w:jc w:val="both"/>
        <w:rPr>
          <w:rFonts w:ascii="Times New Roman" w:hAnsi="Times New Roman"/>
          <w:sz w:val="24"/>
          <w:szCs w:val="24"/>
          <w:lang w:val="ro-RO"/>
        </w:rPr>
      </w:pPr>
      <w:proofErr w:type="spellStart"/>
      <w:r w:rsidRPr="000E44E9">
        <w:rPr>
          <w:rFonts w:ascii="Times New Roman" w:hAnsi="Times New Roman"/>
          <w:b/>
          <w:sz w:val="24"/>
          <w:szCs w:val="24"/>
          <w:lang w:val="ro-RO"/>
        </w:rPr>
        <w:t>Bronhopneumopatia</w:t>
      </w:r>
      <w:proofErr w:type="spellEnd"/>
      <w:r w:rsidRPr="000E44E9">
        <w:rPr>
          <w:rFonts w:ascii="Times New Roman" w:hAnsi="Times New Roman"/>
          <w:b/>
          <w:sz w:val="24"/>
          <w:szCs w:val="24"/>
          <w:lang w:val="ro-RO"/>
        </w:rPr>
        <w:t xml:space="preserve"> obstructivă cronică (BPOC)</w:t>
      </w:r>
      <w:r w:rsidRPr="000E44E9">
        <w:rPr>
          <w:rFonts w:ascii="Times New Roman" w:hAnsi="Times New Roman"/>
          <w:sz w:val="24"/>
          <w:szCs w:val="24"/>
          <w:lang w:val="ro-RO"/>
        </w:rPr>
        <w:t xml:space="preserve"> este o afecțiune frecventă, care poate fi prevenită și tratată, caracterizată prin persistența simptomelor respiratorii și limitarea persistentă a fluxului de aer, dată de anormalități la nivelul căilor aeriene și/sau alveolare, de obicei cauzate de o expunere semnificativă la particule nocive sau gaze.</w:t>
      </w:r>
    </w:p>
    <w:p w14:paraId="1AFEA961" w14:textId="77777777" w:rsidR="006749F9" w:rsidRPr="000E44E9" w:rsidRDefault="006749F9" w:rsidP="009A375D">
      <w:pPr>
        <w:pStyle w:val="Listcumarcatori"/>
        <w:tabs>
          <w:tab w:val="clear" w:pos="630"/>
          <w:tab w:val="num" w:pos="360"/>
        </w:tabs>
        <w:spacing w:line="240" w:lineRule="auto"/>
        <w:ind w:left="360"/>
        <w:jc w:val="both"/>
        <w:rPr>
          <w:rFonts w:ascii="Times New Roman" w:hAnsi="Times New Roman"/>
          <w:sz w:val="24"/>
          <w:szCs w:val="24"/>
          <w:lang w:val="ro-RO"/>
        </w:rPr>
      </w:pPr>
      <w:r w:rsidRPr="000E44E9">
        <w:rPr>
          <w:rFonts w:ascii="Times New Roman" w:hAnsi="Times New Roman"/>
          <w:sz w:val="24"/>
          <w:szCs w:val="24"/>
          <w:lang w:val="ro-RO"/>
        </w:rPr>
        <w:t xml:space="preserve">Actual, este utilizată abordarea complexă a BPOC (sistemul ABE) bazat pe evaluarea funcției pulmonare, rata exacerbărilor și scorurile simptomatice (scala </w:t>
      </w:r>
      <w:proofErr w:type="spellStart"/>
      <w:r w:rsidRPr="000E44E9">
        <w:rPr>
          <w:rFonts w:ascii="Times New Roman" w:hAnsi="Times New Roman"/>
          <w:sz w:val="24"/>
          <w:szCs w:val="24"/>
          <w:lang w:val="ro-RO"/>
        </w:rPr>
        <w:t>mMRC</w:t>
      </w:r>
      <w:proofErr w:type="spellEnd"/>
      <w:r w:rsidRPr="000E44E9">
        <w:rPr>
          <w:rFonts w:ascii="Times New Roman" w:hAnsi="Times New Roman"/>
          <w:sz w:val="24"/>
          <w:szCs w:val="24"/>
          <w:lang w:val="ro-RO"/>
        </w:rPr>
        <w:t xml:space="preserve"> și chestionarul CAT).</w:t>
      </w:r>
    </w:p>
    <w:p w14:paraId="36B4C010" w14:textId="62FD9002" w:rsidR="006749F9" w:rsidRPr="000E44E9" w:rsidRDefault="006749F9" w:rsidP="009A375D">
      <w:pPr>
        <w:pStyle w:val="Listcumarcatori"/>
        <w:tabs>
          <w:tab w:val="clear" w:pos="630"/>
          <w:tab w:val="num" w:pos="360"/>
        </w:tabs>
        <w:spacing w:line="240" w:lineRule="auto"/>
        <w:ind w:left="360"/>
        <w:jc w:val="both"/>
        <w:rPr>
          <w:rFonts w:ascii="Times New Roman" w:hAnsi="Times New Roman"/>
          <w:sz w:val="24"/>
          <w:szCs w:val="24"/>
          <w:lang w:val="ro-RO"/>
        </w:rPr>
      </w:pPr>
      <w:r w:rsidRPr="000E44E9">
        <w:rPr>
          <w:rFonts w:ascii="Times New Roman" w:hAnsi="Times New Roman"/>
          <w:sz w:val="24"/>
          <w:szCs w:val="24"/>
          <w:lang w:val="ro-RO"/>
        </w:rPr>
        <w:t xml:space="preserve">Criteriile </w:t>
      </w:r>
      <w:proofErr w:type="spellStart"/>
      <w:r w:rsidRPr="000E44E9">
        <w:rPr>
          <w:rFonts w:ascii="Times New Roman" w:hAnsi="Times New Roman"/>
          <w:sz w:val="24"/>
          <w:szCs w:val="24"/>
          <w:lang w:val="ro-RO"/>
        </w:rPr>
        <w:t>spirometrice</w:t>
      </w:r>
      <w:proofErr w:type="spellEnd"/>
      <w:r w:rsidRPr="000E44E9">
        <w:rPr>
          <w:rFonts w:ascii="Times New Roman" w:hAnsi="Times New Roman"/>
          <w:sz w:val="24"/>
          <w:szCs w:val="24"/>
          <w:lang w:val="ro-RO"/>
        </w:rPr>
        <w:t xml:space="preserve"> pentru confirmarea obstrucției bronșice în BPOC: </w:t>
      </w:r>
      <w:r w:rsidR="000A2104" w:rsidRPr="000E44E9">
        <w:rPr>
          <w:rFonts w:ascii="Times New Roman" w:hAnsi="Times New Roman"/>
          <w:sz w:val="24"/>
          <w:szCs w:val="24"/>
          <w:lang w:val="ro-RO"/>
        </w:rPr>
        <w:t>prezența</w:t>
      </w:r>
      <w:r w:rsidRPr="000E44E9">
        <w:rPr>
          <w:rFonts w:ascii="Times New Roman" w:hAnsi="Times New Roman"/>
          <w:sz w:val="24"/>
          <w:szCs w:val="24"/>
          <w:lang w:val="ro-RO"/>
        </w:rPr>
        <w:t xml:space="preserve"> unui raport VEMS/CVF (FEV1/FVC) &lt; 0,70 consecutiv administrării unui bronhodilatator.</w:t>
      </w:r>
    </w:p>
    <w:p w14:paraId="4F38E6C6" w14:textId="77777777" w:rsidR="006749F9" w:rsidRPr="000E44E9" w:rsidRDefault="006749F9" w:rsidP="009A375D">
      <w:pPr>
        <w:pStyle w:val="Listcumarcatori"/>
        <w:tabs>
          <w:tab w:val="clear" w:pos="630"/>
          <w:tab w:val="num" w:pos="360"/>
        </w:tabs>
        <w:spacing w:line="240" w:lineRule="auto"/>
        <w:ind w:left="360"/>
        <w:jc w:val="both"/>
        <w:rPr>
          <w:rFonts w:ascii="Times New Roman" w:hAnsi="Times New Roman"/>
          <w:sz w:val="24"/>
          <w:szCs w:val="24"/>
          <w:lang w:val="ro-RO"/>
        </w:rPr>
      </w:pPr>
      <w:r w:rsidRPr="000E44E9">
        <w:rPr>
          <w:rFonts w:ascii="Times New Roman" w:hAnsi="Times New Roman"/>
          <w:sz w:val="24"/>
          <w:szCs w:val="24"/>
          <w:lang w:val="ro-RO"/>
        </w:rPr>
        <w:t xml:space="preserve">Evaluarea funcției pulmonare prin spirometrie este utilizată pentru confirmarea obstrucției bronșice și </w:t>
      </w:r>
      <w:proofErr w:type="spellStart"/>
      <w:r w:rsidRPr="000E44E9">
        <w:rPr>
          <w:rFonts w:ascii="Times New Roman" w:hAnsi="Times New Roman"/>
          <w:i/>
          <w:sz w:val="24"/>
          <w:szCs w:val="24"/>
          <w:lang w:val="ro-RO"/>
        </w:rPr>
        <w:t>follow-up</w:t>
      </w:r>
      <w:proofErr w:type="spellEnd"/>
      <w:r w:rsidRPr="000E44E9">
        <w:rPr>
          <w:rFonts w:ascii="Times New Roman" w:hAnsi="Times New Roman"/>
          <w:sz w:val="24"/>
          <w:szCs w:val="24"/>
          <w:lang w:val="ro-RO"/>
        </w:rPr>
        <w:t>.</w:t>
      </w:r>
    </w:p>
    <w:p w14:paraId="54FA2646" w14:textId="77777777" w:rsidR="006749F9" w:rsidRPr="000E44E9" w:rsidRDefault="006749F9" w:rsidP="009A375D">
      <w:pPr>
        <w:pStyle w:val="Listcumarcatori"/>
        <w:tabs>
          <w:tab w:val="clear" w:pos="630"/>
          <w:tab w:val="num" w:pos="360"/>
        </w:tabs>
        <w:spacing w:line="240" w:lineRule="auto"/>
        <w:ind w:left="360"/>
        <w:jc w:val="both"/>
        <w:rPr>
          <w:rFonts w:ascii="Times New Roman" w:hAnsi="Times New Roman"/>
          <w:sz w:val="24"/>
          <w:szCs w:val="24"/>
          <w:lang w:val="ro-RO"/>
        </w:rPr>
      </w:pPr>
      <w:r w:rsidRPr="000E44E9">
        <w:rPr>
          <w:rFonts w:ascii="Times New Roman" w:hAnsi="Times New Roman"/>
          <w:sz w:val="24"/>
          <w:szCs w:val="24"/>
          <w:lang w:val="ro-RO"/>
        </w:rPr>
        <w:t xml:space="preserve">Factorii principali de risc pentru BPOC sunt: tabagismul (IF &gt; 10 pachete/an), poluarea mediului casnic și ambiant, expunerea profesională îndelungată, afecțiuni cronice respiratorii, predispoziția genetică, statutul </w:t>
      </w:r>
      <w:proofErr w:type="spellStart"/>
      <w:r w:rsidRPr="000E44E9">
        <w:rPr>
          <w:rFonts w:ascii="Times New Roman" w:hAnsi="Times New Roman"/>
          <w:sz w:val="24"/>
          <w:szCs w:val="24"/>
          <w:lang w:val="ro-RO"/>
        </w:rPr>
        <w:t>socio</w:t>
      </w:r>
      <w:proofErr w:type="spellEnd"/>
      <w:r w:rsidRPr="000E44E9">
        <w:rPr>
          <w:rFonts w:ascii="Times New Roman" w:hAnsi="Times New Roman"/>
          <w:sz w:val="24"/>
          <w:szCs w:val="24"/>
          <w:lang w:val="ro-RO"/>
        </w:rPr>
        <w:t>-economic.</w:t>
      </w:r>
    </w:p>
    <w:p w14:paraId="1B9B3E4C" w14:textId="77777777" w:rsidR="006749F9" w:rsidRPr="000E44E9" w:rsidRDefault="006749F9" w:rsidP="009A375D">
      <w:pPr>
        <w:pStyle w:val="Listcumarcatori"/>
        <w:tabs>
          <w:tab w:val="clear" w:pos="630"/>
          <w:tab w:val="num" w:pos="360"/>
        </w:tabs>
        <w:spacing w:line="240" w:lineRule="auto"/>
        <w:ind w:left="360"/>
        <w:jc w:val="both"/>
        <w:rPr>
          <w:rFonts w:ascii="Times New Roman" w:hAnsi="Times New Roman"/>
          <w:sz w:val="24"/>
          <w:szCs w:val="24"/>
          <w:lang w:val="ro-RO"/>
        </w:rPr>
      </w:pPr>
      <w:r w:rsidRPr="000E44E9">
        <w:rPr>
          <w:rFonts w:ascii="Times New Roman" w:hAnsi="Times New Roman"/>
          <w:sz w:val="24"/>
          <w:szCs w:val="24"/>
          <w:lang w:val="ro-RO"/>
        </w:rPr>
        <w:t>Pașii obligatorii în conduita pacientului cu BPOC: estimarea riscului, determinarea severității, evaluarea criteriilor de spitalizare (inclusiv ATI), diagnosticarea comorbidităților și stabilirea unui algoritm individual de tratament.</w:t>
      </w:r>
    </w:p>
    <w:p w14:paraId="2DB1AE8B" w14:textId="77777777" w:rsidR="006749F9" w:rsidRPr="000E44E9" w:rsidRDefault="006749F9" w:rsidP="009A375D">
      <w:pPr>
        <w:pStyle w:val="Listcumarcatori"/>
        <w:tabs>
          <w:tab w:val="clear" w:pos="630"/>
          <w:tab w:val="num" w:pos="360"/>
        </w:tabs>
        <w:spacing w:line="240" w:lineRule="auto"/>
        <w:ind w:left="360"/>
        <w:jc w:val="both"/>
        <w:rPr>
          <w:rFonts w:ascii="Times New Roman" w:hAnsi="Times New Roman"/>
          <w:sz w:val="24"/>
          <w:szCs w:val="24"/>
          <w:lang w:val="ro-RO"/>
        </w:rPr>
      </w:pPr>
      <w:r w:rsidRPr="000E44E9">
        <w:rPr>
          <w:rFonts w:ascii="Times New Roman" w:hAnsi="Times New Roman"/>
          <w:sz w:val="24"/>
          <w:szCs w:val="24"/>
          <w:lang w:val="ro-RO"/>
        </w:rPr>
        <w:t>Cele mai frecvente cauze ale exacerbărilor: infecții respiratorii virale (</w:t>
      </w:r>
      <w:proofErr w:type="spellStart"/>
      <w:r w:rsidRPr="000E44E9">
        <w:rPr>
          <w:rFonts w:ascii="Times New Roman" w:hAnsi="Times New Roman"/>
          <w:sz w:val="24"/>
          <w:szCs w:val="24"/>
          <w:lang w:val="ro-RO"/>
        </w:rPr>
        <w:t>Rhinovirus</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Influenza</w:t>
      </w:r>
      <w:proofErr w:type="spellEnd"/>
      <w:r w:rsidRPr="000E44E9">
        <w:rPr>
          <w:rFonts w:ascii="Times New Roman" w:hAnsi="Times New Roman"/>
          <w:sz w:val="24"/>
          <w:szCs w:val="24"/>
          <w:lang w:val="ro-RO"/>
        </w:rPr>
        <w:t>), bacteriene sau expunere la factori de mediu nocivi.</w:t>
      </w:r>
    </w:p>
    <w:p w14:paraId="1481E889" w14:textId="344D0D8A" w:rsidR="006749F9" w:rsidRPr="000E44E9" w:rsidRDefault="006749F9" w:rsidP="009A375D">
      <w:pPr>
        <w:pStyle w:val="Listcumarcatori"/>
        <w:tabs>
          <w:tab w:val="clear" w:pos="630"/>
          <w:tab w:val="num" w:pos="360"/>
        </w:tabs>
        <w:spacing w:line="240" w:lineRule="auto"/>
        <w:ind w:left="360"/>
        <w:jc w:val="both"/>
        <w:rPr>
          <w:rFonts w:ascii="Times New Roman" w:hAnsi="Times New Roman"/>
          <w:sz w:val="24"/>
          <w:szCs w:val="24"/>
          <w:lang w:val="ro-RO"/>
        </w:rPr>
      </w:pPr>
      <w:r w:rsidRPr="000E44E9">
        <w:rPr>
          <w:rFonts w:ascii="Times New Roman" w:hAnsi="Times New Roman"/>
          <w:sz w:val="24"/>
          <w:szCs w:val="24"/>
          <w:lang w:val="ro-RO"/>
        </w:rPr>
        <w:t>Tratamentul de fond: Grupa A – β2-AM DSA/M-CB DSA la necesitate; Grupa B – combinații β2-AM DLA + M-CB DLA; Grupa E - β2-AM DLA + M-CB DLA/ β2-AM DLA + M-CB DLA</w:t>
      </w:r>
      <w:r w:rsidR="00FF7C3B" w:rsidRPr="000E44E9">
        <w:rPr>
          <w:rFonts w:ascii="Times New Roman" w:hAnsi="Times New Roman"/>
          <w:sz w:val="24"/>
          <w:szCs w:val="24"/>
          <w:lang w:val="ro-RO"/>
        </w:rPr>
        <w:t>+ GCI</w:t>
      </w:r>
      <w:r w:rsidRPr="000E44E9">
        <w:rPr>
          <w:rFonts w:ascii="Times New Roman" w:hAnsi="Times New Roman"/>
          <w:sz w:val="24"/>
          <w:szCs w:val="24"/>
          <w:lang w:val="ro-RO"/>
        </w:rPr>
        <w:t xml:space="preserve"> (Tripla terapie pentru eozinofilie &gt;300)</w:t>
      </w:r>
      <w:r w:rsidR="00132EE3" w:rsidRPr="000E44E9">
        <w:rPr>
          <w:rFonts w:ascii="Times New Roman" w:hAnsi="Times New Roman"/>
          <w:sz w:val="24"/>
          <w:szCs w:val="24"/>
          <w:lang w:val="ro-RO"/>
        </w:rPr>
        <w:t>; GC</w:t>
      </w:r>
      <w:r w:rsidRPr="000E44E9">
        <w:rPr>
          <w:rFonts w:ascii="Times New Roman" w:hAnsi="Times New Roman"/>
          <w:sz w:val="24"/>
          <w:szCs w:val="24"/>
          <w:lang w:val="ro-RO"/>
        </w:rPr>
        <w:t xml:space="preserve"> orali în exacerbări severe.</w:t>
      </w:r>
    </w:p>
    <w:p w14:paraId="56C281AC" w14:textId="6E76530F" w:rsidR="006749F9" w:rsidRPr="000E44E9" w:rsidRDefault="00323A75" w:rsidP="009A375D">
      <w:pPr>
        <w:pStyle w:val="Listcumarcatori"/>
        <w:tabs>
          <w:tab w:val="clear" w:pos="630"/>
          <w:tab w:val="num" w:pos="360"/>
        </w:tabs>
        <w:spacing w:line="240" w:lineRule="auto"/>
        <w:ind w:left="360"/>
        <w:jc w:val="both"/>
        <w:rPr>
          <w:rFonts w:ascii="Times New Roman" w:hAnsi="Times New Roman"/>
          <w:sz w:val="24"/>
          <w:szCs w:val="24"/>
          <w:lang w:val="ro-RO"/>
        </w:rPr>
      </w:pPr>
      <w:proofErr w:type="spellStart"/>
      <w:r w:rsidRPr="000E44E9">
        <w:rPr>
          <w:rFonts w:ascii="Times New Roman" w:hAnsi="Times New Roman"/>
          <w:sz w:val="24"/>
          <w:szCs w:val="24"/>
          <w:lang w:val="ro-RO"/>
        </w:rPr>
        <w:t>Vaccinum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influenzae</w:t>
      </w:r>
      <w:proofErr w:type="spellEnd"/>
      <w:r w:rsidRPr="000E44E9">
        <w:rPr>
          <w:rFonts w:ascii="Times New Roman" w:hAnsi="Times New Roman"/>
          <w:sz w:val="24"/>
          <w:szCs w:val="24"/>
          <w:lang w:val="ro-RO"/>
        </w:rPr>
        <w:t xml:space="preserve"> este recomandat </w:t>
      </w:r>
      <w:r w:rsidR="006749F9" w:rsidRPr="000E44E9">
        <w:rPr>
          <w:rFonts w:ascii="Times New Roman" w:hAnsi="Times New Roman"/>
          <w:sz w:val="24"/>
          <w:szCs w:val="24"/>
          <w:lang w:val="ro-RO"/>
        </w:rPr>
        <w:t>anual tuturor pacienților (Nivel de evidență A).</w:t>
      </w:r>
    </w:p>
    <w:p w14:paraId="7EF57C45" w14:textId="55CA8564" w:rsidR="006749F9" w:rsidRPr="000E44E9" w:rsidRDefault="005508CC" w:rsidP="009A375D">
      <w:pPr>
        <w:pStyle w:val="Listcumarcatori"/>
        <w:tabs>
          <w:tab w:val="clear" w:pos="630"/>
          <w:tab w:val="num" w:pos="360"/>
        </w:tabs>
        <w:spacing w:line="240" w:lineRule="auto"/>
        <w:ind w:left="360"/>
        <w:jc w:val="both"/>
        <w:rPr>
          <w:rFonts w:ascii="Times New Roman" w:hAnsi="Times New Roman"/>
          <w:sz w:val="24"/>
          <w:szCs w:val="24"/>
          <w:lang w:val="ro-RO"/>
        </w:rPr>
      </w:pPr>
      <w:proofErr w:type="spellStart"/>
      <w:r w:rsidRPr="000E44E9">
        <w:rPr>
          <w:rFonts w:ascii="Times New Roman" w:hAnsi="Times New Roman"/>
          <w:sz w:val="24"/>
          <w:szCs w:val="24"/>
          <w:lang w:val="ro-RO"/>
        </w:rPr>
        <w:t>Vaccinum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pneumococcicum</w:t>
      </w:r>
      <w:proofErr w:type="spellEnd"/>
      <w:r w:rsidRPr="000E44E9">
        <w:rPr>
          <w:rFonts w:ascii="Times New Roman" w:hAnsi="Times New Roman"/>
          <w:sz w:val="24"/>
          <w:szCs w:val="24"/>
          <w:lang w:val="ro-RO"/>
        </w:rPr>
        <w:t xml:space="preserve"> </w:t>
      </w:r>
      <w:r w:rsidR="006749F9" w:rsidRPr="000E44E9">
        <w:rPr>
          <w:rFonts w:ascii="Times New Roman" w:hAnsi="Times New Roman"/>
          <w:sz w:val="24"/>
          <w:szCs w:val="24"/>
          <w:lang w:val="ro-RO"/>
        </w:rPr>
        <w:t>este recomandat pacienților &gt;65 ani (Nivel de evidență B).</w:t>
      </w:r>
    </w:p>
    <w:p w14:paraId="2AAD6CA3" w14:textId="77777777" w:rsidR="006749F9" w:rsidRPr="000E44E9" w:rsidRDefault="006749F9" w:rsidP="009A375D">
      <w:pPr>
        <w:pStyle w:val="Listcumarcatori"/>
        <w:tabs>
          <w:tab w:val="clear" w:pos="630"/>
          <w:tab w:val="num" w:pos="360"/>
        </w:tabs>
        <w:spacing w:line="240" w:lineRule="auto"/>
        <w:ind w:left="360"/>
        <w:jc w:val="both"/>
        <w:rPr>
          <w:rFonts w:ascii="Times New Roman" w:hAnsi="Times New Roman"/>
          <w:sz w:val="24"/>
          <w:szCs w:val="24"/>
          <w:lang w:val="ro-RO"/>
        </w:rPr>
      </w:pPr>
      <w:r w:rsidRPr="000E44E9">
        <w:rPr>
          <w:rFonts w:ascii="Times New Roman" w:hAnsi="Times New Roman"/>
          <w:sz w:val="24"/>
          <w:szCs w:val="24"/>
          <w:lang w:val="ro-RO"/>
        </w:rPr>
        <w:t>Oxigenoterapia pe termen lung este indicată la pacienții cu hipoxemie severă (Nivel de evidență A).</w:t>
      </w:r>
    </w:p>
    <w:p w14:paraId="5A2D6F92" w14:textId="77777777" w:rsidR="006749F9" w:rsidRPr="000E44E9" w:rsidRDefault="006749F9" w:rsidP="009A375D">
      <w:pPr>
        <w:pStyle w:val="Listcumarcatori"/>
        <w:tabs>
          <w:tab w:val="clear" w:pos="630"/>
          <w:tab w:val="num" w:pos="360"/>
        </w:tabs>
        <w:spacing w:line="240" w:lineRule="auto"/>
        <w:ind w:left="360"/>
        <w:jc w:val="both"/>
        <w:rPr>
          <w:rFonts w:ascii="Times New Roman" w:hAnsi="Times New Roman"/>
          <w:sz w:val="24"/>
          <w:szCs w:val="24"/>
          <w:lang w:val="ro-RO"/>
        </w:rPr>
      </w:pPr>
      <w:r w:rsidRPr="000E44E9">
        <w:rPr>
          <w:rFonts w:ascii="Times New Roman" w:hAnsi="Times New Roman"/>
          <w:sz w:val="24"/>
          <w:szCs w:val="24"/>
          <w:lang w:val="ro-RO"/>
        </w:rPr>
        <w:t xml:space="preserve">Ventilația non-invazivă pe termen lung este recomandată pacienților cu </w:t>
      </w:r>
      <w:proofErr w:type="spellStart"/>
      <w:r w:rsidRPr="000E44E9">
        <w:rPr>
          <w:rFonts w:ascii="Times New Roman" w:hAnsi="Times New Roman"/>
          <w:sz w:val="24"/>
          <w:szCs w:val="24"/>
          <w:lang w:val="ro-RO"/>
        </w:rPr>
        <w:t>hipercapnie</w:t>
      </w:r>
      <w:proofErr w:type="spellEnd"/>
      <w:r w:rsidRPr="000E44E9">
        <w:rPr>
          <w:rFonts w:ascii="Times New Roman" w:hAnsi="Times New Roman"/>
          <w:sz w:val="24"/>
          <w:szCs w:val="24"/>
          <w:lang w:val="ro-RO"/>
        </w:rPr>
        <w:t xml:space="preserve"> cronică severă (Nivel de evidență B).</w:t>
      </w:r>
    </w:p>
    <w:p w14:paraId="1C1E2363" w14:textId="4A033A2C" w:rsidR="006749F9" w:rsidRPr="000E44E9" w:rsidRDefault="006749F9" w:rsidP="009A375D">
      <w:pPr>
        <w:pStyle w:val="Listcumarcatori"/>
        <w:tabs>
          <w:tab w:val="clear" w:pos="630"/>
          <w:tab w:val="num" w:pos="360"/>
        </w:tabs>
        <w:spacing w:line="240" w:lineRule="auto"/>
        <w:ind w:left="360"/>
        <w:jc w:val="both"/>
        <w:rPr>
          <w:rFonts w:ascii="Times New Roman" w:hAnsi="Times New Roman"/>
          <w:sz w:val="24"/>
          <w:szCs w:val="24"/>
          <w:lang w:val="ro-RO"/>
        </w:rPr>
      </w:pPr>
      <w:r w:rsidRPr="000E44E9">
        <w:rPr>
          <w:rFonts w:ascii="Times New Roman" w:hAnsi="Times New Roman"/>
          <w:sz w:val="24"/>
          <w:szCs w:val="24"/>
          <w:lang w:val="ro-RO"/>
        </w:rPr>
        <w:t>Grupe cu risc crescut pentru BPOC: persoane cu anomalii anatom</w:t>
      </w:r>
      <w:r w:rsidR="00132EE3" w:rsidRPr="000E44E9">
        <w:rPr>
          <w:rFonts w:ascii="Times New Roman" w:hAnsi="Times New Roman"/>
          <w:sz w:val="24"/>
          <w:szCs w:val="24"/>
          <w:lang w:val="ro-RO"/>
        </w:rPr>
        <w:t>ice, condiții sociale nesatisfăcătoare</w:t>
      </w:r>
      <w:r w:rsidRPr="000E44E9">
        <w:rPr>
          <w:rFonts w:ascii="Times New Roman" w:hAnsi="Times New Roman"/>
          <w:sz w:val="24"/>
          <w:szCs w:val="24"/>
          <w:lang w:val="ro-RO"/>
        </w:rPr>
        <w:t>, muncă în condiții toxice, venituri mici, sechele post-tuberculoase.</w:t>
      </w:r>
    </w:p>
    <w:p w14:paraId="4B403D4B" w14:textId="77777777" w:rsidR="006749F9" w:rsidRPr="000E44E9" w:rsidRDefault="006749F9" w:rsidP="009A375D">
      <w:pPr>
        <w:pStyle w:val="Listcumarcatori"/>
        <w:tabs>
          <w:tab w:val="clear" w:pos="630"/>
          <w:tab w:val="num" w:pos="360"/>
        </w:tabs>
        <w:spacing w:line="240" w:lineRule="auto"/>
        <w:ind w:left="360"/>
        <w:jc w:val="both"/>
        <w:rPr>
          <w:rFonts w:ascii="Times New Roman" w:hAnsi="Times New Roman"/>
          <w:sz w:val="24"/>
          <w:szCs w:val="24"/>
          <w:lang w:val="ro-RO"/>
        </w:rPr>
      </w:pPr>
      <w:r w:rsidRPr="000E44E9">
        <w:rPr>
          <w:rFonts w:ascii="Times New Roman" w:hAnsi="Times New Roman"/>
          <w:sz w:val="24"/>
          <w:szCs w:val="24"/>
          <w:lang w:val="ro-RO"/>
        </w:rPr>
        <w:t xml:space="preserve">Diagnosticul diferențial se face cu: astm bronșic, </w:t>
      </w:r>
      <w:proofErr w:type="spellStart"/>
      <w:r w:rsidRPr="000E44E9">
        <w:rPr>
          <w:rFonts w:ascii="Times New Roman" w:hAnsi="Times New Roman"/>
          <w:sz w:val="24"/>
          <w:szCs w:val="24"/>
          <w:lang w:val="ro-RO"/>
        </w:rPr>
        <w:t>bronșiectazii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bronșiolită</w:t>
      </w:r>
      <w:proofErr w:type="spellEnd"/>
      <w:r w:rsidRPr="000E44E9">
        <w:rPr>
          <w:rFonts w:ascii="Times New Roman" w:hAnsi="Times New Roman"/>
          <w:sz w:val="24"/>
          <w:szCs w:val="24"/>
          <w:lang w:val="ro-RO"/>
        </w:rPr>
        <w:t xml:space="preserve"> obliterantă, </w:t>
      </w:r>
      <w:proofErr w:type="spellStart"/>
      <w:r w:rsidRPr="000E44E9">
        <w:rPr>
          <w:rFonts w:ascii="Times New Roman" w:hAnsi="Times New Roman"/>
          <w:sz w:val="24"/>
          <w:szCs w:val="24"/>
          <w:lang w:val="ro-RO"/>
        </w:rPr>
        <w:t>panbronșiolită</w:t>
      </w:r>
      <w:proofErr w:type="spellEnd"/>
      <w:r w:rsidRPr="000E44E9">
        <w:rPr>
          <w:rFonts w:ascii="Times New Roman" w:hAnsi="Times New Roman"/>
          <w:sz w:val="24"/>
          <w:szCs w:val="24"/>
          <w:lang w:val="ro-RO"/>
        </w:rPr>
        <w:t xml:space="preserve"> difuză, insuficiență cardiacă, tuberculoză.</w:t>
      </w:r>
    </w:p>
    <w:p w14:paraId="31F5EC53" w14:textId="77777777" w:rsidR="006749F9" w:rsidRPr="000E44E9" w:rsidRDefault="006749F9" w:rsidP="009A375D">
      <w:pPr>
        <w:pStyle w:val="Listcumarcatori"/>
        <w:numPr>
          <w:ilvl w:val="0"/>
          <w:numId w:val="0"/>
        </w:numPr>
        <w:spacing w:line="240" w:lineRule="auto"/>
        <w:rPr>
          <w:rFonts w:ascii="Times New Roman" w:hAnsi="Times New Roman"/>
          <w:b/>
          <w:sz w:val="24"/>
          <w:szCs w:val="24"/>
          <w:lang w:val="ro-RO"/>
        </w:rPr>
      </w:pPr>
    </w:p>
    <w:p w14:paraId="42780970" w14:textId="521C00EE" w:rsidR="00E314CD" w:rsidRPr="000E44E9" w:rsidRDefault="00E314CD" w:rsidP="009A375D">
      <w:pPr>
        <w:spacing w:after="160"/>
        <w:jc w:val="left"/>
        <w:rPr>
          <w:rFonts w:eastAsia="MS Mincho"/>
          <w:b/>
          <w:sz w:val="24"/>
          <w:lang w:eastAsia="en-US"/>
        </w:rPr>
      </w:pPr>
      <w:r w:rsidRPr="000E44E9">
        <w:rPr>
          <w:b/>
          <w:sz w:val="24"/>
        </w:rPr>
        <w:br w:type="page"/>
      </w:r>
    </w:p>
    <w:p w14:paraId="120EED00" w14:textId="77777777" w:rsidR="006749F9" w:rsidRPr="000E44E9" w:rsidRDefault="006749F9" w:rsidP="009A375D">
      <w:pPr>
        <w:pStyle w:val="Listcumarcatori"/>
        <w:numPr>
          <w:ilvl w:val="0"/>
          <w:numId w:val="0"/>
        </w:numPr>
        <w:spacing w:line="240" w:lineRule="auto"/>
        <w:ind w:left="360"/>
        <w:jc w:val="center"/>
        <w:rPr>
          <w:rFonts w:ascii="Times New Roman" w:hAnsi="Times New Roman"/>
          <w:b/>
          <w:sz w:val="24"/>
          <w:szCs w:val="24"/>
          <w:lang w:val="ro-RO"/>
        </w:rPr>
      </w:pPr>
      <w:r w:rsidRPr="000E44E9">
        <w:rPr>
          <w:rFonts w:ascii="Times New Roman" w:hAnsi="Times New Roman"/>
          <w:b/>
          <w:sz w:val="24"/>
          <w:szCs w:val="24"/>
          <w:lang w:val="ro-RO"/>
        </w:rPr>
        <w:lastRenderedPageBreak/>
        <w:t>Abrevierile folosite în document</w:t>
      </w:r>
    </w:p>
    <w:tbl>
      <w:tblPr>
        <w:tblW w:w="1023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1"/>
        <w:gridCol w:w="8549"/>
      </w:tblGrid>
      <w:tr w:rsidR="006749F9" w:rsidRPr="000E44E9" w14:paraId="6E611809" w14:textId="77777777" w:rsidTr="00AB6B77">
        <w:tc>
          <w:tcPr>
            <w:tcW w:w="1681" w:type="dxa"/>
          </w:tcPr>
          <w:p w14:paraId="61A6CE46" w14:textId="77777777" w:rsidR="006749F9" w:rsidRPr="000E44E9" w:rsidRDefault="006749F9" w:rsidP="009A375D">
            <w:pPr>
              <w:spacing w:after="0"/>
              <w:rPr>
                <w:b/>
                <w:bCs/>
                <w:sz w:val="24"/>
              </w:rPr>
            </w:pPr>
            <w:r w:rsidRPr="000E44E9">
              <w:rPr>
                <w:b/>
                <w:bCs/>
                <w:sz w:val="24"/>
              </w:rPr>
              <w:t xml:space="preserve">∆VEMS </w:t>
            </w:r>
            <w:r w:rsidRPr="000E44E9">
              <w:rPr>
                <w:b/>
                <w:bCs/>
                <w:i/>
                <w:sz w:val="24"/>
              </w:rPr>
              <w:t>(FEV</w:t>
            </w:r>
            <w:r w:rsidRPr="000E44E9">
              <w:rPr>
                <w:b/>
                <w:bCs/>
                <w:i/>
                <w:sz w:val="24"/>
                <w:vertAlign w:val="subscript"/>
              </w:rPr>
              <w:t>1</w:t>
            </w:r>
            <w:r w:rsidRPr="000E44E9">
              <w:rPr>
                <w:b/>
                <w:bCs/>
                <w:i/>
                <w:sz w:val="24"/>
              </w:rPr>
              <w:t>)</w:t>
            </w:r>
            <w:r w:rsidRPr="000E44E9">
              <w:rPr>
                <w:b/>
                <w:bCs/>
                <w:sz w:val="24"/>
              </w:rPr>
              <w:t>,%</w:t>
            </w:r>
          </w:p>
        </w:tc>
        <w:tc>
          <w:tcPr>
            <w:tcW w:w="8549" w:type="dxa"/>
          </w:tcPr>
          <w:p w14:paraId="574432E3" w14:textId="77777777" w:rsidR="006749F9" w:rsidRPr="000E44E9" w:rsidRDefault="006749F9" w:rsidP="009A375D">
            <w:pPr>
              <w:spacing w:after="0"/>
              <w:rPr>
                <w:sz w:val="24"/>
              </w:rPr>
            </w:pPr>
            <w:r w:rsidRPr="000E44E9">
              <w:rPr>
                <w:sz w:val="24"/>
              </w:rPr>
              <w:t xml:space="preserve">reversibilitatea </w:t>
            </w:r>
            <w:proofErr w:type="spellStart"/>
            <w:r w:rsidRPr="000E44E9">
              <w:rPr>
                <w:sz w:val="24"/>
              </w:rPr>
              <w:t>bronhoobstrucției</w:t>
            </w:r>
            <w:proofErr w:type="spellEnd"/>
          </w:p>
        </w:tc>
      </w:tr>
      <w:tr w:rsidR="006749F9" w:rsidRPr="000E44E9" w14:paraId="01731FB5" w14:textId="77777777" w:rsidTr="00AB6B77">
        <w:tc>
          <w:tcPr>
            <w:tcW w:w="1681" w:type="dxa"/>
          </w:tcPr>
          <w:p w14:paraId="1DE40EDA" w14:textId="77777777" w:rsidR="006749F9" w:rsidRPr="000E44E9" w:rsidRDefault="006749F9" w:rsidP="009A375D">
            <w:pPr>
              <w:spacing w:after="0"/>
              <w:rPr>
                <w:b/>
                <w:bCs/>
                <w:sz w:val="24"/>
              </w:rPr>
            </w:pPr>
            <w:r w:rsidRPr="000E44E9">
              <w:rPr>
                <w:b/>
                <w:bCs/>
                <w:sz w:val="24"/>
              </w:rPr>
              <w:t>AP</w:t>
            </w:r>
          </w:p>
        </w:tc>
        <w:tc>
          <w:tcPr>
            <w:tcW w:w="8549" w:type="dxa"/>
          </w:tcPr>
          <w:p w14:paraId="511A8528" w14:textId="77777777" w:rsidR="006749F9" w:rsidRPr="000E44E9" w:rsidRDefault="006749F9" w:rsidP="009A375D">
            <w:pPr>
              <w:spacing w:after="0"/>
              <w:rPr>
                <w:sz w:val="24"/>
              </w:rPr>
            </w:pPr>
            <w:r w:rsidRPr="000E44E9">
              <w:rPr>
                <w:sz w:val="24"/>
              </w:rPr>
              <w:t>artera pulmonară</w:t>
            </w:r>
          </w:p>
        </w:tc>
      </w:tr>
      <w:tr w:rsidR="006749F9" w:rsidRPr="000E44E9" w14:paraId="3997E3C3" w14:textId="77777777" w:rsidTr="00AB6B77">
        <w:tc>
          <w:tcPr>
            <w:tcW w:w="1681" w:type="dxa"/>
          </w:tcPr>
          <w:p w14:paraId="389423DE" w14:textId="77777777" w:rsidR="006749F9" w:rsidRPr="000E44E9" w:rsidRDefault="006749F9" w:rsidP="009A375D">
            <w:pPr>
              <w:spacing w:after="0"/>
              <w:rPr>
                <w:b/>
                <w:bCs/>
                <w:sz w:val="24"/>
              </w:rPr>
            </w:pPr>
            <w:r w:rsidRPr="000E44E9">
              <w:rPr>
                <w:b/>
                <w:bCs/>
                <w:sz w:val="24"/>
              </w:rPr>
              <w:t>AMP</w:t>
            </w:r>
          </w:p>
        </w:tc>
        <w:tc>
          <w:tcPr>
            <w:tcW w:w="8549" w:type="dxa"/>
          </w:tcPr>
          <w:p w14:paraId="2630CF92" w14:textId="77777777" w:rsidR="006749F9" w:rsidRPr="000E44E9" w:rsidRDefault="006749F9" w:rsidP="009A375D">
            <w:pPr>
              <w:spacing w:after="0"/>
              <w:rPr>
                <w:sz w:val="24"/>
              </w:rPr>
            </w:pPr>
            <w:r w:rsidRPr="000E44E9">
              <w:rPr>
                <w:sz w:val="24"/>
              </w:rPr>
              <w:t>asistența medicală primară</w:t>
            </w:r>
          </w:p>
        </w:tc>
      </w:tr>
      <w:tr w:rsidR="00AE265B" w:rsidRPr="000E44E9" w14:paraId="6DC51C77" w14:textId="77777777" w:rsidTr="00AB6B77">
        <w:tc>
          <w:tcPr>
            <w:tcW w:w="1681" w:type="dxa"/>
          </w:tcPr>
          <w:p w14:paraId="6A67BC35" w14:textId="004B78A9" w:rsidR="00AE265B" w:rsidRPr="000E44E9" w:rsidRDefault="00AE265B" w:rsidP="009A375D">
            <w:pPr>
              <w:spacing w:after="0"/>
              <w:rPr>
                <w:b/>
                <w:bCs/>
                <w:sz w:val="24"/>
              </w:rPr>
            </w:pPr>
            <w:r w:rsidRPr="000E44E9">
              <w:rPr>
                <w:b/>
                <w:bCs/>
                <w:sz w:val="24"/>
              </w:rPr>
              <w:t>AMS</w:t>
            </w:r>
          </w:p>
        </w:tc>
        <w:tc>
          <w:tcPr>
            <w:tcW w:w="8549" w:type="dxa"/>
          </w:tcPr>
          <w:p w14:paraId="28AC1C44" w14:textId="485E10CA" w:rsidR="00AE265B" w:rsidRPr="000E44E9" w:rsidRDefault="00AE265B" w:rsidP="009A375D">
            <w:pPr>
              <w:spacing w:after="0"/>
              <w:rPr>
                <w:sz w:val="24"/>
              </w:rPr>
            </w:pPr>
            <w:r w:rsidRPr="000E44E9">
              <w:rPr>
                <w:sz w:val="24"/>
              </w:rPr>
              <w:t>asistența medicală spitalicească</w:t>
            </w:r>
          </w:p>
        </w:tc>
      </w:tr>
      <w:tr w:rsidR="00AE265B" w:rsidRPr="000E44E9" w14:paraId="4A0D34A7" w14:textId="77777777" w:rsidTr="00AB6B77">
        <w:tc>
          <w:tcPr>
            <w:tcW w:w="1681" w:type="dxa"/>
          </w:tcPr>
          <w:p w14:paraId="0A7D9D7F" w14:textId="76576F77" w:rsidR="00AE265B" w:rsidRPr="000E44E9" w:rsidRDefault="00AE265B" w:rsidP="009A375D">
            <w:pPr>
              <w:spacing w:after="0"/>
              <w:rPr>
                <w:b/>
                <w:bCs/>
                <w:sz w:val="24"/>
              </w:rPr>
            </w:pPr>
            <w:r w:rsidRPr="000E44E9">
              <w:rPr>
                <w:b/>
                <w:bCs/>
                <w:sz w:val="24"/>
              </w:rPr>
              <w:t>AMSA</w:t>
            </w:r>
          </w:p>
        </w:tc>
        <w:tc>
          <w:tcPr>
            <w:tcW w:w="8549" w:type="dxa"/>
          </w:tcPr>
          <w:p w14:paraId="100FD28D" w14:textId="7DA61809" w:rsidR="00AE265B" w:rsidRPr="000E44E9" w:rsidRDefault="00AE265B" w:rsidP="009A375D">
            <w:pPr>
              <w:spacing w:after="0"/>
              <w:rPr>
                <w:sz w:val="24"/>
              </w:rPr>
            </w:pPr>
            <w:r w:rsidRPr="000E44E9">
              <w:rPr>
                <w:sz w:val="24"/>
              </w:rPr>
              <w:t xml:space="preserve">asistența medicală specializată de </w:t>
            </w:r>
            <w:proofErr w:type="spellStart"/>
            <w:r w:rsidRPr="000E44E9">
              <w:rPr>
                <w:sz w:val="24"/>
              </w:rPr>
              <w:t>ambulator</w:t>
            </w:r>
            <w:proofErr w:type="spellEnd"/>
          </w:p>
        </w:tc>
      </w:tr>
      <w:tr w:rsidR="006749F9" w:rsidRPr="000E44E9" w14:paraId="07315DA0" w14:textId="77777777" w:rsidTr="00AB6B77">
        <w:tc>
          <w:tcPr>
            <w:tcW w:w="1681" w:type="dxa"/>
          </w:tcPr>
          <w:p w14:paraId="130993DF" w14:textId="77777777" w:rsidR="006749F9" w:rsidRPr="000E44E9" w:rsidRDefault="006749F9" w:rsidP="009A375D">
            <w:pPr>
              <w:spacing w:after="0"/>
              <w:rPr>
                <w:b/>
                <w:bCs/>
                <w:sz w:val="24"/>
              </w:rPr>
            </w:pPr>
            <w:r w:rsidRPr="000E44E9">
              <w:rPr>
                <w:b/>
                <w:bCs/>
                <w:sz w:val="24"/>
              </w:rPr>
              <w:t>BPOC</w:t>
            </w:r>
          </w:p>
        </w:tc>
        <w:tc>
          <w:tcPr>
            <w:tcW w:w="8549" w:type="dxa"/>
          </w:tcPr>
          <w:p w14:paraId="717A984B" w14:textId="77777777" w:rsidR="006749F9" w:rsidRPr="000E44E9" w:rsidRDefault="006749F9" w:rsidP="009A375D">
            <w:pPr>
              <w:spacing w:after="0"/>
              <w:rPr>
                <w:sz w:val="24"/>
              </w:rPr>
            </w:pPr>
            <w:proofErr w:type="spellStart"/>
            <w:r w:rsidRPr="000E44E9">
              <w:rPr>
                <w:sz w:val="24"/>
              </w:rPr>
              <w:t>bronhopneumopatie</w:t>
            </w:r>
            <w:proofErr w:type="spellEnd"/>
            <w:r w:rsidRPr="000E44E9">
              <w:rPr>
                <w:sz w:val="24"/>
              </w:rPr>
              <w:t xml:space="preserve"> obstructivă cronică</w:t>
            </w:r>
          </w:p>
        </w:tc>
      </w:tr>
      <w:tr w:rsidR="006749F9" w:rsidRPr="000E44E9" w14:paraId="252A2842" w14:textId="77777777" w:rsidTr="00AB6B77">
        <w:tc>
          <w:tcPr>
            <w:tcW w:w="1681" w:type="dxa"/>
          </w:tcPr>
          <w:p w14:paraId="0BE177A7" w14:textId="77777777" w:rsidR="006749F9" w:rsidRPr="000E44E9" w:rsidRDefault="006749F9" w:rsidP="009A375D">
            <w:pPr>
              <w:spacing w:after="0"/>
              <w:rPr>
                <w:b/>
                <w:bCs/>
                <w:sz w:val="24"/>
              </w:rPr>
            </w:pPr>
            <w:r w:rsidRPr="000E44E9">
              <w:rPr>
                <w:b/>
                <w:bCs/>
                <w:sz w:val="24"/>
              </w:rPr>
              <w:t>BAAR</w:t>
            </w:r>
          </w:p>
        </w:tc>
        <w:tc>
          <w:tcPr>
            <w:tcW w:w="8549" w:type="dxa"/>
          </w:tcPr>
          <w:p w14:paraId="63B801CE" w14:textId="77777777" w:rsidR="006749F9" w:rsidRPr="000E44E9" w:rsidRDefault="006749F9" w:rsidP="009A375D">
            <w:pPr>
              <w:spacing w:after="0"/>
              <w:rPr>
                <w:sz w:val="24"/>
              </w:rPr>
            </w:pPr>
            <w:r w:rsidRPr="000E44E9">
              <w:rPr>
                <w:sz w:val="24"/>
              </w:rPr>
              <w:t>bacil acid-alcool-rezistent</w:t>
            </w:r>
          </w:p>
        </w:tc>
      </w:tr>
      <w:tr w:rsidR="006749F9" w:rsidRPr="000E44E9" w14:paraId="1C738245" w14:textId="77777777" w:rsidTr="00AB6B77">
        <w:tc>
          <w:tcPr>
            <w:tcW w:w="1681" w:type="dxa"/>
          </w:tcPr>
          <w:p w14:paraId="5D573F72" w14:textId="77777777" w:rsidR="006749F9" w:rsidRPr="000E44E9" w:rsidRDefault="006749F9" w:rsidP="009A375D">
            <w:pPr>
              <w:spacing w:after="0"/>
              <w:rPr>
                <w:b/>
                <w:bCs/>
                <w:sz w:val="24"/>
              </w:rPr>
            </w:pPr>
            <w:r w:rsidRPr="000E44E9">
              <w:rPr>
                <w:b/>
                <w:bCs/>
                <w:sz w:val="24"/>
              </w:rPr>
              <w:t>B</w:t>
            </w:r>
            <w:r w:rsidRPr="000E44E9">
              <w:rPr>
                <w:b/>
                <w:bCs/>
                <w:sz w:val="24"/>
                <w:vertAlign w:val="subscript"/>
              </w:rPr>
              <w:t>2</w:t>
            </w:r>
            <w:r w:rsidRPr="000E44E9">
              <w:rPr>
                <w:b/>
                <w:bCs/>
                <w:sz w:val="24"/>
              </w:rPr>
              <w:t>-AM</w:t>
            </w:r>
          </w:p>
        </w:tc>
        <w:tc>
          <w:tcPr>
            <w:tcW w:w="8549" w:type="dxa"/>
          </w:tcPr>
          <w:p w14:paraId="7729DF96" w14:textId="77777777" w:rsidR="006749F9" w:rsidRPr="000E44E9" w:rsidRDefault="006749F9" w:rsidP="009A375D">
            <w:pPr>
              <w:spacing w:after="0"/>
              <w:rPr>
                <w:sz w:val="24"/>
              </w:rPr>
            </w:pPr>
            <w:r w:rsidRPr="000E44E9">
              <w:rPr>
                <w:sz w:val="24"/>
              </w:rPr>
              <w:t>B</w:t>
            </w:r>
            <w:r w:rsidRPr="000E44E9">
              <w:rPr>
                <w:sz w:val="24"/>
                <w:vertAlign w:val="subscript"/>
              </w:rPr>
              <w:t xml:space="preserve">2 </w:t>
            </w:r>
            <w:r w:rsidRPr="000E44E9">
              <w:rPr>
                <w:sz w:val="24"/>
              </w:rPr>
              <w:t xml:space="preserve">– </w:t>
            </w:r>
            <w:proofErr w:type="spellStart"/>
            <w:r w:rsidRPr="000E44E9">
              <w:rPr>
                <w:sz w:val="24"/>
              </w:rPr>
              <w:t>adrenomimetice</w:t>
            </w:r>
            <w:proofErr w:type="spellEnd"/>
          </w:p>
        </w:tc>
      </w:tr>
      <w:tr w:rsidR="006749F9" w:rsidRPr="000E44E9" w14:paraId="5986DC72" w14:textId="77777777" w:rsidTr="00AB6B77">
        <w:tc>
          <w:tcPr>
            <w:tcW w:w="1681" w:type="dxa"/>
          </w:tcPr>
          <w:p w14:paraId="16593F73" w14:textId="77777777" w:rsidR="006749F9" w:rsidRPr="000E44E9" w:rsidRDefault="006749F9" w:rsidP="009A375D">
            <w:pPr>
              <w:spacing w:after="0"/>
              <w:rPr>
                <w:b/>
                <w:bCs/>
                <w:sz w:val="24"/>
              </w:rPr>
            </w:pPr>
            <w:r w:rsidRPr="000E44E9">
              <w:rPr>
                <w:b/>
                <w:bCs/>
                <w:sz w:val="24"/>
              </w:rPr>
              <w:t>CMF</w:t>
            </w:r>
          </w:p>
        </w:tc>
        <w:tc>
          <w:tcPr>
            <w:tcW w:w="8549" w:type="dxa"/>
          </w:tcPr>
          <w:p w14:paraId="78E3E2F5" w14:textId="77777777" w:rsidR="006749F9" w:rsidRPr="000E44E9" w:rsidRDefault="008B28AB" w:rsidP="009A375D">
            <w:pPr>
              <w:spacing w:after="0"/>
              <w:rPr>
                <w:sz w:val="24"/>
              </w:rPr>
            </w:pPr>
            <w:r w:rsidRPr="000E44E9">
              <w:rPr>
                <w:sz w:val="24"/>
              </w:rPr>
              <w:t>c</w:t>
            </w:r>
            <w:r w:rsidR="006749F9" w:rsidRPr="000E44E9">
              <w:rPr>
                <w:sz w:val="24"/>
              </w:rPr>
              <w:t>entrul medicilor de familie</w:t>
            </w:r>
          </w:p>
        </w:tc>
      </w:tr>
      <w:tr w:rsidR="006749F9" w:rsidRPr="000E44E9" w14:paraId="30ED21F1" w14:textId="77777777" w:rsidTr="00AB6B77">
        <w:tc>
          <w:tcPr>
            <w:tcW w:w="1681" w:type="dxa"/>
          </w:tcPr>
          <w:p w14:paraId="25C3DC9B" w14:textId="77777777" w:rsidR="006749F9" w:rsidRPr="000E44E9" w:rsidRDefault="006749F9" w:rsidP="009A375D">
            <w:pPr>
              <w:spacing w:after="0"/>
              <w:rPr>
                <w:b/>
                <w:bCs/>
                <w:sz w:val="24"/>
              </w:rPr>
            </w:pPr>
            <w:r w:rsidRPr="000E44E9">
              <w:rPr>
                <w:b/>
                <w:bCs/>
                <w:sz w:val="24"/>
              </w:rPr>
              <w:t>CP</w:t>
            </w:r>
          </w:p>
        </w:tc>
        <w:tc>
          <w:tcPr>
            <w:tcW w:w="8549" w:type="dxa"/>
          </w:tcPr>
          <w:p w14:paraId="65F2DBF5" w14:textId="77777777" w:rsidR="006749F9" w:rsidRPr="000E44E9" w:rsidRDefault="006749F9" w:rsidP="009A375D">
            <w:pPr>
              <w:spacing w:after="0"/>
              <w:rPr>
                <w:sz w:val="24"/>
              </w:rPr>
            </w:pPr>
            <w:r w:rsidRPr="000E44E9">
              <w:rPr>
                <w:sz w:val="24"/>
              </w:rPr>
              <w:t>ca</w:t>
            </w:r>
            <w:r w:rsidR="008B28AB" w:rsidRPr="000E44E9">
              <w:rPr>
                <w:sz w:val="24"/>
              </w:rPr>
              <w:t>ncer</w:t>
            </w:r>
            <w:r w:rsidRPr="000E44E9">
              <w:rPr>
                <w:sz w:val="24"/>
              </w:rPr>
              <w:t xml:space="preserve"> pulmonar</w:t>
            </w:r>
          </w:p>
        </w:tc>
      </w:tr>
      <w:tr w:rsidR="006749F9" w:rsidRPr="000E44E9" w14:paraId="4710607F" w14:textId="77777777" w:rsidTr="00AB6B77">
        <w:tc>
          <w:tcPr>
            <w:tcW w:w="1681" w:type="dxa"/>
          </w:tcPr>
          <w:p w14:paraId="143BEF86" w14:textId="77777777" w:rsidR="006749F9" w:rsidRPr="000E44E9" w:rsidRDefault="006749F9" w:rsidP="009A375D">
            <w:pPr>
              <w:spacing w:after="0"/>
              <w:rPr>
                <w:b/>
                <w:bCs/>
                <w:sz w:val="24"/>
              </w:rPr>
            </w:pPr>
            <w:r w:rsidRPr="000E44E9">
              <w:rPr>
                <w:b/>
                <w:bCs/>
                <w:sz w:val="24"/>
              </w:rPr>
              <w:t xml:space="preserve">CPT </w:t>
            </w:r>
            <w:r w:rsidRPr="000E44E9">
              <w:rPr>
                <w:b/>
                <w:bCs/>
                <w:i/>
                <w:sz w:val="24"/>
              </w:rPr>
              <w:t>(TLC)</w:t>
            </w:r>
          </w:p>
        </w:tc>
        <w:tc>
          <w:tcPr>
            <w:tcW w:w="8549" w:type="dxa"/>
          </w:tcPr>
          <w:p w14:paraId="5A609A68" w14:textId="77777777" w:rsidR="006749F9" w:rsidRPr="000E44E9" w:rsidRDefault="006749F9" w:rsidP="009A375D">
            <w:pPr>
              <w:spacing w:after="0"/>
              <w:rPr>
                <w:sz w:val="24"/>
              </w:rPr>
            </w:pPr>
            <w:r w:rsidRPr="000E44E9">
              <w:rPr>
                <w:sz w:val="24"/>
              </w:rPr>
              <w:t>capacitatea pulmonară totală /</w:t>
            </w:r>
            <w:r w:rsidRPr="000E44E9">
              <w:rPr>
                <w:i/>
                <w:sz w:val="24"/>
              </w:rPr>
              <w:t xml:space="preserve"> total lung </w:t>
            </w:r>
            <w:proofErr w:type="spellStart"/>
            <w:r w:rsidRPr="000E44E9">
              <w:rPr>
                <w:i/>
                <w:sz w:val="24"/>
              </w:rPr>
              <w:t>capacity</w:t>
            </w:r>
            <w:proofErr w:type="spellEnd"/>
          </w:p>
        </w:tc>
      </w:tr>
      <w:tr w:rsidR="006749F9" w:rsidRPr="000E44E9" w14:paraId="3E57A8AA" w14:textId="77777777" w:rsidTr="00AB6B77">
        <w:tc>
          <w:tcPr>
            <w:tcW w:w="1681" w:type="dxa"/>
          </w:tcPr>
          <w:p w14:paraId="5A52C45F" w14:textId="662DDE5E" w:rsidR="006749F9" w:rsidRPr="000E44E9" w:rsidRDefault="00FF7C3B" w:rsidP="009A375D">
            <w:pPr>
              <w:spacing w:after="0"/>
              <w:rPr>
                <w:b/>
                <w:bCs/>
                <w:sz w:val="24"/>
              </w:rPr>
            </w:pPr>
            <w:r w:rsidRPr="000E44E9">
              <w:rPr>
                <w:b/>
                <w:bCs/>
                <w:sz w:val="24"/>
              </w:rPr>
              <w:t>GC</w:t>
            </w:r>
          </w:p>
        </w:tc>
        <w:tc>
          <w:tcPr>
            <w:tcW w:w="8549" w:type="dxa"/>
          </w:tcPr>
          <w:p w14:paraId="3444615B" w14:textId="28980BB1" w:rsidR="006749F9" w:rsidRPr="000E44E9" w:rsidRDefault="008B28AB" w:rsidP="009A375D">
            <w:pPr>
              <w:spacing w:after="0"/>
              <w:rPr>
                <w:color w:val="FF0000"/>
                <w:sz w:val="24"/>
              </w:rPr>
            </w:pPr>
            <w:r w:rsidRPr="000E44E9">
              <w:rPr>
                <w:sz w:val="24"/>
              </w:rPr>
              <w:t>g</w:t>
            </w:r>
            <w:r w:rsidR="00FF7C3B" w:rsidRPr="000E44E9">
              <w:rPr>
                <w:sz w:val="24"/>
              </w:rPr>
              <w:t>lucocorticoizi</w:t>
            </w:r>
            <w:r w:rsidR="006749F9" w:rsidRPr="000E44E9">
              <w:rPr>
                <w:color w:val="FF0000"/>
                <w:sz w:val="24"/>
              </w:rPr>
              <w:t xml:space="preserve"> </w:t>
            </w:r>
          </w:p>
        </w:tc>
      </w:tr>
      <w:tr w:rsidR="006749F9" w:rsidRPr="000E44E9" w14:paraId="21217E75" w14:textId="77777777" w:rsidTr="00AB6B77">
        <w:tc>
          <w:tcPr>
            <w:tcW w:w="1681" w:type="dxa"/>
          </w:tcPr>
          <w:p w14:paraId="43EE5BF9" w14:textId="7290BD29" w:rsidR="006749F9" w:rsidRPr="000E44E9" w:rsidRDefault="00FF7C3B" w:rsidP="009A375D">
            <w:pPr>
              <w:spacing w:after="0"/>
              <w:rPr>
                <w:b/>
                <w:bCs/>
                <w:sz w:val="24"/>
              </w:rPr>
            </w:pPr>
            <w:r w:rsidRPr="000E44E9">
              <w:rPr>
                <w:b/>
                <w:bCs/>
                <w:sz w:val="24"/>
              </w:rPr>
              <w:t>GCI</w:t>
            </w:r>
          </w:p>
        </w:tc>
        <w:tc>
          <w:tcPr>
            <w:tcW w:w="8549" w:type="dxa"/>
          </w:tcPr>
          <w:p w14:paraId="2A4B2D9C" w14:textId="00D6F635" w:rsidR="006749F9" w:rsidRPr="000E44E9" w:rsidRDefault="00FF7C3B" w:rsidP="009A375D">
            <w:pPr>
              <w:spacing w:after="0"/>
              <w:rPr>
                <w:sz w:val="24"/>
              </w:rPr>
            </w:pPr>
            <w:r w:rsidRPr="000E44E9">
              <w:rPr>
                <w:sz w:val="24"/>
              </w:rPr>
              <w:t>glucocorticoiz</w:t>
            </w:r>
            <w:r w:rsidR="006749F9" w:rsidRPr="000E44E9">
              <w:rPr>
                <w:sz w:val="24"/>
              </w:rPr>
              <w:t>i inhalatori</w:t>
            </w:r>
          </w:p>
        </w:tc>
      </w:tr>
      <w:tr w:rsidR="006749F9" w:rsidRPr="000E44E9" w14:paraId="51486C2E" w14:textId="77777777" w:rsidTr="00AB6B77">
        <w:tc>
          <w:tcPr>
            <w:tcW w:w="1681" w:type="dxa"/>
          </w:tcPr>
          <w:p w14:paraId="1CFD1E9B" w14:textId="77777777" w:rsidR="006749F9" w:rsidRPr="000E44E9" w:rsidRDefault="006749F9" w:rsidP="009A375D">
            <w:pPr>
              <w:spacing w:after="0"/>
              <w:rPr>
                <w:b/>
                <w:bCs/>
                <w:sz w:val="24"/>
              </w:rPr>
            </w:pPr>
            <w:r w:rsidRPr="000E44E9">
              <w:rPr>
                <w:b/>
                <w:bCs/>
                <w:sz w:val="24"/>
              </w:rPr>
              <w:t>CT/HRCT</w:t>
            </w:r>
          </w:p>
        </w:tc>
        <w:tc>
          <w:tcPr>
            <w:tcW w:w="8549" w:type="dxa"/>
          </w:tcPr>
          <w:p w14:paraId="358BDA74" w14:textId="18EE7DFA" w:rsidR="006749F9" w:rsidRPr="000E44E9" w:rsidRDefault="006749F9" w:rsidP="00132EE3">
            <w:pPr>
              <w:spacing w:after="0"/>
              <w:jc w:val="left"/>
              <w:rPr>
                <w:sz w:val="24"/>
              </w:rPr>
            </w:pPr>
            <w:r w:rsidRPr="000E44E9">
              <w:rPr>
                <w:sz w:val="24"/>
              </w:rPr>
              <w:t xml:space="preserve">tomografia computerizată / tomografia computerizată de </w:t>
            </w:r>
            <w:r w:rsidR="003D522B" w:rsidRPr="000E44E9">
              <w:rPr>
                <w:sz w:val="24"/>
              </w:rPr>
              <w:t>rezoluție</w:t>
            </w:r>
            <w:r w:rsidRPr="000E44E9">
              <w:rPr>
                <w:sz w:val="24"/>
              </w:rPr>
              <w:t xml:space="preserve"> înaltă,</w:t>
            </w:r>
            <w:r w:rsidRPr="000E44E9">
              <w:rPr>
                <w:i/>
                <w:sz w:val="24"/>
              </w:rPr>
              <w:t xml:space="preserve"> </w:t>
            </w:r>
            <w:proofErr w:type="spellStart"/>
            <w:r w:rsidRPr="000E44E9">
              <w:rPr>
                <w:i/>
                <w:sz w:val="24"/>
              </w:rPr>
              <w:t>computered</w:t>
            </w:r>
            <w:proofErr w:type="spellEnd"/>
            <w:r w:rsidRPr="000E44E9">
              <w:rPr>
                <w:i/>
                <w:sz w:val="24"/>
              </w:rPr>
              <w:t xml:space="preserve"> </w:t>
            </w:r>
            <w:proofErr w:type="spellStart"/>
            <w:r w:rsidRPr="000E44E9">
              <w:rPr>
                <w:i/>
                <w:sz w:val="24"/>
              </w:rPr>
              <w:t>tomography</w:t>
            </w:r>
            <w:proofErr w:type="spellEnd"/>
            <w:r w:rsidRPr="000E44E9">
              <w:rPr>
                <w:i/>
                <w:sz w:val="24"/>
              </w:rPr>
              <w:t>/</w:t>
            </w:r>
            <w:proofErr w:type="spellStart"/>
            <w:r w:rsidRPr="000E44E9">
              <w:rPr>
                <w:i/>
                <w:sz w:val="24"/>
              </w:rPr>
              <w:t>high</w:t>
            </w:r>
            <w:proofErr w:type="spellEnd"/>
            <w:r w:rsidRPr="000E44E9">
              <w:rPr>
                <w:i/>
                <w:sz w:val="24"/>
              </w:rPr>
              <w:t xml:space="preserve"> </w:t>
            </w:r>
            <w:proofErr w:type="spellStart"/>
            <w:r w:rsidRPr="000E44E9">
              <w:rPr>
                <w:i/>
                <w:sz w:val="24"/>
              </w:rPr>
              <w:t>resolution</w:t>
            </w:r>
            <w:proofErr w:type="spellEnd"/>
            <w:r w:rsidRPr="000E44E9">
              <w:rPr>
                <w:i/>
                <w:sz w:val="24"/>
              </w:rPr>
              <w:t xml:space="preserve"> </w:t>
            </w:r>
            <w:proofErr w:type="spellStart"/>
            <w:r w:rsidRPr="000E44E9">
              <w:rPr>
                <w:i/>
                <w:sz w:val="24"/>
              </w:rPr>
              <w:t>computed</w:t>
            </w:r>
            <w:proofErr w:type="spellEnd"/>
            <w:r w:rsidRPr="000E44E9">
              <w:rPr>
                <w:i/>
                <w:sz w:val="24"/>
              </w:rPr>
              <w:t xml:space="preserve"> </w:t>
            </w:r>
            <w:proofErr w:type="spellStart"/>
            <w:r w:rsidRPr="000E44E9">
              <w:rPr>
                <w:i/>
                <w:sz w:val="24"/>
              </w:rPr>
              <w:t>tomography</w:t>
            </w:r>
            <w:proofErr w:type="spellEnd"/>
            <w:r w:rsidRPr="000E44E9">
              <w:rPr>
                <w:sz w:val="24"/>
              </w:rPr>
              <w:t xml:space="preserve"> </w:t>
            </w:r>
          </w:p>
        </w:tc>
      </w:tr>
      <w:tr w:rsidR="006749F9" w:rsidRPr="000E44E9" w14:paraId="1D3CF4A3" w14:textId="77777777" w:rsidTr="00AB6B77">
        <w:tc>
          <w:tcPr>
            <w:tcW w:w="1681" w:type="dxa"/>
          </w:tcPr>
          <w:p w14:paraId="626B0AF5" w14:textId="77777777" w:rsidR="006749F9" w:rsidRPr="000E44E9" w:rsidRDefault="006749F9" w:rsidP="009A375D">
            <w:pPr>
              <w:spacing w:after="0"/>
              <w:rPr>
                <w:b/>
                <w:bCs/>
                <w:sz w:val="24"/>
              </w:rPr>
            </w:pPr>
            <w:r w:rsidRPr="000E44E9">
              <w:rPr>
                <w:b/>
                <w:bCs/>
                <w:sz w:val="24"/>
              </w:rPr>
              <w:t xml:space="preserve">CV </w:t>
            </w:r>
            <w:r w:rsidRPr="000E44E9">
              <w:rPr>
                <w:b/>
                <w:bCs/>
                <w:i/>
                <w:sz w:val="24"/>
              </w:rPr>
              <w:t>(VC)</w:t>
            </w:r>
          </w:p>
        </w:tc>
        <w:tc>
          <w:tcPr>
            <w:tcW w:w="8549" w:type="dxa"/>
          </w:tcPr>
          <w:p w14:paraId="3F904893" w14:textId="77777777" w:rsidR="006749F9" w:rsidRPr="000E44E9" w:rsidRDefault="006749F9" w:rsidP="009A375D">
            <w:pPr>
              <w:spacing w:after="0"/>
              <w:rPr>
                <w:sz w:val="24"/>
              </w:rPr>
            </w:pPr>
            <w:r w:rsidRPr="000E44E9">
              <w:rPr>
                <w:sz w:val="24"/>
              </w:rPr>
              <w:t>capacitatea vitală (indice spirografic)</w:t>
            </w:r>
            <w:r w:rsidRPr="000E44E9">
              <w:rPr>
                <w:i/>
                <w:sz w:val="24"/>
              </w:rPr>
              <w:t xml:space="preserve"> / vital </w:t>
            </w:r>
            <w:proofErr w:type="spellStart"/>
            <w:r w:rsidRPr="000E44E9">
              <w:rPr>
                <w:i/>
                <w:sz w:val="24"/>
              </w:rPr>
              <w:t>capacity</w:t>
            </w:r>
            <w:proofErr w:type="spellEnd"/>
          </w:p>
        </w:tc>
      </w:tr>
      <w:tr w:rsidR="006749F9" w:rsidRPr="000E44E9" w14:paraId="12B6B20E" w14:textId="77777777" w:rsidTr="00AB6B77">
        <w:tc>
          <w:tcPr>
            <w:tcW w:w="1681" w:type="dxa"/>
          </w:tcPr>
          <w:p w14:paraId="4681E4C3" w14:textId="77777777" w:rsidR="006749F9" w:rsidRPr="000E44E9" w:rsidRDefault="006749F9" w:rsidP="009A375D">
            <w:pPr>
              <w:spacing w:after="0"/>
              <w:rPr>
                <w:b/>
                <w:bCs/>
                <w:sz w:val="24"/>
              </w:rPr>
            </w:pPr>
            <w:r w:rsidRPr="000E44E9">
              <w:rPr>
                <w:b/>
                <w:bCs/>
                <w:sz w:val="24"/>
              </w:rPr>
              <w:t xml:space="preserve">CVF </w:t>
            </w:r>
            <w:r w:rsidRPr="000E44E9">
              <w:rPr>
                <w:b/>
                <w:bCs/>
                <w:i/>
                <w:sz w:val="24"/>
              </w:rPr>
              <w:t>(FVC)</w:t>
            </w:r>
          </w:p>
        </w:tc>
        <w:tc>
          <w:tcPr>
            <w:tcW w:w="8549" w:type="dxa"/>
          </w:tcPr>
          <w:p w14:paraId="0031D4A0" w14:textId="58474E92" w:rsidR="006749F9" w:rsidRPr="000E44E9" w:rsidRDefault="006749F9" w:rsidP="009A375D">
            <w:pPr>
              <w:spacing w:after="0"/>
              <w:rPr>
                <w:sz w:val="24"/>
              </w:rPr>
            </w:pPr>
            <w:r w:rsidRPr="000E44E9">
              <w:rPr>
                <w:sz w:val="24"/>
              </w:rPr>
              <w:t xml:space="preserve">capacitatea vitală </w:t>
            </w:r>
            <w:r w:rsidR="003D522B" w:rsidRPr="000E44E9">
              <w:rPr>
                <w:sz w:val="24"/>
              </w:rPr>
              <w:t>forțată</w:t>
            </w:r>
            <w:r w:rsidRPr="000E44E9">
              <w:rPr>
                <w:sz w:val="24"/>
              </w:rPr>
              <w:t xml:space="preserve"> (indice spirografic)/</w:t>
            </w:r>
            <w:r w:rsidRPr="000E44E9">
              <w:rPr>
                <w:i/>
                <w:sz w:val="24"/>
              </w:rPr>
              <w:t xml:space="preserve"> </w:t>
            </w:r>
            <w:proofErr w:type="spellStart"/>
            <w:r w:rsidRPr="000E44E9">
              <w:rPr>
                <w:i/>
                <w:sz w:val="24"/>
              </w:rPr>
              <w:t>forced</w:t>
            </w:r>
            <w:proofErr w:type="spellEnd"/>
            <w:r w:rsidRPr="000E44E9">
              <w:rPr>
                <w:i/>
                <w:sz w:val="24"/>
              </w:rPr>
              <w:t xml:space="preserve"> vital </w:t>
            </w:r>
            <w:proofErr w:type="spellStart"/>
            <w:r w:rsidRPr="000E44E9">
              <w:rPr>
                <w:i/>
                <w:sz w:val="24"/>
              </w:rPr>
              <w:t>capacity</w:t>
            </w:r>
            <w:proofErr w:type="spellEnd"/>
          </w:p>
        </w:tc>
      </w:tr>
      <w:tr w:rsidR="006749F9" w:rsidRPr="000E44E9" w14:paraId="1E5E1407" w14:textId="77777777" w:rsidTr="00AB6B77">
        <w:tc>
          <w:tcPr>
            <w:tcW w:w="1681" w:type="dxa"/>
          </w:tcPr>
          <w:p w14:paraId="05D971D9" w14:textId="77777777" w:rsidR="006749F9" w:rsidRPr="000E44E9" w:rsidRDefault="006749F9" w:rsidP="009A375D">
            <w:pPr>
              <w:spacing w:after="0"/>
              <w:rPr>
                <w:b/>
                <w:bCs/>
                <w:sz w:val="24"/>
              </w:rPr>
            </w:pPr>
            <w:r w:rsidRPr="000E44E9">
              <w:rPr>
                <w:b/>
                <w:bCs/>
                <w:sz w:val="24"/>
              </w:rPr>
              <w:t>CAT</w:t>
            </w:r>
          </w:p>
        </w:tc>
        <w:tc>
          <w:tcPr>
            <w:tcW w:w="8549" w:type="dxa"/>
          </w:tcPr>
          <w:p w14:paraId="01F13A81" w14:textId="77777777" w:rsidR="006749F9" w:rsidRPr="000E44E9" w:rsidRDefault="006749F9" w:rsidP="009A375D">
            <w:pPr>
              <w:spacing w:after="0"/>
              <w:rPr>
                <w:sz w:val="24"/>
              </w:rPr>
            </w:pPr>
            <w:r w:rsidRPr="000E44E9">
              <w:rPr>
                <w:sz w:val="24"/>
              </w:rPr>
              <w:t xml:space="preserve">COPD </w:t>
            </w:r>
            <w:proofErr w:type="spellStart"/>
            <w:r w:rsidRPr="000E44E9">
              <w:rPr>
                <w:sz w:val="24"/>
              </w:rPr>
              <w:t>Assessment</w:t>
            </w:r>
            <w:proofErr w:type="spellEnd"/>
            <w:r w:rsidRPr="000E44E9">
              <w:rPr>
                <w:sz w:val="24"/>
              </w:rPr>
              <w:t xml:space="preserve"> Test</w:t>
            </w:r>
          </w:p>
        </w:tc>
      </w:tr>
      <w:tr w:rsidR="006749F9" w:rsidRPr="000E44E9" w14:paraId="09E1128D" w14:textId="77777777" w:rsidTr="00AB6B77">
        <w:tc>
          <w:tcPr>
            <w:tcW w:w="1681" w:type="dxa"/>
          </w:tcPr>
          <w:p w14:paraId="1A33202E" w14:textId="77777777" w:rsidR="006749F9" w:rsidRPr="000E44E9" w:rsidRDefault="006749F9" w:rsidP="009A375D">
            <w:pPr>
              <w:spacing w:after="0"/>
              <w:rPr>
                <w:b/>
                <w:bCs/>
                <w:sz w:val="24"/>
              </w:rPr>
            </w:pPr>
            <w:r w:rsidRPr="000E44E9">
              <w:rPr>
                <w:b/>
                <w:bCs/>
                <w:sz w:val="24"/>
              </w:rPr>
              <w:t>DPI</w:t>
            </w:r>
          </w:p>
        </w:tc>
        <w:tc>
          <w:tcPr>
            <w:tcW w:w="8549" w:type="dxa"/>
          </w:tcPr>
          <w:p w14:paraId="366633E1" w14:textId="77777777" w:rsidR="006749F9" w:rsidRPr="000E44E9" w:rsidRDefault="006749F9" w:rsidP="009A375D">
            <w:pPr>
              <w:spacing w:after="0"/>
              <w:rPr>
                <w:sz w:val="24"/>
              </w:rPr>
            </w:pPr>
            <w:proofErr w:type="spellStart"/>
            <w:r w:rsidRPr="000E44E9">
              <w:rPr>
                <w:i/>
                <w:sz w:val="24"/>
              </w:rPr>
              <w:t>dry</w:t>
            </w:r>
            <w:proofErr w:type="spellEnd"/>
            <w:r w:rsidRPr="000E44E9">
              <w:rPr>
                <w:i/>
                <w:sz w:val="24"/>
              </w:rPr>
              <w:t xml:space="preserve"> </w:t>
            </w:r>
            <w:proofErr w:type="spellStart"/>
            <w:r w:rsidRPr="000E44E9">
              <w:rPr>
                <w:i/>
                <w:sz w:val="24"/>
              </w:rPr>
              <w:t>powder</w:t>
            </w:r>
            <w:proofErr w:type="spellEnd"/>
            <w:r w:rsidRPr="000E44E9">
              <w:rPr>
                <w:i/>
                <w:sz w:val="24"/>
              </w:rPr>
              <w:t xml:space="preserve"> </w:t>
            </w:r>
            <w:proofErr w:type="spellStart"/>
            <w:r w:rsidRPr="000E44E9">
              <w:rPr>
                <w:i/>
                <w:sz w:val="24"/>
              </w:rPr>
              <w:t>inhalers</w:t>
            </w:r>
            <w:proofErr w:type="spellEnd"/>
            <w:r w:rsidRPr="000E44E9">
              <w:rPr>
                <w:sz w:val="24"/>
              </w:rPr>
              <w:t>/ dispozitive de inhalare cu pulbere uscată</w:t>
            </w:r>
          </w:p>
        </w:tc>
      </w:tr>
      <w:tr w:rsidR="006749F9" w:rsidRPr="000E44E9" w14:paraId="0266531E" w14:textId="77777777" w:rsidTr="00AB6B77">
        <w:tc>
          <w:tcPr>
            <w:tcW w:w="1681" w:type="dxa"/>
          </w:tcPr>
          <w:p w14:paraId="1A9151E3" w14:textId="77777777" w:rsidR="006749F9" w:rsidRPr="000E44E9" w:rsidRDefault="006749F9" w:rsidP="009A375D">
            <w:pPr>
              <w:spacing w:after="0"/>
              <w:rPr>
                <w:b/>
                <w:bCs/>
                <w:color w:val="000000"/>
                <w:sz w:val="24"/>
              </w:rPr>
            </w:pPr>
            <w:r w:rsidRPr="000E44E9">
              <w:rPr>
                <w:b/>
                <w:bCs/>
                <w:color w:val="000000"/>
                <w:sz w:val="24"/>
              </w:rPr>
              <w:t>DLA</w:t>
            </w:r>
          </w:p>
        </w:tc>
        <w:tc>
          <w:tcPr>
            <w:tcW w:w="8549" w:type="dxa"/>
          </w:tcPr>
          <w:p w14:paraId="53FF40D0" w14:textId="486FB194" w:rsidR="006749F9" w:rsidRPr="000E44E9" w:rsidRDefault="006749F9" w:rsidP="009A375D">
            <w:pPr>
              <w:spacing w:after="0"/>
              <w:rPr>
                <w:color w:val="000000"/>
                <w:sz w:val="24"/>
              </w:rPr>
            </w:pPr>
            <w:r w:rsidRPr="000E44E9">
              <w:rPr>
                <w:color w:val="000000"/>
                <w:sz w:val="24"/>
              </w:rPr>
              <w:t xml:space="preserve">durată lungă de </w:t>
            </w:r>
            <w:r w:rsidR="003D522B" w:rsidRPr="000E44E9">
              <w:rPr>
                <w:color w:val="000000"/>
                <w:sz w:val="24"/>
              </w:rPr>
              <w:t>acțiune</w:t>
            </w:r>
          </w:p>
        </w:tc>
      </w:tr>
      <w:tr w:rsidR="006749F9" w:rsidRPr="000E44E9" w14:paraId="2BD77AB9" w14:textId="77777777" w:rsidTr="00AB6B77">
        <w:tc>
          <w:tcPr>
            <w:tcW w:w="1681" w:type="dxa"/>
          </w:tcPr>
          <w:p w14:paraId="2A8F5A6D" w14:textId="77777777" w:rsidR="006749F9" w:rsidRPr="000E44E9" w:rsidRDefault="006749F9" w:rsidP="009A375D">
            <w:pPr>
              <w:spacing w:after="0"/>
              <w:rPr>
                <w:b/>
                <w:bCs/>
                <w:color w:val="000000"/>
                <w:sz w:val="24"/>
              </w:rPr>
            </w:pPr>
            <w:r w:rsidRPr="000E44E9">
              <w:rPr>
                <w:b/>
                <w:bCs/>
                <w:color w:val="000000"/>
                <w:sz w:val="24"/>
              </w:rPr>
              <w:t>DSA</w:t>
            </w:r>
          </w:p>
        </w:tc>
        <w:tc>
          <w:tcPr>
            <w:tcW w:w="8549" w:type="dxa"/>
          </w:tcPr>
          <w:p w14:paraId="588CC7BD" w14:textId="0DB6D673" w:rsidR="006749F9" w:rsidRPr="000E44E9" w:rsidRDefault="006749F9" w:rsidP="009A375D">
            <w:pPr>
              <w:spacing w:after="0"/>
              <w:rPr>
                <w:color w:val="000000"/>
                <w:sz w:val="24"/>
              </w:rPr>
            </w:pPr>
            <w:r w:rsidRPr="000E44E9">
              <w:rPr>
                <w:color w:val="000000"/>
                <w:sz w:val="24"/>
              </w:rPr>
              <w:t xml:space="preserve">durată scurtă de </w:t>
            </w:r>
            <w:r w:rsidR="003D522B" w:rsidRPr="000E44E9">
              <w:rPr>
                <w:color w:val="000000"/>
                <w:sz w:val="24"/>
              </w:rPr>
              <w:t>acțiune</w:t>
            </w:r>
          </w:p>
        </w:tc>
      </w:tr>
      <w:tr w:rsidR="006749F9" w:rsidRPr="000E44E9" w14:paraId="131009D2" w14:textId="77777777" w:rsidTr="00AB6B77">
        <w:tc>
          <w:tcPr>
            <w:tcW w:w="1681" w:type="dxa"/>
          </w:tcPr>
          <w:p w14:paraId="048BD59D" w14:textId="77777777" w:rsidR="006749F9" w:rsidRPr="000E44E9" w:rsidRDefault="006749F9" w:rsidP="009A375D">
            <w:pPr>
              <w:spacing w:after="0"/>
              <w:rPr>
                <w:b/>
                <w:bCs/>
                <w:sz w:val="24"/>
              </w:rPr>
            </w:pPr>
            <w:r w:rsidRPr="000E44E9">
              <w:rPr>
                <w:b/>
                <w:bCs/>
                <w:sz w:val="24"/>
              </w:rPr>
              <w:t>ECG</w:t>
            </w:r>
          </w:p>
        </w:tc>
        <w:tc>
          <w:tcPr>
            <w:tcW w:w="8549" w:type="dxa"/>
          </w:tcPr>
          <w:p w14:paraId="038EA9AD" w14:textId="77777777" w:rsidR="006749F9" w:rsidRPr="000E44E9" w:rsidRDefault="008B28AB" w:rsidP="009A375D">
            <w:pPr>
              <w:spacing w:after="0"/>
              <w:rPr>
                <w:sz w:val="24"/>
              </w:rPr>
            </w:pPr>
            <w:r w:rsidRPr="000E44E9">
              <w:rPr>
                <w:sz w:val="24"/>
              </w:rPr>
              <w:t>e</w:t>
            </w:r>
            <w:r w:rsidR="006749F9" w:rsidRPr="000E44E9">
              <w:rPr>
                <w:sz w:val="24"/>
              </w:rPr>
              <w:t>lectrocardiograma</w:t>
            </w:r>
          </w:p>
        </w:tc>
      </w:tr>
      <w:tr w:rsidR="006749F9" w:rsidRPr="000E44E9" w14:paraId="46F1FA63" w14:textId="77777777" w:rsidTr="00AB6B77">
        <w:tc>
          <w:tcPr>
            <w:tcW w:w="1681" w:type="dxa"/>
          </w:tcPr>
          <w:p w14:paraId="69558B10" w14:textId="77777777" w:rsidR="006749F9" w:rsidRPr="000E44E9" w:rsidRDefault="006749F9" w:rsidP="009A375D">
            <w:pPr>
              <w:spacing w:after="0"/>
              <w:rPr>
                <w:b/>
                <w:bCs/>
                <w:sz w:val="24"/>
              </w:rPr>
            </w:pPr>
            <w:r w:rsidRPr="000E44E9">
              <w:rPr>
                <w:b/>
                <w:bCs/>
                <w:sz w:val="24"/>
              </w:rPr>
              <w:t>FCC</w:t>
            </w:r>
          </w:p>
        </w:tc>
        <w:tc>
          <w:tcPr>
            <w:tcW w:w="8549" w:type="dxa"/>
          </w:tcPr>
          <w:p w14:paraId="11C4D37C" w14:textId="6AC5B081" w:rsidR="006749F9" w:rsidRPr="000E44E9" w:rsidRDefault="002A1980" w:rsidP="009A375D">
            <w:pPr>
              <w:spacing w:after="0"/>
              <w:rPr>
                <w:sz w:val="24"/>
              </w:rPr>
            </w:pPr>
            <w:r w:rsidRPr="000E44E9">
              <w:rPr>
                <w:sz w:val="24"/>
              </w:rPr>
              <w:t>frecvența</w:t>
            </w:r>
            <w:r w:rsidR="006749F9" w:rsidRPr="000E44E9">
              <w:rPr>
                <w:sz w:val="24"/>
              </w:rPr>
              <w:t xml:space="preserve"> </w:t>
            </w:r>
            <w:r w:rsidR="005A5EA2" w:rsidRPr="000E44E9">
              <w:rPr>
                <w:sz w:val="24"/>
              </w:rPr>
              <w:t>contracțiilor</w:t>
            </w:r>
            <w:r w:rsidR="006749F9" w:rsidRPr="000E44E9">
              <w:rPr>
                <w:sz w:val="24"/>
              </w:rPr>
              <w:t xml:space="preserve"> cardiace</w:t>
            </w:r>
          </w:p>
        </w:tc>
      </w:tr>
      <w:tr w:rsidR="006749F9" w:rsidRPr="000E44E9" w14:paraId="4DB3069E" w14:textId="77777777" w:rsidTr="00AB6B77">
        <w:tc>
          <w:tcPr>
            <w:tcW w:w="1681" w:type="dxa"/>
          </w:tcPr>
          <w:p w14:paraId="4C1F8699" w14:textId="77777777" w:rsidR="006749F9" w:rsidRPr="000E44E9" w:rsidRDefault="006749F9" w:rsidP="009A375D">
            <w:pPr>
              <w:spacing w:after="0"/>
              <w:rPr>
                <w:b/>
                <w:bCs/>
                <w:sz w:val="24"/>
              </w:rPr>
            </w:pPr>
            <w:r w:rsidRPr="000E44E9">
              <w:rPr>
                <w:b/>
                <w:bCs/>
                <w:sz w:val="24"/>
              </w:rPr>
              <w:t>FR</w:t>
            </w:r>
          </w:p>
        </w:tc>
        <w:tc>
          <w:tcPr>
            <w:tcW w:w="8549" w:type="dxa"/>
          </w:tcPr>
          <w:p w14:paraId="707B853A" w14:textId="623D9214" w:rsidR="006749F9" w:rsidRPr="000E44E9" w:rsidRDefault="002A1980" w:rsidP="009A375D">
            <w:pPr>
              <w:spacing w:after="0"/>
              <w:rPr>
                <w:sz w:val="24"/>
              </w:rPr>
            </w:pPr>
            <w:r w:rsidRPr="000E44E9">
              <w:rPr>
                <w:sz w:val="24"/>
              </w:rPr>
              <w:t>frecvența</w:t>
            </w:r>
            <w:r w:rsidR="006749F9" w:rsidRPr="000E44E9">
              <w:rPr>
                <w:sz w:val="24"/>
              </w:rPr>
              <w:t xml:space="preserve"> </w:t>
            </w:r>
            <w:r w:rsidR="00363243" w:rsidRPr="000E44E9">
              <w:rPr>
                <w:sz w:val="24"/>
              </w:rPr>
              <w:t>respirației</w:t>
            </w:r>
          </w:p>
        </w:tc>
      </w:tr>
      <w:tr w:rsidR="006749F9" w:rsidRPr="000E44E9" w14:paraId="09B58C9F" w14:textId="77777777" w:rsidTr="00AB6B77">
        <w:tc>
          <w:tcPr>
            <w:tcW w:w="1681" w:type="dxa"/>
          </w:tcPr>
          <w:p w14:paraId="6811C1AC" w14:textId="77777777" w:rsidR="006749F9" w:rsidRPr="000E44E9" w:rsidRDefault="006749F9" w:rsidP="009A375D">
            <w:pPr>
              <w:spacing w:after="0"/>
              <w:rPr>
                <w:b/>
                <w:bCs/>
                <w:sz w:val="24"/>
              </w:rPr>
            </w:pPr>
            <w:r w:rsidRPr="000E44E9">
              <w:rPr>
                <w:b/>
                <w:bCs/>
                <w:sz w:val="24"/>
              </w:rPr>
              <w:t>GOLD</w:t>
            </w:r>
          </w:p>
        </w:tc>
        <w:tc>
          <w:tcPr>
            <w:tcW w:w="8549" w:type="dxa"/>
          </w:tcPr>
          <w:p w14:paraId="0C3FE15E" w14:textId="77777777" w:rsidR="006749F9" w:rsidRPr="000E44E9" w:rsidRDefault="006749F9" w:rsidP="009A375D">
            <w:pPr>
              <w:spacing w:after="0"/>
              <w:rPr>
                <w:i/>
                <w:sz w:val="24"/>
              </w:rPr>
            </w:pPr>
            <w:r w:rsidRPr="000E44E9">
              <w:rPr>
                <w:i/>
                <w:sz w:val="24"/>
              </w:rPr>
              <w:t xml:space="preserve">Global </w:t>
            </w:r>
            <w:proofErr w:type="spellStart"/>
            <w:r w:rsidRPr="000E44E9">
              <w:rPr>
                <w:i/>
                <w:sz w:val="24"/>
              </w:rPr>
              <w:t>Initiative</w:t>
            </w:r>
            <w:proofErr w:type="spellEnd"/>
            <w:r w:rsidRPr="000E44E9">
              <w:rPr>
                <w:i/>
                <w:sz w:val="24"/>
              </w:rPr>
              <w:t xml:space="preserve"> for </w:t>
            </w:r>
            <w:proofErr w:type="spellStart"/>
            <w:r w:rsidRPr="000E44E9">
              <w:rPr>
                <w:i/>
                <w:sz w:val="24"/>
              </w:rPr>
              <w:t>Chronic</w:t>
            </w:r>
            <w:proofErr w:type="spellEnd"/>
            <w:r w:rsidRPr="000E44E9">
              <w:rPr>
                <w:i/>
                <w:sz w:val="24"/>
              </w:rPr>
              <w:t xml:space="preserve"> Obstructive Lung </w:t>
            </w:r>
            <w:proofErr w:type="spellStart"/>
            <w:r w:rsidRPr="000E44E9">
              <w:rPr>
                <w:i/>
                <w:sz w:val="24"/>
              </w:rPr>
              <w:t>Disease</w:t>
            </w:r>
            <w:proofErr w:type="spellEnd"/>
          </w:p>
        </w:tc>
      </w:tr>
      <w:tr w:rsidR="006749F9" w:rsidRPr="000E44E9" w14:paraId="559EECF2" w14:textId="77777777" w:rsidTr="00AB6B77">
        <w:tc>
          <w:tcPr>
            <w:tcW w:w="1681" w:type="dxa"/>
          </w:tcPr>
          <w:p w14:paraId="14E06F74" w14:textId="77777777" w:rsidR="006749F9" w:rsidRPr="000E44E9" w:rsidRDefault="006749F9" w:rsidP="009A375D">
            <w:pPr>
              <w:spacing w:after="0"/>
              <w:rPr>
                <w:b/>
                <w:bCs/>
                <w:sz w:val="24"/>
              </w:rPr>
            </w:pPr>
            <w:proofErr w:type="spellStart"/>
            <w:r w:rsidRPr="000E44E9">
              <w:rPr>
                <w:b/>
                <w:bCs/>
                <w:sz w:val="24"/>
              </w:rPr>
              <w:t>Hb</w:t>
            </w:r>
            <w:proofErr w:type="spellEnd"/>
          </w:p>
        </w:tc>
        <w:tc>
          <w:tcPr>
            <w:tcW w:w="8549" w:type="dxa"/>
          </w:tcPr>
          <w:p w14:paraId="012077C2" w14:textId="77777777" w:rsidR="006749F9" w:rsidRPr="000E44E9" w:rsidRDefault="008B28AB" w:rsidP="009A375D">
            <w:pPr>
              <w:spacing w:after="0"/>
              <w:rPr>
                <w:sz w:val="24"/>
              </w:rPr>
            </w:pPr>
            <w:r w:rsidRPr="000E44E9">
              <w:rPr>
                <w:sz w:val="24"/>
              </w:rPr>
              <w:t>h</w:t>
            </w:r>
            <w:r w:rsidR="006749F9" w:rsidRPr="000E44E9">
              <w:rPr>
                <w:sz w:val="24"/>
              </w:rPr>
              <w:t>emoglobina</w:t>
            </w:r>
          </w:p>
        </w:tc>
      </w:tr>
      <w:tr w:rsidR="006749F9" w:rsidRPr="000E44E9" w14:paraId="05430672" w14:textId="77777777" w:rsidTr="00AB6B77">
        <w:tc>
          <w:tcPr>
            <w:tcW w:w="1681" w:type="dxa"/>
          </w:tcPr>
          <w:p w14:paraId="4CF4E4D8" w14:textId="77777777" w:rsidR="006749F9" w:rsidRPr="000E44E9" w:rsidRDefault="006749F9" w:rsidP="009A375D">
            <w:pPr>
              <w:spacing w:after="0"/>
              <w:rPr>
                <w:b/>
                <w:bCs/>
                <w:sz w:val="24"/>
              </w:rPr>
            </w:pPr>
            <w:proofErr w:type="spellStart"/>
            <w:r w:rsidRPr="000E44E9">
              <w:rPr>
                <w:b/>
                <w:bCs/>
                <w:sz w:val="24"/>
              </w:rPr>
              <w:t>Ht</w:t>
            </w:r>
            <w:proofErr w:type="spellEnd"/>
          </w:p>
        </w:tc>
        <w:tc>
          <w:tcPr>
            <w:tcW w:w="8549" w:type="dxa"/>
          </w:tcPr>
          <w:p w14:paraId="69FC0B1B" w14:textId="77777777" w:rsidR="006749F9" w:rsidRPr="000E44E9" w:rsidRDefault="008B28AB" w:rsidP="009A375D">
            <w:pPr>
              <w:spacing w:after="0"/>
              <w:rPr>
                <w:sz w:val="24"/>
              </w:rPr>
            </w:pPr>
            <w:r w:rsidRPr="000E44E9">
              <w:rPr>
                <w:sz w:val="24"/>
              </w:rPr>
              <w:t>h</w:t>
            </w:r>
            <w:r w:rsidR="006749F9" w:rsidRPr="000E44E9">
              <w:rPr>
                <w:sz w:val="24"/>
              </w:rPr>
              <w:t>ematocrit</w:t>
            </w:r>
          </w:p>
        </w:tc>
      </w:tr>
      <w:tr w:rsidR="006749F9" w:rsidRPr="000E44E9" w14:paraId="3F60AE4A" w14:textId="77777777" w:rsidTr="00AB6B77">
        <w:tc>
          <w:tcPr>
            <w:tcW w:w="1681" w:type="dxa"/>
          </w:tcPr>
          <w:p w14:paraId="775AEBA6" w14:textId="77777777" w:rsidR="006749F9" w:rsidRPr="000E44E9" w:rsidRDefault="006749F9" w:rsidP="009A375D">
            <w:pPr>
              <w:spacing w:after="0"/>
              <w:rPr>
                <w:b/>
                <w:bCs/>
                <w:sz w:val="24"/>
              </w:rPr>
            </w:pPr>
            <w:r w:rsidRPr="000E44E9">
              <w:rPr>
                <w:b/>
                <w:bCs/>
                <w:sz w:val="24"/>
              </w:rPr>
              <w:t>HTP</w:t>
            </w:r>
          </w:p>
        </w:tc>
        <w:tc>
          <w:tcPr>
            <w:tcW w:w="8549" w:type="dxa"/>
          </w:tcPr>
          <w:p w14:paraId="760F2DE5" w14:textId="77777777" w:rsidR="006749F9" w:rsidRPr="000E44E9" w:rsidRDefault="006749F9" w:rsidP="009A375D">
            <w:pPr>
              <w:spacing w:after="0"/>
              <w:rPr>
                <w:sz w:val="24"/>
              </w:rPr>
            </w:pPr>
            <w:r w:rsidRPr="000E44E9">
              <w:rPr>
                <w:sz w:val="24"/>
              </w:rPr>
              <w:t>hipertensiune pulmonară</w:t>
            </w:r>
          </w:p>
        </w:tc>
      </w:tr>
      <w:tr w:rsidR="006749F9" w:rsidRPr="000E44E9" w14:paraId="5F352C28" w14:textId="77777777" w:rsidTr="00AB6B77">
        <w:tc>
          <w:tcPr>
            <w:tcW w:w="1681" w:type="dxa"/>
          </w:tcPr>
          <w:p w14:paraId="7B0B2FB6" w14:textId="77777777" w:rsidR="006749F9" w:rsidRPr="000E44E9" w:rsidRDefault="006749F9" w:rsidP="009A375D">
            <w:pPr>
              <w:spacing w:after="0"/>
              <w:rPr>
                <w:b/>
                <w:bCs/>
                <w:sz w:val="24"/>
              </w:rPr>
            </w:pPr>
            <w:r w:rsidRPr="000E44E9">
              <w:rPr>
                <w:b/>
                <w:bCs/>
                <w:sz w:val="24"/>
              </w:rPr>
              <w:t>IC</w:t>
            </w:r>
          </w:p>
        </w:tc>
        <w:tc>
          <w:tcPr>
            <w:tcW w:w="8549" w:type="dxa"/>
          </w:tcPr>
          <w:p w14:paraId="7732495B" w14:textId="4F2F817A" w:rsidR="006749F9" w:rsidRPr="000E44E9" w:rsidRDefault="002A1980" w:rsidP="009A375D">
            <w:pPr>
              <w:spacing w:after="0"/>
              <w:rPr>
                <w:sz w:val="24"/>
              </w:rPr>
            </w:pPr>
            <w:r w:rsidRPr="000E44E9">
              <w:rPr>
                <w:sz w:val="24"/>
              </w:rPr>
              <w:t>insuficiența</w:t>
            </w:r>
            <w:r w:rsidR="006749F9" w:rsidRPr="000E44E9">
              <w:rPr>
                <w:sz w:val="24"/>
              </w:rPr>
              <w:t xml:space="preserve"> cardiacă</w:t>
            </w:r>
          </w:p>
        </w:tc>
      </w:tr>
      <w:tr w:rsidR="006749F9" w:rsidRPr="000E44E9" w14:paraId="26AB1158" w14:textId="77777777" w:rsidTr="00AB6B77">
        <w:tc>
          <w:tcPr>
            <w:tcW w:w="1681" w:type="dxa"/>
          </w:tcPr>
          <w:p w14:paraId="15EBDD5D" w14:textId="77777777" w:rsidR="006749F9" w:rsidRPr="000E44E9" w:rsidRDefault="006749F9" w:rsidP="009A375D">
            <w:pPr>
              <w:spacing w:after="0"/>
              <w:rPr>
                <w:b/>
                <w:bCs/>
                <w:sz w:val="24"/>
              </w:rPr>
            </w:pPr>
            <w:r w:rsidRPr="000E44E9">
              <w:rPr>
                <w:b/>
                <w:bCs/>
                <w:sz w:val="24"/>
              </w:rPr>
              <w:t>IF</w:t>
            </w:r>
          </w:p>
        </w:tc>
        <w:tc>
          <w:tcPr>
            <w:tcW w:w="8549" w:type="dxa"/>
          </w:tcPr>
          <w:p w14:paraId="149802AB" w14:textId="77777777" w:rsidR="006749F9" w:rsidRPr="000E44E9" w:rsidRDefault="006749F9" w:rsidP="009A375D">
            <w:pPr>
              <w:spacing w:after="0"/>
              <w:rPr>
                <w:color w:val="FF0000"/>
                <w:sz w:val="24"/>
              </w:rPr>
            </w:pPr>
            <w:r w:rsidRPr="000E44E9">
              <w:rPr>
                <w:sz w:val="24"/>
              </w:rPr>
              <w:t>indicele fumătorului</w:t>
            </w:r>
            <w:r w:rsidRPr="000E44E9">
              <w:rPr>
                <w:color w:val="FF0000"/>
                <w:sz w:val="24"/>
              </w:rPr>
              <w:t xml:space="preserve">    </w:t>
            </w:r>
          </w:p>
        </w:tc>
      </w:tr>
      <w:tr w:rsidR="006749F9" w:rsidRPr="000E44E9" w14:paraId="4026B1BA" w14:textId="77777777" w:rsidTr="00AB6B77">
        <w:tc>
          <w:tcPr>
            <w:tcW w:w="1681" w:type="dxa"/>
          </w:tcPr>
          <w:p w14:paraId="0BC531CB" w14:textId="77777777" w:rsidR="006749F9" w:rsidRPr="000E44E9" w:rsidRDefault="006749F9" w:rsidP="009A375D">
            <w:pPr>
              <w:spacing w:after="0"/>
              <w:rPr>
                <w:b/>
                <w:bCs/>
                <w:sz w:val="24"/>
              </w:rPr>
            </w:pPr>
            <w:r w:rsidRPr="000E44E9">
              <w:rPr>
                <w:b/>
                <w:bCs/>
                <w:sz w:val="24"/>
              </w:rPr>
              <w:t>IMC</w:t>
            </w:r>
          </w:p>
        </w:tc>
        <w:tc>
          <w:tcPr>
            <w:tcW w:w="8549" w:type="dxa"/>
          </w:tcPr>
          <w:p w14:paraId="2713DD8A" w14:textId="77777777" w:rsidR="006749F9" w:rsidRPr="000E44E9" w:rsidRDefault="006749F9" w:rsidP="009A375D">
            <w:pPr>
              <w:spacing w:after="0"/>
              <w:rPr>
                <w:sz w:val="24"/>
              </w:rPr>
            </w:pPr>
            <w:r w:rsidRPr="000E44E9">
              <w:rPr>
                <w:sz w:val="24"/>
              </w:rPr>
              <w:t>indicele de masă corporală</w:t>
            </w:r>
          </w:p>
        </w:tc>
      </w:tr>
      <w:tr w:rsidR="006749F9" w:rsidRPr="000E44E9" w14:paraId="741E33E8" w14:textId="77777777" w:rsidTr="00AB6B77">
        <w:tc>
          <w:tcPr>
            <w:tcW w:w="1681" w:type="dxa"/>
          </w:tcPr>
          <w:p w14:paraId="277D080F" w14:textId="77777777" w:rsidR="006749F9" w:rsidRPr="000E44E9" w:rsidRDefault="006749F9" w:rsidP="009A375D">
            <w:pPr>
              <w:spacing w:after="0"/>
              <w:rPr>
                <w:b/>
                <w:bCs/>
                <w:sz w:val="24"/>
              </w:rPr>
            </w:pPr>
            <w:r w:rsidRPr="000E44E9">
              <w:rPr>
                <w:b/>
                <w:bCs/>
                <w:sz w:val="24"/>
              </w:rPr>
              <w:t>IMSP IP</w:t>
            </w:r>
          </w:p>
        </w:tc>
        <w:tc>
          <w:tcPr>
            <w:tcW w:w="8549" w:type="dxa"/>
          </w:tcPr>
          <w:p w14:paraId="02AAF8FA" w14:textId="52E7896A" w:rsidR="006749F9" w:rsidRPr="000E44E9" w:rsidRDefault="00363243" w:rsidP="009A375D">
            <w:pPr>
              <w:spacing w:after="0"/>
              <w:rPr>
                <w:sz w:val="24"/>
              </w:rPr>
            </w:pPr>
            <w:r w:rsidRPr="000E44E9">
              <w:rPr>
                <w:sz w:val="24"/>
              </w:rPr>
              <w:t>Instituția</w:t>
            </w:r>
            <w:r w:rsidR="006749F9" w:rsidRPr="000E44E9">
              <w:rPr>
                <w:sz w:val="24"/>
              </w:rPr>
              <w:t xml:space="preserve"> Medico-Sanitară Publică Institutul de Pneumologie “Chiril </w:t>
            </w:r>
            <w:proofErr w:type="spellStart"/>
            <w:r w:rsidR="006749F9" w:rsidRPr="000E44E9">
              <w:rPr>
                <w:sz w:val="24"/>
              </w:rPr>
              <w:t>Draganiuc</w:t>
            </w:r>
            <w:proofErr w:type="spellEnd"/>
            <w:r w:rsidR="006749F9" w:rsidRPr="000E44E9">
              <w:rPr>
                <w:sz w:val="24"/>
              </w:rPr>
              <w:t>”</w:t>
            </w:r>
          </w:p>
        </w:tc>
      </w:tr>
      <w:tr w:rsidR="006749F9" w:rsidRPr="000E44E9" w14:paraId="7D6D1851" w14:textId="77777777" w:rsidTr="00AB6B77">
        <w:tc>
          <w:tcPr>
            <w:tcW w:w="1681" w:type="dxa"/>
          </w:tcPr>
          <w:p w14:paraId="45BA481D" w14:textId="77777777" w:rsidR="006749F9" w:rsidRPr="000E44E9" w:rsidRDefault="006749F9" w:rsidP="009A375D">
            <w:pPr>
              <w:spacing w:after="0"/>
              <w:rPr>
                <w:b/>
                <w:bCs/>
                <w:sz w:val="24"/>
              </w:rPr>
            </w:pPr>
            <w:r w:rsidRPr="000E44E9">
              <w:rPr>
                <w:b/>
                <w:bCs/>
                <w:sz w:val="24"/>
              </w:rPr>
              <w:t>IR</w:t>
            </w:r>
          </w:p>
        </w:tc>
        <w:tc>
          <w:tcPr>
            <w:tcW w:w="8549" w:type="dxa"/>
          </w:tcPr>
          <w:p w14:paraId="166D629F" w14:textId="45352482" w:rsidR="006749F9" w:rsidRPr="000E44E9" w:rsidRDefault="00363243" w:rsidP="009A375D">
            <w:pPr>
              <w:spacing w:after="0"/>
              <w:rPr>
                <w:sz w:val="24"/>
              </w:rPr>
            </w:pPr>
            <w:r w:rsidRPr="000E44E9">
              <w:rPr>
                <w:sz w:val="24"/>
              </w:rPr>
              <w:t>insuficiența</w:t>
            </w:r>
            <w:r w:rsidR="008B28AB" w:rsidRPr="000E44E9">
              <w:rPr>
                <w:sz w:val="24"/>
              </w:rPr>
              <w:t xml:space="preserve"> respiratorie</w:t>
            </w:r>
          </w:p>
        </w:tc>
      </w:tr>
      <w:tr w:rsidR="006749F9" w:rsidRPr="000E44E9" w14:paraId="44172188" w14:textId="77777777" w:rsidTr="00AB6B77">
        <w:tc>
          <w:tcPr>
            <w:tcW w:w="1681" w:type="dxa"/>
          </w:tcPr>
          <w:p w14:paraId="5D4AE238" w14:textId="77777777" w:rsidR="006749F9" w:rsidRPr="000E44E9" w:rsidRDefault="006749F9" w:rsidP="009A375D">
            <w:pPr>
              <w:spacing w:after="0"/>
              <w:rPr>
                <w:b/>
                <w:bCs/>
                <w:sz w:val="24"/>
              </w:rPr>
            </w:pPr>
            <w:r w:rsidRPr="000E44E9">
              <w:rPr>
                <w:b/>
                <w:bCs/>
                <w:sz w:val="24"/>
              </w:rPr>
              <w:t>IRA</w:t>
            </w:r>
          </w:p>
        </w:tc>
        <w:tc>
          <w:tcPr>
            <w:tcW w:w="8549" w:type="dxa"/>
          </w:tcPr>
          <w:p w14:paraId="1CD575DB" w14:textId="2F88D08F" w:rsidR="006749F9" w:rsidRPr="000E44E9" w:rsidRDefault="00363243" w:rsidP="009A375D">
            <w:pPr>
              <w:spacing w:after="0"/>
              <w:rPr>
                <w:sz w:val="24"/>
              </w:rPr>
            </w:pPr>
            <w:r w:rsidRPr="000E44E9">
              <w:rPr>
                <w:sz w:val="24"/>
              </w:rPr>
              <w:t>insuficiența</w:t>
            </w:r>
            <w:r w:rsidR="006749F9" w:rsidRPr="000E44E9">
              <w:rPr>
                <w:sz w:val="24"/>
              </w:rPr>
              <w:t xml:space="preserve"> respiratorie acută</w:t>
            </w:r>
          </w:p>
        </w:tc>
      </w:tr>
      <w:tr w:rsidR="006749F9" w:rsidRPr="000E44E9" w14:paraId="47295C31" w14:textId="77777777" w:rsidTr="00AB6B77">
        <w:tc>
          <w:tcPr>
            <w:tcW w:w="1681" w:type="dxa"/>
          </w:tcPr>
          <w:p w14:paraId="466E497B" w14:textId="77777777" w:rsidR="006749F9" w:rsidRPr="000E44E9" w:rsidRDefault="006749F9" w:rsidP="009A375D">
            <w:pPr>
              <w:spacing w:after="0"/>
              <w:rPr>
                <w:b/>
                <w:bCs/>
                <w:sz w:val="24"/>
              </w:rPr>
            </w:pPr>
            <w:r w:rsidRPr="000E44E9">
              <w:rPr>
                <w:b/>
                <w:bCs/>
                <w:sz w:val="24"/>
              </w:rPr>
              <w:t>MDI</w:t>
            </w:r>
          </w:p>
        </w:tc>
        <w:tc>
          <w:tcPr>
            <w:tcW w:w="8549" w:type="dxa"/>
          </w:tcPr>
          <w:p w14:paraId="1005BCD1" w14:textId="77777777" w:rsidR="006749F9" w:rsidRPr="000E44E9" w:rsidRDefault="006749F9" w:rsidP="009A375D">
            <w:pPr>
              <w:spacing w:after="0"/>
              <w:rPr>
                <w:sz w:val="24"/>
              </w:rPr>
            </w:pPr>
            <w:proofErr w:type="spellStart"/>
            <w:r w:rsidRPr="000E44E9">
              <w:rPr>
                <w:i/>
                <w:sz w:val="24"/>
              </w:rPr>
              <w:t>metered-dose</w:t>
            </w:r>
            <w:proofErr w:type="spellEnd"/>
            <w:r w:rsidRPr="000E44E9">
              <w:rPr>
                <w:i/>
                <w:sz w:val="24"/>
              </w:rPr>
              <w:t xml:space="preserve"> </w:t>
            </w:r>
            <w:proofErr w:type="spellStart"/>
            <w:r w:rsidRPr="000E44E9">
              <w:rPr>
                <w:i/>
                <w:sz w:val="24"/>
              </w:rPr>
              <w:t>inhalers</w:t>
            </w:r>
            <w:proofErr w:type="spellEnd"/>
            <w:r w:rsidRPr="000E44E9">
              <w:rPr>
                <w:sz w:val="24"/>
              </w:rPr>
              <w:t xml:space="preserve">, aerosol inhalator dozat  </w:t>
            </w:r>
          </w:p>
        </w:tc>
      </w:tr>
      <w:tr w:rsidR="006749F9" w:rsidRPr="000E44E9" w14:paraId="486667CF" w14:textId="77777777" w:rsidTr="00AB6B77">
        <w:tc>
          <w:tcPr>
            <w:tcW w:w="1681" w:type="dxa"/>
          </w:tcPr>
          <w:p w14:paraId="18C29B78" w14:textId="77777777" w:rsidR="006749F9" w:rsidRPr="000E44E9" w:rsidRDefault="006749F9" w:rsidP="009A375D">
            <w:pPr>
              <w:spacing w:after="0"/>
              <w:rPr>
                <w:b/>
                <w:bCs/>
                <w:sz w:val="24"/>
              </w:rPr>
            </w:pPr>
            <w:r w:rsidRPr="000E44E9">
              <w:rPr>
                <w:b/>
                <w:bCs/>
                <w:sz w:val="24"/>
              </w:rPr>
              <w:t>M-CB</w:t>
            </w:r>
          </w:p>
        </w:tc>
        <w:tc>
          <w:tcPr>
            <w:tcW w:w="8549" w:type="dxa"/>
          </w:tcPr>
          <w:p w14:paraId="7CD311FF" w14:textId="77777777" w:rsidR="006749F9" w:rsidRPr="000E44E9" w:rsidRDefault="006749F9" w:rsidP="009A375D">
            <w:pPr>
              <w:spacing w:after="0"/>
              <w:rPr>
                <w:sz w:val="24"/>
              </w:rPr>
            </w:pPr>
            <w:r w:rsidRPr="000E44E9">
              <w:rPr>
                <w:sz w:val="24"/>
              </w:rPr>
              <w:t xml:space="preserve">M </w:t>
            </w:r>
            <w:r w:rsidR="009E2452" w:rsidRPr="000E44E9">
              <w:rPr>
                <w:sz w:val="24"/>
              </w:rPr>
              <w:t>–</w:t>
            </w:r>
            <w:r w:rsidRPr="000E44E9">
              <w:rPr>
                <w:sz w:val="24"/>
              </w:rPr>
              <w:t xml:space="preserve"> </w:t>
            </w:r>
            <w:proofErr w:type="spellStart"/>
            <w:r w:rsidRPr="000E44E9">
              <w:rPr>
                <w:sz w:val="24"/>
              </w:rPr>
              <w:t>colinoblocante</w:t>
            </w:r>
            <w:proofErr w:type="spellEnd"/>
          </w:p>
        </w:tc>
      </w:tr>
      <w:tr w:rsidR="006749F9" w:rsidRPr="000E44E9" w14:paraId="4B2EC18C" w14:textId="77777777" w:rsidTr="00AB6B77">
        <w:tc>
          <w:tcPr>
            <w:tcW w:w="1681" w:type="dxa"/>
          </w:tcPr>
          <w:p w14:paraId="1BA959ED" w14:textId="77777777" w:rsidR="006749F9" w:rsidRPr="000E44E9" w:rsidRDefault="006749F9" w:rsidP="009A375D">
            <w:pPr>
              <w:spacing w:after="0"/>
              <w:rPr>
                <w:b/>
                <w:bCs/>
                <w:sz w:val="24"/>
              </w:rPr>
            </w:pPr>
            <w:proofErr w:type="spellStart"/>
            <w:r w:rsidRPr="000E44E9">
              <w:rPr>
                <w:b/>
                <w:bCs/>
                <w:sz w:val="24"/>
              </w:rPr>
              <w:t>mMRC</w:t>
            </w:r>
            <w:proofErr w:type="spellEnd"/>
          </w:p>
        </w:tc>
        <w:tc>
          <w:tcPr>
            <w:tcW w:w="8549" w:type="dxa"/>
          </w:tcPr>
          <w:p w14:paraId="4AEB97E3" w14:textId="0D8C5B71" w:rsidR="006749F9" w:rsidRPr="000E44E9" w:rsidRDefault="006749F9" w:rsidP="009A375D">
            <w:pPr>
              <w:spacing w:after="0"/>
              <w:rPr>
                <w:sz w:val="24"/>
              </w:rPr>
            </w:pPr>
            <w:proofErr w:type="spellStart"/>
            <w:r w:rsidRPr="000E44E9">
              <w:rPr>
                <w:i/>
                <w:sz w:val="24"/>
              </w:rPr>
              <w:t>modified</w:t>
            </w:r>
            <w:proofErr w:type="spellEnd"/>
            <w:r w:rsidRPr="000E44E9">
              <w:rPr>
                <w:i/>
                <w:sz w:val="24"/>
              </w:rPr>
              <w:t xml:space="preserve"> Medical </w:t>
            </w:r>
            <w:proofErr w:type="spellStart"/>
            <w:r w:rsidRPr="000E44E9">
              <w:rPr>
                <w:i/>
                <w:sz w:val="24"/>
              </w:rPr>
              <w:t>Research</w:t>
            </w:r>
            <w:proofErr w:type="spellEnd"/>
            <w:r w:rsidRPr="000E44E9">
              <w:rPr>
                <w:i/>
                <w:sz w:val="24"/>
              </w:rPr>
              <w:t xml:space="preserve"> Council (</w:t>
            </w:r>
            <w:proofErr w:type="spellStart"/>
            <w:r w:rsidRPr="000E44E9">
              <w:rPr>
                <w:i/>
                <w:sz w:val="24"/>
              </w:rPr>
              <w:t>mMRC</w:t>
            </w:r>
            <w:proofErr w:type="spellEnd"/>
            <w:r w:rsidRPr="000E44E9">
              <w:rPr>
                <w:i/>
                <w:sz w:val="24"/>
              </w:rPr>
              <w:t xml:space="preserve">) </w:t>
            </w:r>
            <w:proofErr w:type="spellStart"/>
            <w:r w:rsidRPr="000E44E9">
              <w:rPr>
                <w:i/>
                <w:sz w:val="24"/>
              </w:rPr>
              <w:t>Dyspnea</w:t>
            </w:r>
            <w:proofErr w:type="spellEnd"/>
            <w:r w:rsidRPr="000E44E9">
              <w:rPr>
                <w:i/>
                <w:sz w:val="24"/>
              </w:rPr>
              <w:t xml:space="preserve"> Scale, </w:t>
            </w:r>
            <w:r w:rsidRPr="000E44E9">
              <w:rPr>
                <w:sz w:val="24"/>
              </w:rPr>
              <w:t xml:space="preserve">scala </w:t>
            </w:r>
            <w:r w:rsidR="00363243" w:rsidRPr="000E44E9">
              <w:rPr>
                <w:sz w:val="24"/>
              </w:rPr>
              <w:t>severității</w:t>
            </w:r>
            <w:r w:rsidRPr="000E44E9">
              <w:rPr>
                <w:sz w:val="24"/>
              </w:rPr>
              <w:t xml:space="preserve"> dispneei</w:t>
            </w:r>
          </w:p>
        </w:tc>
      </w:tr>
      <w:tr w:rsidR="006749F9" w:rsidRPr="000E44E9" w14:paraId="1CF0406E" w14:textId="77777777" w:rsidTr="00AB6B77">
        <w:tc>
          <w:tcPr>
            <w:tcW w:w="1681" w:type="dxa"/>
          </w:tcPr>
          <w:p w14:paraId="5BC3E8C8" w14:textId="77777777" w:rsidR="006749F9" w:rsidRPr="000E44E9" w:rsidRDefault="006749F9" w:rsidP="009A375D">
            <w:pPr>
              <w:spacing w:after="0"/>
              <w:rPr>
                <w:b/>
                <w:bCs/>
                <w:sz w:val="24"/>
              </w:rPr>
            </w:pPr>
            <w:r w:rsidRPr="000E44E9">
              <w:rPr>
                <w:b/>
                <w:bCs/>
                <w:sz w:val="24"/>
              </w:rPr>
              <w:t>OLD</w:t>
            </w:r>
          </w:p>
        </w:tc>
        <w:tc>
          <w:tcPr>
            <w:tcW w:w="8549" w:type="dxa"/>
          </w:tcPr>
          <w:p w14:paraId="05C62118" w14:textId="77777777" w:rsidR="006749F9" w:rsidRPr="000E44E9" w:rsidRDefault="006749F9" w:rsidP="009A375D">
            <w:pPr>
              <w:spacing w:after="0"/>
              <w:rPr>
                <w:sz w:val="24"/>
              </w:rPr>
            </w:pPr>
            <w:r w:rsidRPr="000E44E9">
              <w:rPr>
                <w:sz w:val="24"/>
              </w:rPr>
              <w:t>oxigenoterapia de lungă durată</w:t>
            </w:r>
          </w:p>
        </w:tc>
      </w:tr>
      <w:tr w:rsidR="006749F9" w:rsidRPr="000E44E9" w14:paraId="4A6311DA" w14:textId="77777777" w:rsidTr="00AB6B77">
        <w:tc>
          <w:tcPr>
            <w:tcW w:w="1681" w:type="dxa"/>
          </w:tcPr>
          <w:p w14:paraId="47E483F8" w14:textId="77777777" w:rsidR="006749F9" w:rsidRPr="000E44E9" w:rsidRDefault="006749F9" w:rsidP="009A375D">
            <w:pPr>
              <w:spacing w:after="0"/>
              <w:rPr>
                <w:b/>
                <w:bCs/>
                <w:sz w:val="24"/>
              </w:rPr>
            </w:pPr>
            <w:r w:rsidRPr="000E44E9">
              <w:rPr>
                <w:b/>
                <w:bCs/>
                <w:sz w:val="24"/>
              </w:rPr>
              <w:t>OMS</w:t>
            </w:r>
          </w:p>
        </w:tc>
        <w:tc>
          <w:tcPr>
            <w:tcW w:w="8549" w:type="dxa"/>
          </w:tcPr>
          <w:p w14:paraId="24A789ED" w14:textId="046A01AA" w:rsidR="006749F9" w:rsidRPr="000E44E9" w:rsidRDefault="00363243" w:rsidP="009A375D">
            <w:pPr>
              <w:spacing w:after="0"/>
              <w:rPr>
                <w:sz w:val="24"/>
              </w:rPr>
            </w:pPr>
            <w:r w:rsidRPr="000E44E9">
              <w:rPr>
                <w:sz w:val="24"/>
              </w:rPr>
              <w:t>Organizația</w:t>
            </w:r>
            <w:r w:rsidR="006749F9" w:rsidRPr="000E44E9">
              <w:rPr>
                <w:sz w:val="24"/>
              </w:rPr>
              <w:t xml:space="preserve"> Mondială a Sănătăţii</w:t>
            </w:r>
          </w:p>
        </w:tc>
      </w:tr>
      <w:tr w:rsidR="006749F9" w:rsidRPr="000E44E9" w14:paraId="5940FC0E" w14:textId="77777777" w:rsidTr="00AB6B77">
        <w:tc>
          <w:tcPr>
            <w:tcW w:w="1681" w:type="dxa"/>
          </w:tcPr>
          <w:p w14:paraId="55B0C058" w14:textId="77777777" w:rsidR="006749F9" w:rsidRPr="000E44E9" w:rsidRDefault="006749F9" w:rsidP="009A375D">
            <w:pPr>
              <w:spacing w:after="0"/>
              <w:rPr>
                <w:b/>
                <w:bCs/>
                <w:sz w:val="24"/>
              </w:rPr>
            </w:pPr>
            <w:r w:rsidRPr="000E44E9">
              <w:rPr>
                <w:b/>
                <w:bCs/>
                <w:sz w:val="24"/>
              </w:rPr>
              <w:t>PaCO</w:t>
            </w:r>
            <w:r w:rsidRPr="000E44E9">
              <w:rPr>
                <w:b/>
                <w:bCs/>
                <w:sz w:val="24"/>
                <w:vertAlign w:val="subscript"/>
              </w:rPr>
              <w:t>2</w:t>
            </w:r>
            <w:r w:rsidRPr="000E44E9">
              <w:rPr>
                <w:b/>
                <w:bCs/>
                <w:sz w:val="24"/>
              </w:rPr>
              <w:t xml:space="preserve"> </w:t>
            </w:r>
          </w:p>
        </w:tc>
        <w:tc>
          <w:tcPr>
            <w:tcW w:w="8549" w:type="dxa"/>
          </w:tcPr>
          <w:p w14:paraId="78CFDC3D" w14:textId="37DFCF53" w:rsidR="006749F9" w:rsidRPr="000E44E9" w:rsidRDefault="006749F9" w:rsidP="009A375D">
            <w:pPr>
              <w:spacing w:after="0"/>
              <w:rPr>
                <w:sz w:val="24"/>
              </w:rPr>
            </w:pPr>
            <w:r w:rsidRPr="000E44E9">
              <w:rPr>
                <w:sz w:val="24"/>
              </w:rPr>
              <w:t xml:space="preserve">presiunea </w:t>
            </w:r>
            <w:r w:rsidR="00363243" w:rsidRPr="000E44E9">
              <w:rPr>
                <w:sz w:val="24"/>
              </w:rPr>
              <w:t>parțială</w:t>
            </w:r>
            <w:r w:rsidRPr="000E44E9">
              <w:rPr>
                <w:sz w:val="24"/>
              </w:rPr>
              <w:t xml:space="preserve"> a bioxidului de carbon în </w:t>
            </w:r>
            <w:r w:rsidR="00363243" w:rsidRPr="000E44E9">
              <w:rPr>
                <w:sz w:val="24"/>
              </w:rPr>
              <w:t>sângele</w:t>
            </w:r>
            <w:r w:rsidRPr="000E44E9">
              <w:rPr>
                <w:sz w:val="24"/>
              </w:rPr>
              <w:t xml:space="preserve"> arterial</w:t>
            </w:r>
          </w:p>
        </w:tc>
      </w:tr>
      <w:tr w:rsidR="006749F9" w:rsidRPr="000E44E9" w14:paraId="44194E78" w14:textId="77777777" w:rsidTr="00AB6B77">
        <w:tc>
          <w:tcPr>
            <w:tcW w:w="1681" w:type="dxa"/>
          </w:tcPr>
          <w:p w14:paraId="2D129481" w14:textId="77777777" w:rsidR="006749F9" w:rsidRPr="000E44E9" w:rsidRDefault="006749F9" w:rsidP="009A375D">
            <w:pPr>
              <w:spacing w:after="0"/>
              <w:rPr>
                <w:b/>
                <w:bCs/>
                <w:sz w:val="24"/>
              </w:rPr>
            </w:pPr>
            <w:r w:rsidRPr="000E44E9">
              <w:rPr>
                <w:b/>
                <w:bCs/>
                <w:sz w:val="24"/>
              </w:rPr>
              <w:t>PaO</w:t>
            </w:r>
            <w:r w:rsidRPr="000E44E9">
              <w:rPr>
                <w:b/>
                <w:bCs/>
                <w:sz w:val="24"/>
                <w:vertAlign w:val="subscript"/>
              </w:rPr>
              <w:t>2</w:t>
            </w:r>
          </w:p>
        </w:tc>
        <w:tc>
          <w:tcPr>
            <w:tcW w:w="8549" w:type="dxa"/>
          </w:tcPr>
          <w:p w14:paraId="3CD7F686" w14:textId="639541D5" w:rsidR="006749F9" w:rsidRPr="000E44E9" w:rsidRDefault="006749F9" w:rsidP="009A375D">
            <w:pPr>
              <w:spacing w:after="0"/>
              <w:rPr>
                <w:sz w:val="24"/>
              </w:rPr>
            </w:pPr>
            <w:r w:rsidRPr="000E44E9">
              <w:rPr>
                <w:sz w:val="24"/>
              </w:rPr>
              <w:t xml:space="preserve">presiunea </w:t>
            </w:r>
            <w:r w:rsidR="00363243" w:rsidRPr="000E44E9">
              <w:rPr>
                <w:sz w:val="24"/>
              </w:rPr>
              <w:t>parțială</w:t>
            </w:r>
            <w:r w:rsidRPr="000E44E9">
              <w:rPr>
                <w:sz w:val="24"/>
              </w:rPr>
              <w:t xml:space="preserve"> a oxigenului în </w:t>
            </w:r>
            <w:r w:rsidR="00363243" w:rsidRPr="000E44E9">
              <w:rPr>
                <w:sz w:val="24"/>
              </w:rPr>
              <w:t>sângele</w:t>
            </w:r>
            <w:r w:rsidRPr="000E44E9">
              <w:rPr>
                <w:sz w:val="24"/>
              </w:rPr>
              <w:t xml:space="preserve"> arterial</w:t>
            </w:r>
          </w:p>
        </w:tc>
      </w:tr>
      <w:tr w:rsidR="006749F9" w:rsidRPr="000E44E9" w14:paraId="11D2C779" w14:textId="77777777" w:rsidTr="00AB6B77">
        <w:tc>
          <w:tcPr>
            <w:tcW w:w="1681" w:type="dxa"/>
          </w:tcPr>
          <w:p w14:paraId="19E418A1" w14:textId="77777777" w:rsidR="006749F9" w:rsidRPr="000E44E9" w:rsidRDefault="006749F9" w:rsidP="009A375D">
            <w:pPr>
              <w:spacing w:after="0"/>
              <w:rPr>
                <w:b/>
                <w:bCs/>
                <w:sz w:val="24"/>
              </w:rPr>
            </w:pPr>
            <w:r w:rsidRPr="000E44E9">
              <w:rPr>
                <w:b/>
                <w:bCs/>
                <w:sz w:val="24"/>
              </w:rPr>
              <w:t>PDE-4</w:t>
            </w:r>
          </w:p>
        </w:tc>
        <w:tc>
          <w:tcPr>
            <w:tcW w:w="8549" w:type="dxa"/>
          </w:tcPr>
          <w:p w14:paraId="5E919375" w14:textId="77777777" w:rsidR="006749F9" w:rsidRPr="000E44E9" w:rsidRDefault="006749F9" w:rsidP="009A375D">
            <w:pPr>
              <w:spacing w:after="0"/>
              <w:rPr>
                <w:sz w:val="24"/>
              </w:rPr>
            </w:pPr>
            <w:proofErr w:type="spellStart"/>
            <w:r w:rsidRPr="000E44E9">
              <w:rPr>
                <w:sz w:val="24"/>
              </w:rPr>
              <w:t>fosfodiesteraza</w:t>
            </w:r>
            <w:proofErr w:type="spellEnd"/>
            <w:r w:rsidRPr="000E44E9">
              <w:rPr>
                <w:sz w:val="24"/>
              </w:rPr>
              <w:t xml:space="preserve"> 4</w:t>
            </w:r>
          </w:p>
        </w:tc>
      </w:tr>
      <w:tr w:rsidR="006749F9" w:rsidRPr="000E44E9" w14:paraId="1DAC1541" w14:textId="77777777" w:rsidTr="00AB6B77">
        <w:tc>
          <w:tcPr>
            <w:tcW w:w="1681" w:type="dxa"/>
          </w:tcPr>
          <w:p w14:paraId="5E3B29DF" w14:textId="77777777" w:rsidR="006749F9" w:rsidRPr="000E44E9" w:rsidRDefault="006749F9" w:rsidP="009A375D">
            <w:pPr>
              <w:spacing w:after="0"/>
              <w:rPr>
                <w:b/>
                <w:bCs/>
                <w:sz w:val="24"/>
              </w:rPr>
            </w:pPr>
            <w:r w:rsidRPr="000E44E9">
              <w:rPr>
                <w:b/>
                <w:bCs/>
                <w:sz w:val="24"/>
              </w:rPr>
              <w:t>PEF</w:t>
            </w:r>
          </w:p>
        </w:tc>
        <w:tc>
          <w:tcPr>
            <w:tcW w:w="8549" w:type="dxa"/>
          </w:tcPr>
          <w:p w14:paraId="1EC243B4" w14:textId="77777777" w:rsidR="006749F9" w:rsidRPr="000E44E9" w:rsidRDefault="006749F9" w:rsidP="009A375D">
            <w:pPr>
              <w:spacing w:after="0"/>
              <w:rPr>
                <w:sz w:val="24"/>
              </w:rPr>
            </w:pPr>
            <w:r w:rsidRPr="000E44E9">
              <w:rPr>
                <w:sz w:val="24"/>
              </w:rPr>
              <w:t>debit expirator de vârf, exprimat în l/min</w:t>
            </w:r>
            <w:r w:rsidRPr="000E44E9">
              <w:rPr>
                <w:i/>
                <w:sz w:val="24"/>
              </w:rPr>
              <w:t xml:space="preserve"> / </w:t>
            </w:r>
            <w:proofErr w:type="spellStart"/>
            <w:r w:rsidRPr="000E44E9">
              <w:rPr>
                <w:i/>
                <w:sz w:val="24"/>
              </w:rPr>
              <w:t>peak</w:t>
            </w:r>
            <w:proofErr w:type="spellEnd"/>
            <w:r w:rsidRPr="000E44E9">
              <w:rPr>
                <w:i/>
                <w:sz w:val="24"/>
              </w:rPr>
              <w:t xml:space="preserve"> </w:t>
            </w:r>
            <w:proofErr w:type="spellStart"/>
            <w:r w:rsidRPr="000E44E9">
              <w:rPr>
                <w:i/>
                <w:sz w:val="24"/>
              </w:rPr>
              <w:t>expiratory</w:t>
            </w:r>
            <w:proofErr w:type="spellEnd"/>
            <w:r w:rsidRPr="000E44E9">
              <w:rPr>
                <w:i/>
                <w:sz w:val="24"/>
              </w:rPr>
              <w:t xml:space="preserve"> </w:t>
            </w:r>
            <w:proofErr w:type="spellStart"/>
            <w:r w:rsidRPr="000E44E9">
              <w:rPr>
                <w:i/>
                <w:sz w:val="24"/>
              </w:rPr>
              <w:t>flow</w:t>
            </w:r>
            <w:proofErr w:type="spellEnd"/>
          </w:p>
        </w:tc>
      </w:tr>
      <w:tr w:rsidR="006749F9" w:rsidRPr="000E44E9" w14:paraId="62B16E0D" w14:textId="77777777" w:rsidTr="00AB6B77">
        <w:tc>
          <w:tcPr>
            <w:tcW w:w="1681" w:type="dxa"/>
          </w:tcPr>
          <w:p w14:paraId="6DB80F50" w14:textId="77777777" w:rsidR="006749F9" w:rsidRPr="000E44E9" w:rsidRDefault="006749F9" w:rsidP="009A375D">
            <w:pPr>
              <w:spacing w:after="0"/>
              <w:rPr>
                <w:b/>
                <w:bCs/>
                <w:sz w:val="24"/>
                <w:highlight w:val="yellow"/>
              </w:rPr>
            </w:pPr>
            <w:r w:rsidRPr="000E44E9">
              <w:rPr>
                <w:b/>
                <w:bCs/>
                <w:sz w:val="24"/>
              </w:rPr>
              <w:t>PPSV 23</w:t>
            </w:r>
          </w:p>
        </w:tc>
        <w:tc>
          <w:tcPr>
            <w:tcW w:w="8549" w:type="dxa"/>
          </w:tcPr>
          <w:p w14:paraId="493072D0" w14:textId="77777777" w:rsidR="006749F9" w:rsidRPr="000E44E9" w:rsidRDefault="006749F9" w:rsidP="009A375D">
            <w:pPr>
              <w:spacing w:after="0"/>
              <w:rPr>
                <w:sz w:val="24"/>
              </w:rPr>
            </w:pPr>
            <w:r w:rsidRPr="000E44E9">
              <w:rPr>
                <w:sz w:val="24"/>
              </w:rPr>
              <w:t xml:space="preserve">Vaccin </w:t>
            </w:r>
            <w:proofErr w:type="spellStart"/>
            <w:r w:rsidRPr="000E44E9">
              <w:rPr>
                <w:sz w:val="24"/>
              </w:rPr>
              <w:t>antipneumococic</w:t>
            </w:r>
            <w:proofErr w:type="spellEnd"/>
            <w:r w:rsidRPr="000E44E9">
              <w:rPr>
                <w:sz w:val="24"/>
              </w:rPr>
              <w:t xml:space="preserve"> </w:t>
            </w:r>
            <w:proofErr w:type="spellStart"/>
            <w:r w:rsidRPr="000E44E9">
              <w:rPr>
                <w:sz w:val="24"/>
              </w:rPr>
              <w:t>polizaharidic</w:t>
            </w:r>
            <w:proofErr w:type="spellEnd"/>
            <w:r w:rsidRPr="000E44E9">
              <w:rPr>
                <w:sz w:val="24"/>
              </w:rPr>
              <w:t xml:space="preserve"> cu 23 de valențe</w:t>
            </w:r>
          </w:p>
        </w:tc>
      </w:tr>
      <w:tr w:rsidR="006749F9" w:rsidRPr="000E44E9" w14:paraId="4D343CF6" w14:textId="77777777" w:rsidTr="00AB6B77">
        <w:tc>
          <w:tcPr>
            <w:tcW w:w="1681" w:type="dxa"/>
          </w:tcPr>
          <w:p w14:paraId="4BD7D66B" w14:textId="77777777" w:rsidR="006749F9" w:rsidRPr="000E44E9" w:rsidRDefault="006749F9" w:rsidP="009A375D">
            <w:pPr>
              <w:spacing w:after="0"/>
              <w:rPr>
                <w:b/>
                <w:bCs/>
                <w:sz w:val="24"/>
              </w:rPr>
            </w:pPr>
            <w:r w:rsidRPr="000E44E9">
              <w:rPr>
                <w:b/>
                <w:bCs/>
                <w:sz w:val="24"/>
              </w:rPr>
              <w:t xml:space="preserve">PCV 13 </w:t>
            </w:r>
          </w:p>
        </w:tc>
        <w:tc>
          <w:tcPr>
            <w:tcW w:w="8549" w:type="dxa"/>
          </w:tcPr>
          <w:p w14:paraId="32499DB7" w14:textId="77777777" w:rsidR="006749F9" w:rsidRPr="000E44E9" w:rsidRDefault="006749F9" w:rsidP="009A375D">
            <w:pPr>
              <w:spacing w:after="0"/>
              <w:rPr>
                <w:sz w:val="24"/>
              </w:rPr>
            </w:pPr>
            <w:r w:rsidRPr="000E44E9">
              <w:rPr>
                <w:sz w:val="24"/>
              </w:rPr>
              <w:t xml:space="preserve">Vaccin </w:t>
            </w:r>
            <w:proofErr w:type="spellStart"/>
            <w:r w:rsidRPr="000E44E9">
              <w:rPr>
                <w:sz w:val="24"/>
              </w:rPr>
              <w:t>antipneumococic</w:t>
            </w:r>
            <w:proofErr w:type="spellEnd"/>
            <w:r w:rsidRPr="000E44E9">
              <w:rPr>
                <w:sz w:val="24"/>
              </w:rPr>
              <w:t xml:space="preserve"> conjugat cu 13 valențe</w:t>
            </w:r>
          </w:p>
        </w:tc>
      </w:tr>
      <w:tr w:rsidR="006749F9" w:rsidRPr="000E44E9" w14:paraId="46B81686" w14:textId="77777777" w:rsidTr="00AB6B77">
        <w:tc>
          <w:tcPr>
            <w:tcW w:w="1681" w:type="dxa"/>
          </w:tcPr>
          <w:p w14:paraId="68138E25" w14:textId="77777777" w:rsidR="006749F9" w:rsidRPr="000E44E9" w:rsidRDefault="006749F9" w:rsidP="009A375D">
            <w:pPr>
              <w:spacing w:after="0"/>
              <w:rPr>
                <w:b/>
                <w:bCs/>
                <w:sz w:val="24"/>
              </w:rPr>
            </w:pPr>
            <w:r w:rsidRPr="000E44E9">
              <w:rPr>
                <w:b/>
                <w:bCs/>
                <w:sz w:val="24"/>
              </w:rPr>
              <w:t>SaO</w:t>
            </w:r>
            <w:r w:rsidRPr="000E44E9">
              <w:rPr>
                <w:b/>
                <w:bCs/>
                <w:sz w:val="24"/>
                <w:vertAlign w:val="subscript"/>
              </w:rPr>
              <w:t>2</w:t>
            </w:r>
          </w:p>
        </w:tc>
        <w:tc>
          <w:tcPr>
            <w:tcW w:w="8549" w:type="dxa"/>
          </w:tcPr>
          <w:p w14:paraId="5141070B" w14:textId="77777777" w:rsidR="006749F9" w:rsidRPr="000E44E9" w:rsidRDefault="006749F9" w:rsidP="009A375D">
            <w:pPr>
              <w:spacing w:after="0"/>
              <w:rPr>
                <w:sz w:val="24"/>
              </w:rPr>
            </w:pPr>
            <w:r w:rsidRPr="000E44E9">
              <w:rPr>
                <w:sz w:val="24"/>
              </w:rPr>
              <w:t>saturația oxigenului capilar periferic</w:t>
            </w:r>
          </w:p>
        </w:tc>
      </w:tr>
      <w:tr w:rsidR="006749F9" w:rsidRPr="000E44E9" w14:paraId="791F8169" w14:textId="77777777" w:rsidTr="00AB6B77">
        <w:tc>
          <w:tcPr>
            <w:tcW w:w="1681" w:type="dxa"/>
          </w:tcPr>
          <w:p w14:paraId="1F44F13E" w14:textId="77777777" w:rsidR="006749F9" w:rsidRPr="000E44E9" w:rsidRDefault="006749F9" w:rsidP="009A375D">
            <w:pPr>
              <w:spacing w:after="0"/>
              <w:rPr>
                <w:b/>
                <w:bCs/>
                <w:sz w:val="24"/>
              </w:rPr>
            </w:pPr>
            <w:r w:rsidRPr="000E44E9">
              <w:rPr>
                <w:b/>
                <w:bCs/>
                <w:sz w:val="24"/>
              </w:rPr>
              <w:t>TP</w:t>
            </w:r>
          </w:p>
        </w:tc>
        <w:tc>
          <w:tcPr>
            <w:tcW w:w="8549" w:type="dxa"/>
          </w:tcPr>
          <w:p w14:paraId="32E793D8" w14:textId="77777777" w:rsidR="006749F9" w:rsidRPr="000E44E9" w:rsidRDefault="006749F9" w:rsidP="009A375D">
            <w:pPr>
              <w:spacing w:after="0"/>
              <w:rPr>
                <w:sz w:val="24"/>
              </w:rPr>
            </w:pPr>
            <w:proofErr w:type="spellStart"/>
            <w:r w:rsidRPr="000E44E9">
              <w:rPr>
                <w:sz w:val="24"/>
              </w:rPr>
              <w:t>trombembolism</w:t>
            </w:r>
            <w:proofErr w:type="spellEnd"/>
            <w:r w:rsidRPr="000E44E9">
              <w:rPr>
                <w:sz w:val="24"/>
              </w:rPr>
              <w:t xml:space="preserve"> pulmonar</w:t>
            </w:r>
          </w:p>
        </w:tc>
      </w:tr>
      <w:tr w:rsidR="006749F9" w:rsidRPr="000E44E9" w14:paraId="466FEF1C" w14:textId="77777777" w:rsidTr="00AB6B77">
        <w:tc>
          <w:tcPr>
            <w:tcW w:w="1681" w:type="dxa"/>
          </w:tcPr>
          <w:p w14:paraId="48B47EF9" w14:textId="77777777" w:rsidR="006749F9" w:rsidRPr="000E44E9" w:rsidRDefault="006749F9" w:rsidP="009A375D">
            <w:pPr>
              <w:spacing w:after="0"/>
              <w:rPr>
                <w:b/>
                <w:bCs/>
                <w:sz w:val="24"/>
              </w:rPr>
            </w:pPr>
            <w:r w:rsidRPr="000E44E9">
              <w:rPr>
                <w:b/>
                <w:bCs/>
                <w:sz w:val="24"/>
              </w:rPr>
              <w:lastRenderedPageBreak/>
              <w:t>VNI CPAP</w:t>
            </w:r>
          </w:p>
        </w:tc>
        <w:tc>
          <w:tcPr>
            <w:tcW w:w="8549" w:type="dxa"/>
          </w:tcPr>
          <w:p w14:paraId="4F77EA9A" w14:textId="77777777" w:rsidR="006749F9" w:rsidRPr="000E44E9" w:rsidRDefault="006749F9" w:rsidP="009A375D">
            <w:pPr>
              <w:spacing w:after="0"/>
              <w:rPr>
                <w:sz w:val="24"/>
              </w:rPr>
            </w:pPr>
            <w:r w:rsidRPr="000E44E9">
              <w:rPr>
                <w:sz w:val="24"/>
              </w:rPr>
              <w:t>ventilația non-invazivă cu presiune pozitivă continuă (</w:t>
            </w:r>
            <w:proofErr w:type="spellStart"/>
            <w:r w:rsidRPr="000E44E9">
              <w:rPr>
                <w:i/>
                <w:sz w:val="24"/>
              </w:rPr>
              <w:t>continuous</w:t>
            </w:r>
            <w:proofErr w:type="spellEnd"/>
            <w:r w:rsidRPr="000E44E9">
              <w:rPr>
                <w:i/>
                <w:sz w:val="24"/>
              </w:rPr>
              <w:t xml:space="preserve"> </w:t>
            </w:r>
            <w:proofErr w:type="spellStart"/>
            <w:r w:rsidRPr="000E44E9">
              <w:rPr>
                <w:i/>
                <w:sz w:val="24"/>
              </w:rPr>
              <w:t>positive</w:t>
            </w:r>
            <w:proofErr w:type="spellEnd"/>
            <w:r w:rsidRPr="000E44E9">
              <w:rPr>
                <w:i/>
                <w:sz w:val="24"/>
              </w:rPr>
              <w:t xml:space="preserve"> </w:t>
            </w:r>
            <w:proofErr w:type="spellStart"/>
            <w:r w:rsidRPr="000E44E9">
              <w:rPr>
                <w:i/>
                <w:sz w:val="24"/>
              </w:rPr>
              <w:t>airway</w:t>
            </w:r>
            <w:proofErr w:type="spellEnd"/>
            <w:r w:rsidRPr="000E44E9">
              <w:rPr>
                <w:i/>
                <w:sz w:val="24"/>
              </w:rPr>
              <w:t xml:space="preserve"> </w:t>
            </w:r>
            <w:proofErr w:type="spellStart"/>
            <w:r w:rsidRPr="000E44E9">
              <w:rPr>
                <w:i/>
                <w:sz w:val="24"/>
              </w:rPr>
              <w:t>pressure</w:t>
            </w:r>
            <w:proofErr w:type="spellEnd"/>
            <w:r w:rsidRPr="000E44E9">
              <w:rPr>
                <w:sz w:val="24"/>
              </w:rPr>
              <w:t>)</w:t>
            </w:r>
          </w:p>
        </w:tc>
      </w:tr>
      <w:tr w:rsidR="006749F9" w:rsidRPr="000E44E9" w14:paraId="1AAE20B4" w14:textId="77777777" w:rsidTr="00AB6B77">
        <w:tc>
          <w:tcPr>
            <w:tcW w:w="1681" w:type="dxa"/>
          </w:tcPr>
          <w:p w14:paraId="4F34E4DB" w14:textId="77777777" w:rsidR="006749F9" w:rsidRPr="000E44E9" w:rsidRDefault="006749F9" w:rsidP="009A375D">
            <w:pPr>
              <w:spacing w:after="0"/>
              <w:rPr>
                <w:b/>
                <w:bCs/>
                <w:sz w:val="24"/>
              </w:rPr>
            </w:pPr>
            <w:r w:rsidRPr="000E44E9">
              <w:rPr>
                <w:b/>
                <w:bCs/>
                <w:sz w:val="24"/>
              </w:rPr>
              <w:t xml:space="preserve">VNI </w:t>
            </w:r>
            <w:proofErr w:type="spellStart"/>
            <w:r w:rsidRPr="000E44E9">
              <w:rPr>
                <w:b/>
                <w:bCs/>
                <w:sz w:val="24"/>
              </w:rPr>
              <w:t>BiPAP</w:t>
            </w:r>
            <w:proofErr w:type="spellEnd"/>
          </w:p>
        </w:tc>
        <w:tc>
          <w:tcPr>
            <w:tcW w:w="8549" w:type="dxa"/>
          </w:tcPr>
          <w:p w14:paraId="3B3C7DAD" w14:textId="012DFFBA" w:rsidR="006749F9" w:rsidRPr="000E44E9" w:rsidRDefault="00363243" w:rsidP="009A375D">
            <w:pPr>
              <w:spacing w:after="0"/>
              <w:rPr>
                <w:sz w:val="24"/>
              </w:rPr>
            </w:pPr>
            <w:r w:rsidRPr="000E44E9">
              <w:rPr>
                <w:sz w:val="24"/>
              </w:rPr>
              <w:t>ventilația</w:t>
            </w:r>
            <w:r w:rsidR="006749F9" w:rsidRPr="000E44E9">
              <w:rPr>
                <w:sz w:val="24"/>
              </w:rPr>
              <w:t xml:space="preserve"> non-invazivă cu două niveluri de presiune:  o presiune mai ridicată în timpul </w:t>
            </w:r>
            <w:proofErr w:type="spellStart"/>
            <w:r w:rsidR="006749F9" w:rsidRPr="000E44E9">
              <w:rPr>
                <w:sz w:val="24"/>
              </w:rPr>
              <w:t>in</w:t>
            </w:r>
            <w:r w:rsidR="006F50EA">
              <w:rPr>
                <w:sz w:val="24"/>
              </w:rPr>
              <w:t>s</w:t>
            </w:r>
            <w:r w:rsidR="006749F9" w:rsidRPr="000E44E9">
              <w:rPr>
                <w:sz w:val="24"/>
              </w:rPr>
              <w:t>pirului</w:t>
            </w:r>
            <w:proofErr w:type="spellEnd"/>
            <w:r w:rsidR="006749F9" w:rsidRPr="000E44E9">
              <w:rPr>
                <w:sz w:val="24"/>
              </w:rPr>
              <w:t xml:space="preserve"> și o presiune mai scăzută în </w:t>
            </w:r>
            <w:r w:rsidR="006F50EA" w:rsidRPr="000E44E9">
              <w:rPr>
                <w:sz w:val="24"/>
              </w:rPr>
              <w:t>timpul</w:t>
            </w:r>
            <w:r w:rsidR="006749F9" w:rsidRPr="000E44E9">
              <w:rPr>
                <w:sz w:val="24"/>
              </w:rPr>
              <w:t xml:space="preserve"> expirului (</w:t>
            </w:r>
            <w:proofErr w:type="spellStart"/>
            <w:r w:rsidR="006749F9" w:rsidRPr="000E44E9">
              <w:rPr>
                <w:i/>
                <w:sz w:val="24"/>
              </w:rPr>
              <w:t>Bilevel</w:t>
            </w:r>
            <w:proofErr w:type="spellEnd"/>
            <w:r w:rsidR="006749F9" w:rsidRPr="000E44E9">
              <w:rPr>
                <w:i/>
                <w:sz w:val="24"/>
              </w:rPr>
              <w:t xml:space="preserve"> </w:t>
            </w:r>
            <w:proofErr w:type="spellStart"/>
            <w:r w:rsidR="006749F9" w:rsidRPr="000E44E9">
              <w:rPr>
                <w:i/>
                <w:sz w:val="24"/>
              </w:rPr>
              <w:t>positive</w:t>
            </w:r>
            <w:proofErr w:type="spellEnd"/>
            <w:r w:rsidR="006749F9" w:rsidRPr="000E44E9">
              <w:rPr>
                <w:i/>
                <w:sz w:val="24"/>
              </w:rPr>
              <w:t xml:space="preserve"> </w:t>
            </w:r>
            <w:proofErr w:type="spellStart"/>
            <w:r w:rsidR="006749F9" w:rsidRPr="000E44E9">
              <w:rPr>
                <w:i/>
                <w:sz w:val="24"/>
              </w:rPr>
              <w:t>airway</w:t>
            </w:r>
            <w:proofErr w:type="spellEnd"/>
            <w:r w:rsidR="006749F9" w:rsidRPr="000E44E9">
              <w:rPr>
                <w:i/>
                <w:sz w:val="24"/>
              </w:rPr>
              <w:t xml:space="preserve"> </w:t>
            </w:r>
            <w:proofErr w:type="spellStart"/>
            <w:r w:rsidR="006749F9" w:rsidRPr="000E44E9">
              <w:rPr>
                <w:i/>
                <w:sz w:val="24"/>
              </w:rPr>
              <w:t>pressure</w:t>
            </w:r>
            <w:proofErr w:type="spellEnd"/>
            <w:r w:rsidR="006749F9" w:rsidRPr="000E44E9">
              <w:rPr>
                <w:sz w:val="24"/>
              </w:rPr>
              <w:t>)</w:t>
            </w:r>
          </w:p>
        </w:tc>
      </w:tr>
      <w:tr w:rsidR="006749F9" w:rsidRPr="000E44E9" w14:paraId="6B47017B" w14:textId="77777777" w:rsidTr="00AB6B77">
        <w:tc>
          <w:tcPr>
            <w:tcW w:w="1681" w:type="dxa"/>
          </w:tcPr>
          <w:p w14:paraId="25295E7A" w14:textId="77777777" w:rsidR="006749F9" w:rsidRPr="000E44E9" w:rsidRDefault="006749F9" w:rsidP="009A375D">
            <w:pPr>
              <w:spacing w:after="0"/>
              <w:rPr>
                <w:b/>
                <w:bCs/>
                <w:sz w:val="24"/>
              </w:rPr>
            </w:pPr>
            <w:r w:rsidRPr="000E44E9">
              <w:rPr>
                <w:b/>
                <w:bCs/>
                <w:sz w:val="24"/>
              </w:rPr>
              <w:t>VNI</w:t>
            </w:r>
          </w:p>
        </w:tc>
        <w:tc>
          <w:tcPr>
            <w:tcW w:w="8549" w:type="dxa"/>
          </w:tcPr>
          <w:p w14:paraId="3F1A33EE" w14:textId="1ED9603F" w:rsidR="006749F9" w:rsidRPr="000E44E9" w:rsidRDefault="00363243" w:rsidP="009A375D">
            <w:pPr>
              <w:spacing w:after="0"/>
              <w:rPr>
                <w:sz w:val="24"/>
              </w:rPr>
            </w:pPr>
            <w:r w:rsidRPr="000E44E9">
              <w:rPr>
                <w:sz w:val="24"/>
              </w:rPr>
              <w:t>ventilația</w:t>
            </w:r>
            <w:r w:rsidR="006749F9" w:rsidRPr="000E44E9">
              <w:rPr>
                <w:sz w:val="24"/>
              </w:rPr>
              <w:t xml:space="preserve"> non-invazivă</w:t>
            </w:r>
          </w:p>
        </w:tc>
      </w:tr>
      <w:tr w:rsidR="006749F9" w:rsidRPr="000E44E9" w14:paraId="2BD1716A" w14:textId="77777777" w:rsidTr="00AB6B77">
        <w:tc>
          <w:tcPr>
            <w:tcW w:w="1681" w:type="dxa"/>
          </w:tcPr>
          <w:p w14:paraId="1E10CB97" w14:textId="77777777" w:rsidR="006749F9" w:rsidRPr="000E44E9" w:rsidRDefault="006749F9" w:rsidP="009A375D">
            <w:pPr>
              <w:spacing w:after="0"/>
              <w:rPr>
                <w:b/>
                <w:bCs/>
                <w:sz w:val="24"/>
              </w:rPr>
            </w:pPr>
            <w:r w:rsidRPr="000E44E9">
              <w:rPr>
                <w:b/>
                <w:bCs/>
                <w:sz w:val="24"/>
              </w:rPr>
              <w:t>VD</w:t>
            </w:r>
          </w:p>
        </w:tc>
        <w:tc>
          <w:tcPr>
            <w:tcW w:w="8549" w:type="dxa"/>
          </w:tcPr>
          <w:p w14:paraId="055F15BC" w14:textId="77777777" w:rsidR="006749F9" w:rsidRPr="000E44E9" w:rsidRDefault="006749F9" w:rsidP="009A375D">
            <w:pPr>
              <w:spacing w:after="0"/>
              <w:rPr>
                <w:sz w:val="24"/>
              </w:rPr>
            </w:pPr>
            <w:r w:rsidRPr="000E44E9">
              <w:rPr>
                <w:sz w:val="24"/>
              </w:rPr>
              <w:t>ventriculul drept</w:t>
            </w:r>
          </w:p>
        </w:tc>
      </w:tr>
      <w:tr w:rsidR="006749F9" w:rsidRPr="000E44E9" w14:paraId="24F535E7" w14:textId="77777777" w:rsidTr="00AB6B77">
        <w:tc>
          <w:tcPr>
            <w:tcW w:w="1681" w:type="dxa"/>
          </w:tcPr>
          <w:p w14:paraId="1CF8B81E" w14:textId="77777777" w:rsidR="006749F9" w:rsidRPr="000E44E9" w:rsidRDefault="006749F9" w:rsidP="009A375D">
            <w:pPr>
              <w:spacing w:after="0"/>
              <w:rPr>
                <w:b/>
                <w:bCs/>
                <w:sz w:val="24"/>
                <w:highlight w:val="yellow"/>
              </w:rPr>
            </w:pPr>
            <w:r w:rsidRPr="000E44E9">
              <w:rPr>
                <w:b/>
                <w:bCs/>
                <w:sz w:val="24"/>
              </w:rPr>
              <w:t>VEMS</w:t>
            </w:r>
            <w:r w:rsidRPr="000E44E9">
              <w:rPr>
                <w:b/>
                <w:bCs/>
                <w:sz w:val="24"/>
                <w:vertAlign w:val="subscript"/>
              </w:rPr>
              <w:t>1</w:t>
            </w:r>
            <w:r w:rsidRPr="000E44E9">
              <w:rPr>
                <w:b/>
                <w:bCs/>
                <w:i/>
                <w:sz w:val="24"/>
              </w:rPr>
              <w:t xml:space="preserve"> (FEV</w:t>
            </w:r>
            <w:r w:rsidRPr="000E44E9">
              <w:rPr>
                <w:b/>
                <w:bCs/>
                <w:i/>
                <w:sz w:val="24"/>
                <w:vertAlign w:val="subscript"/>
              </w:rPr>
              <w:t>1</w:t>
            </w:r>
            <w:r w:rsidRPr="000E44E9">
              <w:rPr>
                <w:b/>
                <w:bCs/>
                <w:i/>
                <w:sz w:val="24"/>
              </w:rPr>
              <w:t>)</w:t>
            </w:r>
          </w:p>
        </w:tc>
        <w:tc>
          <w:tcPr>
            <w:tcW w:w="8549" w:type="dxa"/>
          </w:tcPr>
          <w:p w14:paraId="0CBC0AC1" w14:textId="77777777" w:rsidR="006749F9" w:rsidRPr="000E44E9" w:rsidRDefault="006749F9" w:rsidP="009A375D">
            <w:pPr>
              <w:spacing w:after="0"/>
              <w:rPr>
                <w:sz w:val="24"/>
              </w:rPr>
            </w:pPr>
            <w:r w:rsidRPr="000E44E9">
              <w:rPr>
                <w:sz w:val="24"/>
              </w:rPr>
              <w:t xml:space="preserve">fluxul (volumul) expirator maxim în 1 secundă (indice spirografic), </w:t>
            </w:r>
            <w:proofErr w:type="spellStart"/>
            <w:r w:rsidRPr="000E44E9">
              <w:rPr>
                <w:i/>
                <w:sz w:val="24"/>
              </w:rPr>
              <w:t>forced</w:t>
            </w:r>
            <w:proofErr w:type="spellEnd"/>
            <w:r w:rsidRPr="000E44E9">
              <w:rPr>
                <w:i/>
                <w:sz w:val="24"/>
              </w:rPr>
              <w:t xml:space="preserve"> </w:t>
            </w:r>
            <w:proofErr w:type="spellStart"/>
            <w:r w:rsidRPr="000E44E9">
              <w:rPr>
                <w:i/>
                <w:sz w:val="24"/>
              </w:rPr>
              <w:t>expiratory</w:t>
            </w:r>
            <w:proofErr w:type="spellEnd"/>
            <w:r w:rsidRPr="000E44E9">
              <w:rPr>
                <w:i/>
                <w:sz w:val="24"/>
              </w:rPr>
              <w:t xml:space="preserve"> volume in 1 sec</w:t>
            </w:r>
          </w:p>
        </w:tc>
      </w:tr>
      <w:tr w:rsidR="006749F9" w:rsidRPr="000E44E9" w14:paraId="4B299BFE" w14:textId="77777777" w:rsidTr="00AB6B77">
        <w:tc>
          <w:tcPr>
            <w:tcW w:w="1681" w:type="dxa"/>
          </w:tcPr>
          <w:p w14:paraId="6E21A3B3" w14:textId="77777777" w:rsidR="006749F9" w:rsidRPr="000E44E9" w:rsidRDefault="006749F9" w:rsidP="009A375D">
            <w:pPr>
              <w:spacing w:after="0"/>
              <w:rPr>
                <w:b/>
                <w:bCs/>
                <w:sz w:val="24"/>
              </w:rPr>
            </w:pPr>
            <w:r w:rsidRPr="000E44E9">
              <w:rPr>
                <w:b/>
                <w:bCs/>
                <w:sz w:val="24"/>
              </w:rPr>
              <w:t>VSH</w:t>
            </w:r>
          </w:p>
        </w:tc>
        <w:tc>
          <w:tcPr>
            <w:tcW w:w="8549" w:type="dxa"/>
          </w:tcPr>
          <w:p w14:paraId="1B92007E" w14:textId="77777777" w:rsidR="006749F9" w:rsidRPr="000E44E9" w:rsidRDefault="006749F9" w:rsidP="009A375D">
            <w:pPr>
              <w:spacing w:after="0"/>
              <w:rPr>
                <w:sz w:val="24"/>
              </w:rPr>
            </w:pPr>
            <w:r w:rsidRPr="000E44E9">
              <w:rPr>
                <w:sz w:val="24"/>
              </w:rPr>
              <w:t>viteza de sedimentare a hematiilor</w:t>
            </w:r>
          </w:p>
        </w:tc>
      </w:tr>
    </w:tbl>
    <w:p w14:paraId="16523E49" w14:textId="77777777" w:rsidR="006749F9" w:rsidRPr="000E44E9" w:rsidRDefault="006749F9" w:rsidP="009A375D">
      <w:pPr>
        <w:pStyle w:val="Titlu2"/>
        <w:numPr>
          <w:ilvl w:val="0"/>
          <w:numId w:val="0"/>
        </w:numPr>
        <w:rPr>
          <w:rFonts w:ascii="Times New Roman" w:hAnsi="Times New Roman"/>
          <w:sz w:val="24"/>
          <w:szCs w:val="24"/>
          <w:lang w:val="ro-RO"/>
        </w:rPr>
      </w:pPr>
      <w:r w:rsidRPr="000E44E9">
        <w:rPr>
          <w:rFonts w:ascii="Times New Roman" w:hAnsi="Times New Roman"/>
          <w:sz w:val="24"/>
          <w:szCs w:val="24"/>
          <w:lang w:val="ro-RO"/>
        </w:rPr>
        <w:t>PREFAŢĂ</w:t>
      </w:r>
    </w:p>
    <w:p w14:paraId="6C2C3648" w14:textId="595CFCE3" w:rsidR="006749F9" w:rsidRPr="000E44E9" w:rsidRDefault="006749F9" w:rsidP="009A375D">
      <w:pPr>
        <w:rPr>
          <w:sz w:val="24"/>
        </w:rPr>
      </w:pPr>
      <w:r w:rsidRPr="000E44E9">
        <w:rPr>
          <w:sz w:val="24"/>
        </w:rPr>
        <w:t xml:space="preserve">Protocolul clinic </w:t>
      </w:r>
      <w:r w:rsidR="005663B0" w:rsidRPr="000E44E9">
        <w:rPr>
          <w:sz w:val="24"/>
        </w:rPr>
        <w:t>național</w:t>
      </w:r>
      <w:r w:rsidRPr="000E44E9">
        <w:rPr>
          <w:sz w:val="24"/>
        </w:rPr>
        <w:t xml:space="preserve"> a fost elaborat de către grupul de lucru, constituit din </w:t>
      </w:r>
      <w:r w:rsidR="005663B0" w:rsidRPr="000E44E9">
        <w:rPr>
          <w:sz w:val="24"/>
        </w:rPr>
        <w:t>specialiștii</w:t>
      </w:r>
      <w:r w:rsidRPr="000E44E9">
        <w:rPr>
          <w:sz w:val="24"/>
        </w:rPr>
        <w:t xml:space="preserve"> Departamentului de Medicină Internă, Disciplina de Pneumologie și Alergologie</w:t>
      </w:r>
      <w:r w:rsidR="008B28AB" w:rsidRPr="000E44E9">
        <w:rPr>
          <w:sz w:val="24"/>
        </w:rPr>
        <w:t xml:space="preserve"> și Disciplina Sinteze clinice</w:t>
      </w:r>
      <w:r w:rsidRPr="000E44E9">
        <w:rPr>
          <w:sz w:val="24"/>
        </w:rPr>
        <w:t xml:space="preserve"> a USMF „Nicolae </w:t>
      </w:r>
      <w:proofErr w:type="spellStart"/>
      <w:r w:rsidRPr="000E44E9">
        <w:rPr>
          <w:sz w:val="24"/>
        </w:rPr>
        <w:t>Testemiţanu</w:t>
      </w:r>
      <w:proofErr w:type="spellEnd"/>
      <w:r w:rsidRPr="000E44E9">
        <w:rPr>
          <w:sz w:val="24"/>
        </w:rPr>
        <w:t xml:space="preserve">” şi ai </w:t>
      </w:r>
      <w:r w:rsidR="008B28AB" w:rsidRPr="000E44E9">
        <w:rPr>
          <w:sz w:val="24"/>
        </w:rPr>
        <w:t xml:space="preserve">IMSP </w:t>
      </w:r>
      <w:r w:rsidRPr="000E44E9">
        <w:rPr>
          <w:sz w:val="24"/>
        </w:rPr>
        <w:t xml:space="preserve">IP „Chiril </w:t>
      </w:r>
      <w:proofErr w:type="spellStart"/>
      <w:r w:rsidRPr="000E44E9">
        <w:rPr>
          <w:sz w:val="24"/>
        </w:rPr>
        <w:t>Draganiuc</w:t>
      </w:r>
      <w:proofErr w:type="spellEnd"/>
      <w:r w:rsidRPr="000E44E9">
        <w:rPr>
          <w:sz w:val="24"/>
        </w:rPr>
        <w:t xml:space="preserve">”. Protocolul de </w:t>
      </w:r>
      <w:r w:rsidR="005663B0" w:rsidRPr="000E44E9">
        <w:rPr>
          <w:sz w:val="24"/>
        </w:rPr>
        <w:t>față</w:t>
      </w:r>
      <w:r w:rsidRPr="000E44E9">
        <w:rPr>
          <w:sz w:val="24"/>
        </w:rPr>
        <w:t xml:space="preserve"> a fost fundamentat în conformitate cu ghidurile </w:t>
      </w:r>
      <w:r w:rsidR="005663B0" w:rsidRPr="000E44E9">
        <w:rPr>
          <w:sz w:val="24"/>
        </w:rPr>
        <w:t>internaționale</w:t>
      </w:r>
      <w:r w:rsidRPr="000E44E9">
        <w:rPr>
          <w:sz w:val="24"/>
        </w:rPr>
        <w:t xml:space="preserve"> actuale privind „</w:t>
      </w:r>
      <w:proofErr w:type="spellStart"/>
      <w:r w:rsidRPr="000E44E9">
        <w:rPr>
          <w:sz w:val="24"/>
        </w:rPr>
        <w:t>Bronhopneumopatia</w:t>
      </w:r>
      <w:proofErr w:type="spellEnd"/>
      <w:r w:rsidRPr="000E44E9">
        <w:rPr>
          <w:sz w:val="24"/>
        </w:rPr>
        <w:t xml:space="preserve"> obstructivă cronică” şi va servi drept bază pentru elaborarea protocoalelor </w:t>
      </w:r>
      <w:proofErr w:type="spellStart"/>
      <w:r w:rsidRPr="000E44E9">
        <w:rPr>
          <w:sz w:val="24"/>
        </w:rPr>
        <w:t>instituţionale</w:t>
      </w:r>
      <w:proofErr w:type="spellEnd"/>
      <w:r w:rsidRPr="000E44E9">
        <w:rPr>
          <w:sz w:val="24"/>
        </w:rPr>
        <w:t xml:space="preserve">. La recomandarea MSMPS RM pentru monitorizarea protocoalelor </w:t>
      </w:r>
      <w:r w:rsidR="005663B0" w:rsidRPr="000E44E9">
        <w:rPr>
          <w:sz w:val="24"/>
        </w:rPr>
        <w:t>instituționale</w:t>
      </w:r>
      <w:r w:rsidRPr="000E44E9">
        <w:rPr>
          <w:sz w:val="24"/>
        </w:rPr>
        <w:t xml:space="preserve"> pot fi folosite formulare suplimentare, care nu sunt incluse în protocolul clinic </w:t>
      </w:r>
      <w:r w:rsidR="005A5EA2" w:rsidRPr="000E44E9">
        <w:rPr>
          <w:sz w:val="24"/>
        </w:rPr>
        <w:t>național</w:t>
      </w:r>
      <w:r w:rsidRPr="000E44E9">
        <w:rPr>
          <w:sz w:val="24"/>
        </w:rPr>
        <w:t>.</w:t>
      </w:r>
    </w:p>
    <w:p w14:paraId="772B5819" w14:textId="77777777" w:rsidR="006749F9" w:rsidRPr="000E44E9" w:rsidRDefault="006749F9" w:rsidP="00443F9D">
      <w:pPr>
        <w:pStyle w:val="Titlu2"/>
        <w:numPr>
          <w:ilvl w:val="0"/>
          <w:numId w:val="0"/>
        </w:numPr>
        <w:shd w:val="clear" w:color="auto" w:fill="BFBFBF" w:themeFill="background1" w:themeFillShade="BF"/>
        <w:rPr>
          <w:rFonts w:ascii="Times New Roman" w:hAnsi="Times New Roman"/>
          <w:color w:val="000000"/>
          <w:sz w:val="24"/>
          <w:szCs w:val="24"/>
          <w:lang w:val="ro-RO"/>
        </w:rPr>
      </w:pPr>
      <w:bookmarkStart w:id="0" w:name="_A._PARTEA_INTRODUCTIVĂ"/>
      <w:bookmarkEnd w:id="0"/>
      <w:r w:rsidRPr="000E44E9">
        <w:rPr>
          <w:rFonts w:ascii="Times New Roman" w:hAnsi="Times New Roman"/>
          <w:color w:val="000000"/>
          <w:sz w:val="24"/>
          <w:szCs w:val="24"/>
          <w:lang w:val="ro-RO"/>
        </w:rPr>
        <w:t>A. PARTEA INTRODUCTIVĂ</w:t>
      </w:r>
    </w:p>
    <w:p w14:paraId="54DF9F4E" w14:textId="77777777" w:rsidR="006749F9" w:rsidRPr="000E44E9" w:rsidRDefault="006749F9" w:rsidP="009A375D">
      <w:pPr>
        <w:pStyle w:val="Titlu3"/>
        <w:ind w:left="0"/>
        <w:rPr>
          <w:rFonts w:ascii="Times New Roman" w:hAnsi="Times New Roman"/>
          <w:sz w:val="24"/>
          <w:lang w:val="ro-RO"/>
        </w:rPr>
      </w:pPr>
      <w:r w:rsidRPr="000E44E9">
        <w:rPr>
          <w:rStyle w:val="5"/>
          <w:rFonts w:ascii="Times New Roman" w:hAnsi="Times New Roman"/>
          <w:b/>
          <w:color w:val="000000"/>
          <w:sz w:val="24"/>
          <w:lang w:val="ro-RO"/>
        </w:rPr>
        <w:t>A.1. Diagnosticul</w:t>
      </w:r>
      <w:r w:rsidRPr="000E44E9">
        <w:rPr>
          <w:rFonts w:ascii="Times New Roman" w:hAnsi="Times New Roman"/>
          <w:b w:val="0"/>
          <w:sz w:val="24"/>
          <w:lang w:val="ro-RO"/>
        </w:rPr>
        <w:t>:</w:t>
      </w:r>
      <w:r w:rsidRPr="000E44E9">
        <w:rPr>
          <w:rFonts w:ascii="Times New Roman" w:hAnsi="Times New Roman"/>
          <w:sz w:val="24"/>
          <w:lang w:val="ro-RO"/>
        </w:rPr>
        <w:t xml:space="preserve"> </w:t>
      </w:r>
      <w:proofErr w:type="spellStart"/>
      <w:r w:rsidRPr="000E44E9">
        <w:rPr>
          <w:rFonts w:ascii="Times New Roman" w:hAnsi="Times New Roman"/>
          <w:i w:val="0"/>
          <w:sz w:val="24"/>
          <w:lang w:val="ro-RO"/>
        </w:rPr>
        <w:t>Bronhopneumopatia</w:t>
      </w:r>
      <w:proofErr w:type="spellEnd"/>
      <w:r w:rsidRPr="000E44E9">
        <w:rPr>
          <w:rFonts w:ascii="Times New Roman" w:hAnsi="Times New Roman"/>
          <w:i w:val="0"/>
          <w:sz w:val="24"/>
          <w:lang w:val="ro-RO"/>
        </w:rPr>
        <w:t xml:space="preserve"> obstructivă cronică</w:t>
      </w:r>
    </w:p>
    <w:p w14:paraId="21EF66A7" w14:textId="77777777" w:rsidR="006749F9" w:rsidRPr="000E44E9" w:rsidRDefault="006749F9" w:rsidP="009A375D">
      <w:pPr>
        <w:rPr>
          <w:b/>
          <w:i/>
          <w:sz w:val="24"/>
        </w:rPr>
      </w:pPr>
      <w:r w:rsidRPr="000E44E9">
        <w:rPr>
          <w:b/>
          <w:i/>
          <w:sz w:val="24"/>
        </w:rPr>
        <w:t>Exemple de formulare a diagnosticului clinic:</w:t>
      </w:r>
    </w:p>
    <w:p w14:paraId="7841DD0C" w14:textId="77777777" w:rsidR="006749F9" w:rsidRPr="000E44E9" w:rsidRDefault="006749F9" w:rsidP="00221789">
      <w:pPr>
        <w:pStyle w:val="Titlu3"/>
        <w:numPr>
          <w:ilvl w:val="0"/>
          <w:numId w:val="127"/>
        </w:numPr>
        <w:spacing w:after="0"/>
        <w:rPr>
          <w:rFonts w:ascii="Times New Roman" w:hAnsi="Times New Roman"/>
          <w:b w:val="0"/>
          <w:i w:val="0"/>
          <w:sz w:val="24"/>
          <w:lang w:val="ro-RO"/>
        </w:rPr>
      </w:pPr>
      <w:proofErr w:type="spellStart"/>
      <w:r w:rsidRPr="000E44E9">
        <w:rPr>
          <w:rFonts w:ascii="Times New Roman" w:hAnsi="Times New Roman"/>
          <w:b w:val="0"/>
          <w:i w:val="0"/>
          <w:sz w:val="24"/>
          <w:lang w:val="ro-RO"/>
        </w:rPr>
        <w:t>Bronhopneumopatia</w:t>
      </w:r>
      <w:proofErr w:type="spellEnd"/>
      <w:r w:rsidRPr="000E44E9">
        <w:rPr>
          <w:rFonts w:ascii="Times New Roman" w:hAnsi="Times New Roman"/>
          <w:b w:val="0"/>
          <w:i w:val="0"/>
          <w:sz w:val="24"/>
          <w:lang w:val="ro-RO"/>
        </w:rPr>
        <w:t xml:space="preserve"> obstructivă cronică, GOLD II, tip B, evoluție stabilă.</w:t>
      </w:r>
    </w:p>
    <w:p w14:paraId="11CA0109" w14:textId="77777777" w:rsidR="006749F9" w:rsidRPr="000E44E9" w:rsidRDefault="006749F9" w:rsidP="00221789">
      <w:pPr>
        <w:pStyle w:val="Titlu3"/>
        <w:numPr>
          <w:ilvl w:val="0"/>
          <w:numId w:val="127"/>
        </w:numPr>
        <w:rPr>
          <w:rFonts w:ascii="Times New Roman" w:hAnsi="Times New Roman"/>
          <w:b w:val="0"/>
          <w:i w:val="0"/>
          <w:sz w:val="24"/>
          <w:lang w:val="ro-RO"/>
        </w:rPr>
      </w:pPr>
      <w:proofErr w:type="spellStart"/>
      <w:r w:rsidRPr="000E44E9">
        <w:rPr>
          <w:rFonts w:ascii="Times New Roman" w:hAnsi="Times New Roman"/>
          <w:b w:val="0"/>
          <w:i w:val="0"/>
          <w:sz w:val="24"/>
          <w:lang w:val="ro-RO"/>
        </w:rPr>
        <w:t>Bronhopneumopatia</w:t>
      </w:r>
      <w:proofErr w:type="spellEnd"/>
      <w:r w:rsidRPr="000E44E9">
        <w:rPr>
          <w:rFonts w:ascii="Times New Roman" w:hAnsi="Times New Roman"/>
          <w:b w:val="0"/>
          <w:i w:val="0"/>
          <w:sz w:val="24"/>
          <w:lang w:val="ro-RO"/>
        </w:rPr>
        <w:t xml:space="preserve"> obstructivă cronică, GOLD IV, tip E, exacerbare severă. Insu</w:t>
      </w:r>
      <w:r w:rsidR="00AE76EC" w:rsidRPr="000E44E9">
        <w:rPr>
          <w:rFonts w:ascii="Times New Roman" w:hAnsi="Times New Roman"/>
          <w:b w:val="0"/>
          <w:i w:val="0"/>
          <w:sz w:val="24"/>
          <w:lang w:val="ro-RO"/>
        </w:rPr>
        <w:t xml:space="preserve">ficiență respiratorie acută </w:t>
      </w:r>
      <w:proofErr w:type="spellStart"/>
      <w:r w:rsidR="00AE76EC" w:rsidRPr="000E44E9">
        <w:rPr>
          <w:rFonts w:ascii="Times New Roman" w:hAnsi="Times New Roman"/>
          <w:b w:val="0"/>
          <w:i w:val="0"/>
          <w:sz w:val="24"/>
          <w:lang w:val="ro-RO"/>
        </w:rPr>
        <w:t>hipoxemică</w:t>
      </w:r>
      <w:proofErr w:type="spellEnd"/>
      <w:r w:rsidR="00AE76EC" w:rsidRPr="000E44E9">
        <w:rPr>
          <w:rFonts w:ascii="Times New Roman" w:hAnsi="Times New Roman"/>
          <w:b w:val="0"/>
          <w:i w:val="0"/>
          <w:sz w:val="24"/>
          <w:lang w:val="ro-RO"/>
        </w:rPr>
        <w:t xml:space="preserve"> </w:t>
      </w:r>
      <w:r w:rsidRPr="000E44E9">
        <w:rPr>
          <w:rFonts w:ascii="Times New Roman" w:hAnsi="Times New Roman"/>
          <w:b w:val="0"/>
          <w:i w:val="0"/>
          <w:sz w:val="24"/>
          <w:lang w:val="ro-RO"/>
        </w:rPr>
        <w:t>pe fondal de insuficiență respiratorie cronică gr II. Cardiopatie pulmonară decompensată. IC III N</w:t>
      </w:r>
      <w:r w:rsidRPr="000E44E9">
        <w:rPr>
          <w:rFonts w:ascii="Times New Roman" w:hAnsi="Times New Roman"/>
          <w:b w:val="0"/>
          <w:sz w:val="24"/>
          <w:lang w:val="ro-RO"/>
        </w:rPr>
        <w:t>Y</w:t>
      </w:r>
      <w:r w:rsidRPr="000E44E9">
        <w:rPr>
          <w:rFonts w:ascii="Times New Roman" w:hAnsi="Times New Roman"/>
          <w:b w:val="0"/>
          <w:i w:val="0"/>
          <w:sz w:val="24"/>
          <w:lang w:val="ro-RO"/>
        </w:rPr>
        <w:t xml:space="preserve">HA. Osteoporoza. </w:t>
      </w:r>
    </w:p>
    <w:p w14:paraId="0D966A7F" w14:textId="7EB2D1E2" w:rsidR="006749F9" w:rsidRPr="000E44E9" w:rsidRDefault="006749F9" w:rsidP="009A375D">
      <w:pPr>
        <w:pStyle w:val="Titlu3"/>
        <w:ind w:left="0"/>
        <w:rPr>
          <w:rFonts w:ascii="Times New Roman" w:hAnsi="Times New Roman"/>
          <w:b w:val="0"/>
          <w:i w:val="0"/>
          <w:sz w:val="24"/>
          <w:lang w:val="ro-RO"/>
        </w:rPr>
      </w:pPr>
      <w:r w:rsidRPr="000E44E9">
        <w:rPr>
          <w:rStyle w:val="5"/>
          <w:rFonts w:ascii="Times New Roman" w:hAnsi="Times New Roman"/>
          <w:b/>
          <w:sz w:val="24"/>
          <w:lang w:val="ro-RO"/>
        </w:rPr>
        <w:t>A.2. Codul bolii (CIM 10)</w:t>
      </w:r>
      <w:r w:rsidRPr="000E44E9">
        <w:rPr>
          <w:rFonts w:ascii="Times New Roman" w:hAnsi="Times New Roman"/>
          <w:b w:val="0"/>
          <w:sz w:val="24"/>
          <w:lang w:val="ro-RO"/>
        </w:rPr>
        <w:t>:</w:t>
      </w:r>
    </w:p>
    <w:p w14:paraId="5E8054C4" w14:textId="77777777" w:rsidR="006749F9" w:rsidRPr="000E44E9" w:rsidRDefault="006749F9" w:rsidP="004879DF">
      <w:pPr>
        <w:spacing w:after="0"/>
        <w:rPr>
          <w:sz w:val="24"/>
        </w:rPr>
      </w:pPr>
      <w:r w:rsidRPr="000E44E9">
        <w:rPr>
          <w:sz w:val="24"/>
        </w:rPr>
        <w:t>J 44.0 Boala pulmonară obstructivă cronică cu infecție acută a căilor respiratorii inferioare.</w:t>
      </w:r>
    </w:p>
    <w:p w14:paraId="7C40B9BE" w14:textId="77777777" w:rsidR="006749F9" w:rsidRPr="000E44E9" w:rsidRDefault="006749F9" w:rsidP="004879DF">
      <w:pPr>
        <w:spacing w:after="0"/>
        <w:rPr>
          <w:sz w:val="24"/>
        </w:rPr>
      </w:pPr>
      <w:r w:rsidRPr="000E44E9">
        <w:rPr>
          <w:sz w:val="24"/>
        </w:rPr>
        <w:t>J 44.1 Boala pulmonară obstructivă cronică cu episoade acute fără precizare.</w:t>
      </w:r>
    </w:p>
    <w:p w14:paraId="5A22A65B" w14:textId="77777777" w:rsidR="006749F9" w:rsidRPr="000E44E9" w:rsidRDefault="006749F9" w:rsidP="004879DF">
      <w:pPr>
        <w:spacing w:after="0"/>
        <w:rPr>
          <w:sz w:val="24"/>
        </w:rPr>
      </w:pPr>
      <w:r w:rsidRPr="000E44E9">
        <w:rPr>
          <w:sz w:val="24"/>
        </w:rPr>
        <w:t>J 44.8 Alte boli pulmonare obstructive cronice, cu precizare</w:t>
      </w:r>
    </w:p>
    <w:p w14:paraId="7E54E678" w14:textId="2D2AC4F0" w:rsidR="006749F9" w:rsidRPr="000E44E9" w:rsidRDefault="006749F9" w:rsidP="0051069E">
      <w:pPr>
        <w:rPr>
          <w:rStyle w:val="5"/>
          <w:rFonts w:ascii="Times New Roman" w:hAnsi="Times New Roman"/>
          <w:b w:val="0"/>
          <w:i w:val="0"/>
          <w:sz w:val="24"/>
          <w:lang w:val="ro-RO"/>
        </w:rPr>
      </w:pPr>
      <w:r w:rsidRPr="000E44E9">
        <w:rPr>
          <w:sz w:val="24"/>
        </w:rPr>
        <w:t>J 44.9 Boala pulmonară obstructivă cronică, fără precizare</w:t>
      </w:r>
      <w:r w:rsidR="0051069E" w:rsidRPr="000E44E9">
        <w:rPr>
          <w:sz w:val="24"/>
        </w:rPr>
        <w:t>.</w:t>
      </w:r>
    </w:p>
    <w:p w14:paraId="1A1A7BA3" w14:textId="77777777" w:rsidR="006749F9" w:rsidRPr="000E44E9" w:rsidRDefault="006749F9" w:rsidP="009A375D">
      <w:pPr>
        <w:pStyle w:val="Titlu3"/>
        <w:spacing w:before="0"/>
        <w:ind w:left="0"/>
        <w:rPr>
          <w:rFonts w:ascii="Times New Roman" w:hAnsi="Times New Roman"/>
          <w:i w:val="0"/>
          <w:sz w:val="24"/>
          <w:lang w:val="ro-RO"/>
        </w:rPr>
      </w:pPr>
      <w:r w:rsidRPr="000E44E9">
        <w:rPr>
          <w:rFonts w:ascii="Times New Roman" w:hAnsi="Times New Roman"/>
          <w:i w:val="0"/>
          <w:sz w:val="24"/>
          <w:lang w:val="ro-RO"/>
        </w:rPr>
        <w:t>A.3. Utilizatorii:</w:t>
      </w:r>
    </w:p>
    <w:p w14:paraId="245856AC" w14:textId="77777777" w:rsidR="0051069E" w:rsidRPr="000E44E9" w:rsidRDefault="0051069E" w:rsidP="00221789">
      <w:pPr>
        <w:pStyle w:val="Listparagraf"/>
        <w:numPr>
          <w:ilvl w:val="0"/>
          <w:numId w:val="151"/>
        </w:numPr>
        <w:spacing w:after="0" w:line="240" w:lineRule="auto"/>
        <w:jc w:val="both"/>
        <w:rPr>
          <w:rFonts w:ascii="Times New Roman" w:hAnsi="Times New Roman"/>
          <w:sz w:val="24"/>
          <w:szCs w:val="24"/>
          <w:lang w:val="ro-RO"/>
        </w:rPr>
      </w:pPr>
      <w:r w:rsidRPr="000E44E9">
        <w:rPr>
          <w:rFonts w:ascii="Times New Roman" w:hAnsi="Times New Roman"/>
          <w:sz w:val="24"/>
          <w:szCs w:val="24"/>
          <w:lang w:val="ro-RO"/>
        </w:rPr>
        <w:t>Prestatorii serviciilor de AMP (medici de familie, asistent/ă medical/ă de familie)</w:t>
      </w:r>
    </w:p>
    <w:p w14:paraId="6C01C97E" w14:textId="0C818F56" w:rsidR="0051069E" w:rsidRPr="000E44E9" w:rsidRDefault="0051069E" w:rsidP="00221789">
      <w:pPr>
        <w:pStyle w:val="Listparagraf"/>
        <w:numPr>
          <w:ilvl w:val="0"/>
          <w:numId w:val="151"/>
        </w:numPr>
        <w:spacing w:after="0" w:line="240" w:lineRule="auto"/>
        <w:jc w:val="both"/>
        <w:rPr>
          <w:rFonts w:ascii="Times New Roman" w:hAnsi="Times New Roman"/>
          <w:sz w:val="24"/>
          <w:szCs w:val="24"/>
          <w:lang w:val="ro-RO"/>
        </w:rPr>
      </w:pPr>
      <w:r w:rsidRPr="000E44E9">
        <w:rPr>
          <w:rFonts w:ascii="Times New Roman" w:hAnsi="Times New Roman"/>
          <w:sz w:val="24"/>
          <w:szCs w:val="24"/>
          <w:lang w:val="ro-RO"/>
        </w:rPr>
        <w:t>Prestatorii serviciilor de AMSA (</w:t>
      </w:r>
      <w:r w:rsidR="00363243" w:rsidRPr="000E44E9">
        <w:rPr>
          <w:rFonts w:ascii="Times New Roman" w:hAnsi="Times New Roman"/>
          <w:sz w:val="24"/>
          <w:szCs w:val="24"/>
          <w:lang w:val="ro-RO"/>
        </w:rPr>
        <w:t>secțiile</w:t>
      </w:r>
      <w:r w:rsidRPr="000E44E9">
        <w:rPr>
          <w:rFonts w:ascii="Times New Roman" w:hAnsi="Times New Roman"/>
          <w:sz w:val="24"/>
          <w:szCs w:val="24"/>
          <w:lang w:val="ro-RO"/>
        </w:rPr>
        <w:t xml:space="preserve"> consultative raionale, municipale şi republicane (medici </w:t>
      </w:r>
      <w:r w:rsidR="00363243" w:rsidRPr="000E44E9">
        <w:rPr>
          <w:rFonts w:ascii="Times New Roman" w:hAnsi="Times New Roman"/>
          <w:sz w:val="24"/>
          <w:szCs w:val="24"/>
          <w:lang w:val="ro-RO"/>
        </w:rPr>
        <w:t>interniști</w:t>
      </w:r>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ftiziopneumologi</w:t>
      </w:r>
      <w:proofErr w:type="spellEnd"/>
      <w:r w:rsidRPr="000E44E9">
        <w:rPr>
          <w:rFonts w:ascii="Times New Roman" w:hAnsi="Times New Roman"/>
          <w:sz w:val="24"/>
          <w:szCs w:val="24"/>
          <w:lang w:val="ro-RO"/>
        </w:rPr>
        <w:t>)</w:t>
      </w:r>
    </w:p>
    <w:p w14:paraId="1B9BCBC8" w14:textId="26A8167A" w:rsidR="0051069E" w:rsidRPr="000E44E9" w:rsidRDefault="0051069E" w:rsidP="00221789">
      <w:pPr>
        <w:pStyle w:val="Listparagraf"/>
        <w:numPr>
          <w:ilvl w:val="0"/>
          <w:numId w:val="151"/>
        </w:numPr>
        <w:spacing w:after="0" w:line="240" w:lineRule="auto"/>
        <w:jc w:val="both"/>
        <w:rPr>
          <w:rFonts w:ascii="Times New Roman" w:hAnsi="Times New Roman"/>
          <w:sz w:val="24"/>
          <w:szCs w:val="24"/>
          <w:lang w:val="ro-RO"/>
        </w:rPr>
      </w:pPr>
      <w:r w:rsidRPr="000E44E9">
        <w:rPr>
          <w:rFonts w:ascii="Times New Roman" w:hAnsi="Times New Roman"/>
          <w:sz w:val="24"/>
          <w:szCs w:val="24"/>
          <w:lang w:val="ro-RO"/>
        </w:rPr>
        <w:t>Prestatorii serviciilor de AMS (</w:t>
      </w:r>
      <w:r w:rsidR="00363243" w:rsidRPr="000E44E9">
        <w:rPr>
          <w:rFonts w:ascii="Times New Roman" w:hAnsi="Times New Roman"/>
          <w:sz w:val="24"/>
          <w:szCs w:val="24"/>
          <w:lang w:val="ro-RO"/>
        </w:rPr>
        <w:t>secțiile</w:t>
      </w:r>
      <w:r w:rsidRPr="000E44E9">
        <w:rPr>
          <w:rFonts w:ascii="Times New Roman" w:hAnsi="Times New Roman"/>
          <w:sz w:val="24"/>
          <w:szCs w:val="24"/>
          <w:lang w:val="ro-RO"/>
        </w:rPr>
        <w:t xml:space="preserve"> de boli interne ale spitalelor raionale, municipale şi republicane (medici </w:t>
      </w:r>
      <w:r w:rsidR="00363243" w:rsidRPr="000E44E9">
        <w:rPr>
          <w:rFonts w:ascii="Times New Roman" w:hAnsi="Times New Roman"/>
          <w:sz w:val="24"/>
          <w:szCs w:val="24"/>
          <w:lang w:val="ro-RO"/>
        </w:rPr>
        <w:t>interniști</w:t>
      </w:r>
      <w:r w:rsidRPr="000E44E9">
        <w:rPr>
          <w:rFonts w:ascii="Times New Roman" w:hAnsi="Times New Roman"/>
          <w:sz w:val="24"/>
          <w:szCs w:val="24"/>
          <w:lang w:val="ro-RO"/>
        </w:rPr>
        <w:t xml:space="preserve">, medici </w:t>
      </w:r>
      <w:proofErr w:type="spellStart"/>
      <w:r w:rsidRPr="000E44E9">
        <w:rPr>
          <w:rFonts w:ascii="Times New Roman" w:hAnsi="Times New Roman"/>
          <w:sz w:val="24"/>
          <w:szCs w:val="24"/>
          <w:lang w:val="ro-RO"/>
        </w:rPr>
        <w:t>ftiziopneumologi</w:t>
      </w:r>
      <w:proofErr w:type="spellEnd"/>
      <w:r w:rsidRPr="000E44E9">
        <w:rPr>
          <w:rFonts w:ascii="Times New Roman" w:hAnsi="Times New Roman"/>
          <w:sz w:val="24"/>
          <w:szCs w:val="24"/>
          <w:lang w:val="ro-RO"/>
        </w:rPr>
        <w:t>)</w:t>
      </w:r>
    </w:p>
    <w:p w14:paraId="42E56570" w14:textId="489070ED" w:rsidR="0051069E" w:rsidRPr="000E44E9" w:rsidRDefault="0051069E" w:rsidP="00221789">
      <w:pPr>
        <w:pStyle w:val="Listparagraf"/>
        <w:numPr>
          <w:ilvl w:val="0"/>
          <w:numId w:val="151"/>
        </w:numPr>
        <w:spacing w:after="0" w:line="240" w:lineRule="auto"/>
        <w:jc w:val="both"/>
        <w:rPr>
          <w:rFonts w:ascii="Times New Roman" w:hAnsi="Times New Roman"/>
          <w:sz w:val="24"/>
          <w:szCs w:val="24"/>
          <w:lang w:val="ro-RO"/>
        </w:rPr>
      </w:pPr>
      <w:r w:rsidRPr="000E44E9">
        <w:rPr>
          <w:rFonts w:ascii="Times New Roman" w:hAnsi="Times New Roman"/>
          <w:sz w:val="24"/>
          <w:szCs w:val="24"/>
          <w:lang w:val="ro-RO"/>
        </w:rPr>
        <w:t>Prestatorii serviciilor de AMS (</w:t>
      </w:r>
      <w:r w:rsidR="00363243" w:rsidRPr="000E44E9">
        <w:rPr>
          <w:rFonts w:ascii="Times New Roman" w:hAnsi="Times New Roman"/>
          <w:sz w:val="24"/>
          <w:szCs w:val="24"/>
          <w:lang w:val="ro-RO"/>
        </w:rPr>
        <w:t>secțiile</w:t>
      </w:r>
      <w:r w:rsidRPr="000E44E9">
        <w:rPr>
          <w:rFonts w:ascii="Times New Roman" w:hAnsi="Times New Roman"/>
          <w:sz w:val="24"/>
          <w:szCs w:val="24"/>
          <w:lang w:val="ro-RO"/>
        </w:rPr>
        <w:t xml:space="preserve"> de pneumologie ale spitalelor raionale, municipal, a IMSP Institutul de Pneumologie „Chiril </w:t>
      </w:r>
      <w:proofErr w:type="spellStart"/>
      <w:r w:rsidRPr="000E44E9">
        <w:rPr>
          <w:rFonts w:ascii="Times New Roman" w:hAnsi="Times New Roman"/>
          <w:sz w:val="24"/>
          <w:szCs w:val="24"/>
          <w:lang w:val="ro-RO"/>
        </w:rPr>
        <w:t>Draganiuc</w:t>
      </w:r>
      <w:proofErr w:type="spellEnd"/>
      <w:r w:rsidRPr="000E44E9">
        <w:rPr>
          <w:rFonts w:ascii="Times New Roman" w:hAnsi="Times New Roman"/>
          <w:sz w:val="24"/>
          <w:szCs w:val="24"/>
          <w:lang w:val="ro-RO"/>
        </w:rPr>
        <w:t xml:space="preserve">”, Spitalul Clinic municipal de </w:t>
      </w:r>
      <w:proofErr w:type="spellStart"/>
      <w:r w:rsidRPr="000E44E9">
        <w:rPr>
          <w:rFonts w:ascii="Times New Roman" w:hAnsi="Times New Roman"/>
          <w:sz w:val="24"/>
          <w:szCs w:val="24"/>
          <w:lang w:val="ro-RO"/>
        </w:rPr>
        <w:t>ftiziopneumologie</w:t>
      </w:r>
      <w:proofErr w:type="spellEnd"/>
      <w:r w:rsidRPr="000E44E9">
        <w:rPr>
          <w:rFonts w:ascii="Times New Roman" w:hAnsi="Times New Roman"/>
          <w:sz w:val="24"/>
          <w:szCs w:val="24"/>
          <w:lang w:val="ro-RO"/>
        </w:rPr>
        <w:t xml:space="preserve"> (medici </w:t>
      </w:r>
      <w:r w:rsidR="005A5EA2" w:rsidRPr="000E44E9">
        <w:rPr>
          <w:rFonts w:ascii="Times New Roman" w:hAnsi="Times New Roman"/>
          <w:sz w:val="24"/>
          <w:szCs w:val="24"/>
          <w:lang w:val="ro-RO"/>
        </w:rPr>
        <w:t>interniști</w:t>
      </w:r>
      <w:r w:rsidRPr="000E44E9">
        <w:rPr>
          <w:rFonts w:ascii="Times New Roman" w:hAnsi="Times New Roman"/>
          <w:sz w:val="24"/>
          <w:szCs w:val="24"/>
          <w:lang w:val="ro-RO"/>
        </w:rPr>
        <w:t xml:space="preserve">, medici </w:t>
      </w:r>
      <w:r w:rsidR="00393985" w:rsidRPr="000E44E9">
        <w:rPr>
          <w:rFonts w:ascii="Times New Roman" w:hAnsi="Times New Roman"/>
          <w:sz w:val="24"/>
          <w:szCs w:val="24"/>
          <w:lang w:val="ro-RO"/>
        </w:rPr>
        <w:t>pneumologi</w:t>
      </w:r>
      <w:r w:rsidRPr="000E44E9">
        <w:rPr>
          <w:rFonts w:ascii="Times New Roman" w:hAnsi="Times New Roman"/>
          <w:sz w:val="24"/>
          <w:szCs w:val="24"/>
          <w:lang w:val="ro-RO"/>
        </w:rPr>
        <w:t>)</w:t>
      </w:r>
    </w:p>
    <w:p w14:paraId="7C5D5A26" w14:textId="531BFF37" w:rsidR="0051069E" w:rsidRPr="000E44E9" w:rsidRDefault="0051069E" w:rsidP="0051069E">
      <w:pPr>
        <w:rPr>
          <w:sz w:val="24"/>
        </w:rPr>
      </w:pPr>
      <w:r w:rsidRPr="000E44E9">
        <w:rPr>
          <w:sz w:val="24"/>
        </w:rPr>
        <w:t xml:space="preserve">Notă: Protocolul la necesitate poate fi utilizat şi de </w:t>
      </w:r>
      <w:r w:rsidR="00363243" w:rsidRPr="000E44E9">
        <w:rPr>
          <w:sz w:val="24"/>
        </w:rPr>
        <w:t>alți</w:t>
      </w:r>
      <w:r w:rsidRPr="000E44E9">
        <w:rPr>
          <w:sz w:val="24"/>
        </w:rPr>
        <w:t xml:space="preserve"> </w:t>
      </w:r>
      <w:r w:rsidR="005A5EA2" w:rsidRPr="000E44E9">
        <w:rPr>
          <w:sz w:val="24"/>
        </w:rPr>
        <w:t>specialiști</w:t>
      </w:r>
      <w:r w:rsidRPr="000E44E9">
        <w:rPr>
          <w:sz w:val="24"/>
        </w:rPr>
        <w:t>.</w:t>
      </w:r>
    </w:p>
    <w:p w14:paraId="33FECDCB" w14:textId="7E212B9D" w:rsidR="006749F9" w:rsidRPr="000E44E9" w:rsidRDefault="006749F9" w:rsidP="009A375D">
      <w:pPr>
        <w:pStyle w:val="Titlu3"/>
        <w:spacing w:before="0"/>
        <w:ind w:left="0"/>
        <w:rPr>
          <w:rFonts w:ascii="Times New Roman" w:hAnsi="Times New Roman"/>
          <w:i w:val="0"/>
          <w:sz w:val="24"/>
          <w:lang w:val="ro-RO"/>
        </w:rPr>
      </w:pPr>
      <w:r w:rsidRPr="000E44E9">
        <w:rPr>
          <w:rFonts w:ascii="Times New Roman" w:hAnsi="Times New Roman"/>
          <w:i w:val="0"/>
          <w:sz w:val="24"/>
          <w:lang w:val="ro-RO"/>
        </w:rPr>
        <w:t xml:space="preserve">A.4. </w:t>
      </w:r>
      <w:r w:rsidR="009A619D" w:rsidRPr="000E44E9">
        <w:rPr>
          <w:rFonts w:ascii="Times New Roman" w:hAnsi="Times New Roman"/>
          <w:i w:val="0"/>
          <w:sz w:val="24"/>
          <w:lang w:val="ro-RO"/>
        </w:rPr>
        <w:t>Obiectivel</w:t>
      </w:r>
      <w:r w:rsidRPr="000E44E9">
        <w:rPr>
          <w:rFonts w:ascii="Times New Roman" w:hAnsi="Times New Roman"/>
          <w:i w:val="0"/>
          <w:sz w:val="24"/>
          <w:lang w:val="ro-RO"/>
        </w:rPr>
        <w:t>e protocolului:</w:t>
      </w:r>
    </w:p>
    <w:p w14:paraId="5129A1F6" w14:textId="60A65984" w:rsidR="006749F9" w:rsidRPr="000E44E9" w:rsidRDefault="006749F9" w:rsidP="00221789">
      <w:pPr>
        <w:numPr>
          <w:ilvl w:val="0"/>
          <w:numId w:val="122"/>
        </w:numPr>
        <w:tabs>
          <w:tab w:val="clear" w:pos="720"/>
        </w:tabs>
        <w:spacing w:after="0"/>
        <w:ind w:left="550"/>
        <w:rPr>
          <w:sz w:val="24"/>
        </w:rPr>
      </w:pPr>
      <w:r w:rsidRPr="000E44E9">
        <w:rPr>
          <w:sz w:val="24"/>
        </w:rPr>
        <w:t>De a furniza informații profesioniștilor din domeniul sănătății, medicilor și pacienților referitor la diagnosticul, tratamentul și profilaxia BPOC</w:t>
      </w:r>
      <w:r w:rsidR="00393985" w:rsidRPr="000E44E9">
        <w:rPr>
          <w:sz w:val="24"/>
        </w:rPr>
        <w:t>.</w:t>
      </w:r>
    </w:p>
    <w:p w14:paraId="45374391" w14:textId="47819483" w:rsidR="006749F9" w:rsidRPr="000E44E9" w:rsidRDefault="006749F9" w:rsidP="00221789">
      <w:pPr>
        <w:numPr>
          <w:ilvl w:val="0"/>
          <w:numId w:val="122"/>
        </w:numPr>
        <w:tabs>
          <w:tab w:val="clear" w:pos="720"/>
        </w:tabs>
        <w:spacing w:after="0"/>
        <w:ind w:left="550"/>
        <w:rPr>
          <w:sz w:val="24"/>
        </w:rPr>
      </w:pPr>
      <w:r w:rsidRPr="000E44E9">
        <w:rPr>
          <w:sz w:val="24"/>
        </w:rPr>
        <w:t xml:space="preserve">De a majora proporția pacienților cu vârste peste 40 de ani diagnosticați cu BPOC la debutul bolii, prin </w:t>
      </w:r>
      <w:r w:rsidRPr="000E44E9">
        <w:rPr>
          <w:i/>
          <w:sz w:val="24"/>
        </w:rPr>
        <w:t xml:space="preserve">screening </w:t>
      </w:r>
      <w:r w:rsidRPr="000E44E9">
        <w:rPr>
          <w:sz w:val="24"/>
        </w:rPr>
        <w:t>activ, până la asocierea complicațiilor</w:t>
      </w:r>
      <w:r w:rsidR="00393985" w:rsidRPr="000E44E9">
        <w:rPr>
          <w:sz w:val="24"/>
        </w:rPr>
        <w:t>.</w:t>
      </w:r>
    </w:p>
    <w:p w14:paraId="7427EC69" w14:textId="4B9474A0" w:rsidR="006749F9" w:rsidRPr="000E44E9" w:rsidRDefault="006749F9" w:rsidP="00221789">
      <w:pPr>
        <w:numPr>
          <w:ilvl w:val="0"/>
          <w:numId w:val="122"/>
        </w:numPr>
        <w:tabs>
          <w:tab w:val="clear" w:pos="720"/>
        </w:tabs>
        <w:spacing w:after="0"/>
        <w:ind w:left="550"/>
        <w:rPr>
          <w:sz w:val="24"/>
        </w:rPr>
      </w:pPr>
      <w:r w:rsidRPr="000E44E9">
        <w:rPr>
          <w:sz w:val="24"/>
        </w:rPr>
        <w:lastRenderedPageBreak/>
        <w:t xml:space="preserve">A spori ponderea </w:t>
      </w:r>
      <w:r w:rsidR="00363243" w:rsidRPr="000E44E9">
        <w:rPr>
          <w:sz w:val="24"/>
        </w:rPr>
        <w:t>pacienților</w:t>
      </w:r>
      <w:r w:rsidRPr="000E44E9">
        <w:rPr>
          <w:sz w:val="24"/>
        </w:rPr>
        <w:t xml:space="preserve"> cu BPOC care administrează tratament de fond și a evita tratamentele incorecte în vederea sistării evoluției progresive a bolii</w:t>
      </w:r>
      <w:r w:rsidR="00393985" w:rsidRPr="000E44E9">
        <w:rPr>
          <w:sz w:val="24"/>
        </w:rPr>
        <w:t>.</w:t>
      </w:r>
    </w:p>
    <w:p w14:paraId="3AA57713" w14:textId="5C97FCAE" w:rsidR="006749F9" w:rsidRPr="000E44E9" w:rsidRDefault="006749F9" w:rsidP="00221789">
      <w:pPr>
        <w:numPr>
          <w:ilvl w:val="0"/>
          <w:numId w:val="122"/>
        </w:numPr>
        <w:tabs>
          <w:tab w:val="clear" w:pos="720"/>
        </w:tabs>
        <w:spacing w:after="0"/>
        <w:ind w:left="550"/>
        <w:rPr>
          <w:sz w:val="24"/>
        </w:rPr>
      </w:pPr>
      <w:r w:rsidRPr="000E44E9">
        <w:rPr>
          <w:sz w:val="24"/>
        </w:rPr>
        <w:t>A spori numărul de pacienţi cu BPOC care beneficiază de consiliere tematică, în instituțiile de asistență medicală primară, cât și în condiții de ambulatoriu</w:t>
      </w:r>
      <w:r w:rsidR="00393985" w:rsidRPr="000E44E9">
        <w:rPr>
          <w:sz w:val="24"/>
        </w:rPr>
        <w:t>.</w:t>
      </w:r>
    </w:p>
    <w:p w14:paraId="78D5E259" w14:textId="5072E0B4" w:rsidR="006749F9" w:rsidRPr="000E44E9" w:rsidRDefault="006749F9" w:rsidP="00221789">
      <w:pPr>
        <w:numPr>
          <w:ilvl w:val="0"/>
          <w:numId w:val="122"/>
        </w:numPr>
        <w:tabs>
          <w:tab w:val="clear" w:pos="720"/>
        </w:tabs>
        <w:spacing w:after="0"/>
        <w:ind w:left="550"/>
        <w:rPr>
          <w:sz w:val="24"/>
        </w:rPr>
      </w:pPr>
      <w:r w:rsidRPr="000E44E9">
        <w:rPr>
          <w:sz w:val="24"/>
        </w:rPr>
        <w:t>Respectarea algoritmului unificat de diagnostic și tratament, la diferite etape de asistență medicală</w:t>
      </w:r>
      <w:r w:rsidR="00393985" w:rsidRPr="000E44E9">
        <w:rPr>
          <w:sz w:val="24"/>
        </w:rPr>
        <w:t>.</w:t>
      </w:r>
    </w:p>
    <w:p w14:paraId="4059775A" w14:textId="42A2E343" w:rsidR="006749F9" w:rsidRPr="000E44E9" w:rsidRDefault="006749F9" w:rsidP="00221789">
      <w:pPr>
        <w:numPr>
          <w:ilvl w:val="0"/>
          <w:numId w:val="122"/>
        </w:numPr>
        <w:tabs>
          <w:tab w:val="clear" w:pos="720"/>
        </w:tabs>
        <w:spacing w:after="0"/>
        <w:ind w:left="550"/>
        <w:rPr>
          <w:sz w:val="24"/>
        </w:rPr>
      </w:pPr>
      <w:r w:rsidRPr="000E44E9">
        <w:rPr>
          <w:sz w:val="24"/>
        </w:rPr>
        <w:t xml:space="preserve">De a spori profilaxia exacerbărilor și reducerea ratei </w:t>
      </w:r>
      <w:r w:rsidR="000E44E9" w:rsidRPr="000E44E9">
        <w:rPr>
          <w:sz w:val="24"/>
        </w:rPr>
        <w:t>complicațiilor</w:t>
      </w:r>
      <w:r w:rsidRPr="000E44E9">
        <w:rPr>
          <w:sz w:val="24"/>
        </w:rPr>
        <w:t xml:space="preserve"> B</w:t>
      </w:r>
      <w:r w:rsidR="00393985" w:rsidRPr="000E44E9">
        <w:rPr>
          <w:sz w:val="24"/>
        </w:rPr>
        <w:t xml:space="preserve">POC la </w:t>
      </w:r>
      <w:r w:rsidR="00363243" w:rsidRPr="000E44E9">
        <w:rPr>
          <w:sz w:val="24"/>
        </w:rPr>
        <w:t>pacienții</w:t>
      </w:r>
      <w:r w:rsidR="00393985" w:rsidRPr="000E44E9">
        <w:rPr>
          <w:sz w:val="24"/>
        </w:rPr>
        <w:t xml:space="preserve"> </w:t>
      </w:r>
      <w:r w:rsidR="005A5EA2" w:rsidRPr="000E44E9">
        <w:rPr>
          <w:sz w:val="24"/>
        </w:rPr>
        <w:t>supravegheați</w:t>
      </w:r>
      <w:r w:rsidR="00393985" w:rsidRPr="000E44E9">
        <w:rPr>
          <w:sz w:val="24"/>
        </w:rPr>
        <w:t>.</w:t>
      </w:r>
    </w:p>
    <w:p w14:paraId="3A67713C" w14:textId="5A6CFF54" w:rsidR="006749F9" w:rsidRPr="000E44E9" w:rsidRDefault="006749F9" w:rsidP="00221789">
      <w:pPr>
        <w:numPr>
          <w:ilvl w:val="0"/>
          <w:numId w:val="122"/>
        </w:numPr>
        <w:tabs>
          <w:tab w:val="clear" w:pos="720"/>
        </w:tabs>
        <w:ind w:left="550"/>
        <w:rPr>
          <w:sz w:val="24"/>
        </w:rPr>
      </w:pPr>
      <w:r w:rsidRPr="000E44E9">
        <w:rPr>
          <w:sz w:val="24"/>
        </w:rPr>
        <w:t>A reduce cazurile de deces prin BPOC.</w:t>
      </w:r>
    </w:p>
    <w:p w14:paraId="2D6FCC83" w14:textId="06C7816E" w:rsidR="006749F9" w:rsidRPr="000E44E9" w:rsidRDefault="006749F9" w:rsidP="00B85CFB">
      <w:pPr>
        <w:pStyle w:val="Titlu3"/>
        <w:spacing w:before="0" w:after="0"/>
        <w:ind w:left="0"/>
        <w:rPr>
          <w:rFonts w:ascii="Times New Roman" w:hAnsi="Times New Roman"/>
          <w:b w:val="0"/>
          <w:i w:val="0"/>
          <w:sz w:val="24"/>
          <w:lang w:val="ro-RO"/>
        </w:rPr>
      </w:pPr>
      <w:r w:rsidRPr="000E44E9">
        <w:rPr>
          <w:rStyle w:val="5"/>
          <w:rFonts w:ascii="Times New Roman" w:hAnsi="Times New Roman"/>
          <w:b/>
          <w:sz w:val="24"/>
          <w:lang w:val="ro-RO"/>
        </w:rPr>
        <w:t xml:space="preserve">A.5. </w:t>
      </w:r>
      <w:r w:rsidR="006F72BB">
        <w:rPr>
          <w:rStyle w:val="5"/>
          <w:rFonts w:ascii="Times New Roman" w:hAnsi="Times New Roman"/>
          <w:b/>
          <w:sz w:val="24"/>
          <w:lang w:val="ro-RO"/>
        </w:rPr>
        <w:t>E</w:t>
      </w:r>
      <w:r w:rsidR="00443F9D" w:rsidRPr="000E44E9">
        <w:rPr>
          <w:rStyle w:val="5"/>
          <w:rFonts w:ascii="Times New Roman" w:hAnsi="Times New Roman"/>
          <w:b/>
          <w:sz w:val="24"/>
          <w:lang w:val="ro-RO"/>
        </w:rPr>
        <w:t>labor</w:t>
      </w:r>
      <w:r w:rsidR="006F72BB">
        <w:rPr>
          <w:rStyle w:val="5"/>
          <w:rFonts w:ascii="Times New Roman" w:hAnsi="Times New Roman"/>
          <w:b/>
          <w:sz w:val="24"/>
          <w:lang w:val="ro-RO"/>
        </w:rPr>
        <w:t>at</w:t>
      </w:r>
      <w:r w:rsidR="00E96EE8" w:rsidRPr="000E44E9">
        <w:rPr>
          <w:rStyle w:val="5"/>
          <w:rFonts w:ascii="Times New Roman" w:hAnsi="Times New Roman"/>
          <w:b/>
          <w:sz w:val="24"/>
          <w:lang w:val="ro-RO"/>
        </w:rPr>
        <w:t>:</w:t>
      </w:r>
      <w:r w:rsidRPr="000E44E9">
        <w:rPr>
          <w:rFonts w:ascii="Times New Roman" w:hAnsi="Times New Roman"/>
          <w:b w:val="0"/>
          <w:sz w:val="24"/>
          <w:lang w:val="ro-RO"/>
        </w:rPr>
        <w:t xml:space="preserve"> </w:t>
      </w:r>
      <w:r w:rsidR="008F2F1C" w:rsidRPr="000E44E9">
        <w:rPr>
          <w:rFonts w:ascii="Times New Roman" w:hAnsi="Times New Roman"/>
          <w:b w:val="0"/>
          <w:i w:val="0"/>
          <w:sz w:val="24"/>
          <w:lang w:val="ro-RO"/>
        </w:rPr>
        <w:t>20</w:t>
      </w:r>
      <w:r w:rsidR="006F72BB">
        <w:rPr>
          <w:rFonts w:ascii="Times New Roman" w:hAnsi="Times New Roman"/>
          <w:b w:val="0"/>
          <w:i w:val="0"/>
          <w:sz w:val="24"/>
          <w:lang w:val="ro-RO"/>
        </w:rPr>
        <w:t>08</w:t>
      </w:r>
    </w:p>
    <w:p w14:paraId="4E54EE1F" w14:textId="41E18A15" w:rsidR="00E96EE8" w:rsidRPr="000E44E9" w:rsidRDefault="00E96EE8" w:rsidP="00B85CFB">
      <w:pPr>
        <w:pStyle w:val="Titlu3"/>
        <w:spacing w:before="0" w:after="0"/>
        <w:ind w:left="0"/>
        <w:rPr>
          <w:rStyle w:val="5"/>
          <w:rFonts w:ascii="Times New Roman" w:hAnsi="Times New Roman"/>
          <w:sz w:val="24"/>
          <w:lang w:val="ro-RO" w:eastAsia="x-none"/>
        </w:rPr>
      </w:pPr>
      <w:r w:rsidRPr="000E44E9">
        <w:rPr>
          <w:rStyle w:val="5"/>
          <w:rFonts w:ascii="Times New Roman" w:hAnsi="Times New Roman"/>
          <w:b/>
          <w:bCs/>
          <w:sz w:val="24"/>
          <w:lang w:val="ro-RO"/>
        </w:rPr>
        <w:t>A.6.</w:t>
      </w:r>
      <w:r w:rsidR="00443F9D" w:rsidRPr="000E44E9">
        <w:rPr>
          <w:rStyle w:val="5"/>
          <w:rFonts w:ascii="Times New Roman" w:hAnsi="Times New Roman"/>
          <w:b/>
          <w:bCs/>
          <w:sz w:val="24"/>
          <w:lang w:val="ro-RO"/>
        </w:rPr>
        <w:t xml:space="preserve"> </w:t>
      </w:r>
      <w:r w:rsidR="006F72BB">
        <w:rPr>
          <w:rStyle w:val="5"/>
          <w:rFonts w:ascii="Times New Roman" w:hAnsi="Times New Roman"/>
          <w:b/>
          <w:bCs/>
          <w:sz w:val="24"/>
          <w:lang w:val="ro-RO"/>
        </w:rPr>
        <w:t>R</w:t>
      </w:r>
      <w:r w:rsidR="00443F9D" w:rsidRPr="000E44E9">
        <w:rPr>
          <w:rStyle w:val="5"/>
          <w:rFonts w:ascii="Times New Roman" w:hAnsi="Times New Roman"/>
          <w:b/>
          <w:bCs/>
          <w:sz w:val="24"/>
          <w:lang w:val="ro-RO"/>
        </w:rPr>
        <w:t>eviz</w:t>
      </w:r>
      <w:r w:rsidR="006F72BB">
        <w:rPr>
          <w:rStyle w:val="5"/>
          <w:rFonts w:ascii="Times New Roman" w:hAnsi="Times New Roman"/>
          <w:b/>
          <w:bCs/>
          <w:sz w:val="24"/>
          <w:lang w:val="ro-RO"/>
        </w:rPr>
        <w:t>uit</w:t>
      </w:r>
      <w:r w:rsidRPr="000E44E9">
        <w:rPr>
          <w:rStyle w:val="5"/>
          <w:rFonts w:ascii="Times New Roman" w:hAnsi="Times New Roman"/>
          <w:sz w:val="24"/>
          <w:lang w:val="ro-RO"/>
        </w:rPr>
        <w:t>: 202</w:t>
      </w:r>
      <w:r w:rsidR="006F72BB">
        <w:rPr>
          <w:rStyle w:val="5"/>
          <w:rFonts w:ascii="Times New Roman" w:hAnsi="Times New Roman"/>
          <w:sz w:val="24"/>
          <w:lang w:val="ro-RO"/>
        </w:rPr>
        <w:t>6</w:t>
      </w:r>
    </w:p>
    <w:p w14:paraId="35057C88" w14:textId="07EEA41D" w:rsidR="006749F9" w:rsidRPr="000E44E9" w:rsidRDefault="006749F9" w:rsidP="00B85CFB">
      <w:pPr>
        <w:pStyle w:val="Titlu3"/>
        <w:spacing w:before="0"/>
        <w:ind w:left="0"/>
        <w:rPr>
          <w:rFonts w:ascii="Times New Roman" w:hAnsi="Times New Roman"/>
          <w:b w:val="0"/>
          <w:i w:val="0"/>
          <w:sz w:val="24"/>
          <w:lang w:val="ro-RO"/>
        </w:rPr>
      </w:pPr>
      <w:r w:rsidRPr="000E44E9">
        <w:rPr>
          <w:rFonts w:ascii="Times New Roman" w:hAnsi="Times New Roman"/>
          <w:i w:val="0"/>
          <w:sz w:val="24"/>
          <w:lang w:val="ro-RO"/>
        </w:rPr>
        <w:t>A.</w:t>
      </w:r>
      <w:r w:rsidR="00E96EE8" w:rsidRPr="000E44E9">
        <w:rPr>
          <w:rFonts w:ascii="Times New Roman" w:hAnsi="Times New Roman"/>
          <w:i w:val="0"/>
          <w:sz w:val="24"/>
          <w:lang w:val="ro-RO"/>
        </w:rPr>
        <w:t>7</w:t>
      </w:r>
      <w:r w:rsidRPr="000E44E9">
        <w:rPr>
          <w:rFonts w:ascii="Times New Roman" w:hAnsi="Times New Roman"/>
          <w:i w:val="0"/>
          <w:sz w:val="24"/>
          <w:lang w:val="ro-RO"/>
        </w:rPr>
        <w:t>.</w:t>
      </w:r>
      <w:r w:rsidR="006F72BB">
        <w:rPr>
          <w:rFonts w:ascii="Times New Roman" w:hAnsi="Times New Roman"/>
          <w:i w:val="0"/>
          <w:sz w:val="24"/>
          <w:lang w:val="ro-RO"/>
        </w:rPr>
        <w:t>Următoarea revizuire</w:t>
      </w:r>
      <w:r w:rsidRPr="000E44E9">
        <w:rPr>
          <w:rFonts w:ascii="Times New Roman" w:hAnsi="Times New Roman"/>
          <w:i w:val="0"/>
          <w:sz w:val="24"/>
          <w:lang w:val="ro-RO"/>
        </w:rPr>
        <w:t xml:space="preserve">: </w:t>
      </w:r>
      <w:r w:rsidRPr="000E44E9">
        <w:rPr>
          <w:rFonts w:ascii="Times New Roman" w:hAnsi="Times New Roman"/>
          <w:b w:val="0"/>
          <w:i w:val="0"/>
          <w:sz w:val="24"/>
          <w:lang w:val="ro-RO"/>
        </w:rPr>
        <w:t>203</w:t>
      </w:r>
      <w:r w:rsidR="00FC04AD">
        <w:rPr>
          <w:rFonts w:ascii="Times New Roman" w:hAnsi="Times New Roman"/>
          <w:b w:val="0"/>
          <w:i w:val="0"/>
          <w:sz w:val="24"/>
          <w:lang w:val="ro-RO"/>
        </w:rPr>
        <w:t>1</w:t>
      </w:r>
    </w:p>
    <w:p w14:paraId="2E873710" w14:textId="30C998B8" w:rsidR="006749F9" w:rsidRPr="000E44E9" w:rsidRDefault="006749F9" w:rsidP="009A375D">
      <w:pPr>
        <w:pStyle w:val="Titlu3"/>
        <w:ind w:left="0"/>
        <w:rPr>
          <w:rFonts w:ascii="Times New Roman" w:hAnsi="Times New Roman"/>
          <w:b w:val="0"/>
          <w:i w:val="0"/>
          <w:sz w:val="24"/>
          <w:lang w:val="ro-RO"/>
        </w:rPr>
      </w:pPr>
      <w:r w:rsidRPr="000E44E9">
        <w:rPr>
          <w:rStyle w:val="5"/>
          <w:rFonts w:ascii="Times New Roman" w:hAnsi="Times New Roman"/>
          <w:b/>
          <w:sz w:val="24"/>
          <w:lang w:val="ro-RO"/>
        </w:rPr>
        <w:t>A.</w:t>
      </w:r>
      <w:r w:rsidR="00E96EE8" w:rsidRPr="000E44E9">
        <w:rPr>
          <w:rStyle w:val="5"/>
          <w:rFonts w:ascii="Times New Roman" w:hAnsi="Times New Roman"/>
          <w:b/>
          <w:sz w:val="24"/>
          <w:lang w:val="ro-RO"/>
        </w:rPr>
        <w:t>8</w:t>
      </w:r>
      <w:r w:rsidR="00443F9D" w:rsidRPr="000E44E9">
        <w:rPr>
          <w:rStyle w:val="5"/>
          <w:rFonts w:ascii="Times New Roman" w:hAnsi="Times New Roman"/>
          <w:b/>
          <w:sz w:val="24"/>
          <w:lang w:val="ro-RO"/>
        </w:rPr>
        <w:t>. Listele</w:t>
      </w:r>
      <w:r w:rsidRPr="000E44E9">
        <w:rPr>
          <w:rStyle w:val="5"/>
          <w:rFonts w:ascii="Times New Roman" w:hAnsi="Times New Roman"/>
          <w:b/>
          <w:sz w:val="24"/>
          <w:lang w:val="ro-RO"/>
        </w:rPr>
        <w:t xml:space="preserve"> şi </w:t>
      </w:r>
      <w:r w:rsidR="00363243" w:rsidRPr="000E44E9">
        <w:rPr>
          <w:rStyle w:val="5"/>
          <w:rFonts w:ascii="Times New Roman" w:hAnsi="Times New Roman"/>
          <w:b/>
          <w:sz w:val="24"/>
          <w:lang w:val="ro-RO"/>
        </w:rPr>
        <w:t>informațiile</w:t>
      </w:r>
      <w:r w:rsidRPr="000E44E9">
        <w:rPr>
          <w:rStyle w:val="5"/>
          <w:rFonts w:ascii="Times New Roman" w:hAnsi="Times New Roman"/>
          <w:b/>
          <w:sz w:val="24"/>
          <w:lang w:val="ro-RO"/>
        </w:rPr>
        <w:t xml:space="preserve"> de contact ale autorilor şi ale persoanelor ce au participat la elaborarea</w:t>
      </w:r>
      <w:r w:rsidR="00443F9D" w:rsidRPr="000E44E9">
        <w:rPr>
          <w:rStyle w:val="5"/>
          <w:rFonts w:ascii="Times New Roman" w:hAnsi="Times New Roman"/>
          <w:b/>
          <w:sz w:val="24"/>
          <w:lang w:val="ro-RO"/>
        </w:rPr>
        <w:t>/revizuirea</w:t>
      </w:r>
      <w:r w:rsidRPr="000E44E9">
        <w:rPr>
          <w:rStyle w:val="5"/>
          <w:rFonts w:ascii="Times New Roman" w:hAnsi="Times New Roman"/>
          <w:b/>
          <w:sz w:val="24"/>
          <w:lang w:val="ro-RO"/>
        </w:rPr>
        <w:t xml:space="preserve"> protocolului</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6457"/>
      </w:tblGrid>
      <w:tr w:rsidR="009A619D" w:rsidRPr="000E44E9" w14:paraId="15DE8BE1" w14:textId="77777777" w:rsidTr="00FF7C3B">
        <w:tc>
          <w:tcPr>
            <w:tcW w:w="3114" w:type="dxa"/>
            <w:shd w:val="clear" w:color="auto" w:fill="D9D9D9"/>
          </w:tcPr>
          <w:p w14:paraId="0499E640" w14:textId="11C2FDC6" w:rsidR="009A619D" w:rsidRPr="000E44E9" w:rsidRDefault="009A619D" w:rsidP="009A375D">
            <w:pPr>
              <w:pBdr>
                <w:top w:val="nil"/>
                <w:left w:val="nil"/>
                <w:bottom w:val="nil"/>
                <w:right w:val="nil"/>
                <w:between w:val="nil"/>
              </w:pBdr>
              <w:spacing w:after="0"/>
              <w:ind w:hanging="2"/>
              <w:jc w:val="center"/>
              <w:rPr>
                <w:color w:val="000000"/>
                <w:position w:val="-1"/>
                <w:sz w:val="20"/>
                <w:szCs w:val="20"/>
              </w:rPr>
            </w:pPr>
            <w:r w:rsidRPr="000E44E9">
              <w:rPr>
                <w:b/>
                <w:position w:val="-1"/>
                <w:sz w:val="24"/>
              </w:rPr>
              <w:t xml:space="preserve">Prenume, </w:t>
            </w:r>
            <w:r w:rsidR="00005DC2" w:rsidRPr="000E44E9">
              <w:rPr>
                <w:b/>
                <w:position w:val="-1"/>
                <w:sz w:val="24"/>
              </w:rPr>
              <w:t>n</w:t>
            </w:r>
            <w:r w:rsidRPr="000E44E9">
              <w:rPr>
                <w:b/>
                <w:position w:val="-1"/>
                <w:sz w:val="24"/>
              </w:rPr>
              <w:t>ume</w:t>
            </w:r>
          </w:p>
        </w:tc>
        <w:tc>
          <w:tcPr>
            <w:tcW w:w="6457" w:type="dxa"/>
            <w:shd w:val="clear" w:color="auto" w:fill="D9D9D9"/>
          </w:tcPr>
          <w:p w14:paraId="1F22D1FD" w14:textId="77777777" w:rsidR="009A619D" w:rsidRPr="000E44E9" w:rsidRDefault="009A619D" w:rsidP="009A375D">
            <w:pPr>
              <w:pBdr>
                <w:top w:val="nil"/>
                <w:left w:val="nil"/>
                <w:bottom w:val="nil"/>
                <w:right w:val="nil"/>
                <w:between w:val="nil"/>
              </w:pBdr>
              <w:spacing w:after="0"/>
              <w:ind w:hanging="2"/>
              <w:jc w:val="center"/>
              <w:rPr>
                <w:color w:val="000000"/>
                <w:position w:val="-1"/>
                <w:sz w:val="24"/>
              </w:rPr>
            </w:pPr>
            <w:r w:rsidRPr="000E44E9">
              <w:rPr>
                <w:b/>
                <w:position w:val="-1"/>
                <w:sz w:val="24"/>
              </w:rPr>
              <w:t>Funcția, instituția</w:t>
            </w:r>
          </w:p>
        </w:tc>
      </w:tr>
      <w:tr w:rsidR="009A619D" w:rsidRPr="000E44E9" w14:paraId="5291CECD" w14:textId="77777777" w:rsidTr="00FF7C3B">
        <w:tc>
          <w:tcPr>
            <w:tcW w:w="3114" w:type="dxa"/>
          </w:tcPr>
          <w:p w14:paraId="15A8EB14" w14:textId="7D445C8B" w:rsidR="009A619D" w:rsidRPr="000E44E9" w:rsidRDefault="009A619D" w:rsidP="009A375D">
            <w:pPr>
              <w:pBdr>
                <w:top w:val="nil"/>
                <w:left w:val="nil"/>
                <w:bottom w:val="nil"/>
                <w:right w:val="nil"/>
                <w:between w:val="nil"/>
              </w:pBdr>
              <w:spacing w:after="0"/>
              <w:ind w:hanging="2"/>
              <w:rPr>
                <w:b/>
                <w:bCs/>
                <w:i/>
                <w:iCs/>
                <w:color w:val="000000"/>
                <w:position w:val="-1"/>
                <w:sz w:val="24"/>
              </w:rPr>
            </w:pPr>
            <w:r w:rsidRPr="000E44E9">
              <w:rPr>
                <w:b/>
                <w:bCs/>
                <w:i/>
                <w:iCs/>
                <w:sz w:val="24"/>
              </w:rPr>
              <w:t>Alexandru Corlăteanu</w:t>
            </w:r>
          </w:p>
        </w:tc>
        <w:tc>
          <w:tcPr>
            <w:tcW w:w="6457" w:type="dxa"/>
          </w:tcPr>
          <w:p w14:paraId="0C4F202B" w14:textId="6222F10D" w:rsidR="009A619D" w:rsidRPr="000E44E9" w:rsidRDefault="009A619D" w:rsidP="00005DC2">
            <w:pPr>
              <w:pBdr>
                <w:top w:val="nil"/>
                <w:left w:val="nil"/>
                <w:bottom w:val="nil"/>
                <w:right w:val="nil"/>
                <w:between w:val="nil"/>
              </w:pBdr>
              <w:spacing w:after="0"/>
              <w:ind w:hanging="2"/>
              <w:rPr>
                <w:color w:val="000000"/>
                <w:position w:val="-1"/>
                <w:sz w:val="24"/>
              </w:rPr>
            </w:pPr>
            <w:r w:rsidRPr="000E44E9">
              <w:rPr>
                <w:position w:val="-1"/>
                <w:sz w:val="24"/>
              </w:rPr>
              <w:t xml:space="preserve">dr. </w:t>
            </w:r>
            <w:proofErr w:type="spellStart"/>
            <w:r w:rsidRPr="000E44E9">
              <w:rPr>
                <w:position w:val="-1"/>
                <w:sz w:val="24"/>
              </w:rPr>
              <w:t>hab</w:t>
            </w:r>
            <w:proofErr w:type="spellEnd"/>
            <w:r w:rsidRPr="000E44E9">
              <w:rPr>
                <w:position w:val="-1"/>
                <w:sz w:val="24"/>
              </w:rPr>
              <w:t xml:space="preserve">. șt. med., prof. univ., șef Disciplina de </w:t>
            </w:r>
            <w:r w:rsidR="002B07A2" w:rsidRPr="000E44E9">
              <w:rPr>
                <w:position w:val="-1"/>
                <w:sz w:val="24"/>
              </w:rPr>
              <w:t>pneumologie</w:t>
            </w:r>
            <w:r w:rsidRPr="000E44E9">
              <w:rPr>
                <w:position w:val="-1"/>
                <w:sz w:val="24"/>
              </w:rPr>
              <w:t xml:space="preserve"> și alergologie, USMF „Nicolae </w:t>
            </w:r>
            <w:proofErr w:type="spellStart"/>
            <w:r w:rsidRPr="000E44E9">
              <w:rPr>
                <w:position w:val="-1"/>
                <w:sz w:val="24"/>
              </w:rPr>
              <w:t>Testemiţanu</w:t>
            </w:r>
            <w:proofErr w:type="spellEnd"/>
            <w:r w:rsidRPr="000E44E9">
              <w:rPr>
                <w:position w:val="-1"/>
                <w:sz w:val="24"/>
              </w:rPr>
              <w:t>”</w:t>
            </w:r>
          </w:p>
        </w:tc>
      </w:tr>
      <w:tr w:rsidR="009A619D" w:rsidRPr="000E44E9" w14:paraId="5FB5BF69" w14:textId="77777777" w:rsidTr="00FF7C3B">
        <w:tc>
          <w:tcPr>
            <w:tcW w:w="3114" w:type="dxa"/>
          </w:tcPr>
          <w:p w14:paraId="3EB76102" w14:textId="06EAC1A8" w:rsidR="009A619D" w:rsidRPr="000E44E9" w:rsidRDefault="009A619D" w:rsidP="009A375D">
            <w:pPr>
              <w:pBdr>
                <w:top w:val="nil"/>
                <w:left w:val="nil"/>
                <w:bottom w:val="nil"/>
                <w:right w:val="nil"/>
                <w:between w:val="nil"/>
              </w:pBdr>
              <w:spacing w:after="0"/>
              <w:ind w:hanging="2"/>
              <w:rPr>
                <w:b/>
                <w:bCs/>
                <w:i/>
                <w:iCs/>
                <w:color w:val="000000"/>
                <w:position w:val="-1"/>
                <w:sz w:val="24"/>
                <w:highlight w:val="yellow"/>
              </w:rPr>
            </w:pPr>
            <w:r w:rsidRPr="000E44E9">
              <w:rPr>
                <w:b/>
                <w:bCs/>
                <w:i/>
                <w:iCs/>
                <w:sz w:val="24"/>
              </w:rPr>
              <w:t>Sergiu Matcovschi</w:t>
            </w:r>
          </w:p>
        </w:tc>
        <w:tc>
          <w:tcPr>
            <w:tcW w:w="6457" w:type="dxa"/>
          </w:tcPr>
          <w:p w14:paraId="1C11534F" w14:textId="4A911633" w:rsidR="009A619D" w:rsidRPr="000E44E9" w:rsidRDefault="009A619D" w:rsidP="00005DC2">
            <w:pPr>
              <w:pBdr>
                <w:top w:val="nil"/>
                <w:left w:val="nil"/>
                <w:bottom w:val="nil"/>
                <w:right w:val="nil"/>
                <w:between w:val="nil"/>
              </w:pBdr>
              <w:spacing w:after="0"/>
              <w:ind w:hanging="2"/>
              <w:rPr>
                <w:color w:val="000000"/>
                <w:position w:val="-1"/>
                <w:sz w:val="24"/>
              </w:rPr>
            </w:pPr>
            <w:r w:rsidRPr="000E44E9">
              <w:rPr>
                <w:position w:val="-1"/>
                <w:sz w:val="24"/>
              </w:rPr>
              <w:t xml:space="preserve">dr. </w:t>
            </w:r>
            <w:proofErr w:type="spellStart"/>
            <w:r w:rsidRPr="000E44E9">
              <w:rPr>
                <w:position w:val="-1"/>
                <w:sz w:val="24"/>
              </w:rPr>
              <w:t>hab</w:t>
            </w:r>
            <w:proofErr w:type="spellEnd"/>
            <w:r w:rsidRPr="000E44E9">
              <w:rPr>
                <w:position w:val="-1"/>
                <w:sz w:val="24"/>
              </w:rPr>
              <w:t xml:space="preserve">. șt. med., prof. univ., Disciplina </w:t>
            </w:r>
            <w:r w:rsidR="00E96EE8" w:rsidRPr="000E44E9">
              <w:rPr>
                <w:position w:val="-1"/>
                <w:sz w:val="24"/>
              </w:rPr>
              <w:t xml:space="preserve">de </w:t>
            </w:r>
            <w:r w:rsidR="002B07A2" w:rsidRPr="000E44E9">
              <w:rPr>
                <w:position w:val="-1"/>
                <w:sz w:val="24"/>
              </w:rPr>
              <w:t>pneumologie</w:t>
            </w:r>
            <w:r w:rsidR="00E96EE8" w:rsidRPr="000E44E9">
              <w:rPr>
                <w:position w:val="-1"/>
                <w:sz w:val="24"/>
              </w:rPr>
              <w:t xml:space="preserve"> și alergologie</w:t>
            </w:r>
            <w:r w:rsidRPr="000E44E9">
              <w:rPr>
                <w:position w:val="-1"/>
                <w:sz w:val="24"/>
              </w:rPr>
              <w:t xml:space="preserve">, USMF „Nicolae </w:t>
            </w:r>
            <w:proofErr w:type="spellStart"/>
            <w:r w:rsidRPr="000E44E9">
              <w:rPr>
                <w:position w:val="-1"/>
                <w:sz w:val="24"/>
              </w:rPr>
              <w:t>Testemiţanu</w:t>
            </w:r>
            <w:proofErr w:type="spellEnd"/>
            <w:r w:rsidRPr="000E44E9">
              <w:rPr>
                <w:position w:val="-1"/>
                <w:sz w:val="24"/>
              </w:rPr>
              <w:t>”</w:t>
            </w:r>
          </w:p>
        </w:tc>
      </w:tr>
      <w:tr w:rsidR="009A619D" w:rsidRPr="000E44E9" w14:paraId="3DDF6001" w14:textId="77777777" w:rsidTr="00FF7C3B">
        <w:tc>
          <w:tcPr>
            <w:tcW w:w="3114" w:type="dxa"/>
          </w:tcPr>
          <w:p w14:paraId="5A7D0472" w14:textId="3E552251" w:rsidR="009A619D" w:rsidRPr="000E44E9" w:rsidRDefault="009A619D" w:rsidP="009A375D">
            <w:pPr>
              <w:pBdr>
                <w:top w:val="nil"/>
                <w:left w:val="nil"/>
                <w:bottom w:val="nil"/>
                <w:right w:val="nil"/>
                <w:between w:val="nil"/>
              </w:pBdr>
              <w:spacing w:after="0"/>
              <w:ind w:hanging="2"/>
              <w:rPr>
                <w:b/>
                <w:bCs/>
                <w:i/>
                <w:iCs/>
                <w:color w:val="000000"/>
                <w:position w:val="-1"/>
                <w:sz w:val="24"/>
              </w:rPr>
            </w:pPr>
            <w:r w:rsidRPr="000E44E9">
              <w:rPr>
                <w:b/>
                <w:bCs/>
                <w:i/>
                <w:iCs/>
                <w:sz w:val="24"/>
              </w:rPr>
              <w:t>Doina Rusu</w:t>
            </w:r>
          </w:p>
        </w:tc>
        <w:tc>
          <w:tcPr>
            <w:tcW w:w="6457" w:type="dxa"/>
          </w:tcPr>
          <w:p w14:paraId="0920796F" w14:textId="0F7FF2CA" w:rsidR="009A619D" w:rsidRPr="000E44E9" w:rsidRDefault="009A619D" w:rsidP="00005DC2">
            <w:pPr>
              <w:spacing w:after="0"/>
              <w:rPr>
                <w:color w:val="000000"/>
                <w:sz w:val="24"/>
              </w:rPr>
            </w:pPr>
            <w:r w:rsidRPr="000E44E9">
              <w:rPr>
                <w:position w:val="-1"/>
                <w:sz w:val="24"/>
              </w:rPr>
              <w:t xml:space="preserve">dr. șt. med, conf. univ., </w:t>
            </w:r>
            <w:r w:rsidR="00E96EE8" w:rsidRPr="000E44E9">
              <w:rPr>
                <w:position w:val="-1"/>
                <w:sz w:val="24"/>
              </w:rPr>
              <w:t xml:space="preserve">Disciplina de </w:t>
            </w:r>
            <w:r w:rsidR="002B07A2" w:rsidRPr="000E44E9">
              <w:rPr>
                <w:position w:val="-1"/>
                <w:sz w:val="24"/>
              </w:rPr>
              <w:t>pneumologie</w:t>
            </w:r>
            <w:r w:rsidR="00E96EE8" w:rsidRPr="000E44E9">
              <w:rPr>
                <w:position w:val="-1"/>
                <w:sz w:val="24"/>
              </w:rPr>
              <w:t xml:space="preserve"> și alergologie, </w:t>
            </w:r>
            <w:r w:rsidRPr="000E44E9">
              <w:rPr>
                <w:position w:val="-1"/>
                <w:sz w:val="24"/>
              </w:rPr>
              <w:t xml:space="preserve">USMF „Nicolae </w:t>
            </w:r>
            <w:proofErr w:type="spellStart"/>
            <w:r w:rsidRPr="000E44E9">
              <w:rPr>
                <w:position w:val="-1"/>
                <w:sz w:val="24"/>
              </w:rPr>
              <w:t>Testemiţanu</w:t>
            </w:r>
            <w:proofErr w:type="spellEnd"/>
            <w:r w:rsidRPr="000E44E9">
              <w:rPr>
                <w:position w:val="-1"/>
                <w:sz w:val="24"/>
              </w:rPr>
              <w:t>”</w:t>
            </w:r>
            <w:r w:rsidR="00E96EE8" w:rsidRPr="000E44E9">
              <w:rPr>
                <w:position w:val="-1"/>
                <w:sz w:val="24"/>
              </w:rPr>
              <w:t xml:space="preserve">, </w:t>
            </w:r>
            <w:r w:rsidR="00E96EE8" w:rsidRPr="000E44E9">
              <w:rPr>
                <w:rStyle w:val="fontstyle01"/>
              </w:rPr>
              <w:t>director, IMSP Institutul de Pneumologie</w:t>
            </w:r>
            <w:r w:rsidR="00E96EE8" w:rsidRPr="000E44E9">
              <w:rPr>
                <w:color w:val="000000"/>
                <w:sz w:val="24"/>
              </w:rPr>
              <w:t xml:space="preserve"> </w:t>
            </w:r>
            <w:r w:rsidR="00E96EE8" w:rsidRPr="000E44E9">
              <w:rPr>
                <w:rStyle w:val="fontstyle01"/>
              </w:rPr>
              <w:t xml:space="preserve">„Chiril </w:t>
            </w:r>
            <w:proofErr w:type="spellStart"/>
            <w:r w:rsidR="00E96EE8" w:rsidRPr="000E44E9">
              <w:rPr>
                <w:rStyle w:val="fontstyle01"/>
              </w:rPr>
              <w:t>Draganiuc</w:t>
            </w:r>
            <w:proofErr w:type="spellEnd"/>
            <w:r w:rsidR="00E96EE8" w:rsidRPr="000E44E9">
              <w:rPr>
                <w:rStyle w:val="fontstyle01"/>
              </w:rPr>
              <w:t>”</w:t>
            </w:r>
          </w:p>
        </w:tc>
      </w:tr>
      <w:tr w:rsidR="009A619D" w:rsidRPr="000E44E9" w14:paraId="664D82FC" w14:textId="77777777" w:rsidTr="00FF7C3B">
        <w:tc>
          <w:tcPr>
            <w:tcW w:w="3114" w:type="dxa"/>
          </w:tcPr>
          <w:p w14:paraId="3D72E78C" w14:textId="516E5718" w:rsidR="009A619D" w:rsidRPr="000E44E9" w:rsidRDefault="009A619D" w:rsidP="009A375D">
            <w:pPr>
              <w:pBdr>
                <w:top w:val="nil"/>
                <w:left w:val="nil"/>
                <w:bottom w:val="nil"/>
                <w:right w:val="nil"/>
                <w:between w:val="nil"/>
              </w:pBdr>
              <w:spacing w:after="0"/>
              <w:ind w:hanging="2"/>
              <w:rPr>
                <w:b/>
                <w:bCs/>
                <w:i/>
                <w:iCs/>
                <w:position w:val="-1"/>
                <w:sz w:val="24"/>
              </w:rPr>
            </w:pPr>
            <w:r w:rsidRPr="000E44E9">
              <w:rPr>
                <w:b/>
                <w:bCs/>
                <w:i/>
                <w:iCs/>
                <w:sz w:val="24"/>
              </w:rPr>
              <w:t xml:space="preserve">Eudochia </w:t>
            </w:r>
            <w:proofErr w:type="spellStart"/>
            <w:r w:rsidRPr="000E44E9">
              <w:rPr>
                <w:b/>
                <w:bCs/>
                <w:i/>
                <w:iCs/>
                <w:sz w:val="24"/>
              </w:rPr>
              <w:t>Țerna</w:t>
            </w:r>
            <w:proofErr w:type="spellEnd"/>
          </w:p>
        </w:tc>
        <w:tc>
          <w:tcPr>
            <w:tcW w:w="6457" w:type="dxa"/>
          </w:tcPr>
          <w:p w14:paraId="7C29AFE3" w14:textId="2D1D29C0" w:rsidR="009A619D" w:rsidRPr="000E44E9" w:rsidRDefault="009A619D" w:rsidP="00005DC2">
            <w:pPr>
              <w:pBdr>
                <w:top w:val="nil"/>
                <w:left w:val="nil"/>
                <w:bottom w:val="nil"/>
                <w:right w:val="nil"/>
                <w:between w:val="nil"/>
              </w:pBdr>
              <w:spacing w:after="0"/>
              <w:ind w:hanging="2"/>
              <w:rPr>
                <w:position w:val="-1"/>
                <w:sz w:val="24"/>
              </w:rPr>
            </w:pPr>
            <w:r w:rsidRPr="000E44E9">
              <w:rPr>
                <w:position w:val="-1"/>
                <w:sz w:val="24"/>
              </w:rPr>
              <w:t xml:space="preserve">dr. șt. med, </w:t>
            </w:r>
            <w:r w:rsidR="00E96EE8" w:rsidRPr="000E44E9">
              <w:rPr>
                <w:position w:val="-1"/>
                <w:sz w:val="24"/>
              </w:rPr>
              <w:t xml:space="preserve">conf. univ., </w:t>
            </w:r>
            <w:r w:rsidR="005C3BD4" w:rsidRPr="000E44E9">
              <w:rPr>
                <w:rStyle w:val="fontstyle01"/>
              </w:rPr>
              <w:t xml:space="preserve">Disciplina de sinteze clinice, </w:t>
            </w:r>
            <w:r w:rsidRPr="000E44E9">
              <w:rPr>
                <w:position w:val="-1"/>
                <w:sz w:val="24"/>
              </w:rPr>
              <w:t xml:space="preserve">USMF „Nicolae </w:t>
            </w:r>
            <w:proofErr w:type="spellStart"/>
            <w:r w:rsidRPr="000E44E9">
              <w:rPr>
                <w:position w:val="-1"/>
                <w:sz w:val="24"/>
              </w:rPr>
              <w:t>Testemiţanu</w:t>
            </w:r>
            <w:proofErr w:type="spellEnd"/>
            <w:r w:rsidRPr="000E44E9">
              <w:rPr>
                <w:position w:val="-1"/>
                <w:sz w:val="24"/>
              </w:rPr>
              <w:t>”</w:t>
            </w:r>
          </w:p>
        </w:tc>
      </w:tr>
      <w:tr w:rsidR="009A619D" w:rsidRPr="000E44E9" w14:paraId="5A1FBBDE" w14:textId="77777777" w:rsidTr="00FF7C3B">
        <w:tc>
          <w:tcPr>
            <w:tcW w:w="3114" w:type="dxa"/>
          </w:tcPr>
          <w:p w14:paraId="46A6F090" w14:textId="2FF0781B" w:rsidR="009A619D" w:rsidRPr="000E44E9" w:rsidRDefault="009A619D" w:rsidP="009A375D">
            <w:pPr>
              <w:pBdr>
                <w:top w:val="nil"/>
                <w:left w:val="nil"/>
                <w:bottom w:val="nil"/>
                <w:right w:val="nil"/>
                <w:between w:val="nil"/>
              </w:pBdr>
              <w:spacing w:after="0"/>
              <w:ind w:hanging="2"/>
              <w:rPr>
                <w:b/>
                <w:bCs/>
                <w:i/>
                <w:iCs/>
                <w:position w:val="-1"/>
                <w:sz w:val="24"/>
              </w:rPr>
            </w:pPr>
            <w:r w:rsidRPr="000E44E9">
              <w:rPr>
                <w:b/>
                <w:bCs/>
                <w:i/>
                <w:iCs/>
                <w:sz w:val="24"/>
              </w:rPr>
              <w:t xml:space="preserve">Diana </w:t>
            </w:r>
            <w:proofErr w:type="spellStart"/>
            <w:r w:rsidRPr="000E44E9">
              <w:rPr>
                <w:b/>
                <w:bCs/>
                <w:i/>
                <w:iCs/>
                <w:sz w:val="24"/>
              </w:rPr>
              <w:t>Condrațchi</w:t>
            </w:r>
            <w:proofErr w:type="spellEnd"/>
          </w:p>
        </w:tc>
        <w:tc>
          <w:tcPr>
            <w:tcW w:w="6457" w:type="dxa"/>
          </w:tcPr>
          <w:p w14:paraId="0D679730" w14:textId="36EB6074" w:rsidR="009A619D" w:rsidRPr="000E44E9" w:rsidRDefault="009A619D" w:rsidP="00005DC2">
            <w:pPr>
              <w:spacing w:after="0"/>
              <w:rPr>
                <w:color w:val="000000"/>
                <w:sz w:val="24"/>
              </w:rPr>
            </w:pPr>
            <w:r w:rsidRPr="000E44E9">
              <w:rPr>
                <w:position w:val="-1"/>
                <w:sz w:val="24"/>
              </w:rPr>
              <w:t>dr. șt. med.,</w:t>
            </w:r>
            <w:r w:rsidR="005C3BD4" w:rsidRPr="000E44E9">
              <w:rPr>
                <w:rStyle w:val="fontstyle01"/>
              </w:rPr>
              <w:t xml:space="preserve"> IMSP Institutul de Pneumologie ,,Chiril </w:t>
            </w:r>
            <w:proofErr w:type="spellStart"/>
            <w:r w:rsidR="005C3BD4" w:rsidRPr="000E44E9">
              <w:rPr>
                <w:rStyle w:val="fontstyle01"/>
              </w:rPr>
              <w:t>Draganiuc</w:t>
            </w:r>
            <w:proofErr w:type="spellEnd"/>
            <w:r w:rsidR="005C3BD4" w:rsidRPr="000E44E9">
              <w:rPr>
                <w:rStyle w:val="fontstyle01"/>
              </w:rPr>
              <w:t>’’</w:t>
            </w:r>
          </w:p>
        </w:tc>
      </w:tr>
      <w:tr w:rsidR="009A619D" w:rsidRPr="000E44E9" w14:paraId="5A7FE038" w14:textId="77777777" w:rsidTr="00FF7C3B">
        <w:tc>
          <w:tcPr>
            <w:tcW w:w="3114" w:type="dxa"/>
          </w:tcPr>
          <w:p w14:paraId="0E770CAB" w14:textId="7713FFC0" w:rsidR="009A619D" w:rsidRPr="000E44E9" w:rsidRDefault="009A619D" w:rsidP="009A375D">
            <w:pPr>
              <w:pBdr>
                <w:top w:val="nil"/>
                <w:left w:val="nil"/>
                <w:bottom w:val="nil"/>
                <w:right w:val="nil"/>
                <w:between w:val="nil"/>
              </w:pBdr>
              <w:spacing w:after="0"/>
              <w:ind w:hanging="2"/>
              <w:rPr>
                <w:b/>
                <w:bCs/>
                <w:i/>
                <w:iCs/>
                <w:position w:val="-1"/>
                <w:sz w:val="24"/>
              </w:rPr>
            </w:pPr>
            <w:r w:rsidRPr="000E44E9">
              <w:rPr>
                <w:b/>
                <w:bCs/>
                <w:i/>
                <w:iCs/>
                <w:sz w:val="24"/>
              </w:rPr>
              <w:t xml:space="preserve">Ecaterina </w:t>
            </w:r>
            <w:proofErr w:type="spellStart"/>
            <w:r w:rsidRPr="000E44E9">
              <w:rPr>
                <w:b/>
                <w:bCs/>
                <w:i/>
                <w:iCs/>
                <w:sz w:val="24"/>
              </w:rPr>
              <w:t>Iavrumov</w:t>
            </w:r>
            <w:proofErr w:type="spellEnd"/>
          </w:p>
        </w:tc>
        <w:tc>
          <w:tcPr>
            <w:tcW w:w="6457" w:type="dxa"/>
          </w:tcPr>
          <w:p w14:paraId="082DA782" w14:textId="6B52908C" w:rsidR="009A619D" w:rsidRPr="000E44E9" w:rsidRDefault="005C3BD4" w:rsidP="00005DC2">
            <w:pPr>
              <w:spacing w:after="0"/>
              <w:ind w:hanging="2"/>
              <w:rPr>
                <w:position w:val="-1"/>
                <w:sz w:val="24"/>
              </w:rPr>
            </w:pPr>
            <w:r w:rsidRPr="000E44E9">
              <w:rPr>
                <w:sz w:val="24"/>
              </w:rPr>
              <w:t xml:space="preserve">asist. univ., </w:t>
            </w:r>
            <w:r w:rsidRPr="000E44E9">
              <w:rPr>
                <w:rStyle w:val="fontstyle01"/>
              </w:rPr>
              <w:t xml:space="preserve">Disciplina de Pneumologie și Alergologie, </w:t>
            </w:r>
            <w:r w:rsidR="009A619D" w:rsidRPr="000E44E9">
              <w:rPr>
                <w:position w:val="-1"/>
                <w:sz w:val="24"/>
              </w:rPr>
              <w:t xml:space="preserve">USMF „Nicolae </w:t>
            </w:r>
            <w:proofErr w:type="spellStart"/>
            <w:r w:rsidR="009A619D" w:rsidRPr="000E44E9">
              <w:rPr>
                <w:position w:val="-1"/>
                <w:sz w:val="24"/>
              </w:rPr>
              <w:t>Testemiţanu</w:t>
            </w:r>
            <w:proofErr w:type="spellEnd"/>
            <w:r w:rsidR="009A619D" w:rsidRPr="000E44E9">
              <w:rPr>
                <w:position w:val="-1"/>
                <w:sz w:val="24"/>
              </w:rPr>
              <w:t>”</w:t>
            </w:r>
          </w:p>
        </w:tc>
      </w:tr>
    </w:tbl>
    <w:p w14:paraId="7E7D0322" w14:textId="77777777" w:rsidR="00AB6B77" w:rsidRPr="000E44E9" w:rsidRDefault="00AB6B77" w:rsidP="00AB6B77">
      <w:pPr>
        <w:spacing w:before="120" w:after="0"/>
        <w:ind w:left="1" w:hanging="3"/>
        <w:rPr>
          <w:b/>
          <w:bCs/>
          <w:position w:val="-1"/>
          <w:sz w:val="24"/>
        </w:rPr>
      </w:pPr>
      <w:bookmarkStart w:id="1" w:name="_Hlk181781111"/>
      <w:r w:rsidRPr="000E44E9">
        <w:rPr>
          <w:b/>
          <w:position w:val="-1"/>
          <w:sz w:val="24"/>
        </w:rPr>
        <w:t>Recenzenți:</w:t>
      </w:r>
      <w:bookmarkEnd w:id="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379"/>
      </w:tblGrid>
      <w:tr w:rsidR="00AB6B77" w:rsidRPr="000E44E9" w14:paraId="4A5BC574" w14:textId="77777777" w:rsidTr="00AB6B77">
        <w:tc>
          <w:tcPr>
            <w:tcW w:w="3114" w:type="dxa"/>
            <w:tcBorders>
              <w:top w:val="single" w:sz="4" w:space="0" w:color="000001"/>
              <w:left w:val="single" w:sz="4" w:space="0" w:color="000001"/>
              <w:bottom w:val="single" w:sz="4" w:space="0" w:color="000001"/>
              <w:right w:val="single" w:sz="4" w:space="0" w:color="000001"/>
            </w:tcBorders>
            <w:shd w:val="clear" w:color="auto" w:fill="D9D9D9"/>
          </w:tcPr>
          <w:p w14:paraId="1CEE2F68" w14:textId="77777777" w:rsidR="00AB6B77" w:rsidRPr="000E44E9" w:rsidRDefault="00AB6B77" w:rsidP="00FF7C3B">
            <w:pPr>
              <w:spacing w:after="0"/>
              <w:ind w:hanging="2"/>
              <w:jc w:val="center"/>
              <w:rPr>
                <w:b/>
                <w:bCs/>
                <w:position w:val="-1"/>
                <w:sz w:val="24"/>
              </w:rPr>
            </w:pPr>
            <w:r w:rsidRPr="000E44E9">
              <w:rPr>
                <w:b/>
                <w:bCs/>
                <w:position w:val="-1"/>
                <w:sz w:val="24"/>
              </w:rPr>
              <w:t>Prenumele, numele</w:t>
            </w:r>
          </w:p>
        </w:tc>
        <w:tc>
          <w:tcPr>
            <w:tcW w:w="6379" w:type="dxa"/>
            <w:tcBorders>
              <w:top w:val="single" w:sz="4" w:space="0" w:color="000001"/>
              <w:left w:val="single" w:sz="4" w:space="0" w:color="000001"/>
              <w:bottom w:val="single" w:sz="4" w:space="0" w:color="000001"/>
              <w:right w:val="single" w:sz="4" w:space="0" w:color="000001"/>
            </w:tcBorders>
            <w:shd w:val="clear" w:color="auto" w:fill="D9D9D9"/>
          </w:tcPr>
          <w:p w14:paraId="789D6C97" w14:textId="77777777" w:rsidR="00AB6B77" w:rsidRPr="000E44E9" w:rsidRDefault="00AB6B77" w:rsidP="00FF7C3B">
            <w:pPr>
              <w:spacing w:after="0"/>
              <w:ind w:hanging="2"/>
              <w:jc w:val="center"/>
              <w:rPr>
                <w:b/>
                <w:bCs/>
                <w:position w:val="-1"/>
                <w:sz w:val="24"/>
              </w:rPr>
            </w:pPr>
            <w:r w:rsidRPr="000E44E9">
              <w:rPr>
                <w:b/>
                <w:bCs/>
                <w:position w:val="-1"/>
                <w:sz w:val="24"/>
              </w:rPr>
              <w:t>Funcția, instituția</w:t>
            </w:r>
          </w:p>
        </w:tc>
      </w:tr>
      <w:tr w:rsidR="00AB6B77" w:rsidRPr="000E44E9" w14:paraId="67229505" w14:textId="77777777" w:rsidTr="00AB6B77">
        <w:tc>
          <w:tcPr>
            <w:tcW w:w="3114" w:type="dxa"/>
          </w:tcPr>
          <w:p w14:paraId="3DB2E2DC" w14:textId="3971F3EA" w:rsidR="00AB6B77" w:rsidRPr="000E44E9" w:rsidRDefault="00AB6B77" w:rsidP="00FF7C3B">
            <w:pPr>
              <w:spacing w:after="0"/>
              <w:ind w:hanging="2"/>
              <w:rPr>
                <w:b/>
                <w:bCs/>
                <w:i/>
                <w:iCs/>
                <w:position w:val="-1"/>
                <w:sz w:val="24"/>
              </w:rPr>
            </w:pPr>
            <w:r w:rsidRPr="000E44E9">
              <w:rPr>
                <w:b/>
                <w:bCs/>
                <w:i/>
                <w:iCs/>
                <w:position w:val="-1"/>
                <w:sz w:val="24"/>
              </w:rPr>
              <w:t xml:space="preserve">Natalia </w:t>
            </w:r>
            <w:proofErr w:type="spellStart"/>
            <w:r w:rsidRPr="000E44E9">
              <w:rPr>
                <w:b/>
                <w:bCs/>
                <w:i/>
                <w:iCs/>
                <w:position w:val="-1"/>
                <w:sz w:val="24"/>
              </w:rPr>
              <w:t>Caproș</w:t>
            </w:r>
            <w:proofErr w:type="spellEnd"/>
          </w:p>
        </w:tc>
        <w:tc>
          <w:tcPr>
            <w:tcW w:w="6379" w:type="dxa"/>
          </w:tcPr>
          <w:p w14:paraId="12B5E518" w14:textId="77A309F4" w:rsidR="00AB6B77" w:rsidRPr="000E44E9" w:rsidRDefault="00AB6B77" w:rsidP="00FF7C3B">
            <w:pPr>
              <w:spacing w:after="0"/>
              <w:ind w:hanging="2"/>
              <w:rPr>
                <w:spacing w:val="2"/>
                <w:position w:val="-1"/>
                <w:sz w:val="24"/>
              </w:rPr>
            </w:pPr>
            <w:r w:rsidRPr="000E44E9">
              <w:rPr>
                <w:spacing w:val="2"/>
                <w:position w:val="-1"/>
                <w:sz w:val="24"/>
              </w:rPr>
              <w:t xml:space="preserve">dr. </w:t>
            </w:r>
            <w:proofErr w:type="spellStart"/>
            <w:r w:rsidRPr="000E44E9">
              <w:rPr>
                <w:spacing w:val="2"/>
                <w:position w:val="-1"/>
                <w:sz w:val="24"/>
              </w:rPr>
              <w:t>hab</w:t>
            </w:r>
            <w:proofErr w:type="spellEnd"/>
            <w:r w:rsidRPr="000E44E9">
              <w:rPr>
                <w:spacing w:val="2"/>
                <w:position w:val="-1"/>
                <w:sz w:val="24"/>
              </w:rPr>
              <w:t xml:space="preserve">. șt. med., prof. univ., Departamentul Medicină Internă, USMF „Nicolae </w:t>
            </w:r>
            <w:proofErr w:type="spellStart"/>
            <w:r w:rsidRPr="000E44E9">
              <w:rPr>
                <w:spacing w:val="2"/>
                <w:position w:val="-1"/>
                <w:sz w:val="24"/>
              </w:rPr>
              <w:t>Testemiţanu</w:t>
            </w:r>
            <w:proofErr w:type="spellEnd"/>
            <w:r w:rsidRPr="000E44E9">
              <w:rPr>
                <w:spacing w:val="2"/>
                <w:position w:val="-1"/>
                <w:sz w:val="24"/>
              </w:rPr>
              <w:t>”</w:t>
            </w:r>
          </w:p>
        </w:tc>
      </w:tr>
      <w:tr w:rsidR="00AB6B77" w:rsidRPr="000E44E9" w14:paraId="6CAA5E0E" w14:textId="77777777" w:rsidTr="00AB6B77">
        <w:tc>
          <w:tcPr>
            <w:tcW w:w="3114" w:type="dxa"/>
          </w:tcPr>
          <w:p w14:paraId="34BBCFB6" w14:textId="64935515" w:rsidR="00AB6B77" w:rsidRPr="000E44E9" w:rsidRDefault="00AB6B77" w:rsidP="00FF7C3B">
            <w:pPr>
              <w:spacing w:after="0"/>
              <w:ind w:hanging="2"/>
              <w:rPr>
                <w:b/>
                <w:bCs/>
                <w:i/>
                <w:iCs/>
                <w:position w:val="-1"/>
                <w:sz w:val="24"/>
              </w:rPr>
            </w:pPr>
            <w:r w:rsidRPr="000E44E9">
              <w:rPr>
                <w:b/>
                <w:bCs/>
                <w:i/>
                <w:iCs/>
                <w:position w:val="-1"/>
                <w:sz w:val="24"/>
              </w:rPr>
              <w:t xml:space="preserve">Constantin </w:t>
            </w:r>
            <w:proofErr w:type="spellStart"/>
            <w:r w:rsidRPr="000E44E9">
              <w:rPr>
                <w:b/>
                <w:bCs/>
                <w:i/>
                <w:iCs/>
                <w:position w:val="-1"/>
                <w:sz w:val="24"/>
              </w:rPr>
              <w:t>Iavorschi</w:t>
            </w:r>
            <w:proofErr w:type="spellEnd"/>
          </w:p>
        </w:tc>
        <w:tc>
          <w:tcPr>
            <w:tcW w:w="6379" w:type="dxa"/>
          </w:tcPr>
          <w:p w14:paraId="241C4C5D" w14:textId="54E6623C" w:rsidR="00AB6B77" w:rsidRPr="000E44E9" w:rsidRDefault="00AB6B77" w:rsidP="00FF7C3B">
            <w:pPr>
              <w:spacing w:after="0"/>
              <w:ind w:hanging="2"/>
              <w:rPr>
                <w:spacing w:val="2"/>
                <w:position w:val="-1"/>
                <w:sz w:val="24"/>
              </w:rPr>
            </w:pPr>
            <w:r w:rsidRPr="000E44E9">
              <w:rPr>
                <w:spacing w:val="2"/>
                <w:position w:val="-1"/>
                <w:sz w:val="24"/>
              </w:rPr>
              <w:t xml:space="preserve">dr. </w:t>
            </w:r>
            <w:proofErr w:type="spellStart"/>
            <w:r w:rsidRPr="000E44E9">
              <w:rPr>
                <w:spacing w:val="2"/>
                <w:position w:val="-1"/>
                <w:sz w:val="24"/>
              </w:rPr>
              <w:t>hab</w:t>
            </w:r>
            <w:proofErr w:type="spellEnd"/>
            <w:r w:rsidRPr="000E44E9">
              <w:rPr>
                <w:spacing w:val="2"/>
                <w:position w:val="-1"/>
                <w:sz w:val="24"/>
              </w:rPr>
              <w:t xml:space="preserve">. șt. med., prof. univ., Disciplina Pneumologie și alergologie, </w:t>
            </w:r>
            <w:r w:rsidRPr="000E44E9">
              <w:rPr>
                <w:position w:val="-1"/>
                <w:sz w:val="24"/>
              </w:rPr>
              <w:t xml:space="preserve">USMF „Nicolae </w:t>
            </w:r>
            <w:proofErr w:type="spellStart"/>
            <w:r w:rsidRPr="000E44E9">
              <w:rPr>
                <w:position w:val="-1"/>
                <w:sz w:val="24"/>
              </w:rPr>
              <w:t>Testemiţanu</w:t>
            </w:r>
            <w:proofErr w:type="spellEnd"/>
            <w:r w:rsidRPr="000E44E9">
              <w:rPr>
                <w:position w:val="-1"/>
                <w:sz w:val="24"/>
              </w:rPr>
              <w:t>”</w:t>
            </w:r>
          </w:p>
        </w:tc>
      </w:tr>
    </w:tbl>
    <w:p w14:paraId="5EE729DB" w14:textId="04E1CD32" w:rsidR="00AB6B77" w:rsidRPr="000E44E9" w:rsidRDefault="00AB6B77" w:rsidP="00AB6B77">
      <w:pPr>
        <w:spacing w:before="240" w:after="0"/>
        <w:ind w:left="1" w:hanging="3"/>
        <w:rPr>
          <w:b/>
          <w:position w:val="-1"/>
          <w:sz w:val="24"/>
        </w:rPr>
      </w:pPr>
      <w:r w:rsidRPr="000E44E9">
        <w:rPr>
          <w:b/>
          <w:position w:val="-1"/>
          <w:sz w:val="24"/>
        </w:rPr>
        <w:t>Protocolul  a fost examinat, avizat și aprobat de:</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4756"/>
      </w:tblGrid>
      <w:tr w:rsidR="00AB6B77" w:rsidRPr="000E44E9" w14:paraId="3B2617F2" w14:textId="77777777" w:rsidTr="00DD6371">
        <w:tc>
          <w:tcPr>
            <w:tcW w:w="4815" w:type="dxa"/>
            <w:shd w:val="clear" w:color="auto" w:fill="D9D9D9"/>
            <w:vAlign w:val="center"/>
          </w:tcPr>
          <w:p w14:paraId="653DB09D" w14:textId="77777777" w:rsidR="00AB6B77" w:rsidRPr="000E44E9" w:rsidRDefault="00AB6B77" w:rsidP="00FF7C3B">
            <w:pPr>
              <w:pBdr>
                <w:top w:val="nil"/>
                <w:left w:val="nil"/>
                <w:bottom w:val="nil"/>
                <w:right w:val="nil"/>
                <w:between w:val="nil"/>
              </w:pBdr>
              <w:spacing w:after="0"/>
              <w:ind w:hanging="2"/>
              <w:jc w:val="center"/>
              <w:rPr>
                <w:position w:val="-1"/>
                <w:sz w:val="24"/>
              </w:rPr>
            </w:pPr>
            <w:r w:rsidRPr="000E44E9">
              <w:rPr>
                <w:b/>
                <w:position w:val="-1"/>
                <w:sz w:val="24"/>
              </w:rPr>
              <w:t>Structura/instituția</w:t>
            </w:r>
          </w:p>
        </w:tc>
        <w:tc>
          <w:tcPr>
            <w:tcW w:w="4756" w:type="dxa"/>
            <w:shd w:val="clear" w:color="auto" w:fill="D9D9D9"/>
            <w:vAlign w:val="center"/>
          </w:tcPr>
          <w:p w14:paraId="0AAD731F" w14:textId="77777777" w:rsidR="00AB6B77" w:rsidRPr="000E44E9" w:rsidRDefault="00AB6B77" w:rsidP="00FF7C3B">
            <w:pPr>
              <w:pBdr>
                <w:top w:val="nil"/>
                <w:left w:val="nil"/>
                <w:bottom w:val="nil"/>
                <w:right w:val="nil"/>
                <w:between w:val="nil"/>
              </w:pBdr>
              <w:spacing w:after="0"/>
              <w:ind w:hanging="2"/>
              <w:jc w:val="center"/>
              <w:rPr>
                <w:b/>
                <w:i/>
                <w:position w:val="-1"/>
                <w:sz w:val="24"/>
              </w:rPr>
            </w:pPr>
            <w:r w:rsidRPr="000E44E9">
              <w:rPr>
                <w:b/>
                <w:position w:val="-1"/>
                <w:sz w:val="24"/>
              </w:rPr>
              <w:t>Prenume, nume, funcția</w:t>
            </w:r>
          </w:p>
        </w:tc>
      </w:tr>
      <w:tr w:rsidR="00AB6B77" w:rsidRPr="000E44E9" w14:paraId="747DED33" w14:textId="77777777" w:rsidTr="00DD6371">
        <w:tc>
          <w:tcPr>
            <w:tcW w:w="4815" w:type="dxa"/>
          </w:tcPr>
          <w:p w14:paraId="3F7174C8" w14:textId="3DB3ECEB" w:rsidR="00AB6B77" w:rsidRPr="000E44E9" w:rsidRDefault="00AB6B77" w:rsidP="00FF7C3B">
            <w:pPr>
              <w:pBdr>
                <w:top w:val="nil"/>
                <w:left w:val="nil"/>
                <w:bottom w:val="nil"/>
                <w:right w:val="nil"/>
                <w:between w:val="nil"/>
              </w:pBdr>
              <w:spacing w:after="0"/>
              <w:ind w:hanging="2"/>
              <w:rPr>
                <w:color w:val="000000"/>
                <w:position w:val="-1"/>
                <w:sz w:val="24"/>
              </w:rPr>
            </w:pPr>
            <w:r w:rsidRPr="000E44E9">
              <w:rPr>
                <w:position w:val="-1"/>
                <w:sz w:val="24"/>
              </w:rPr>
              <w:t xml:space="preserve">Disciplina de </w:t>
            </w:r>
            <w:r w:rsidR="00B85CFB" w:rsidRPr="000E44E9">
              <w:rPr>
                <w:position w:val="-1"/>
                <w:sz w:val="24"/>
              </w:rPr>
              <w:t>Pneumologie și alergologie,</w:t>
            </w:r>
            <w:r w:rsidRPr="000E44E9">
              <w:rPr>
                <w:rFonts w:eastAsia="SimSun"/>
                <w:color w:val="000000"/>
                <w:kern w:val="3"/>
                <w:position w:val="-1"/>
                <w:sz w:val="24"/>
                <w:lang w:eastAsia="zh-CN" w:bidi="hi-IN"/>
              </w:rPr>
              <w:t xml:space="preserve"> USMF </w:t>
            </w:r>
            <w:r w:rsidRPr="000E44E9">
              <w:rPr>
                <w:position w:val="-1"/>
                <w:sz w:val="24"/>
              </w:rPr>
              <w:t xml:space="preserve">„Nicolae </w:t>
            </w:r>
            <w:proofErr w:type="spellStart"/>
            <w:r w:rsidRPr="000E44E9">
              <w:rPr>
                <w:position w:val="-1"/>
                <w:sz w:val="24"/>
              </w:rPr>
              <w:t>Testemiţanu</w:t>
            </w:r>
            <w:proofErr w:type="spellEnd"/>
            <w:r w:rsidRPr="000E44E9">
              <w:rPr>
                <w:position w:val="-1"/>
                <w:sz w:val="24"/>
              </w:rPr>
              <w:t>”</w:t>
            </w:r>
          </w:p>
        </w:tc>
        <w:tc>
          <w:tcPr>
            <w:tcW w:w="4756" w:type="dxa"/>
          </w:tcPr>
          <w:p w14:paraId="7E99FCA3" w14:textId="5A80043C" w:rsidR="00AB6B77" w:rsidRPr="000E44E9" w:rsidRDefault="00B85CFB" w:rsidP="00FF7C3B">
            <w:pPr>
              <w:pBdr>
                <w:top w:val="nil"/>
                <w:left w:val="nil"/>
                <w:bottom w:val="nil"/>
                <w:right w:val="nil"/>
                <w:between w:val="nil"/>
              </w:pBdr>
              <w:spacing w:after="0"/>
              <w:ind w:hanging="2"/>
              <w:rPr>
                <w:color w:val="000000"/>
                <w:position w:val="-1"/>
                <w:sz w:val="20"/>
                <w:szCs w:val="20"/>
              </w:rPr>
            </w:pPr>
            <w:r w:rsidRPr="000E44E9">
              <w:rPr>
                <w:b/>
                <w:i/>
                <w:position w:val="-1"/>
                <w:sz w:val="24"/>
              </w:rPr>
              <w:t>Alexandru Corlăteanu,</w:t>
            </w:r>
            <w:r w:rsidR="00AB6B77" w:rsidRPr="000E44E9">
              <w:rPr>
                <w:b/>
                <w:i/>
                <w:position w:val="-1"/>
                <w:sz w:val="24"/>
              </w:rPr>
              <w:t xml:space="preserve"> </w:t>
            </w:r>
            <w:r w:rsidR="00AB6B77" w:rsidRPr="000E44E9">
              <w:rPr>
                <w:position w:val="-1"/>
                <w:sz w:val="24"/>
              </w:rPr>
              <w:t xml:space="preserve">dr. </w:t>
            </w:r>
            <w:proofErr w:type="spellStart"/>
            <w:r w:rsidR="00AB6B77" w:rsidRPr="000E44E9">
              <w:rPr>
                <w:position w:val="-1"/>
                <w:sz w:val="24"/>
              </w:rPr>
              <w:t>hab</w:t>
            </w:r>
            <w:proofErr w:type="spellEnd"/>
            <w:r w:rsidR="00AB6B77" w:rsidRPr="000E44E9">
              <w:rPr>
                <w:position w:val="-1"/>
                <w:sz w:val="24"/>
              </w:rPr>
              <w:t xml:space="preserve">. șt. med., prof.univ., </w:t>
            </w:r>
            <w:r w:rsidRPr="000E44E9">
              <w:rPr>
                <w:position w:val="-1"/>
                <w:sz w:val="24"/>
              </w:rPr>
              <w:t>șef</w:t>
            </w:r>
          </w:p>
        </w:tc>
      </w:tr>
      <w:tr w:rsidR="00AB6B77" w:rsidRPr="000E44E9" w14:paraId="051B8183" w14:textId="77777777" w:rsidTr="00DD6371">
        <w:tc>
          <w:tcPr>
            <w:tcW w:w="4815" w:type="dxa"/>
          </w:tcPr>
          <w:p w14:paraId="1E01C4A0" w14:textId="77777777" w:rsidR="00AB6B77" w:rsidRPr="000E44E9" w:rsidRDefault="00AB6B77" w:rsidP="00FF7C3B">
            <w:pPr>
              <w:pBdr>
                <w:top w:val="nil"/>
                <w:left w:val="nil"/>
                <w:bottom w:val="nil"/>
                <w:right w:val="nil"/>
                <w:between w:val="nil"/>
              </w:pBdr>
              <w:spacing w:after="0"/>
              <w:ind w:hanging="2"/>
              <w:rPr>
                <w:color w:val="000000"/>
                <w:position w:val="-1"/>
                <w:sz w:val="24"/>
              </w:rPr>
            </w:pPr>
            <w:r w:rsidRPr="000E44E9">
              <w:rPr>
                <w:rFonts w:eastAsia="SimSun"/>
                <w:color w:val="000000"/>
                <w:kern w:val="3"/>
                <w:position w:val="-1"/>
                <w:sz w:val="24"/>
                <w:lang w:eastAsia="zh-CN" w:bidi="hi-IN"/>
              </w:rPr>
              <w:t xml:space="preserve">Comisia </w:t>
            </w:r>
            <w:proofErr w:type="spellStart"/>
            <w:r w:rsidRPr="000E44E9">
              <w:rPr>
                <w:rFonts w:eastAsia="SimSun"/>
                <w:color w:val="000000"/>
                <w:kern w:val="3"/>
                <w:position w:val="-1"/>
                <w:sz w:val="24"/>
                <w:lang w:eastAsia="zh-CN" w:bidi="hi-IN"/>
              </w:rPr>
              <w:t>științifico</w:t>
            </w:r>
            <w:proofErr w:type="spellEnd"/>
            <w:r w:rsidRPr="000E44E9">
              <w:rPr>
                <w:rFonts w:eastAsia="SimSun"/>
                <w:color w:val="000000"/>
                <w:kern w:val="3"/>
                <w:position w:val="-1"/>
                <w:sz w:val="24"/>
                <w:lang w:eastAsia="zh-CN" w:bidi="hi-IN"/>
              </w:rPr>
              <w:t xml:space="preserve">-metodică de profil Medicină Internă, USMF </w:t>
            </w:r>
            <w:r w:rsidRPr="000E44E9">
              <w:rPr>
                <w:position w:val="-1"/>
                <w:sz w:val="24"/>
              </w:rPr>
              <w:t xml:space="preserve">„Nicolae </w:t>
            </w:r>
            <w:proofErr w:type="spellStart"/>
            <w:r w:rsidRPr="000E44E9">
              <w:rPr>
                <w:position w:val="-1"/>
                <w:sz w:val="24"/>
              </w:rPr>
              <w:t>Testemiţanu</w:t>
            </w:r>
            <w:proofErr w:type="spellEnd"/>
            <w:r w:rsidRPr="000E44E9">
              <w:rPr>
                <w:position w:val="-1"/>
                <w:sz w:val="24"/>
              </w:rPr>
              <w:t>”</w:t>
            </w:r>
          </w:p>
        </w:tc>
        <w:tc>
          <w:tcPr>
            <w:tcW w:w="4756" w:type="dxa"/>
          </w:tcPr>
          <w:p w14:paraId="44E0F4C8" w14:textId="3F3C38B3" w:rsidR="00AB6B77" w:rsidRPr="000E44E9" w:rsidRDefault="00B85CFB" w:rsidP="00FF7C3B">
            <w:pPr>
              <w:pBdr>
                <w:top w:val="nil"/>
                <w:left w:val="nil"/>
                <w:bottom w:val="nil"/>
                <w:right w:val="nil"/>
                <w:between w:val="nil"/>
              </w:pBdr>
              <w:spacing w:after="0"/>
              <w:ind w:hanging="2"/>
              <w:rPr>
                <w:color w:val="000000"/>
                <w:position w:val="-1"/>
                <w:sz w:val="20"/>
                <w:szCs w:val="20"/>
              </w:rPr>
            </w:pPr>
            <w:proofErr w:type="spellStart"/>
            <w:r w:rsidRPr="000E44E9">
              <w:rPr>
                <w:b/>
                <w:i/>
                <w:position w:val="-1"/>
                <w:sz w:val="24"/>
              </w:rPr>
              <w:t>Livi</w:t>
            </w:r>
            <w:proofErr w:type="spellEnd"/>
            <w:r w:rsidRPr="000E44E9">
              <w:rPr>
                <w:b/>
                <w:i/>
                <w:position w:val="-1"/>
                <w:sz w:val="24"/>
              </w:rPr>
              <w:t xml:space="preserve"> </w:t>
            </w:r>
            <w:proofErr w:type="spellStart"/>
            <w:r w:rsidRPr="000E44E9">
              <w:rPr>
                <w:b/>
                <w:i/>
                <w:position w:val="-1"/>
                <w:sz w:val="24"/>
              </w:rPr>
              <w:t>Grib</w:t>
            </w:r>
            <w:proofErr w:type="spellEnd"/>
            <w:r w:rsidR="00AB6B77" w:rsidRPr="000E44E9">
              <w:rPr>
                <w:b/>
                <w:i/>
                <w:position w:val="-1"/>
                <w:sz w:val="24"/>
              </w:rPr>
              <w:t xml:space="preserve">, </w:t>
            </w:r>
            <w:r w:rsidR="00AB6B77" w:rsidRPr="000E44E9">
              <w:rPr>
                <w:position w:val="-1"/>
                <w:sz w:val="24"/>
              </w:rPr>
              <w:t xml:space="preserve">dr. </w:t>
            </w:r>
            <w:proofErr w:type="spellStart"/>
            <w:r w:rsidR="00AB6B77" w:rsidRPr="000E44E9">
              <w:rPr>
                <w:position w:val="-1"/>
                <w:sz w:val="24"/>
              </w:rPr>
              <w:t>hab</w:t>
            </w:r>
            <w:proofErr w:type="spellEnd"/>
            <w:r w:rsidR="00AB6B77" w:rsidRPr="000E44E9">
              <w:rPr>
                <w:position w:val="-1"/>
                <w:sz w:val="24"/>
              </w:rPr>
              <w:t>. șt. med., prof.univ., președinte</w:t>
            </w:r>
          </w:p>
        </w:tc>
      </w:tr>
      <w:tr w:rsidR="00AB6B77" w:rsidRPr="000E44E9" w14:paraId="1E28D0A0" w14:textId="77777777" w:rsidTr="00DD6371">
        <w:tc>
          <w:tcPr>
            <w:tcW w:w="4815" w:type="dxa"/>
          </w:tcPr>
          <w:p w14:paraId="0B4444CD" w14:textId="608E4683" w:rsidR="00AB6B77" w:rsidRPr="000E44E9" w:rsidRDefault="00FF7C3B" w:rsidP="00FF7C3B">
            <w:pPr>
              <w:pBdr>
                <w:top w:val="nil"/>
                <w:left w:val="nil"/>
                <w:bottom w:val="nil"/>
                <w:right w:val="nil"/>
                <w:between w:val="nil"/>
              </w:pBdr>
              <w:spacing w:after="0"/>
              <w:ind w:hanging="2"/>
              <w:rPr>
                <w:position w:val="-1"/>
                <w:sz w:val="24"/>
              </w:rPr>
            </w:pPr>
            <w:r w:rsidRPr="000E44E9">
              <w:rPr>
                <w:position w:val="-1"/>
                <w:sz w:val="24"/>
              </w:rPr>
              <w:t xml:space="preserve">Catedra de </w:t>
            </w:r>
            <w:r w:rsidR="00AB6B77" w:rsidRPr="000E44E9">
              <w:rPr>
                <w:position w:val="-1"/>
                <w:sz w:val="24"/>
              </w:rPr>
              <w:t>farmacologie și</w:t>
            </w:r>
          </w:p>
          <w:p w14:paraId="55102784" w14:textId="25893DEB" w:rsidR="00AB6B77" w:rsidRPr="000E44E9" w:rsidRDefault="00AB6B77" w:rsidP="00FF7C3B">
            <w:pPr>
              <w:pBdr>
                <w:top w:val="nil"/>
                <w:left w:val="nil"/>
                <w:bottom w:val="nil"/>
                <w:right w:val="nil"/>
                <w:between w:val="nil"/>
              </w:pBdr>
              <w:spacing w:after="0"/>
              <w:ind w:hanging="2"/>
              <w:rPr>
                <w:color w:val="000000"/>
                <w:position w:val="-1"/>
                <w:sz w:val="20"/>
                <w:szCs w:val="20"/>
              </w:rPr>
            </w:pPr>
            <w:r w:rsidRPr="000E44E9">
              <w:rPr>
                <w:position w:val="-1"/>
                <w:sz w:val="24"/>
              </w:rPr>
              <w:t>farmacologie clinică</w:t>
            </w:r>
            <w:r w:rsidR="00FF7C3B" w:rsidRPr="000E44E9">
              <w:rPr>
                <w:position w:val="-1"/>
                <w:sz w:val="24"/>
              </w:rPr>
              <w:t xml:space="preserve"> USMF „Nicolae </w:t>
            </w:r>
            <w:proofErr w:type="spellStart"/>
            <w:r w:rsidR="00FF7C3B" w:rsidRPr="000E44E9">
              <w:rPr>
                <w:position w:val="-1"/>
                <w:sz w:val="24"/>
              </w:rPr>
              <w:t>Testemiţanu</w:t>
            </w:r>
            <w:proofErr w:type="spellEnd"/>
            <w:r w:rsidR="00FF7C3B" w:rsidRPr="000E44E9">
              <w:rPr>
                <w:position w:val="-1"/>
                <w:sz w:val="24"/>
              </w:rPr>
              <w:t>”</w:t>
            </w:r>
          </w:p>
        </w:tc>
        <w:tc>
          <w:tcPr>
            <w:tcW w:w="4756" w:type="dxa"/>
          </w:tcPr>
          <w:p w14:paraId="67C8D1E3" w14:textId="77777777" w:rsidR="00AB6B77" w:rsidRPr="000E44E9" w:rsidRDefault="00AB6B77" w:rsidP="00FF7C3B">
            <w:pPr>
              <w:pBdr>
                <w:top w:val="nil"/>
                <w:left w:val="nil"/>
                <w:bottom w:val="nil"/>
                <w:right w:val="nil"/>
                <w:between w:val="nil"/>
              </w:pBdr>
              <w:spacing w:after="0"/>
              <w:ind w:hanging="2"/>
              <w:rPr>
                <w:color w:val="000000"/>
                <w:position w:val="-1"/>
                <w:sz w:val="20"/>
                <w:szCs w:val="20"/>
              </w:rPr>
            </w:pPr>
            <w:r w:rsidRPr="000E44E9">
              <w:rPr>
                <w:b/>
                <w:bCs/>
                <w:i/>
                <w:iCs/>
                <w:position w:val="-1"/>
                <w:sz w:val="24"/>
              </w:rPr>
              <w:t xml:space="preserve">Nicolae </w:t>
            </w:r>
            <w:proofErr w:type="spellStart"/>
            <w:r w:rsidRPr="000E44E9">
              <w:rPr>
                <w:b/>
                <w:bCs/>
                <w:i/>
                <w:iCs/>
                <w:position w:val="-1"/>
                <w:sz w:val="24"/>
              </w:rPr>
              <w:t>Bacinschi</w:t>
            </w:r>
            <w:proofErr w:type="spellEnd"/>
            <w:r w:rsidRPr="000E44E9">
              <w:rPr>
                <w:i/>
                <w:iCs/>
                <w:position w:val="-1"/>
                <w:sz w:val="24"/>
              </w:rPr>
              <w:t>,</w:t>
            </w:r>
            <w:r w:rsidRPr="000E44E9">
              <w:rPr>
                <w:position w:val="-1"/>
                <w:sz w:val="24"/>
              </w:rPr>
              <w:t xml:space="preserve"> dr. </w:t>
            </w:r>
            <w:proofErr w:type="spellStart"/>
            <w:r w:rsidRPr="000E44E9">
              <w:rPr>
                <w:position w:val="-1"/>
                <w:sz w:val="24"/>
              </w:rPr>
              <w:t>hab</w:t>
            </w:r>
            <w:proofErr w:type="spellEnd"/>
            <w:r w:rsidRPr="000E44E9">
              <w:rPr>
                <w:position w:val="-1"/>
                <w:sz w:val="24"/>
              </w:rPr>
              <w:t xml:space="preserve">. șt. med., </w:t>
            </w:r>
            <w:r w:rsidRPr="000E44E9">
              <w:rPr>
                <w:rFonts w:eastAsia="SimSun"/>
                <w:kern w:val="3"/>
                <w:position w:val="-1"/>
                <w:sz w:val="24"/>
                <w:lang w:eastAsia="zh-CN" w:bidi="hi-IN"/>
              </w:rPr>
              <w:t>prof.univ.,</w:t>
            </w:r>
            <w:r w:rsidRPr="000E44E9">
              <w:rPr>
                <w:position w:val="-1"/>
                <w:sz w:val="24"/>
              </w:rPr>
              <w:t xml:space="preserve"> șef catedră</w:t>
            </w:r>
          </w:p>
        </w:tc>
      </w:tr>
      <w:tr w:rsidR="00AB6B77" w:rsidRPr="000E44E9" w14:paraId="6F426284" w14:textId="77777777" w:rsidTr="00DD6371">
        <w:tc>
          <w:tcPr>
            <w:tcW w:w="4815" w:type="dxa"/>
            <w:vAlign w:val="center"/>
          </w:tcPr>
          <w:p w14:paraId="1ED857D4" w14:textId="77777777" w:rsidR="00AB6B77" w:rsidRPr="000E44E9" w:rsidRDefault="00AB6B77" w:rsidP="00FF7C3B">
            <w:pPr>
              <w:pBdr>
                <w:top w:val="nil"/>
                <w:left w:val="nil"/>
                <w:bottom w:val="nil"/>
                <w:right w:val="nil"/>
                <w:between w:val="nil"/>
              </w:pBdr>
              <w:spacing w:after="0"/>
              <w:ind w:hanging="2"/>
              <w:rPr>
                <w:color w:val="000000"/>
                <w:position w:val="-1"/>
                <w:sz w:val="24"/>
              </w:rPr>
            </w:pPr>
            <w:r w:rsidRPr="000E44E9">
              <w:rPr>
                <w:position w:val="-1"/>
                <w:sz w:val="24"/>
              </w:rPr>
              <w:t xml:space="preserve">Catedra de medicină de laborator, USMF „Nicolae </w:t>
            </w:r>
            <w:proofErr w:type="spellStart"/>
            <w:r w:rsidRPr="000E44E9">
              <w:rPr>
                <w:position w:val="-1"/>
                <w:sz w:val="24"/>
              </w:rPr>
              <w:t>Testemiţanu</w:t>
            </w:r>
            <w:proofErr w:type="spellEnd"/>
            <w:r w:rsidRPr="000E44E9">
              <w:rPr>
                <w:position w:val="-1"/>
                <w:sz w:val="24"/>
              </w:rPr>
              <w:t>”</w:t>
            </w:r>
          </w:p>
        </w:tc>
        <w:tc>
          <w:tcPr>
            <w:tcW w:w="4756" w:type="dxa"/>
          </w:tcPr>
          <w:p w14:paraId="6CAE215A" w14:textId="77777777" w:rsidR="00AB6B77" w:rsidRPr="000E44E9" w:rsidRDefault="00AB6B77" w:rsidP="00FF7C3B">
            <w:pPr>
              <w:pBdr>
                <w:top w:val="nil"/>
                <w:left w:val="nil"/>
                <w:bottom w:val="nil"/>
                <w:right w:val="nil"/>
                <w:between w:val="nil"/>
              </w:pBdr>
              <w:spacing w:after="0"/>
              <w:ind w:hanging="2"/>
              <w:rPr>
                <w:color w:val="000000"/>
                <w:position w:val="-1"/>
                <w:sz w:val="20"/>
                <w:szCs w:val="20"/>
              </w:rPr>
            </w:pPr>
            <w:r w:rsidRPr="000E44E9">
              <w:rPr>
                <w:b/>
                <w:bCs/>
                <w:i/>
                <w:iCs/>
                <w:position w:val="-1"/>
                <w:sz w:val="24"/>
              </w:rPr>
              <w:t xml:space="preserve">Anatolie </w:t>
            </w:r>
            <w:proofErr w:type="spellStart"/>
            <w:r w:rsidRPr="000E44E9">
              <w:rPr>
                <w:b/>
                <w:bCs/>
                <w:i/>
                <w:iCs/>
                <w:position w:val="-1"/>
                <w:sz w:val="24"/>
              </w:rPr>
              <w:t>Vișnevschi</w:t>
            </w:r>
            <w:proofErr w:type="spellEnd"/>
            <w:r w:rsidRPr="000E44E9">
              <w:rPr>
                <w:b/>
                <w:bCs/>
                <w:i/>
                <w:iCs/>
                <w:position w:val="-1"/>
                <w:sz w:val="24"/>
              </w:rPr>
              <w:t>,</w:t>
            </w:r>
            <w:r w:rsidRPr="000E44E9">
              <w:rPr>
                <w:rFonts w:eastAsia="SimSun"/>
                <w:kern w:val="3"/>
                <w:position w:val="-1"/>
                <w:sz w:val="24"/>
                <w:lang w:eastAsia="zh-CN" w:bidi="hi-IN"/>
              </w:rPr>
              <w:t xml:space="preserve"> </w:t>
            </w:r>
            <w:r w:rsidRPr="000E44E9">
              <w:rPr>
                <w:position w:val="-1"/>
                <w:sz w:val="24"/>
              </w:rPr>
              <w:t xml:space="preserve">dr. </w:t>
            </w:r>
            <w:proofErr w:type="spellStart"/>
            <w:r w:rsidRPr="000E44E9">
              <w:rPr>
                <w:position w:val="-1"/>
                <w:sz w:val="24"/>
              </w:rPr>
              <w:t>hab</w:t>
            </w:r>
            <w:proofErr w:type="spellEnd"/>
            <w:r w:rsidRPr="000E44E9">
              <w:rPr>
                <w:position w:val="-1"/>
                <w:sz w:val="24"/>
              </w:rPr>
              <w:t>. șt. med.,</w:t>
            </w:r>
            <w:r w:rsidRPr="000E44E9">
              <w:rPr>
                <w:rFonts w:eastAsia="SimSun"/>
                <w:kern w:val="3"/>
                <w:position w:val="-1"/>
                <w:sz w:val="24"/>
                <w:lang w:eastAsia="zh-CN" w:bidi="hi-IN"/>
              </w:rPr>
              <w:t xml:space="preserve"> prof.univ.,</w:t>
            </w:r>
            <w:r w:rsidRPr="000E44E9">
              <w:rPr>
                <w:position w:val="-1"/>
                <w:sz w:val="24"/>
              </w:rPr>
              <w:t xml:space="preserve"> șef catedră</w:t>
            </w:r>
          </w:p>
        </w:tc>
      </w:tr>
      <w:tr w:rsidR="00AB6B77" w:rsidRPr="000E44E9" w14:paraId="1B8ED798" w14:textId="77777777" w:rsidTr="00DD6371">
        <w:tc>
          <w:tcPr>
            <w:tcW w:w="4815" w:type="dxa"/>
            <w:vAlign w:val="center"/>
          </w:tcPr>
          <w:p w14:paraId="60CA66A6" w14:textId="77777777" w:rsidR="00AB6B77" w:rsidRPr="000E44E9" w:rsidRDefault="00AB6B77" w:rsidP="00FF7C3B">
            <w:pPr>
              <w:pBdr>
                <w:top w:val="nil"/>
                <w:left w:val="nil"/>
                <w:bottom w:val="nil"/>
                <w:right w:val="nil"/>
                <w:between w:val="nil"/>
              </w:pBdr>
              <w:spacing w:after="0"/>
              <w:ind w:hanging="2"/>
              <w:rPr>
                <w:position w:val="-1"/>
                <w:sz w:val="24"/>
              </w:rPr>
            </w:pPr>
            <w:r w:rsidRPr="000E44E9">
              <w:rPr>
                <w:position w:val="-1"/>
                <w:sz w:val="24"/>
              </w:rPr>
              <w:t xml:space="preserve">Catedra de Medicină de familie, USMF „Nicolae </w:t>
            </w:r>
            <w:proofErr w:type="spellStart"/>
            <w:r w:rsidRPr="000E44E9">
              <w:rPr>
                <w:position w:val="-1"/>
                <w:sz w:val="24"/>
              </w:rPr>
              <w:t>Testemiţanu</w:t>
            </w:r>
            <w:proofErr w:type="spellEnd"/>
            <w:r w:rsidRPr="000E44E9">
              <w:rPr>
                <w:position w:val="-1"/>
                <w:sz w:val="24"/>
              </w:rPr>
              <w:t>”</w:t>
            </w:r>
          </w:p>
        </w:tc>
        <w:tc>
          <w:tcPr>
            <w:tcW w:w="4756" w:type="dxa"/>
            <w:vAlign w:val="center"/>
          </w:tcPr>
          <w:p w14:paraId="4FD0E285" w14:textId="77777777" w:rsidR="00AB6B77" w:rsidRPr="000E44E9" w:rsidRDefault="00AB6B77" w:rsidP="00FF7C3B">
            <w:pPr>
              <w:pBdr>
                <w:top w:val="nil"/>
                <w:left w:val="nil"/>
                <w:bottom w:val="nil"/>
                <w:right w:val="nil"/>
                <w:between w:val="nil"/>
              </w:pBdr>
              <w:spacing w:after="0"/>
              <w:ind w:hanging="2"/>
              <w:rPr>
                <w:b/>
                <w:bCs/>
                <w:i/>
                <w:iCs/>
                <w:position w:val="-1"/>
                <w:sz w:val="24"/>
              </w:rPr>
            </w:pPr>
            <w:r w:rsidRPr="000E44E9">
              <w:rPr>
                <w:b/>
                <w:i/>
                <w:position w:val="-1"/>
                <w:sz w:val="24"/>
              </w:rPr>
              <w:t xml:space="preserve">Ghenadie </w:t>
            </w:r>
            <w:proofErr w:type="spellStart"/>
            <w:r w:rsidRPr="000E44E9">
              <w:rPr>
                <w:b/>
                <w:i/>
                <w:position w:val="-1"/>
                <w:sz w:val="24"/>
              </w:rPr>
              <w:t>Curocichin</w:t>
            </w:r>
            <w:proofErr w:type="spellEnd"/>
            <w:r w:rsidRPr="000E44E9">
              <w:rPr>
                <w:position w:val="-1"/>
                <w:sz w:val="24"/>
              </w:rPr>
              <w:t xml:space="preserve">, </w:t>
            </w:r>
            <w:r w:rsidRPr="000E44E9">
              <w:rPr>
                <w:rFonts w:eastAsia="SimSun"/>
                <w:kern w:val="3"/>
                <w:position w:val="-1"/>
                <w:sz w:val="24"/>
                <w:lang w:eastAsia="zh-CN" w:bidi="hi-IN"/>
              </w:rPr>
              <w:t xml:space="preserve">dr. </w:t>
            </w:r>
            <w:proofErr w:type="spellStart"/>
            <w:r w:rsidRPr="000E44E9">
              <w:rPr>
                <w:rFonts w:eastAsia="SimSun"/>
                <w:kern w:val="3"/>
                <w:position w:val="-1"/>
                <w:sz w:val="24"/>
                <w:lang w:eastAsia="zh-CN" w:bidi="hi-IN"/>
              </w:rPr>
              <w:t>hab</w:t>
            </w:r>
            <w:proofErr w:type="spellEnd"/>
            <w:r w:rsidRPr="000E44E9">
              <w:rPr>
                <w:rFonts w:eastAsia="SimSun"/>
                <w:kern w:val="3"/>
                <w:position w:val="-1"/>
                <w:sz w:val="24"/>
                <w:lang w:eastAsia="zh-CN" w:bidi="hi-IN"/>
              </w:rPr>
              <w:t>. șt. med., prof. univ.,</w:t>
            </w:r>
            <w:r w:rsidRPr="000E44E9">
              <w:rPr>
                <w:position w:val="-1"/>
                <w:sz w:val="24"/>
              </w:rPr>
              <w:t xml:space="preserve"> șef, catedră</w:t>
            </w:r>
          </w:p>
        </w:tc>
      </w:tr>
      <w:tr w:rsidR="00AB6B77" w:rsidRPr="000E44E9" w14:paraId="7696B9CA" w14:textId="77777777" w:rsidTr="00DD6371">
        <w:tc>
          <w:tcPr>
            <w:tcW w:w="4815" w:type="dxa"/>
          </w:tcPr>
          <w:p w14:paraId="51F19C70" w14:textId="45AFA84D" w:rsidR="00AB6B77" w:rsidRPr="000E44E9" w:rsidRDefault="005A5EA2" w:rsidP="00FF7C3B">
            <w:pPr>
              <w:pBdr>
                <w:top w:val="nil"/>
                <w:left w:val="nil"/>
                <w:bottom w:val="nil"/>
                <w:right w:val="nil"/>
                <w:between w:val="nil"/>
              </w:pBdr>
              <w:spacing w:after="0"/>
              <w:ind w:hanging="2"/>
              <w:rPr>
                <w:color w:val="000000"/>
                <w:position w:val="-1"/>
                <w:sz w:val="24"/>
              </w:rPr>
            </w:pPr>
            <w:r w:rsidRPr="000E44E9">
              <w:rPr>
                <w:position w:val="-1"/>
                <w:sz w:val="24"/>
              </w:rPr>
              <w:t>Agenția</w:t>
            </w:r>
            <w:r w:rsidR="00AB6B77" w:rsidRPr="000E44E9">
              <w:rPr>
                <w:position w:val="-1"/>
                <w:sz w:val="24"/>
              </w:rPr>
              <w:t xml:space="preserve"> Medicamentului şi Dispozitivelor Medicale</w:t>
            </w:r>
          </w:p>
        </w:tc>
        <w:tc>
          <w:tcPr>
            <w:tcW w:w="4756" w:type="dxa"/>
          </w:tcPr>
          <w:p w14:paraId="3D0B53B2" w14:textId="7BBC9BD0" w:rsidR="00AB6B77" w:rsidRPr="000E44E9" w:rsidRDefault="00B85CFB" w:rsidP="00FF7C3B">
            <w:pPr>
              <w:pBdr>
                <w:top w:val="nil"/>
                <w:left w:val="nil"/>
                <w:bottom w:val="nil"/>
                <w:right w:val="nil"/>
                <w:between w:val="nil"/>
              </w:pBdr>
              <w:spacing w:after="0"/>
              <w:ind w:hanging="2"/>
              <w:rPr>
                <w:color w:val="000000"/>
                <w:position w:val="-1"/>
                <w:sz w:val="20"/>
                <w:szCs w:val="20"/>
              </w:rPr>
            </w:pPr>
            <w:r w:rsidRPr="000E44E9">
              <w:rPr>
                <w:b/>
                <w:i/>
                <w:position w:val="-1"/>
                <w:sz w:val="24"/>
              </w:rPr>
              <w:t>Iuliana Albu</w:t>
            </w:r>
            <w:r w:rsidR="00AB6B77" w:rsidRPr="000E44E9">
              <w:rPr>
                <w:b/>
                <w:position w:val="-1"/>
                <w:sz w:val="24"/>
              </w:rPr>
              <w:t>,</w:t>
            </w:r>
            <w:r w:rsidR="00AB6B77" w:rsidRPr="000E44E9">
              <w:rPr>
                <w:position w:val="-1"/>
                <w:sz w:val="24"/>
              </w:rPr>
              <w:t xml:space="preserve"> director general</w:t>
            </w:r>
          </w:p>
        </w:tc>
      </w:tr>
      <w:tr w:rsidR="00AB6B77" w:rsidRPr="000E44E9" w14:paraId="08E7881E" w14:textId="77777777" w:rsidTr="00DD6371">
        <w:tc>
          <w:tcPr>
            <w:tcW w:w="4815" w:type="dxa"/>
          </w:tcPr>
          <w:p w14:paraId="0F626A54" w14:textId="77777777" w:rsidR="00AB6B77" w:rsidRPr="000E44E9" w:rsidRDefault="00AB6B77" w:rsidP="00FF7C3B">
            <w:pPr>
              <w:pBdr>
                <w:top w:val="nil"/>
                <w:left w:val="nil"/>
                <w:bottom w:val="nil"/>
                <w:right w:val="nil"/>
                <w:between w:val="nil"/>
              </w:pBdr>
              <w:spacing w:after="0"/>
              <w:ind w:hanging="2"/>
              <w:rPr>
                <w:color w:val="000000"/>
                <w:position w:val="-1"/>
                <w:sz w:val="24"/>
              </w:rPr>
            </w:pPr>
            <w:r w:rsidRPr="000E44E9">
              <w:rPr>
                <w:position w:val="-1"/>
                <w:sz w:val="24"/>
              </w:rPr>
              <w:lastRenderedPageBreak/>
              <w:t>Compania Națională de Asigurări în Medicină</w:t>
            </w:r>
          </w:p>
        </w:tc>
        <w:tc>
          <w:tcPr>
            <w:tcW w:w="4756" w:type="dxa"/>
          </w:tcPr>
          <w:p w14:paraId="4D95DA61" w14:textId="77777777" w:rsidR="00AB6B77" w:rsidRPr="000E44E9" w:rsidRDefault="00AB6B77" w:rsidP="00FF7C3B">
            <w:pPr>
              <w:pBdr>
                <w:top w:val="nil"/>
                <w:left w:val="nil"/>
                <w:bottom w:val="nil"/>
                <w:right w:val="nil"/>
                <w:between w:val="nil"/>
              </w:pBdr>
              <w:spacing w:after="0"/>
              <w:ind w:hanging="2"/>
              <w:rPr>
                <w:color w:val="000000"/>
                <w:position w:val="-1"/>
                <w:sz w:val="20"/>
                <w:szCs w:val="20"/>
              </w:rPr>
            </w:pPr>
            <w:r w:rsidRPr="000E44E9">
              <w:rPr>
                <w:b/>
                <w:i/>
                <w:position w:val="-1"/>
                <w:sz w:val="24"/>
              </w:rPr>
              <w:t xml:space="preserve">Ion </w:t>
            </w:r>
            <w:proofErr w:type="spellStart"/>
            <w:r w:rsidRPr="000E44E9">
              <w:rPr>
                <w:b/>
                <w:i/>
                <w:position w:val="-1"/>
                <w:sz w:val="24"/>
              </w:rPr>
              <w:t>Dodon</w:t>
            </w:r>
            <w:proofErr w:type="spellEnd"/>
            <w:r w:rsidRPr="000E44E9">
              <w:rPr>
                <w:b/>
                <w:i/>
                <w:position w:val="-1"/>
                <w:sz w:val="24"/>
              </w:rPr>
              <w:t>,</w:t>
            </w:r>
            <w:r w:rsidRPr="000E44E9">
              <w:rPr>
                <w:position w:val="-1"/>
                <w:sz w:val="24"/>
              </w:rPr>
              <w:t xml:space="preserve"> director general</w:t>
            </w:r>
          </w:p>
        </w:tc>
      </w:tr>
      <w:tr w:rsidR="00AB6B77" w:rsidRPr="000E44E9" w14:paraId="041491EB" w14:textId="77777777" w:rsidTr="00DD6371">
        <w:tc>
          <w:tcPr>
            <w:tcW w:w="4815" w:type="dxa"/>
          </w:tcPr>
          <w:p w14:paraId="355DA850" w14:textId="50FB9E03" w:rsidR="00AB6B77" w:rsidRPr="000E44E9" w:rsidRDefault="00AB6B77" w:rsidP="00FF7C3B">
            <w:pPr>
              <w:pBdr>
                <w:top w:val="nil"/>
                <w:left w:val="nil"/>
                <w:bottom w:val="nil"/>
                <w:right w:val="nil"/>
                <w:between w:val="nil"/>
              </w:pBdr>
              <w:spacing w:after="0"/>
              <w:ind w:hanging="2"/>
              <w:rPr>
                <w:position w:val="-1"/>
                <w:sz w:val="24"/>
              </w:rPr>
            </w:pPr>
            <w:r w:rsidRPr="000E44E9">
              <w:rPr>
                <w:position w:val="-1"/>
                <w:sz w:val="24"/>
              </w:rPr>
              <w:t xml:space="preserve">Consiliul </w:t>
            </w:r>
            <w:r w:rsidR="00363243" w:rsidRPr="000E44E9">
              <w:rPr>
                <w:position w:val="-1"/>
                <w:sz w:val="24"/>
              </w:rPr>
              <w:t>Național</w:t>
            </w:r>
            <w:r w:rsidRPr="000E44E9">
              <w:rPr>
                <w:position w:val="-1"/>
                <w:sz w:val="24"/>
              </w:rPr>
              <w:t xml:space="preserve"> de Evaluare şi Acreditare în Sănătate</w:t>
            </w:r>
          </w:p>
        </w:tc>
        <w:tc>
          <w:tcPr>
            <w:tcW w:w="4756" w:type="dxa"/>
          </w:tcPr>
          <w:p w14:paraId="650ECE7E" w14:textId="77777777" w:rsidR="00AB6B77" w:rsidRPr="000E44E9" w:rsidRDefault="00AB6B77" w:rsidP="00FF7C3B">
            <w:pPr>
              <w:pBdr>
                <w:top w:val="nil"/>
                <w:left w:val="nil"/>
                <w:bottom w:val="nil"/>
                <w:right w:val="nil"/>
                <w:between w:val="nil"/>
              </w:pBdr>
              <w:spacing w:after="0"/>
              <w:ind w:hanging="2"/>
              <w:rPr>
                <w:b/>
                <w:i/>
                <w:position w:val="-1"/>
                <w:sz w:val="24"/>
              </w:rPr>
            </w:pPr>
            <w:r w:rsidRPr="000E44E9">
              <w:rPr>
                <w:b/>
                <w:i/>
                <w:position w:val="-1"/>
                <w:sz w:val="24"/>
              </w:rPr>
              <w:t xml:space="preserve">Valentin Mustea, </w:t>
            </w:r>
            <w:r w:rsidRPr="000E44E9">
              <w:rPr>
                <w:bCs/>
                <w:iCs/>
                <w:position w:val="-1"/>
                <w:sz w:val="24"/>
              </w:rPr>
              <w:t>director</w:t>
            </w:r>
          </w:p>
        </w:tc>
      </w:tr>
      <w:tr w:rsidR="00B85CFB" w:rsidRPr="000E44E9" w14:paraId="4885B6DC" w14:textId="77777777" w:rsidTr="00DD6371">
        <w:tc>
          <w:tcPr>
            <w:tcW w:w="4815" w:type="dxa"/>
          </w:tcPr>
          <w:p w14:paraId="67DE1FEA" w14:textId="10C117F3" w:rsidR="00B85CFB" w:rsidRPr="000E44E9" w:rsidRDefault="00B85CFB" w:rsidP="00FF7C3B">
            <w:pPr>
              <w:pBdr>
                <w:top w:val="nil"/>
                <w:left w:val="nil"/>
                <w:bottom w:val="nil"/>
                <w:right w:val="nil"/>
                <w:between w:val="nil"/>
              </w:pBdr>
              <w:spacing w:after="0"/>
              <w:ind w:hanging="2"/>
              <w:rPr>
                <w:position w:val="-1"/>
                <w:sz w:val="24"/>
              </w:rPr>
            </w:pPr>
            <w:r w:rsidRPr="000E44E9">
              <w:rPr>
                <w:position w:val="-1"/>
                <w:sz w:val="24"/>
              </w:rPr>
              <w:t xml:space="preserve">Comisia de </w:t>
            </w:r>
            <w:r w:rsidR="00E86980" w:rsidRPr="000E44E9">
              <w:rPr>
                <w:position w:val="-1"/>
                <w:sz w:val="24"/>
              </w:rPr>
              <w:t>Specialitate</w:t>
            </w:r>
            <w:r w:rsidRPr="000E44E9">
              <w:rPr>
                <w:position w:val="-1"/>
                <w:sz w:val="24"/>
              </w:rPr>
              <w:t xml:space="preserve"> a MS în Radiologie, imagistică și medicină nucleară</w:t>
            </w:r>
          </w:p>
        </w:tc>
        <w:tc>
          <w:tcPr>
            <w:tcW w:w="4756" w:type="dxa"/>
          </w:tcPr>
          <w:p w14:paraId="4F7B4EAA" w14:textId="1C933061" w:rsidR="00B85CFB" w:rsidRPr="000E44E9" w:rsidRDefault="00B85CFB" w:rsidP="00FF7C3B">
            <w:pPr>
              <w:pBdr>
                <w:top w:val="nil"/>
                <w:left w:val="nil"/>
                <w:bottom w:val="nil"/>
                <w:right w:val="nil"/>
                <w:between w:val="nil"/>
              </w:pBdr>
              <w:spacing w:after="0"/>
              <w:ind w:hanging="2"/>
              <w:rPr>
                <w:b/>
                <w:i/>
                <w:position w:val="-1"/>
                <w:sz w:val="24"/>
              </w:rPr>
            </w:pPr>
            <w:proofErr w:type="spellStart"/>
            <w:r w:rsidRPr="000E44E9">
              <w:rPr>
                <w:b/>
                <w:i/>
                <w:position w:val="-1"/>
                <w:sz w:val="24"/>
              </w:rPr>
              <w:t>Semion</w:t>
            </w:r>
            <w:proofErr w:type="spellEnd"/>
            <w:r w:rsidRPr="000E44E9">
              <w:rPr>
                <w:b/>
                <w:i/>
                <w:position w:val="-1"/>
                <w:sz w:val="24"/>
              </w:rPr>
              <w:t xml:space="preserve"> Marga, </w:t>
            </w:r>
            <w:r w:rsidRPr="000E44E9">
              <w:t>dr. șt. med., conf. univ.,</w:t>
            </w:r>
            <w:r w:rsidRPr="000E44E9">
              <w:rPr>
                <w:rFonts w:eastAsia="SimSun"/>
                <w:kern w:val="3"/>
                <w:position w:val="-1"/>
                <w:sz w:val="24"/>
                <w:lang w:eastAsia="zh-CN" w:bidi="hi-IN"/>
              </w:rPr>
              <w:t xml:space="preserve"> președinte</w:t>
            </w:r>
          </w:p>
        </w:tc>
      </w:tr>
      <w:tr w:rsidR="00AB6B77" w:rsidRPr="000E44E9" w14:paraId="69EEFC7A" w14:textId="77777777" w:rsidTr="00DD6371">
        <w:tc>
          <w:tcPr>
            <w:tcW w:w="4815" w:type="dxa"/>
          </w:tcPr>
          <w:p w14:paraId="242E8531" w14:textId="77777777" w:rsidR="00AB6B77" w:rsidRPr="000E44E9" w:rsidRDefault="00AB6B77" w:rsidP="00FF7C3B">
            <w:pPr>
              <w:pBdr>
                <w:top w:val="nil"/>
                <w:left w:val="nil"/>
                <w:bottom w:val="nil"/>
                <w:right w:val="nil"/>
                <w:between w:val="nil"/>
              </w:pBdr>
              <w:spacing w:after="0"/>
              <w:ind w:hanging="2"/>
              <w:rPr>
                <w:position w:val="-1"/>
                <w:sz w:val="24"/>
              </w:rPr>
            </w:pPr>
            <w:r w:rsidRPr="000E44E9">
              <w:rPr>
                <w:rFonts w:eastAsia="SimSun"/>
                <w:kern w:val="3"/>
                <w:position w:val="-1"/>
                <w:sz w:val="24"/>
                <w:lang w:eastAsia="zh-CN" w:bidi="hi-IN"/>
              </w:rPr>
              <w:t>Consiliul de Experți al Ministerului Sănătății</w:t>
            </w:r>
          </w:p>
        </w:tc>
        <w:tc>
          <w:tcPr>
            <w:tcW w:w="4756" w:type="dxa"/>
          </w:tcPr>
          <w:p w14:paraId="27B871B5" w14:textId="77777777" w:rsidR="00AB6B77" w:rsidRPr="000E44E9" w:rsidRDefault="00AB6B77" w:rsidP="00FF7C3B">
            <w:pPr>
              <w:pBdr>
                <w:top w:val="nil"/>
                <w:left w:val="nil"/>
                <w:bottom w:val="nil"/>
                <w:right w:val="nil"/>
                <w:between w:val="nil"/>
              </w:pBdr>
              <w:spacing w:after="0"/>
              <w:ind w:hanging="2"/>
              <w:rPr>
                <w:b/>
                <w:i/>
                <w:position w:val="-1"/>
                <w:sz w:val="24"/>
              </w:rPr>
            </w:pPr>
            <w:r w:rsidRPr="000E44E9">
              <w:rPr>
                <w:rFonts w:eastAsia="SimSun"/>
                <w:b/>
                <w:i/>
                <w:kern w:val="3"/>
                <w:position w:val="-1"/>
                <w:sz w:val="24"/>
                <w:lang w:eastAsia="zh-CN" w:bidi="hi-IN"/>
              </w:rPr>
              <w:t>Aurel Grosu</w:t>
            </w:r>
            <w:r w:rsidRPr="000E44E9">
              <w:rPr>
                <w:rFonts w:eastAsia="SimSun"/>
                <w:kern w:val="3"/>
                <w:position w:val="-1"/>
                <w:sz w:val="24"/>
                <w:lang w:eastAsia="zh-CN" w:bidi="hi-IN"/>
              </w:rPr>
              <w:t>,</w:t>
            </w:r>
            <w:r w:rsidRPr="000E44E9">
              <w:rPr>
                <w:position w:val="-1"/>
                <w:sz w:val="24"/>
              </w:rPr>
              <w:t xml:space="preserve"> dr. </w:t>
            </w:r>
            <w:proofErr w:type="spellStart"/>
            <w:r w:rsidRPr="000E44E9">
              <w:rPr>
                <w:position w:val="-1"/>
                <w:sz w:val="24"/>
              </w:rPr>
              <w:t>hab</w:t>
            </w:r>
            <w:proofErr w:type="spellEnd"/>
            <w:r w:rsidRPr="000E44E9">
              <w:rPr>
                <w:position w:val="-1"/>
                <w:sz w:val="24"/>
              </w:rPr>
              <w:t xml:space="preserve">. șt. med., </w:t>
            </w:r>
            <w:r w:rsidRPr="000E44E9">
              <w:rPr>
                <w:rFonts w:eastAsia="SimSun"/>
                <w:kern w:val="3"/>
                <w:position w:val="-1"/>
                <w:sz w:val="24"/>
                <w:lang w:eastAsia="zh-CN" w:bidi="hi-IN"/>
              </w:rPr>
              <w:t>prof.univ., președinte</w:t>
            </w:r>
          </w:p>
        </w:tc>
      </w:tr>
    </w:tbl>
    <w:p w14:paraId="5670E86F" w14:textId="2705DDA8" w:rsidR="006749F9" w:rsidRPr="000E44E9" w:rsidRDefault="006749F9" w:rsidP="009A375D">
      <w:pPr>
        <w:pStyle w:val="Titlu3"/>
        <w:ind w:left="0"/>
        <w:rPr>
          <w:rFonts w:ascii="Times New Roman" w:hAnsi="Times New Roman"/>
          <w:i w:val="0"/>
          <w:sz w:val="24"/>
          <w:lang w:val="ro-RO"/>
        </w:rPr>
      </w:pPr>
      <w:r w:rsidRPr="000E44E9">
        <w:rPr>
          <w:rFonts w:ascii="Times New Roman" w:hAnsi="Times New Roman"/>
          <w:i w:val="0"/>
          <w:sz w:val="24"/>
          <w:lang w:val="ro-RO"/>
        </w:rPr>
        <w:t>A.</w:t>
      </w:r>
      <w:r w:rsidR="00791605" w:rsidRPr="000E44E9">
        <w:rPr>
          <w:rFonts w:ascii="Times New Roman" w:hAnsi="Times New Roman"/>
          <w:i w:val="0"/>
          <w:sz w:val="24"/>
          <w:lang w:val="ro-RO"/>
        </w:rPr>
        <w:t>9</w:t>
      </w:r>
      <w:r w:rsidRPr="000E44E9">
        <w:rPr>
          <w:rFonts w:ascii="Times New Roman" w:hAnsi="Times New Roman"/>
          <w:i w:val="0"/>
          <w:sz w:val="24"/>
          <w:lang w:val="ro-RO"/>
        </w:rPr>
        <w:t xml:space="preserve">. </w:t>
      </w:r>
      <w:r w:rsidR="00363243" w:rsidRPr="000E44E9">
        <w:rPr>
          <w:rFonts w:ascii="Times New Roman" w:hAnsi="Times New Roman"/>
          <w:i w:val="0"/>
          <w:sz w:val="24"/>
          <w:lang w:val="ro-RO"/>
        </w:rPr>
        <w:t>Definițiile</w:t>
      </w:r>
      <w:r w:rsidRPr="000E44E9">
        <w:rPr>
          <w:rFonts w:ascii="Times New Roman" w:hAnsi="Times New Roman"/>
          <w:i w:val="0"/>
          <w:sz w:val="24"/>
          <w:lang w:val="ro-RO"/>
        </w:rPr>
        <w:t xml:space="preserve"> folosite în document</w:t>
      </w:r>
    </w:p>
    <w:p w14:paraId="273C0FA3" w14:textId="18726D8F" w:rsidR="006749F9" w:rsidRPr="000E44E9" w:rsidRDefault="006749F9" w:rsidP="009A375D">
      <w:pPr>
        <w:rPr>
          <w:sz w:val="24"/>
        </w:rPr>
      </w:pPr>
      <w:proofErr w:type="spellStart"/>
      <w:r w:rsidRPr="000E44E9">
        <w:rPr>
          <w:b/>
          <w:i/>
          <w:sz w:val="24"/>
        </w:rPr>
        <w:t>Bronhopneumopatia</w:t>
      </w:r>
      <w:proofErr w:type="spellEnd"/>
      <w:r w:rsidRPr="000E44E9">
        <w:rPr>
          <w:b/>
          <w:i/>
          <w:sz w:val="24"/>
        </w:rPr>
        <w:t xml:space="preserve"> obstructivă cronică </w:t>
      </w:r>
      <w:r w:rsidRPr="000E44E9">
        <w:rPr>
          <w:b/>
          <w:sz w:val="24"/>
        </w:rPr>
        <w:t>(BPOC)</w:t>
      </w:r>
      <w:r w:rsidR="00393985" w:rsidRPr="000E44E9">
        <w:rPr>
          <w:b/>
          <w:sz w:val="24"/>
        </w:rPr>
        <w:t xml:space="preserve"> -</w:t>
      </w:r>
      <w:r w:rsidR="00393985" w:rsidRPr="000E44E9">
        <w:rPr>
          <w:sz w:val="24"/>
        </w:rPr>
        <w:t xml:space="preserve"> </w:t>
      </w:r>
      <w:r w:rsidRPr="000E44E9">
        <w:rPr>
          <w:sz w:val="24"/>
        </w:rPr>
        <w:t xml:space="preserve">este o boală eterogenă, prevenibilă și tratabilă, care este caracterizată prin simptome respiratorii persistente (dispneea, tusea, producția de spută și/sau exacerbări) și limitarea fluxului de aer datorită anomaliilor la nivelul căilor respiratorii (bronșită, </w:t>
      </w:r>
      <w:proofErr w:type="spellStart"/>
      <w:r w:rsidRPr="000E44E9">
        <w:rPr>
          <w:sz w:val="24"/>
        </w:rPr>
        <w:t>bronșiolită</w:t>
      </w:r>
      <w:proofErr w:type="spellEnd"/>
      <w:r w:rsidRPr="000E44E9">
        <w:rPr>
          <w:sz w:val="24"/>
        </w:rPr>
        <w:t xml:space="preserve">) și/sau alveolelor (emfizem), determinate de regulă, de expunerea semnificativă la particule sau gaze nocive. </w:t>
      </w:r>
      <w:r w:rsidR="00393985" w:rsidRPr="000E44E9">
        <w:rPr>
          <w:sz w:val="24"/>
        </w:rPr>
        <w:t xml:space="preserve"> </w:t>
      </w:r>
      <w:r w:rsidRPr="000E44E9">
        <w:rPr>
          <w:sz w:val="24"/>
        </w:rPr>
        <w:t>Principalul factor de risc al BPOC este fumatul, însă și alte expuneri ambientale – expunerea la combustibilul din biomasă și poluarea aerului. În afară de acestea, mai prezintă importanță și anomaliile genetice (mutații în gena SERPINA1 c</w:t>
      </w:r>
      <w:r w:rsidR="00007590">
        <w:rPr>
          <w:sz w:val="24"/>
        </w:rPr>
        <w:t>are</w:t>
      </w:r>
      <w:r w:rsidRPr="000E44E9">
        <w:rPr>
          <w:sz w:val="24"/>
        </w:rPr>
        <w:t xml:space="preserve"> conduc la dezvoltarea deficitului de α</w:t>
      </w:r>
      <w:r w:rsidRPr="000E44E9">
        <w:rPr>
          <w:sz w:val="24"/>
          <w:vertAlign w:val="subscript"/>
        </w:rPr>
        <w:t>1</w:t>
      </w:r>
      <w:r w:rsidRPr="000E44E9">
        <w:rPr>
          <w:sz w:val="24"/>
        </w:rPr>
        <w:t xml:space="preserve">-antitripsină), dezvoltarea pulmonară anormală și </w:t>
      </w:r>
      <w:r w:rsidR="002B07A2" w:rsidRPr="000E44E9">
        <w:rPr>
          <w:sz w:val="24"/>
        </w:rPr>
        <w:t>îmbătrânirea</w:t>
      </w:r>
      <w:r w:rsidRPr="000E44E9">
        <w:rPr>
          <w:sz w:val="24"/>
        </w:rPr>
        <w:t xml:space="preserve"> accelerată a </w:t>
      </w:r>
      <w:r w:rsidR="002B07A2" w:rsidRPr="000E44E9">
        <w:rPr>
          <w:sz w:val="24"/>
        </w:rPr>
        <w:t>plămânului</w:t>
      </w:r>
      <w:r w:rsidRPr="000E44E9">
        <w:rPr>
          <w:sz w:val="24"/>
        </w:rPr>
        <w:t>. BPOC este asociat</w:t>
      </w:r>
      <w:r w:rsidR="00393985" w:rsidRPr="000E44E9">
        <w:rPr>
          <w:sz w:val="24"/>
        </w:rPr>
        <w:t>ă</w:t>
      </w:r>
      <w:r w:rsidRPr="000E44E9">
        <w:rPr>
          <w:sz w:val="24"/>
        </w:rPr>
        <w:t xml:space="preserve"> cu boli cronice concomitente, ceea ce duce la creșterea morbidității și mortalității.</w:t>
      </w:r>
    </w:p>
    <w:p w14:paraId="4630B6C2" w14:textId="6566167E" w:rsidR="006749F9" w:rsidRPr="000E44E9" w:rsidRDefault="00393985" w:rsidP="009A375D">
      <w:pPr>
        <w:rPr>
          <w:sz w:val="24"/>
        </w:rPr>
      </w:pPr>
      <w:r w:rsidRPr="000E44E9">
        <w:rPr>
          <w:b/>
          <w:i/>
          <w:sz w:val="24"/>
        </w:rPr>
        <w:t xml:space="preserve">Bronșita - </w:t>
      </w:r>
      <w:r w:rsidRPr="000E44E9">
        <w:rPr>
          <w:sz w:val="24"/>
        </w:rPr>
        <w:t>reprezintă</w:t>
      </w:r>
      <w:r w:rsidR="006749F9" w:rsidRPr="000E44E9">
        <w:rPr>
          <w:b/>
          <w:i/>
          <w:sz w:val="24"/>
        </w:rPr>
        <w:t xml:space="preserve"> </w:t>
      </w:r>
      <w:r w:rsidRPr="000E44E9">
        <w:rPr>
          <w:sz w:val="24"/>
        </w:rPr>
        <w:t>inflamația</w:t>
      </w:r>
      <w:r w:rsidR="006749F9" w:rsidRPr="000E44E9">
        <w:rPr>
          <w:sz w:val="24"/>
        </w:rPr>
        <w:t xml:space="preserve"> mucoasei bronșice provocată de iritație/infecție sau ambele.</w:t>
      </w:r>
    </w:p>
    <w:p w14:paraId="55E00272" w14:textId="4695A0EC" w:rsidR="006749F9" w:rsidRPr="000E44E9" w:rsidRDefault="006749F9" w:rsidP="009A375D">
      <w:pPr>
        <w:rPr>
          <w:sz w:val="24"/>
        </w:rPr>
      </w:pPr>
      <w:r w:rsidRPr="000E44E9">
        <w:rPr>
          <w:b/>
          <w:i/>
          <w:sz w:val="24"/>
        </w:rPr>
        <w:t>Br</w:t>
      </w:r>
      <w:r w:rsidR="00393985" w:rsidRPr="000E44E9">
        <w:rPr>
          <w:b/>
          <w:i/>
          <w:sz w:val="24"/>
        </w:rPr>
        <w:t>onșită cronică -</w:t>
      </w:r>
      <w:r w:rsidRPr="000E44E9">
        <w:rPr>
          <w:b/>
          <w:i/>
          <w:sz w:val="24"/>
        </w:rPr>
        <w:t xml:space="preserve"> </w:t>
      </w:r>
      <w:r w:rsidRPr="000E44E9">
        <w:rPr>
          <w:sz w:val="24"/>
        </w:rPr>
        <w:t>stare produsă de acțiunea îndelungată a unor excitanți</w:t>
      </w:r>
      <w:r w:rsidRPr="000E44E9">
        <w:rPr>
          <w:b/>
          <w:i/>
          <w:sz w:val="24"/>
        </w:rPr>
        <w:t xml:space="preserve"> </w:t>
      </w:r>
      <w:r w:rsidRPr="000E44E9">
        <w:rPr>
          <w:sz w:val="24"/>
        </w:rPr>
        <w:t xml:space="preserve">nespecifici asupra arborelui bronșic, caracterizat de hipersecreție de mucus la nivel </w:t>
      </w:r>
      <w:proofErr w:type="spellStart"/>
      <w:r w:rsidRPr="000E44E9">
        <w:rPr>
          <w:sz w:val="24"/>
        </w:rPr>
        <w:t>traheobronșic</w:t>
      </w:r>
      <w:proofErr w:type="spellEnd"/>
      <w:r w:rsidRPr="000E44E9">
        <w:rPr>
          <w:sz w:val="24"/>
        </w:rPr>
        <w:t xml:space="preserve"> și alterări structurale ale bronhiilor, care se manifestă clinic prin tuse cu expectorație cel puțin 3 luni pe an, mai mult de 2 ani consecutiv (cu condiția că au fost excluse alte cauze de tuse productivă ca tuberculoza pulmonară, </w:t>
      </w:r>
      <w:proofErr w:type="spellStart"/>
      <w:r w:rsidRPr="000E44E9">
        <w:rPr>
          <w:sz w:val="24"/>
        </w:rPr>
        <w:t>bronșiectaziile</w:t>
      </w:r>
      <w:proofErr w:type="spellEnd"/>
      <w:r w:rsidRPr="000E44E9">
        <w:rPr>
          <w:sz w:val="24"/>
        </w:rPr>
        <w:t>, astmul bronșic, cancerul pulmonar).</w:t>
      </w:r>
    </w:p>
    <w:p w14:paraId="0DCAC4AE" w14:textId="77777777" w:rsidR="006749F9" w:rsidRPr="000E44E9" w:rsidRDefault="006749F9" w:rsidP="009A375D">
      <w:pPr>
        <w:rPr>
          <w:sz w:val="24"/>
        </w:rPr>
      </w:pPr>
      <w:proofErr w:type="spellStart"/>
      <w:r w:rsidRPr="000E44E9">
        <w:rPr>
          <w:b/>
          <w:i/>
          <w:sz w:val="24"/>
        </w:rPr>
        <w:t>Bronșiectazii</w:t>
      </w:r>
      <w:proofErr w:type="spellEnd"/>
      <w:r w:rsidRPr="000E44E9">
        <w:rPr>
          <w:sz w:val="24"/>
        </w:rPr>
        <w:t xml:space="preserve"> - dilatare anormală, progresivă și ireversibilă a bronhiilor, determinată de alterarea severă a componentelor musculară și elastică a peretelui bronșic, manifestată clinic prin tuse, expectorație cronică (frecvent bronhoree) și infecții respiratorii recurente.</w:t>
      </w:r>
    </w:p>
    <w:p w14:paraId="7E12D1E3" w14:textId="73FFB9B6" w:rsidR="006749F9" w:rsidRPr="000E44E9" w:rsidRDefault="00393985" w:rsidP="009A375D">
      <w:pPr>
        <w:spacing w:after="0"/>
        <w:rPr>
          <w:color w:val="000000"/>
          <w:sz w:val="24"/>
        </w:rPr>
      </w:pPr>
      <w:r w:rsidRPr="000E44E9">
        <w:rPr>
          <w:b/>
          <w:i/>
          <w:color w:val="000000"/>
          <w:sz w:val="24"/>
        </w:rPr>
        <w:t>Emfizem pulmonar -</w:t>
      </w:r>
      <w:r w:rsidR="006749F9" w:rsidRPr="000E44E9">
        <w:rPr>
          <w:b/>
          <w:i/>
          <w:color w:val="000000"/>
          <w:sz w:val="24"/>
        </w:rPr>
        <w:t xml:space="preserve"> </w:t>
      </w:r>
      <w:r w:rsidR="00363243" w:rsidRPr="000E44E9">
        <w:rPr>
          <w:color w:val="000000"/>
          <w:sz w:val="24"/>
        </w:rPr>
        <w:t>afecţiune</w:t>
      </w:r>
      <w:r w:rsidR="006749F9" w:rsidRPr="000E44E9">
        <w:rPr>
          <w:color w:val="000000"/>
          <w:sz w:val="24"/>
        </w:rPr>
        <w:t xml:space="preserve"> difuză, caracterizată printr-o </w:t>
      </w:r>
      <w:proofErr w:type="spellStart"/>
      <w:r w:rsidR="006749F9" w:rsidRPr="000E44E9">
        <w:rPr>
          <w:color w:val="000000"/>
          <w:sz w:val="24"/>
        </w:rPr>
        <w:t>distensie</w:t>
      </w:r>
      <w:proofErr w:type="spellEnd"/>
      <w:r w:rsidR="006749F9" w:rsidRPr="000E44E9">
        <w:rPr>
          <w:color w:val="000000"/>
          <w:sz w:val="24"/>
        </w:rPr>
        <w:t xml:space="preserve"> permanentă a spațiilor aeriene situate </w:t>
      </w:r>
      <w:proofErr w:type="spellStart"/>
      <w:r w:rsidR="006749F9" w:rsidRPr="000E44E9">
        <w:rPr>
          <w:color w:val="000000"/>
          <w:sz w:val="24"/>
        </w:rPr>
        <w:t>distal</w:t>
      </w:r>
      <w:proofErr w:type="spellEnd"/>
      <w:r w:rsidR="006749F9" w:rsidRPr="000E44E9">
        <w:rPr>
          <w:color w:val="000000"/>
          <w:sz w:val="24"/>
        </w:rPr>
        <w:t xml:space="preserve"> de bronhiolele terminale cu </w:t>
      </w:r>
      <w:proofErr w:type="spellStart"/>
      <w:r w:rsidR="006749F9" w:rsidRPr="000E44E9">
        <w:rPr>
          <w:color w:val="000000"/>
          <w:sz w:val="24"/>
        </w:rPr>
        <w:t>distrucție</w:t>
      </w:r>
      <w:proofErr w:type="spellEnd"/>
      <w:r w:rsidR="006749F9" w:rsidRPr="000E44E9">
        <w:rPr>
          <w:color w:val="000000"/>
          <w:sz w:val="24"/>
        </w:rPr>
        <w:t xml:space="preserve"> a septurilor alveolare.</w:t>
      </w:r>
    </w:p>
    <w:p w14:paraId="10EB0D7B" w14:textId="77777777" w:rsidR="00393985" w:rsidRPr="000E44E9" w:rsidRDefault="00393985" w:rsidP="009A375D">
      <w:pPr>
        <w:spacing w:after="0"/>
        <w:rPr>
          <w:color w:val="000000"/>
          <w:sz w:val="24"/>
        </w:rPr>
      </w:pPr>
    </w:p>
    <w:p w14:paraId="330AFC15" w14:textId="18B8C5FA" w:rsidR="006749F9" w:rsidRPr="000E44E9" w:rsidRDefault="00363243" w:rsidP="009A375D">
      <w:pPr>
        <w:tabs>
          <w:tab w:val="left" w:pos="2097"/>
        </w:tabs>
        <w:rPr>
          <w:sz w:val="24"/>
        </w:rPr>
      </w:pPr>
      <w:r w:rsidRPr="000E44E9">
        <w:rPr>
          <w:b/>
          <w:i/>
          <w:sz w:val="24"/>
        </w:rPr>
        <w:t>Evoluția</w:t>
      </w:r>
      <w:r w:rsidR="006749F9" w:rsidRPr="000E44E9">
        <w:rPr>
          <w:b/>
          <w:i/>
          <w:sz w:val="24"/>
        </w:rPr>
        <w:t xml:space="preserve"> stabilă</w:t>
      </w:r>
      <w:r w:rsidR="006749F9" w:rsidRPr="000E44E9">
        <w:rPr>
          <w:sz w:val="24"/>
        </w:rPr>
        <w:t xml:space="preserve"> </w:t>
      </w:r>
      <w:r w:rsidR="006749F9" w:rsidRPr="000E44E9">
        <w:rPr>
          <w:b/>
          <w:i/>
          <w:sz w:val="24"/>
        </w:rPr>
        <w:t>a BPOC</w:t>
      </w:r>
      <w:r w:rsidR="00393985" w:rsidRPr="000E44E9">
        <w:rPr>
          <w:b/>
          <w:i/>
          <w:sz w:val="24"/>
        </w:rPr>
        <w:t xml:space="preserve"> -</w:t>
      </w:r>
      <w:r w:rsidR="006749F9" w:rsidRPr="000E44E9">
        <w:rPr>
          <w:sz w:val="24"/>
        </w:rPr>
        <w:t xml:space="preserve"> reprezintă o stare a pacientului </w:t>
      </w:r>
      <w:r w:rsidR="002B07A2" w:rsidRPr="000E44E9">
        <w:rPr>
          <w:sz w:val="24"/>
        </w:rPr>
        <w:t>când</w:t>
      </w:r>
      <w:r w:rsidR="006749F9" w:rsidRPr="000E44E9">
        <w:rPr>
          <w:sz w:val="24"/>
        </w:rPr>
        <w:t xml:space="preserve"> expresivitatea semnelor clinice nu se modifică pe o</w:t>
      </w:r>
      <w:r w:rsidR="00393985" w:rsidRPr="000E44E9">
        <w:rPr>
          <w:sz w:val="24"/>
        </w:rPr>
        <w:t xml:space="preserve"> perioadă îndelungată (săptămâ</w:t>
      </w:r>
      <w:r w:rsidR="006749F9" w:rsidRPr="000E44E9">
        <w:rPr>
          <w:sz w:val="24"/>
        </w:rPr>
        <w:t>ni, luni), iar progresarea procesului patologic poate fi semnalat</w:t>
      </w:r>
      <w:r w:rsidR="00DF0652">
        <w:rPr>
          <w:sz w:val="24"/>
        </w:rPr>
        <w:t>ă</w:t>
      </w:r>
      <w:r w:rsidR="006749F9" w:rsidRPr="000E44E9">
        <w:rPr>
          <w:sz w:val="24"/>
        </w:rPr>
        <w:t xml:space="preserve"> doar în cadrul supravegherii în dinamică de lungă durată a bolnavului.</w:t>
      </w:r>
    </w:p>
    <w:p w14:paraId="03ADC9AF" w14:textId="553F6506" w:rsidR="006749F9" w:rsidRPr="000E44E9" w:rsidRDefault="006749F9" w:rsidP="009A375D">
      <w:pPr>
        <w:spacing w:after="0"/>
        <w:rPr>
          <w:rStyle w:val="Robust"/>
          <w:i/>
          <w:sz w:val="24"/>
        </w:rPr>
      </w:pPr>
      <w:r w:rsidRPr="000E44E9">
        <w:rPr>
          <w:b/>
          <w:i/>
          <w:color w:val="000000"/>
          <w:sz w:val="24"/>
        </w:rPr>
        <w:t xml:space="preserve">Exacerbările din </w:t>
      </w:r>
      <w:r w:rsidRPr="000E44E9">
        <w:rPr>
          <w:b/>
          <w:i/>
          <w:sz w:val="24"/>
        </w:rPr>
        <w:t>BPOC</w:t>
      </w:r>
      <w:r w:rsidR="00393985" w:rsidRPr="000E44E9">
        <w:rPr>
          <w:sz w:val="24"/>
        </w:rPr>
        <w:t xml:space="preserve"> - </w:t>
      </w:r>
      <w:r w:rsidRPr="000E44E9">
        <w:rPr>
          <w:sz w:val="24"/>
        </w:rPr>
        <w:t xml:space="preserve">reprezintă evenimente importante în managementul BPOC, deoarece produc impact negativ al stării de sănătate, cresc numărul de spitalizări și ca urmare progresarea maladiei. Sunt definite ca o agravare acută a simptomelor respiratorii și necesită tratament suplimentar. După severitate acestea sunt clasificate în: ușoare, </w:t>
      </w:r>
      <w:r w:rsidRPr="000E44E9">
        <w:rPr>
          <w:color w:val="000000"/>
          <w:sz w:val="24"/>
        </w:rPr>
        <w:t>moderate și severe. Exacerbările severe pot fi asociate, de asemenea, cu insuficiență respiratorie acută</w:t>
      </w:r>
      <w:r w:rsidRPr="000E44E9">
        <w:rPr>
          <w:rStyle w:val="Robust"/>
          <w:i/>
          <w:sz w:val="24"/>
        </w:rPr>
        <w:t>.</w:t>
      </w:r>
    </w:p>
    <w:p w14:paraId="2A770E8D" w14:textId="77777777" w:rsidR="00393985" w:rsidRPr="000E44E9" w:rsidRDefault="00393985" w:rsidP="009A375D">
      <w:pPr>
        <w:spacing w:after="0"/>
        <w:rPr>
          <w:rStyle w:val="Robust"/>
          <w:i/>
          <w:sz w:val="24"/>
        </w:rPr>
      </w:pPr>
    </w:p>
    <w:p w14:paraId="664CF8FF" w14:textId="317DB9DD" w:rsidR="006749F9" w:rsidRPr="000E44E9" w:rsidRDefault="006749F9" w:rsidP="008F44B1">
      <w:pPr>
        <w:spacing w:after="0"/>
        <w:rPr>
          <w:sz w:val="24"/>
        </w:rPr>
      </w:pPr>
      <w:proofErr w:type="spellStart"/>
      <w:r w:rsidRPr="000E44E9">
        <w:rPr>
          <w:rStyle w:val="Robust"/>
          <w:i/>
          <w:sz w:val="24"/>
        </w:rPr>
        <w:t>Bulectomia</w:t>
      </w:r>
      <w:proofErr w:type="spellEnd"/>
      <w:r w:rsidR="00E9668E" w:rsidRPr="000E44E9">
        <w:t xml:space="preserve"> - </w:t>
      </w:r>
      <w:r w:rsidRPr="000E44E9">
        <w:rPr>
          <w:sz w:val="24"/>
        </w:rPr>
        <w:t xml:space="preserve">constă în excizia unei </w:t>
      </w:r>
      <w:r w:rsidR="00363243" w:rsidRPr="000E44E9">
        <w:rPr>
          <w:sz w:val="24"/>
        </w:rPr>
        <w:t>porțiuni</w:t>
      </w:r>
      <w:r w:rsidRPr="000E44E9">
        <w:rPr>
          <w:sz w:val="24"/>
        </w:rPr>
        <w:t xml:space="preserve"> de </w:t>
      </w:r>
      <w:r w:rsidR="002B07A2" w:rsidRPr="000E44E9">
        <w:rPr>
          <w:sz w:val="24"/>
        </w:rPr>
        <w:t>plămân</w:t>
      </w:r>
      <w:r w:rsidRPr="000E44E9">
        <w:rPr>
          <w:sz w:val="24"/>
        </w:rPr>
        <w:t xml:space="preserve"> care a fost distrusă de o leziune de dimensiuni mari numită bulă.</w:t>
      </w:r>
    </w:p>
    <w:p w14:paraId="3E3ADB18" w14:textId="77777777" w:rsidR="00393985" w:rsidRPr="000E44E9" w:rsidRDefault="00393985" w:rsidP="008F44B1">
      <w:pPr>
        <w:spacing w:after="0"/>
        <w:rPr>
          <w:sz w:val="24"/>
        </w:rPr>
      </w:pPr>
    </w:p>
    <w:p w14:paraId="31F9470C" w14:textId="7500321B" w:rsidR="006749F9" w:rsidRPr="000E44E9" w:rsidRDefault="006749F9" w:rsidP="009A375D">
      <w:pPr>
        <w:rPr>
          <w:sz w:val="24"/>
        </w:rPr>
      </w:pPr>
      <w:r w:rsidRPr="000E44E9">
        <w:rPr>
          <w:b/>
          <w:i/>
          <w:sz w:val="24"/>
        </w:rPr>
        <w:t>Hipertensiunea pulmonară</w:t>
      </w:r>
      <w:r w:rsidR="00E9668E" w:rsidRPr="000E44E9">
        <w:rPr>
          <w:sz w:val="24"/>
        </w:rPr>
        <w:t xml:space="preserve"> - </w:t>
      </w:r>
      <w:r w:rsidRPr="000E44E9">
        <w:rPr>
          <w:sz w:val="24"/>
        </w:rPr>
        <w:t xml:space="preserve">stare patologică multifactorială, uneori fiind o </w:t>
      </w:r>
      <w:r w:rsidR="00363243" w:rsidRPr="000E44E9">
        <w:rPr>
          <w:sz w:val="24"/>
        </w:rPr>
        <w:t>complicație</w:t>
      </w:r>
      <w:r w:rsidRPr="000E44E9">
        <w:rPr>
          <w:sz w:val="24"/>
        </w:rPr>
        <w:t xml:space="preserve"> a bolii de bază, c</w:t>
      </w:r>
      <w:r w:rsidR="009153E5">
        <w:rPr>
          <w:sz w:val="24"/>
        </w:rPr>
        <w:t>are</w:t>
      </w:r>
      <w:r w:rsidRPr="000E44E9">
        <w:rPr>
          <w:sz w:val="24"/>
        </w:rPr>
        <w:t xml:space="preserve"> se manifestă prin </w:t>
      </w:r>
      <w:r w:rsidR="00363243" w:rsidRPr="000E44E9">
        <w:rPr>
          <w:sz w:val="24"/>
        </w:rPr>
        <w:t>creșterea</w:t>
      </w:r>
      <w:r w:rsidRPr="000E44E9">
        <w:rPr>
          <w:sz w:val="24"/>
        </w:rPr>
        <w:t xml:space="preserve"> presiunii arteriale medii în artera pulmonară peste 25 </w:t>
      </w:r>
      <w:r w:rsidRPr="000E44E9">
        <w:rPr>
          <w:i/>
          <w:sz w:val="24"/>
        </w:rPr>
        <w:t>mm Hg</w:t>
      </w:r>
      <w:r w:rsidRPr="000E44E9">
        <w:rPr>
          <w:sz w:val="24"/>
        </w:rPr>
        <w:t xml:space="preserve"> în repaus sau peste 30 </w:t>
      </w:r>
      <w:r w:rsidRPr="000E44E9">
        <w:rPr>
          <w:i/>
          <w:sz w:val="24"/>
        </w:rPr>
        <w:t>mmHg</w:t>
      </w:r>
      <w:r w:rsidRPr="000E44E9">
        <w:rPr>
          <w:sz w:val="24"/>
        </w:rPr>
        <w:t xml:space="preserve"> la efort.</w:t>
      </w:r>
    </w:p>
    <w:p w14:paraId="43276D3A" w14:textId="50C9C0C3" w:rsidR="006749F9" w:rsidRPr="000E44E9" w:rsidRDefault="00E9668E" w:rsidP="009A375D">
      <w:pPr>
        <w:rPr>
          <w:rFonts w:eastAsia="HFFDH C+ A Caslon Pro"/>
          <w:sz w:val="24"/>
        </w:rPr>
      </w:pPr>
      <w:r w:rsidRPr="000E44E9">
        <w:rPr>
          <w:b/>
          <w:i/>
          <w:sz w:val="24"/>
        </w:rPr>
        <w:lastRenderedPageBreak/>
        <w:t>Indice</w:t>
      </w:r>
      <w:r w:rsidR="002C2B91">
        <w:rPr>
          <w:b/>
          <w:i/>
          <w:sz w:val="24"/>
        </w:rPr>
        <w:t>le</w:t>
      </w:r>
      <w:r w:rsidRPr="000E44E9">
        <w:rPr>
          <w:b/>
          <w:i/>
          <w:sz w:val="24"/>
        </w:rPr>
        <w:t xml:space="preserve"> fumător</w:t>
      </w:r>
      <w:r w:rsidR="002C2B91">
        <w:rPr>
          <w:b/>
          <w:i/>
          <w:sz w:val="24"/>
        </w:rPr>
        <w:t>ului</w:t>
      </w:r>
      <w:r w:rsidRPr="000E44E9">
        <w:rPr>
          <w:b/>
          <w:i/>
          <w:sz w:val="24"/>
        </w:rPr>
        <w:t xml:space="preserve"> - </w:t>
      </w:r>
      <w:r w:rsidR="006749F9" w:rsidRPr="000E44E9">
        <w:rPr>
          <w:sz w:val="24"/>
        </w:rPr>
        <w:t>indice pentru a evalua consumul de tutun, exprimat în pachete/an, calculat prin produsul dintre numărul de pachete fumate pe zi și numărul de ani de fumat (pachete/an = număr țigarete fumate pe zi × număr ani fumați/20).</w:t>
      </w:r>
    </w:p>
    <w:p w14:paraId="5A962A0D" w14:textId="793C84E2" w:rsidR="006749F9" w:rsidRPr="000E44E9" w:rsidRDefault="00363243" w:rsidP="009A375D">
      <w:pPr>
        <w:rPr>
          <w:rFonts w:eastAsia="HFFDH C+ A Caslon Pro"/>
          <w:sz w:val="24"/>
        </w:rPr>
      </w:pPr>
      <w:r w:rsidRPr="000E44E9">
        <w:rPr>
          <w:rFonts w:eastAsia="HFFDH C+ A Caslon Pro"/>
          <w:b/>
          <w:i/>
          <w:sz w:val="24"/>
        </w:rPr>
        <w:t>Insuficiență</w:t>
      </w:r>
      <w:r w:rsidR="006749F9" w:rsidRPr="000E44E9">
        <w:rPr>
          <w:rFonts w:eastAsia="HFFDH C+ A Caslon Pro"/>
          <w:b/>
          <w:i/>
          <w:sz w:val="24"/>
        </w:rPr>
        <w:t xml:space="preserve"> respiratorie</w:t>
      </w:r>
      <w:r w:rsidR="00E9668E" w:rsidRPr="000E44E9">
        <w:rPr>
          <w:rFonts w:eastAsia="HFFDH C+ A Caslon Pro"/>
          <w:sz w:val="24"/>
        </w:rPr>
        <w:t xml:space="preserve"> - </w:t>
      </w:r>
      <w:r w:rsidR="006749F9" w:rsidRPr="000E44E9">
        <w:rPr>
          <w:rFonts w:eastAsia="HFFDH C+ A Caslon Pro"/>
          <w:sz w:val="24"/>
        </w:rPr>
        <w:t xml:space="preserve">incapacitatea aparatului </w:t>
      </w:r>
      <w:proofErr w:type="spellStart"/>
      <w:r w:rsidR="006749F9" w:rsidRPr="000E44E9">
        <w:rPr>
          <w:rFonts w:eastAsia="HFFDH C+ A Caslon Pro"/>
          <w:sz w:val="24"/>
        </w:rPr>
        <w:t>toracopulmonar</w:t>
      </w:r>
      <w:proofErr w:type="spellEnd"/>
      <w:r w:rsidR="006749F9" w:rsidRPr="000E44E9">
        <w:rPr>
          <w:rFonts w:eastAsia="HFFDH C+ A Caslon Pro"/>
          <w:sz w:val="24"/>
        </w:rPr>
        <w:t xml:space="preserve"> de a-și îndeplini funcția sa principală - asigurarea schimbului gazos între aerul alveolar </w:t>
      </w:r>
      <w:r w:rsidR="00180695">
        <w:rPr>
          <w:rFonts w:eastAsia="HFFDH C+ A Caslon Pro"/>
          <w:sz w:val="24"/>
        </w:rPr>
        <w:t>ș</w:t>
      </w:r>
      <w:r w:rsidR="006749F9" w:rsidRPr="000E44E9">
        <w:rPr>
          <w:rFonts w:eastAsia="HFFDH C+ A Caslon Pro"/>
          <w:sz w:val="24"/>
        </w:rPr>
        <w:t>i capilarele pulmonare în repaus și la efort, exprimat prin PaO</w:t>
      </w:r>
      <w:r w:rsidR="006749F9" w:rsidRPr="000E44E9">
        <w:rPr>
          <w:rFonts w:eastAsia="HFFDH C+ A Caslon Pro"/>
          <w:sz w:val="24"/>
          <w:vertAlign w:val="subscript"/>
        </w:rPr>
        <w:t xml:space="preserve">2 </w:t>
      </w:r>
      <w:r w:rsidR="006749F9" w:rsidRPr="000E44E9">
        <w:rPr>
          <w:rFonts w:eastAsia="HFFDH C+ A Caslon Pro"/>
          <w:sz w:val="24"/>
        </w:rPr>
        <w:t xml:space="preserve">˂ 60 </w:t>
      </w:r>
      <w:r w:rsidR="006749F9" w:rsidRPr="000E44E9">
        <w:rPr>
          <w:rFonts w:eastAsia="HFFDH C+ A Caslon Pro"/>
          <w:i/>
          <w:sz w:val="24"/>
        </w:rPr>
        <w:t>mmHg</w:t>
      </w:r>
      <w:r w:rsidR="006749F9" w:rsidRPr="000E44E9">
        <w:rPr>
          <w:rFonts w:eastAsia="HFFDH C+ A Caslon Pro"/>
          <w:sz w:val="24"/>
        </w:rPr>
        <w:t xml:space="preserve"> și/sau PaCO</w:t>
      </w:r>
      <w:r w:rsidR="006749F9" w:rsidRPr="000E44E9">
        <w:rPr>
          <w:rFonts w:eastAsia="HFFDH C+ A Caslon Pro"/>
          <w:sz w:val="24"/>
          <w:vertAlign w:val="subscript"/>
        </w:rPr>
        <w:t xml:space="preserve">2 </w:t>
      </w:r>
      <w:r w:rsidR="006749F9" w:rsidRPr="000E44E9">
        <w:rPr>
          <w:rFonts w:eastAsia="HFFDH C+ A Caslon Pro"/>
          <w:sz w:val="24"/>
        </w:rPr>
        <w:t xml:space="preserve">&gt;45 </w:t>
      </w:r>
      <w:r w:rsidR="006749F9" w:rsidRPr="000E44E9">
        <w:rPr>
          <w:rFonts w:eastAsia="HFFDH C+ A Caslon Pro"/>
          <w:i/>
          <w:sz w:val="24"/>
        </w:rPr>
        <w:t>mmHg.</w:t>
      </w:r>
      <w:r w:rsidR="006749F9" w:rsidRPr="000E44E9">
        <w:rPr>
          <w:rFonts w:eastAsia="HFFDH C+ A Caslon Pro"/>
          <w:sz w:val="24"/>
        </w:rPr>
        <w:t xml:space="preserve"> </w:t>
      </w:r>
    </w:p>
    <w:p w14:paraId="4DD828B6" w14:textId="673B82BD" w:rsidR="006749F9" w:rsidRPr="000E44E9" w:rsidRDefault="00363243" w:rsidP="009A375D">
      <w:pPr>
        <w:rPr>
          <w:rFonts w:eastAsia="HFFDH C+ A Caslon Pro"/>
          <w:sz w:val="24"/>
        </w:rPr>
      </w:pPr>
      <w:r w:rsidRPr="000E44E9">
        <w:rPr>
          <w:rFonts w:eastAsia="HFFDH C+ A Caslon Pro"/>
          <w:b/>
          <w:i/>
          <w:sz w:val="24"/>
        </w:rPr>
        <w:t>Insuficiență</w:t>
      </w:r>
      <w:r w:rsidR="006749F9" w:rsidRPr="000E44E9">
        <w:rPr>
          <w:rFonts w:eastAsia="HFFDH C+ A Caslon Pro"/>
          <w:b/>
          <w:i/>
          <w:sz w:val="24"/>
        </w:rPr>
        <w:t xml:space="preserve"> re</w:t>
      </w:r>
      <w:r w:rsidR="00E9668E" w:rsidRPr="000E44E9">
        <w:rPr>
          <w:rFonts w:eastAsia="HFFDH C+ A Caslon Pro"/>
          <w:b/>
          <w:i/>
          <w:sz w:val="24"/>
        </w:rPr>
        <w:t xml:space="preserve">spiratorie acută - </w:t>
      </w:r>
      <w:r w:rsidR="006749F9" w:rsidRPr="000E44E9">
        <w:rPr>
          <w:rFonts w:eastAsia="HFFDH C+ A Caslon Pro"/>
          <w:b/>
          <w:i/>
          <w:sz w:val="24"/>
        </w:rPr>
        <w:t xml:space="preserve"> </w:t>
      </w:r>
      <w:r w:rsidR="006749F9" w:rsidRPr="000E44E9">
        <w:rPr>
          <w:rFonts w:eastAsia="HFFDH C+ A Caslon Pro"/>
          <w:sz w:val="24"/>
        </w:rPr>
        <w:t xml:space="preserve">insuficiență respiratorie instalată pe parcurs la minute, ore sau </w:t>
      </w:r>
      <w:r w:rsidRPr="000E44E9">
        <w:rPr>
          <w:rFonts w:eastAsia="HFFDH C+ A Caslon Pro"/>
          <w:sz w:val="24"/>
        </w:rPr>
        <w:t>câteva</w:t>
      </w:r>
      <w:r w:rsidR="006749F9" w:rsidRPr="000E44E9">
        <w:rPr>
          <w:rFonts w:eastAsia="HFFDH C+ A Caslon Pro"/>
          <w:sz w:val="24"/>
        </w:rPr>
        <w:t xml:space="preserve"> zile.</w:t>
      </w:r>
    </w:p>
    <w:p w14:paraId="789EAED9" w14:textId="053A57AB" w:rsidR="006749F9" w:rsidRPr="000E44E9" w:rsidRDefault="00363243" w:rsidP="009A375D">
      <w:pPr>
        <w:rPr>
          <w:rFonts w:eastAsia="HFFDH C+ A Caslon Pro"/>
          <w:sz w:val="24"/>
        </w:rPr>
      </w:pPr>
      <w:r w:rsidRPr="000E44E9">
        <w:rPr>
          <w:rFonts w:eastAsia="HFFDH C+ A Caslon Pro"/>
          <w:b/>
          <w:i/>
          <w:sz w:val="24"/>
        </w:rPr>
        <w:t>Insuficiență</w:t>
      </w:r>
      <w:r w:rsidR="00E9668E" w:rsidRPr="000E44E9">
        <w:rPr>
          <w:rFonts w:eastAsia="HFFDH C+ A Caslon Pro"/>
          <w:b/>
          <w:i/>
          <w:sz w:val="24"/>
        </w:rPr>
        <w:t xml:space="preserve"> respiratorie cronică - </w:t>
      </w:r>
      <w:r w:rsidR="006749F9" w:rsidRPr="000E44E9">
        <w:rPr>
          <w:rFonts w:eastAsia="HFFDH C+ A Caslon Pro"/>
          <w:sz w:val="24"/>
        </w:rPr>
        <w:t>presupune un dezechilibru al schimburilor gazoase la nivel pulmonar, are o evoluție îndelungată</w:t>
      </w:r>
      <w:r w:rsidR="00E9668E" w:rsidRPr="000E44E9">
        <w:rPr>
          <w:rFonts w:eastAsia="HFFDH C+ A Caslon Pro"/>
          <w:sz w:val="24"/>
        </w:rPr>
        <w:t xml:space="preserve"> (luni sau ani)</w:t>
      </w:r>
      <w:r w:rsidR="006749F9" w:rsidRPr="000E44E9">
        <w:rPr>
          <w:rFonts w:eastAsia="HFFDH C+ A Caslon Pro"/>
          <w:sz w:val="24"/>
        </w:rPr>
        <w:t xml:space="preserve">, </w:t>
      </w:r>
      <w:r w:rsidR="00E9668E" w:rsidRPr="000E44E9">
        <w:rPr>
          <w:rFonts w:eastAsia="HFFDH C+ A Caslon Pro"/>
          <w:sz w:val="24"/>
        </w:rPr>
        <w:t xml:space="preserve"> </w:t>
      </w:r>
      <w:r w:rsidR="006749F9" w:rsidRPr="000E44E9">
        <w:rPr>
          <w:rFonts w:eastAsia="HFFDH C+ A Caslon Pro"/>
          <w:sz w:val="24"/>
        </w:rPr>
        <w:t xml:space="preserve">și se asociază cu hipoxemie și </w:t>
      </w:r>
      <w:proofErr w:type="spellStart"/>
      <w:r w:rsidR="006749F9" w:rsidRPr="000E44E9">
        <w:rPr>
          <w:rFonts w:eastAsia="HFFDH C+ A Caslon Pro"/>
          <w:sz w:val="24"/>
        </w:rPr>
        <w:t>hipercapnie</w:t>
      </w:r>
      <w:proofErr w:type="spellEnd"/>
      <w:r w:rsidR="006749F9" w:rsidRPr="000E44E9">
        <w:rPr>
          <w:rFonts w:eastAsia="HFFDH C+ A Caslon Pro"/>
          <w:sz w:val="24"/>
        </w:rPr>
        <w:t>.</w:t>
      </w:r>
    </w:p>
    <w:p w14:paraId="7AA6A7C6" w14:textId="3DD2DC1C" w:rsidR="006749F9" w:rsidRPr="000E44E9" w:rsidRDefault="006749F9" w:rsidP="009A375D">
      <w:pPr>
        <w:rPr>
          <w:rFonts w:eastAsia="HFFDH C+ A Caslon Pro"/>
          <w:sz w:val="24"/>
        </w:rPr>
      </w:pPr>
      <w:proofErr w:type="spellStart"/>
      <w:r w:rsidRPr="000E44E9">
        <w:rPr>
          <w:rFonts w:eastAsia="HFFDH C+ A Caslon Pro"/>
          <w:b/>
          <w:i/>
          <w:sz w:val="24"/>
        </w:rPr>
        <w:t>Nebulizator</w:t>
      </w:r>
      <w:proofErr w:type="spellEnd"/>
      <w:r w:rsidRPr="000E44E9">
        <w:rPr>
          <w:rFonts w:eastAsia="HFFDH C+ A Caslon Pro"/>
          <w:b/>
          <w:i/>
          <w:sz w:val="24"/>
        </w:rPr>
        <w:t xml:space="preserve"> (</w:t>
      </w:r>
      <w:proofErr w:type="spellStart"/>
      <w:r w:rsidRPr="000E44E9">
        <w:rPr>
          <w:rFonts w:eastAsia="HFFDH C+ A Caslon Pro"/>
          <w:b/>
          <w:i/>
          <w:sz w:val="24"/>
        </w:rPr>
        <w:t>nebulizer</w:t>
      </w:r>
      <w:proofErr w:type="spellEnd"/>
      <w:r w:rsidRPr="000E44E9">
        <w:rPr>
          <w:rFonts w:eastAsia="HFFDH C+ A Caslon Pro"/>
          <w:b/>
          <w:i/>
          <w:sz w:val="24"/>
        </w:rPr>
        <w:t>-engl.)</w:t>
      </w:r>
      <w:r w:rsidR="00E9668E" w:rsidRPr="000E44E9">
        <w:rPr>
          <w:rFonts w:eastAsia="HFFDH C+ A Caslon Pro"/>
          <w:sz w:val="24"/>
        </w:rPr>
        <w:t xml:space="preserve"> -</w:t>
      </w:r>
      <w:r w:rsidRPr="000E44E9">
        <w:rPr>
          <w:rFonts w:eastAsia="HFFDH C+ A Caslon Pro"/>
          <w:sz w:val="24"/>
        </w:rPr>
        <w:t xml:space="preserve"> dispozitiv utilizat pentru transformarea formelor lichide ale preparatelor medicamentoase în spray dispersat. Cu </w:t>
      </w:r>
      <w:r w:rsidR="002B07A2" w:rsidRPr="000E44E9">
        <w:rPr>
          <w:rFonts w:eastAsia="HFFDH C+ A Caslon Pro"/>
          <w:sz w:val="24"/>
        </w:rPr>
        <w:t>cât</w:t>
      </w:r>
      <w:r w:rsidRPr="000E44E9">
        <w:rPr>
          <w:rFonts w:eastAsia="HFFDH C+ A Caslon Pro"/>
          <w:sz w:val="24"/>
        </w:rPr>
        <w:t xml:space="preserve"> sunt mai mici particulele aerosolului, cu </w:t>
      </w:r>
      <w:r w:rsidR="002B07A2" w:rsidRPr="000E44E9">
        <w:rPr>
          <w:rFonts w:eastAsia="HFFDH C+ A Caslon Pro"/>
          <w:sz w:val="24"/>
        </w:rPr>
        <w:t>atât</w:t>
      </w:r>
      <w:r w:rsidRPr="000E44E9">
        <w:rPr>
          <w:rFonts w:eastAsia="HFFDH C+ A Caslon Pro"/>
          <w:sz w:val="24"/>
        </w:rPr>
        <w:t xml:space="preserve"> mai mult timp ele </w:t>
      </w:r>
      <w:r w:rsidR="00363243" w:rsidRPr="000E44E9">
        <w:rPr>
          <w:rFonts w:eastAsia="HFFDH C+ A Caslon Pro"/>
          <w:sz w:val="24"/>
        </w:rPr>
        <w:t>rămân</w:t>
      </w:r>
      <w:r w:rsidRPr="000E44E9">
        <w:rPr>
          <w:rFonts w:eastAsia="HFFDH C+ A Caslon Pro"/>
          <w:sz w:val="24"/>
        </w:rPr>
        <w:t xml:space="preserve"> dispersate în fluxul aerian inhalat. Particulele cu diametrul de 3-5 </w:t>
      </w:r>
      <w:r w:rsidRPr="000E44E9">
        <w:rPr>
          <w:rFonts w:eastAsia="HFFDH C+ A Caslon Pro"/>
          <w:i/>
          <w:sz w:val="24"/>
        </w:rPr>
        <w:t>mcm</w:t>
      </w:r>
      <w:r w:rsidRPr="000E44E9">
        <w:rPr>
          <w:rFonts w:eastAsia="HFFDH C+ A Caslon Pro"/>
          <w:sz w:val="24"/>
        </w:rPr>
        <w:t xml:space="preserve"> se depozitează în trahee şi bronhii mari, 1-3 </w:t>
      </w:r>
      <w:r w:rsidRPr="000E44E9">
        <w:rPr>
          <w:rFonts w:eastAsia="HFFDH C+ A Caslon Pro"/>
          <w:i/>
          <w:sz w:val="24"/>
        </w:rPr>
        <w:t>mcm</w:t>
      </w:r>
      <w:r w:rsidRPr="000E44E9">
        <w:rPr>
          <w:rFonts w:eastAsia="HFFDH C+ A Caslon Pro"/>
          <w:sz w:val="24"/>
        </w:rPr>
        <w:t xml:space="preserve"> – în </w:t>
      </w:r>
      <w:proofErr w:type="spellStart"/>
      <w:r w:rsidRPr="000E44E9">
        <w:rPr>
          <w:rFonts w:eastAsia="HFFDH C+ A Caslon Pro"/>
          <w:sz w:val="24"/>
        </w:rPr>
        <w:t>bronşiole</w:t>
      </w:r>
      <w:proofErr w:type="spellEnd"/>
      <w:r w:rsidRPr="000E44E9">
        <w:rPr>
          <w:rFonts w:eastAsia="HFFDH C+ A Caslon Pro"/>
          <w:sz w:val="24"/>
        </w:rPr>
        <w:t xml:space="preserve">, iar 0,5-2 </w:t>
      </w:r>
      <w:r w:rsidRPr="000E44E9">
        <w:rPr>
          <w:rFonts w:eastAsia="HFFDH C+ A Caslon Pro"/>
          <w:i/>
          <w:sz w:val="24"/>
        </w:rPr>
        <w:t>mcm</w:t>
      </w:r>
      <w:r w:rsidRPr="000E44E9">
        <w:rPr>
          <w:rFonts w:eastAsia="HFFDH C+ A Caslon Pro"/>
          <w:sz w:val="24"/>
        </w:rPr>
        <w:t xml:space="preserve"> ajung în alveole.</w:t>
      </w:r>
    </w:p>
    <w:p w14:paraId="667F5B53" w14:textId="12BD257F" w:rsidR="006749F9" w:rsidRPr="000E44E9" w:rsidRDefault="006749F9" w:rsidP="009A375D">
      <w:pPr>
        <w:rPr>
          <w:rFonts w:eastAsia="HFFDH C+ A Caslon Pro"/>
          <w:b/>
          <w:sz w:val="24"/>
        </w:rPr>
      </w:pPr>
      <w:r w:rsidRPr="000E44E9">
        <w:rPr>
          <w:rFonts w:eastAsia="HFFDH C+ A Caslon Pro"/>
          <w:b/>
          <w:i/>
          <w:sz w:val="24"/>
        </w:rPr>
        <w:t>GOLD</w:t>
      </w:r>
      <w:r w:rsidR="00E9668E" w:rsidRPr="000E44E9">
        <w:rPr>
          <w:rFonts w:eastAsia="HFFDH C+ A Caslon Pro"/>
          <w:b/>
          <w:i/>
          <w:sz w:val="24"/>
        </w:rPr>
        <w:t xml:space="preserve"> </w:t>
      </w:r>
      <w:r w:rsidRPr="000E44E9">
        <w:rPr>
          <w:rFonts w:eastAsia="HFFDH C+ A Caslon Pro"/>
          <w:b/>
          <w:i/>
          <w:sz w:val="24"/>
        </w:rPr>
        <w:t>- (</w:t>
      </w:r>
      <w:r w:rsidRPr="000E44E9">
        <w:rPr>
          <w:i/>
          <w:sz w:val="24"/>
        </w:rPr>
        <w:t xml:space="preserve">Global </w:t>
      </w:r>
      <w:proofErr w:type="spellStart"/>
      <w:r w:rsidRPr="000E44E9">
        <w:rPr>
          <w:i/>
          <w:sz w:val="24"/>
        </w:rPr>
        <w:t>Initiative</w:t>
      </w:r>
      <w:proofErr w:type="spellEnd"/>
      <w:r w:rsidRPr="000E44E9">
        <w:rPr>
          <w:i/>
          <w:sz w:val="24"/>
        </w:rPr>
        <w:t xml:space="preserve"> for </w:t>
      </w:r>
      <w:proofErr w:type="spellStart"/>
      <w:r w:rsidRPr="000E44E9">
        <w:rPr>
          <w:i/>
          <w:sz w:val="24"/>
        </w:rPr>
        <w:t>Chronic</w:t>
      </w:r>
      <w:proofErr w:type="spellEnd"/>
      <w:r w:rsidRPr="000E44E9">
        <w:rPr>
          <w:i/>
          <w:sz w:val="24"/>
        </w:rPr>
        <w:t xml:space="preserve"> Obstructive Lung </w:t>
      </w:r>
      <w:proofErr w:type="spellStart"/>
      <w:r w:rsidRPr="000E44E9">
        <w:rPr>
          <w:i/>
          <w:sz w:val="24"/>
        </w:rPr>
        <w:t>Disease</w:t>
      </w:r>
      <w:proofErr w:type="spellEnd"/>
      <w:r w:rsidRPr="000E44E9">
        <w:rPr>
          <w:i/>
          <w:sz w:val="24"/>
        </w:rPr>
        <w:t xml:space="preserve">) </w:t>
      </w:r>
      <w:r w:rsidRPr="000E44E9">
        <w:rPr>
          <w:sz w:val="24"/>
        </w:rPr>
        <w:t>strategia globală pentru BPOC - conferință de consens a specialiștilor internaționali de domeniu, menită să recomande strategii de profilaxie și tratament bazate pe dovezi în domeniul BPOC.</w:t>
      </w:r>
    </w:p>
    <w:p w14:paraId="3EDF7DDB" w14:textId="4450DD00" w:rsidR="006749F9" w:rsidRPr="000E44E9" w:rsidRDefault="006749F9" w:rsidP="009A375D">
      <w:pPr>
        <w:rPr>
          <w:color w:val="FF0000"/>
          <w:sz w:val="24"/>
        </w:rPr>
      </w:pPr>
      <w:r w:rsidRPr="000E44E9">
        <w:rPr>
          <w:b/>
          <w:i/>
          <w:sz w:val="24"/>
        </w:rPr>
        <w:t>Oxigenoterapia de termen lung</w:t>
      </w:r>
      <w:r w:rsidR="00E9668E" w:rsidRPr="000E44E9">
        <w:rPr>
          <w:sz w:val="24"/>
        </w:rPr>
        <w:t xml:space="preserve"> - </w:t>
      </w:r>
      <w:r w:rsidRPr="000E44E9">
        <w:rPr>
          <w:sz w:val="24"/>
        </w:rPr>
        <w:t xml:space="preserve"> (&gt;15 ore pe zi) reprezintă </w:t>
      </w:r>
      <w:r w:rsidR="00363243" w:rsidRPr="000E44E9">
        <w:rPr>
          <w:sz w:val="24"/>
        </w:rPr>
        <w:t>administrarea</w:t>
      </w:r>
      <w:r w:rsidRPr="000E44E9">
        <w:rPr>
          <w:sz w:val="24"/>
        </w:rPr>
        <w:t xml:space="preserve"> suplimentară de oxigen, </w:t>
      </w:r>
      <w:r w:rsidR="00E9668E" w:rsidRPr="000E44E9">
        <w:rPr>
          <w:sz w:val="24"/>
        </w:rPr>
        <w:t xml:space="preserve">în </w:t>
      </w:r>
      <w:r w:rsidR="00363243" w:rsidRPr="000E44E9">
        <w:rPr>
          <w:sz w:val="24"/>
        </w:rPr>
        <w:t>concentrații</w:t>
      </w:r>
      <w:r w:rsidR="00E9668E" w:rsidRPr="000E44E9">
        <w:rPr>
          <w:sz w:val="24"/>
        </w:rPr>
        <w:t xml:space="preserve"> mai mari decât î</w:t>
      </w:r>
      <w:r w:rsidRPr="000E44E9">
        <w:rPr>
          <w:sz w:val="24"/>
        </w:rPr>
        <w:t>n ae</w:t>
      </w:r>
      <w:r w:rsidR="00E9668E" w:rsidRPr="000E44E9">
        <w:rPr>
          <w:sz w:val="24"/>
        </w:rPr>
        <w:t>rul atmosferic în scopul corectă</w:t>
      </w:r>
      <w:r w:rsidRPr="000E44E9">
        <w:rPr>
          <w:sz w:val="24"/>
        </w:rPr>
        <w:t>rii sau prevenirii simptomelor şi manifestărilor hipoxemiei. Este utilizată pentru pacienții cu insuficiență respiratorie cronică cu hipoxemie severă de repaus, în scopul îmbunătățirii ratei de supraviețuire.</w:t>
      </w:r>
    </w:p>
    <w:p w14:paraId="1EEC1A52" w14:textId="11C8575D" w:rsidR="006749F9" w:rsidRPr="000E44E9" w:rsidRDefault="006749F9" w:rsidP="009A375D">
      <w:pPr>
        <w:rPr>
          <w:sz w:val="24"/>
        </w:rPr>
      </w:pPr>
      <w:proofErr w:type="spellStart"/>
      <w:r w:rsidRPr="000E44E9">
        <w:rPr>
          <w:b/>
          <w:i/>
          <w:sz w:val="24"/>
        </w:rPr>
        <w:t>Overlap</w:t>
      </w:r>
      <w:proofErr w:type="spellEnd"/>
      <w:r w:rsidRPr="000E44E9">
        <w:rPr>
          <w:b/>
          <w:i/>
          <w:sz w:val="24"/>
        </w:rPr>
        <w:t xml:space="preserve"> </w:t>
      </w:r>
      <w:r w:rsidRPr="000E44E9">
        <w:rPr>
          <w:b/>
          <w:sz w:val="24"/>
        </w:rPr>
        <w:t>sindrom</w:t>
      </w:r>
      <w:r w:rsidRPr="000E44E9">
        <w:rPr>
          <w:sz w:val="24"/>
        </w:rPr>
        <w:t xml:space="preserve"> </w:t>
      </w:r>
      <w:r w:rsidR="00E9668E" w:rsidRPr="000E44E9">
        <w:rPr>
          <w:sz w:val="24"/>
        </w:rPr>
        <w:t xml:space="preserve">- </w:t>
      </w:r>
      <w:r w:rsidR="00363243" w:rsidRPr="000E44E9">
        <w:rPr>
          <w:sz w:val="24"/>
        </w:rPr>
        <w:t>prezența</w:t>
      </w:r>
      <w:r w:rsidRPr="000E44E9">
        <w:rPr>
          <w:sz w:val="24"/>
        </w:rPr>
        <w:t xml:space="preserve"> simultană la un bolnav cu BPOC a sindromului de apnee obstructivă în somn, în 10% cazuri poate fi asociat şi cu astmul </w:t>
      </w:r>
      <w:proofErr w:type="spellStart"/>
      <w:r w:rsidRPr="000E44E9">
        <w:rPr>
          <w:sz w:val="24"/>
        </w:rPr>
        <w:t>bronşic</w:t>
      </w:r>
      <w:proofErr w:type="spellEnd"/>
      <w:r w:rsidRPr="000E44E9">
        <w:rPr>
          <w:sz w:val="24"/>
        </w:rPr>
        <w:t>.</w:t>
      </w:r>
    </w:p>
    <w:p w14:paraId="62BA7482" w14:textId="77777777" w:rsidR="006749F9" w:rsidRPr="000E44E9" w:rsidRDefault="006749F9" w:rsidP="009A375D">
      <w:pPr>
        <w:rPr>
          <w:rFonts w:eastAsia="Lucida Sans Unicode"/>
          <w:kern w:val="2"/>
          <w:sz w:val="24"/>
        </w:rPr>
      </w:pPr>
      <w:r w:rsidRPr="000E44E9">
        <w:rPr>
          <w:b/>
          <w:i/>
          <w:kern w:val="2"/>
          <w:sz w:val="24"/>
        </w:rPr>
        <w:t xml:space="preserve">Recomandat </w:t>
      </w:r>
      <w:r w:rsidRPr="000E44E9">
        <w:rPr>
          <w:kern w:val="2"/>
          <w:sz w:val="24"/>
        </w:rPr>
        <w:t>- nu poartă un caracter obligatoriu. Decizia va fi luată de medic pentru fiecare caz individual.</w:t>
      </w:r>
    </w:p>
    <w:p w14:paraId="26148C53" w14:textId="20BB44DA" w:rsidR="006749F9" w:rsidRPr="000E44E9" w:rsidRDefault="006749F9" w:rsidP="009A375D">
      <w:pPr>
        <w:rPr>
          <w:sz w:val="24"/>
        </w:rPr>
      </w:pPr>
      <w:r w:rsidRPr="000E44E9">
        <w:rPr>
          <w:b/>
          <w:i/>
          <w:sz w:val="24"/>
        </w:rPr>
        <w:t>Spirometrie</w:t>
      </w:r>
      <w:r w:rsidR="00E9668E" w:rsidRPr="000E44E9">
        <w:rPr>
          <w:sz w:val="24"/>
        </w:rPr>
        <w:t xml:space="preserve"> -</w:t>
      </w:r>
      <w:r w:rsidRPr="000E44E9">
        <w:rPr>
          <w:sz w:val="24"/>
        </w:rPr>
        <w:t xml:space="preserve"> metodă de investigare a modificării volumelor pulmonare în timpul efectuării unor manevre respiratorii.</w:t>
      </w:r>
    </w:p>
    <w:p w14:paraId="7D58119C" w14:textId="3365B502" w:rsidR="006749F9" w:rsidRPr="000E44E9" w:rsidRDefault="00E9668E" w:rsidP="009A375D">
      <w:pPr>
        <w:rPr>
          <w:sz w:val="24"/>
        </w:rPr>
      </w:pPr>
      <w:r w:rsidRPr="000E44E9">
        <w:rPr>
          <w:b/>
          <w:i/>
          <w:sz w:val="24"/>
        </w:rPr>
        <w:t>Reversibilitate -</w:t>
      </w:r>
      <w:r w:rsidR="006749F9" w:rsidRPr="000E44E9">
        <w:rPr>
          <w:b/>
          <w:i/>
          <w:sz w:val="24"/>
        </w:rPr>
        <w:t xml:space="preserve"> </w:t>
      </w:r>
      <w:r w:rsidR="00363243" w:rsidRPr="000E44E9">
        <w:rPr>
          <w:sz w:val="24"/>
        </w:rPr>
        <w:t>creșterea</w:t>
      </w:r>
      <w:r w:rsidR="006749F9" w:rsidRPr="000E44E9">
        <w:rPr>
          <w:sz w:val="24"/>
        </w:rPr>
        <w:t xml:space="preserve"> rapidă a VEMS </w:t>
      </w:r>
      <w:r w:rsidR="006749F9" w:rsidRPr="000E44E9">
        <w:rPr>
          <w:i/>
          <w:sz w:val="24"/>
        </w:rPr>
        <w:t>(FEV</w:t>
      </w:r>
      <w:r w:rsidR="006749F9" w:rsidRPr="000E44E9">
        <w:rPr>
          <w:i/>
          <w:sz w:val="24"/>
          <w:vertAlign w:val="subscript"/>
        </w:rPr>
        <w:t>1</w:t>
      </w:r>
      <w:r w:rsidR="006749F9" w:rsidRPr="000E44E9">
        <w:rPr>
          <w:i/>
          <w:sz w:val="24"/>
        </w:rPr>
        <w:t>)</w:t>
      </w:r>
      <w:r w:rsidR="006749F9" w:rsidRPr="000E44E9">
        <w:rPr>
          <w:sz w:val="24"/>
        </w:rPr>
        <w:t xml:space="preserve"> &gt;12%</w:t>
      </w:r>
      <w:r w:rsidR="001C06ED" w:rsidRPr="000E44E9">
        <w:rPr>
          <w:sz w:val="24"/>
        </w:rPr>
        <w:t xml:space="preserve"> </w:t>
      </w:r>
      <w:r w:rsidR="001C06ED" w:rsidRPr="000E44E9">
        <w:rPr>
          <w:color w:val="000000"/>
          <w:sz w:val="24"/>
        </w:rPr>
        <w:t>și ≥ 200 ml</w:t>
      </w:r>
      <w:r w:rsidR="006749F9" w:rsidRPr="000E44E9">
        <w:rPr>
          <w:sz w:val="24"/>
        </w:rPr>
        <w:t xml:space="preserve"> sau PEF</w:t>
      </w:r>
      <w:r w:rsidR="001C06ED" w:rsidRPr="000E44E9">
        <w:rPr>
          <w:sz w:val="24"/>
        </w:rPr>
        <w:t xml:space="preserve"> </w:t>
      </w:r>
      <w:r w:rsidR="001C06ED" w:rsidRPr="000E44E9">
        <w:rPr>
          <w:rStyle w:val="fontstyle01"/>
        </w:rPr>
        <w:t>≥ 20%</w:t>
      </w:r>
      <w:r w:rsidR="006749F9" w:rsidRPr="000E44E9">
        <w:rPr>
          <w:sz w:val="24"/>
        </w:rPr>
        <w:t>, apărută pe</w:t>
      </w:r>
      <w:r w:rsidRPr="000E44E9">
        <w:rPr>
          <w:sz w:val="24"/>
        </w:rPr>
        <w:t>ste 15 minute</w:t>
      </w:r>
      <w:r w:rsidR="006749F9" w:rsidRPr="000E44E9">
        <w:rPr>
          <w:sz w:val="24"/>
        </w:rPr>
        <w:t xml:space="preserve"> după administrarea </w:t>
      </w:r>
      <w:proofErr w:type="spellStart"/>
      <w:r w:rsidR="006749F9" w:rsidRPr="000E44E9">
        <w:rPr>
          <w:sz w:val="24"/>
        </w:rPr>
        <w:t>inhalatorie</w:t>
      </w:r>
      <w:proofErr w:type="spellEnd"/>
      <w:r w:rsidR="006749F9" w:rsidRPr="000E44E9">
        <w:rPr>
          <w:sz w:val="24"/>
        </w:rPr>
        <w:t xml:space="preserve"> a unui bronhodilatator cu acțiune rapidă (de ex., 200-400 </w:t>
      </w:r>
      <w:r w:rsidR="006749F9" w:rsidRPr="000E44E9">
        <w:rPr>
          <w:i/>
          <w:sz w:val="24"/>
        </w:rPr>
        <w:t>µɡ</w:t>
      </w:r>
      <w:r w:rsidR="006749F9" w:rsidRPr="000E44E9">
        <w:rPr>
          <w:sz w:val="24"/>
        </w:rPr>
        <w:t xml:space="preserve"> </w:t>
      </w:r>
      <w:proofErr w:type="spellStart"/>
      <w:r w:rsidR="006749F9" w:rsidRPr="000E44E9">
        <w:rPr>
          <w:sz w:val="24"/>
        </w:rPr>
        <w:t>salbutamol</w:t>
      </w:r>
      <w:r w:rsidR="00220DE4" w:rsidRPr="000E44E9">
        <w:rPr>
          <w:sz w:val="24"/>
        </w:rPr>
        <w:t>um</w:t>
      </w:r>
      <w:proofErr w:type="spellEnd"/>
      <w:r w:rsidR="006749F9" w:rsidRPr="000E44E9">
        <w:rPr>
          <w:sz w:val="24"/>
        </w:rPr>
        <w:t xml:space="preserve">), sau o ameliorare mai lentă a funcției pulmonare, manifestată peste câteva zile sau săptămâni, </w:t>
      </w:r>
      <w:r w:rsidR="002B07A2" w:rsidRPr="000E44E9">
        <w:rPr>
          <w:sz w:val="24"/>
        </w:rPr>
        <w:t>după</w:t>
      </w:r>
      <w:r w:rsidR="006749F9" w:rsidRPr="000E44E9">
        <w:rPr>
          <w:sz w:val="24"/>
        </w:rPr>
        <w:t xml:space="preserve"> un tratament de fond adecvat.</w:t>
      </w:r>
    </w:p>
    <w:p w14:paraId="36A8761F" w14:textId="05A4DCD0" w:rsidR="006749F9" w:rsidRPr="000E44E9" w:rsidRDefault="00363243" w:rsidP="009A375D">
      <w:pPr>
        <w:rPr>
          <w:sz w:val="24"/>
        </w:rPr>
      </w:pPr>
      <w:r w:rsidRPr="000E44E9">
        <w:rPr>
          <w:b/>
          <w:i/>
          <w:sz w:val="24"/>
        </w:rPr>
        <w:t>Ventilație</w:t>
      </w:r>
      <w:r w:rsidR="00E9668E" w:rsidRPr="000E44E9">
        <w:rPr>
          <w:b/>
          <w:i/>
          <w:sz w:val="24"/>
        </w:rPr>
        <w:t xml:space="preserve"> non invazivă -</w:t>
      </w:r>
      <w:r w:rsidR="006749F9" w:rsidRPr="000E44E9">
        <w:rPr>
          <w:b/>
          <w:sz w:val="24"/>
        </w:rPr>
        <w:t xml:space="preserve"> </w:t>
      </w:r>
      <w:r w:rsidR="006749F9" w:rsidRPr="000E44E9">
        <w:rPr>
          <w:sz w:val="24"/>
        </w:rPr>
        <w:t>prima</w:t>
      </w:r>
      <w:r w:rsidR="006749F9" w:rsidRPr="000E44E9">
        <w:rPr>
          <w:b/>
          <w:i/>
          <w:sz w:val="24"/>
        </w:rPr>
        <w:t xml:space="preserve"> </w:t>
      </w:r>
      <w:r w:rsidR="006749F9" w:rsidRPr="000E44E9">
        <w:rPr>
          <w:sz w:val="24"/>
        </w:rPr>
        <w:t>modalitate de</w:t>
      </w:r>
      <w:r w:rsidR="006749F9" w:rsidRPr="000E44E9">
        <w:rPr>
          <w:b/>
          <w:i/>
          <w:sz w:val="24"/>
        </w:rPr>
        <w:t xml:space="preserve"> </w:t>
      </w:r>
      <w:r w:rsidR="006749F9" w:rsidRPr="000E44E9">
        <w:rPr>
          <w:sz w:val="24"/>
        </w:rPr>
        <w:t xml:space="preserve">ventilație utilizată la pacienții cu BPOC și insuficiență respiratorie acută. Asigurarea suportului ventilator fără ajutorul unei căi artificiale invazive (sonda de intubație sau de </w:t>
      </w:r>
      <w:proofErr w:type="spellStart"/>
      <w:r w:rsidR="006749F9" w:rsidRPr="000E44E9">
        <w:rPr>
          <w:sz w:val="24"/>
        </w:rPr>
        <w:t>traheostomă</w:t>
      </w:r>
      <w:proofErr w:type="spellEnd"/>
      <w:r w:rsidR="006749F9" w:rsidRPr="000E44E9">
        <w:rPr>
          <w:sz w:val="24"/>
        </w:rPr>
        <w:t>).</w:t>
      </w:r>
    </w:p>
    <w:p w14:paraId="77C86531" w14:textId="2CF47BB6" w:rsidR="006749F9" w:rsidRPr="000E44E9" w:rsidRDefault="006749F9" w:rsidP="009A375D">
      <w:pPr>
        <w:rPr>
          <w:sz w:val="24"/>
        </w:rPr>
      </w:pPr>
      <w:r w:rsidRPr="000E44E9">
        <w:rPr>
          <w:b/>
          <w:i/>
          <w:sz w:val="24"/>
        </w:rPr>
        <w:t>CPAP</w:t>
      </w:r>
      <w:r w:rsidR="00E9668E" w:rsidRPr="000E44E9">
        <w:rPr>
          <w:sz w:val="24"/>
        </w:rPr>
        <w:t xml:space="preserve"> -</w:t>
      </w:r>
      <w:r w:rsidRPr="000E44E9">
        <w:rPr>
          <w:sz w:val="24"/>
        </w:rPr>
        <w:t xml:space="preserve"> (presiune pozitivă continuă în </w:t>
      </w:r>
      <w:r w:rsidR="002B07A2" w:rsidRPr="000E44E9">
        <w:rPr>
          <w:sz w:val="24"/>
        </w:rPr>
        <w:t>căile</w:t>
      </w:r>
      <w:r w:rsidRPr="000E44E9">
        <w:rPr>
          <w:sz w:val="24"/>
        </w:rPr>
        <w:t xml:space="preserve"> aeriene, </w:t>
      </w:r>
      <w:proofErr w:type="spellStart"/>
      <w:r w:rsidRPr="000E44E9">
        <w:rPr>
          <w:i/>
          <w:sz w:val="24"/>
        </w:rPr>
        <w:t>continuous</w:t>
      </w:r>
      <w:proofErr w:type="spellEnd"/>
      <w:r w:rsidRPr="000E44E9">
        <w:rPr>
          <w:i/>
          <w:sz w:val="24"/>
        </w:rPr>
        <w:t xml:space="preserve"> </w:t>
      </w:r>
      <w:proofErr w:type="spellStart"/>
      <w:r w:rsidRPr="000E44E9">
        <w:rPr>
          <w:i/>
          <w:sz w:val="24"/>
        </w:rPr>
        <w:t>positive</w:t>
      </w:r>
      <w:proofErr w:type="spellEnd"/>
      <w:r w:rsidRPr="000E44E9">
        <w:rPr>
          <w:i/>
          <w:sz w:val="24"/>
        </w:rPr>
        <w:t xml:space="preserve"> </w:t>
      </w:r>
      <w:proofErr w:type="spellStart"/>
      <w:r w:rsidRPr="000E44E9">
        <w:rPr>
          <w:i/>
          <w:sz w:val="24"/>
        </w:rPr>
        <w:t>airway</w:t>
      </w:r>
      <w:proofErr w:type="spellEnd"/>
      <w:r w:rsidRPr="000E44E9">
        <w:rPr>
          <w:i/>
          <w:sz w:val="24"/>
        </w:rPr>
        <w:t xml:space="preserve"> </w:t>
      </w:r>
      <w:proofErr w:type="spellStart"/>
      <w:r w:rsidRPr="000E44E9">
        <w:rPr>
          <w:i/>
          <w:sz w:val="24"/>
        </w:rPr>
        <w:t>pressure</w:t>
      </w:r>
      <w:proofErr w:type="spellEnd"/>
      <w:r w:rsidRPr="000E44E9">
        <w:rPr>
          <w:sz w:val="24"/>
        </w:rPr>
        <w:t xml:space="preserve">), metodă de suport ventilator ce constă în menținerea unei presiuni pozitive de 5- 20 </w:t>
      </w:r>
      <w:r w:rsidRPr="000E44E9">
        <w:rPr>
          <w:i/>
          <w:sz w:val="24"/>
        </w:rPr>
        <w:t>cm</w:t>
      </w:r>
      <w:r w:rsidRPr="000E44E9">
        <w:rPr>
          <w:sz w:val="24"/>
        </w:rPr>
        <w:t>H</w:t>
      </w:r>
      <w:r w:rsidRPr="000E44E9">
        <w:rPr>
          <w:sz w:val="24"/>
          <w:vertAlign w:val="subscript"/>
        </w:rPr>
        <w:t>2</w:t>
      </w:r>
      <w:r w:rsidRPr="000E44E9">
        <w:rPr>
          <w:sz w:val="24"/>
        </w:rPr>
        <w:t xml:space="preserve">O pe întreaga durată a ciclului respirator, atât în inspir cât și </w:t>
      </w:r>
      <w:r w:rsidR="007B7F75">
        <w:rPr>
          <w:sz w:val="24"/>
        </w:rPr>
        <w:t>î</w:t>
      </w:r>
      <w:r w:rsidRPr="000E44E9">
        <w:rPr>
          <w:sz w:val="24"/>
        </w:rPr>
        <w:t>n expir.</w:t>
      </w:r>
    </w:p>
    <w:p w14:paraId="5DDEF226" w14:textId="5081D024" w:rsidR="006749F9" w:rsidRPr="000E44E9" w:rsidRDefault="006749F9" w:rsidP="009A375D">
      <w:pPr>
        <w:rPr>
          <w:sz w:val="24"/>
        </w:rPr>
      </w:pPr>
      <w:proofErr w:type="spellStart"/>
      <w:r w:rsidRPr="000E44E9">
        <w:rPr>
          <w:b/>
          <w:i/>
          <w:sz w:val="24"/>
        </w:rPr>
        <w:t>BiPAP</w:t>
      </w:r>
      <w:proofErr w:type="spellEnd"/>
      <w:r w:rsidRPr="000E44E9">
        <w:rPr>
          <w:b/>
          <w:i/>
          <w:sz w:val="24"/>
        </w:rPr>
        <w:t xml:space="preserve"> </w:t>
      </w:r>
      <w:r w:rsidRPr="000E44E9">
        <w:rPr>
          <w:sz w:val="24"/>
        </w:rPr>
        <w:t>-  (</w:t>
      </w:r>
      <w:proofErr w:type="spellStart"/>
      <w:r w:rsidRPr="000E44E9">
        <w:rPr>
          <w:i/>
          <w:sz w:val="24"/>
        </w:rPr>
        <w:t>bilevel</w:t>
      </w:r>
      <w:proofErr w:type="spellEnd"/>
      <w:r w:rsidRPr="000E44E9">
        <w:rPr>
          <w:i/>
          <w:sz w:val="24"/>
        </w:rPr>
        <w:t xml:space="preserve"> </w:t>
      </w:r>
      <w:proofErr w:type="spellStart"/>
      <w:r w:rsidRPr="000E44E9">
        <w:rPr>
          <w:i/>
          <w:sz w:val="24"/>
        </w:rPr>
        <w:t>positive</w:t>
      </w:r>
      <w:proofErr w:type="spellEnd"/>
      <w:r w:rsidRPr="000E44E9">
        <w:rPr>
          <w:i/>
          <w:sz w:val="24"/>
        </w:rPr>
        <w:t xml:space="preserve"> </w:t>
      </w:r>
      <w:proofErr w:type="spellStart"/>
      <w:r w:rsidRPr="000E44E9">
        <w:rPr>
          <w:i/>
          <w:sz w:val="24"/>
        </w:rPr>
        <w:t>airway</w:t>
      </w:r>
      <w:proofErr w:type="spellEnd"/>
      <w:r w:rsidRPr="000E44E9">
        <w:rPr>
          <w:i/>
          <w:sz w:val="24"/>
        </w:rPr>
        <w:t xml:space="preserve"> </w:t>
      </w:r>
      <w:proofErr w:type="spellStart"/>
      <w:r w:rsidRPr="000E44E9">
        <w:rPr>
          <w:i/>
          <w:sz w:val="24"/>
        </w:rPr>
        <w:t>pressure</w:t>
      </w:r>
      <w:proofErr w:type="spellEnd"/>
      <w:r w:rsidRPr="000E44E9">
        <w:rPr>
          <w:sz w:val="24"/>
        </w:rPr>
        <w:t>) regim de ventilare ce furnizează două nivele de presiune, o presiune mai mare în</w:t>
      </w:r>
      <w:r w:rsidR="00E9668E" w:rsidRPr="000E44E9">
        <w:rPr>
          <w:sz w:val="24"/>
        </w:rPr>
        <w:t xml:space="preserve"> inspir și o presiune mai mică î</w:t>
      </w:r>
      <w:r w:rsidRPr="000E44E9">
        <w:rPr>
          <w:sz w:val="24"/>
        </w:rPr>
        <w:t>n expir.</w:t>
      </w:r>
    </w:p>
    <w:p w14:paraId="4CFC84A1" w14:textId="509E26CA" w:rsidR="006749F9" w:rsidRPr="000E44E9" w:rsidRDefault="006749F9" w:rsidP="009A375D">
      <w:pPr>
        <w:spacing w:after="0"/>
        <w:rPr>
          <w:sz w:val="24"/>
        </w:rPr>
      </w:pPr>
      <w:proofErr w:type="spellStart"/>
      <w:r w:rsidRPr="000E44E9">
        <w:rPr>
          <w:b/>
          <w:i/>
          <w:sz w:val="24"/>
        </w:rPr>
        <w:t>Wheezing</w:t>
      </w:r>
      <w:proofErr w:type="spellEnd"/>
      <w:r w:rsidRPr="000E44E9">
        <w:rPr>
          <w:b/>
          <w:i/>
          <w:sz w:val="24"/>
        </w:rPr>
        <w:t xml:space="preserve"> </w:t>
      </w:r>
      <w:r w:rsidR="00E9668E" w:rsidRPr="000E44E9">
        <w:rPr>
          <w:sz w:val="24"/>
        </w:rPr>
        <w:t>-</w:t>
      </w:r>
      <w:r w:rsidRPr="000E44E9">
        <w:rPr>
          <w:sz w:val="24"/>
        </w:rPr>
        <w:t xml:space="preserve"> respirație șuierătoare audibilă la distanță (în expir, uneori și în inspir),</w:t>
      </w:r>
      <w:r w:rsidRPr="000E44E9">
        <w:rPr>
          <w:b/>
          <w:i/>
          <w:sz w:val="24"/>
        </w:rPr>
        <w:t xml:space="preserve"> </w:t>
      </w:r>
      <w:r w:rsidRPr="000E44E9">
        <w:rPr>
          <w:sz w:val="24"/>
        </w:rPr>
        <w:t>cauzată de îngustare sau de obstrucție parțială a căilor respiratorii.</w:t>
      </w:r>
    </w:p>
    <w:p w14:paraId="71AC6623" w14:textId="77777777" w:rsidR="00E9668E" w:rsidRPr="000E44E9" w:rsidRDefault="00E9668E" w:rsidP="004879DF">
      <w:pPr>
        <w:pStyle w:val="Titlu3"/>
        <w:ind w:left="0"/>
        <w:rPr>
          <w:rFonts w:ascii="Times New Roman" w:hAnsi="Times New Roman"/>
          <w:i w:val="0"/>
          <w:sz w:val="24"/>
          <w:lang w:val="ro-RO"/>
        </w:rPr>
      </w:pPr>
    </w:p>
    <w:p w14:paraId="6864176E" w14:textId="77777777" w:rsidR="00E9668E" w:rsidRPr="000E44E9" w:rsidRDefault="00E9668E" w:rsidP="004879DF">
      <w:pPr>
        <w:pStyle w:val="Titlu3"/>
        <w:ind w:left="0"/>
        <w:rPr>
          <w:rFonts w:ascii="Times New Roman" w:hAnsi="Times New Roman"/>
          <w:i w:val="0"/>
          <w:sz w:val="24"/>
          <w:lang w:val="ro-RO"/>
        </w:rPr>
      </w:pPr>
    </w:p>
    <w:p w14:paraId="5105768E" w14:textId="445FC28A" w:rsidR="00DF2421" w:rsidRPr="000E44E9" w:rsidRDefault="006749F9" w:rsidP="004879DF">
      <w:pPr>
        <w:pStyle w:val="Titlu3"/>
        <w:ind w:left="0"/>
        <w:rPr>
          <w:rFonts w:ascii="Times New Roman" w:hAnsi="Times New Roman"/>
          <w:i w:val="0"/>
          <w:sz w:val="24"/>
          <w:lang w:val="ro-RO"/>
        </w:rPr>
      </w:pPr>
      <w:r w:rsidRPr="000E44E9">
        <w:rPr>
          <w:rFonts w:ascii="Times New Roman" w:hAnsi="Times New Roman"/>
          <w:i w:val="0"/>
          <w:sz w:val="24"/>
          <w:lang w:val="ro-RO"/>
        </w:rPr>
        <w:t>A.</w:t>
      </w:r>
      <w:r w:rsidR="00791605" w:rsidRPr="000E44E9">
        <w:rPr>
          <w:rFonts w:ascii="Times New Roman" w:hAnsi="Times New Roman"/>
          <w:i w:val="0"/>
          <w:sz w:val="24"/>
          <w:lang w:val="ro-RO"/>
        </w:rPr>
        <w:t>10</w:t>
      </w:r>
      <w:r w:rsidRPr="000E44E9">
        <w:rPr>
          <w:rFonts w:ascii="Times New Roman" w:hAnsi="Times New Roman"/>
          <w:i w:val="0"/>
          <w:sz w:val="24"/>
          <w:lang w:val="ro-RO"/>
        </w:rPr>
        <w:t xml:space="preserve">. </w:t>
      </w:r>
      <w:r w:rsidR="00363243" w:rsidRPr="000E44E9">
        <w:rPr>
          <w:rFonts w:ascii="Times New Roman" w:hAnsi="Times New Roman"/>
          <w:i w:val="0"/>
          <w:sz w:val="24"/>
          <w:lang w:val="ro-RO"/>
        </w:rPr>
        <w:t>Informația</w:t>
      </w:r>
      <w:r w:rsidRPr="000E44E9">
        <w:rPr>
          <w:rFonts w:ascii="Times New Roman" w:hAnsi="Times New Roman"/>
          <w:i w:val="0"/>
          <w:sz w:val="24"/>
          <w:lang w:val="ro-RO"/>
        </w:rPr>
        <w:t xml:space="preserve"> epidemiologică</w:t>
      </w:r>
    </w:p>
    <w:p w14:paraId="4C483CED" w14:textId="77777777" w:rsidR="00E9668E" w:rsidRPr="000E44E9" w:rsidRDefault="00E9668E" w:rsidP="009A375D">
      <w:pPr>
        <w:widowControl w:val="0"/>
        <w:autoSpaceDE w:val="0"/>
        <w:autoSpaceDN w:val="0"/>
        <w:adjustRightInd w:val="0"/>
        <w:spacing w:after="0"/>
        <w:rPr>
          <w:sz w:val="24"/>
          <w:lang w:eastAsia="ro-RO"/>
        </w:rPr>
      </w:pPr>
      <w:r w:rsidRPr="000E44E9">
        <w:rPr>
          <w:sz w:val="24"/>
        </w:rPr>
        <w:t xml:space="preserve">BPOC </w:t>
      </w:r>
      <w:r w:rsidR="006749F9" w:rsidRPr="000E44E9">
        <w:rPr>
          <w:sz w:val="24"/>
        </w:rPr>
        <w:t xml:space="preserve">este, în prezent, una dintre primele trei cauze de deces la nivel mondial; </w:t>
      </w:r>
      <w:r w:rsidR="006749F9" w:rsidRPr="000E44E9">
        <w:rPr>
          <w:sz w:val="24"/>
          <w:lang w:eastAsia="ro-RO"/>
        </w:rPr>
        <w:t>prevalența globală estimată a BPOC este de aproximativ 10–12% din populația adultă (în s</w:t>
      </w:r>
      <w:r w:rsidRPr="000E44E9">
        <w:rPr>
          <w:sz w:val="24"/>
          <w:lang w:eastAsia="ro-RO"/>
        </w:rPr>
        <w:t xml:space="preserve">pecial la cei peste </w:t>
      </w:r>
    </w:p>
    <w:p w14:paraId="59A21860" w14:textId="61D837EA" w:rsidR="006749F9" w:rsidRPr="000E44E9" w:rsidRDefault="00E9668E" w:rsidP="009A375D">
      <w:pPr>
        <w:widowControl w:val="0"/>
        <w:autoSpaceDE w:val="0"/>
        <w:autoSpaceDN w:val="0"/>
        <w:adjustRightInd w:val="0"/>
        <w:spacing w:after="0"/>
        <w:rPr>
          <w:sz w:val="24"/>
          <w:lang w:eastAsia="ro-RO"/>
        </w:rPr>
      </w:pPr>
      <w:r w:rsidRPr="000E44E9">
        <w:rPr>
          <w:sz w:val="24"/>
          <w:lang w:eastAsia="ro-RO"/>
        </w:rPr>
        <w:t>40 de ani).</w:t>
      </w:r>
      <w:r w:rsidR="00DF2421" w:rsidRPr="000E44E9">
        <w:rPr>
          <w:sz w:val="24"/>
          <w:lang w:eastAsia="ro-RO"/>
        </w:rPr>
        <w:fldChar w:fldCharType="begin" w:fldLock="1"/>
      </w:r>
      <w:r w:rsidR="00DF2421" w:rsidRPr="000E44E9">
        <w:rPr>
          <w:sz w:val="24"/>
          <w:lang w:eastAsia="ro-RO"/>
        </w:rPr>
        <w:instrText>ADDIN CSL_CITATION {"citationItems":[{"id":"ITEM-1","itemData":{"id":"ITEM-1","issued":{"date-parts":[["0"]]},"title":"Global Initiative for Chronic Obstructive Lung Disease. Global Strategy for the Diagnosis, Management, and Prevention of Chronic Obstructive Pulmonary Disease.","type":"article-journal"},"uris":["http://www.mendeley.com/documents/?uuid=066feac0-e717-447c-b26c-4b14f2ffe9cc"]}],"mendeley":{"formattedCitation":"&lt;sup&gt;1&lt;/sup&gt;","plainTextFormattedCitation":"1","previouslyFormattedCitation":"&lt;sup&gt;1&lt;/sup&gt;"},"properties":{"noteIndex":0},"schema":"https://github.com/citation-style-language/schema/raw/master/csl-citation.json"}</w:instrText>
      </w:r>
      <w:r w:rsidR="00DF2421" w:rsidRPr="000E44E9">
        <w:rPr>
          <w:sz w:val="24"/>
          <w:lang w:eastAsia="ro-RO"/>
        </w:rPr>
        <w:fldChar w:fldCharType="separate"/>
      </w:r>
      <w:r w:rsidR="00DF2421" w:rsidRPr="000E44E9">
        <w:rPr>
          <w:sz w:val="24"/>
          <w:vertAlign w:val="superscript"/>
          <w:lang w:eastAsia="ro-RO"/>
        </w:rPr>
        <w:t>1</w:t>
      </w:r>
      <w:r w:rsidR="00DF2421" w:rsidRPr="000E44E9">
        <w:rPr>
          <w:sz w:val="24"/>
          <w:lang w:eastAsia="ro-RO"/>
        </w:rPr>
        <w:fldChar w:fldCharType="end"/>
      </w:r>
      <w:r w:rsidR="00DF2421" w:rsidRPr="000E44E9">
        <w:rPr>
          <w:sz w:val="24"/>
          <w:lang w:eastAsia="ro-RO"/>
        </w:rPr>
        <w:t xml:space="preserve"> </w:t>
      </w:r>
      <w:r w:rsidR="00DF2421" w:rsidRPr="000E44E9">
        <w:rPr>
          <w:sz w:val="24"/>
          <w:lang w:eastAsia="ro-RO"/>
        </w:rPr>
        <w:fldChar w:fldCharType="begin" w:fldLock="1"/>
      </w:r>
      <w:r w:rsidR="00582DE6" w:rsidRPr="000E44E9">
        <w:rPr>
          <w:sz w:val="24"/>
          <w:lang w:eastAsia="ro-RO"/>
        </w:rPr>
        <w:instrText>ADDIN CSL_CITATION {"citationItems":[{"id":"ITEM-1","itemData":{"DOI":"10.1164/rccm.200703-456SO","ISSN":"1073-449X (Print)","PMID":"17507545","abstract":"Chronic obstructive pulmonary disease (COPD) remains a major public health problem.  It is the fourth leading cause of chronic morbidity and mortality in the United States, and is projected to rank fifth in 2020 in burden of disease worldwide, according to a study published by the World Bank/World Health Organization. Yet, COPD remains relatively unknown or ignored by the public as well as public health and government officials. In 1998, in an effort to bring more attention to COPD, its management, and its prevention, a committed group of scientists encouraged the U.S. National Heart, Lung, and Blood Institute and the World Health Organization to form the Global Initiative for Chronic Obstructive Lung Disease (GOLD). Among the important objectives of GOLD are to increase awareness of COPD and to help the millions of people who suffer from this disease and die prematurely of it or its complications. The first step in the GOLD program was to prepare a consensus report, Global Strategy for the Diagnosis, Management, and Prevention of COPD, published in 2001. The present, newly revised document follows the same format as the original consensus report, but has been updated to reflect the many publications on COPD that have appeared. GOLD national leaders, a network of international experts, have initiated investigations of the causes and prevalence of COPD in their countries, and developed innovative approaches for the dissemination and implementation of COPD management guidelines. We appreciate the enormous amount of work the GOLD national leaders have done on behalf of their patients with COPD. Despite the achievements in the 5 years since the GOLD report was originally published, considerable additional work is ahead of us if we are to control this major public health problem. The GOLD initiative will continue to bring COPD to the attention of governments, public health officials, health care workers, and the general public, but a concerted effort by all involved in health care will be necessary.","author":[{"dropping-particle":"","family":"Rabe","given":"Klaus F","non-dropping-particle":"","parse-names":false,"suffix":""},{"dropping-particle":"","family":"Hurd","given":"Suzanne","non-dropping-particle":"","parse-names":false,"suffix":""},{"dropping-particle":"","family":"Anzueto","given":"Antonio","non-dropping-particle":"","parse-names":false,"suffix":""},{"dropping-particle":"","family":"Barnes","given":"Peter J","non-dropping-particle":"","parse-names":false,"suffix":""},{"dropping-particle":"","family":"Buist","given":"Sonia A","non-dropping-particle":"","parse-names":false,"suffix":""},{"dropping-particle":"","family":"Calverley","given":"Peter","non-dropping-particle":"","parse-names":false,"suffix":""},{"dropping-particle":"","family":"Fukuchi","given":"Yoshinosuke","non-dropping-particle":"","parse-names":false,"suffix":""},{"dropping-particle":"","family":"Jenkins","given":"Christine","non-dropping-particle":"","parse-names":false,"suffix":""},{"dropping-particle":"","family":"Rodriguez-Roisin","given":"Roberto","non-dropping-particle":"","parse-names":false,"suffix":""},{"dropping-particle":"","family":"Weel","given":"Chris","non-dropping-particle":"van","parse-names":false,"suffix":""},{"dropping-particle":"","family":"Zielinski","given":"Jan","non-dropping-particle":"","parse-names":false,"suffix":""}],"container-title":"American journal of respiratory and critical care medicine","id":"ITEM-1","issue":"6","issued":{"date-parts":[["2007","9"]]},"language":"eng","page":"532-555","publisher-place":"United States","title":"Global strategy for the diagnosis, management, and prevention of chronic obstructive  pulmonary disease: GOLD executive summary.","type":"article-journal","volume":"176"},"uris":["http://www.mendeley.com/documents/?uuid=46974f3d-cbdc-47ca-9a6d-e2d47f8332d7"]}],"mendeley":{"formattedCitation":"&lt;sup&gt;2&lt;/sup&gt;","plainTextFormattedCitation":"2","previouslyFormattedCitation":"&lt;sup&gt;2&lt;/sup&gt;"},"properties":{"noteIndex":0},"schema":"https://github.com/citation-style-language/schema/raw/master/csl-citation.json"}</w:instrText>
      </w:r>
      <w:r w:rsidR="00DF2421" w:rsidRPr="000E44E9">
        <w:rPr>
          <w:sz w:val="24"/>
          <w:lang w:eastAsia="ro-RO"/>
        </w:rPr>
        <w:fldChar w:fldCharType="separate"/>
      </w:r>
      <w:r w:rsidR="00DF2421" w:rsidRPr="000E44E9">
        <w:rPr>
          <w:sz w:val="24"/>
          <w:vertAlign w:val="superscript"/>
          <w:lang w:eastAsia="ro-RO"/>
        </w:rPr>
        <w:t>2</w:t>
      </w:r>
      <w:r w:rsidR="00DF2421" w:rsidRPr="000E44E9">
        <w:rPr>
          <w:sz w:val="24"/>
          <w:lang w:eastAsia="ro-RO"/>
        </w:rPr>
        <w:fldChar w:fldCharType="end"/>
      </w:r>
    </w:p>
    <w:p w14:paraId="3A8DFF34" w14:textId="77777777" w:rsidR="006749F9" w:rsidRPr="000E44E9" w:rsidRDefault="006749F9" w:rsidP="009A375D">
      <w:pPr>
        <w:spacing w:after="0"/>
        <w:jc w:val="left"/>
        <w:rPr>
          <w:sz w:val="24"/>
        </w:rPr>
      </w:pPr>
      <w:r w:rsidRPr="000E44E9">
        <w:rPr>
          <w:sz w:val="24"/>
        </w:rPr>
        <w:t>În fiecare an, BPOC cauzează un număr foarte mare de decese – aproximativ 3–3,5 milioane, ceea ce reprezintă ~5% din totalul deceselor globale​,</w:t>
      </w:r>
      <w:r w:rsidRPr="000E44E9">
        <w:rPr>
          <w:sz w:val="24"/>
          <w:lang w:eastAsia="ro-RO"/>
        </w:rPr>
        <w:t xml:space="preserve"> ​ </w:t>
      </w:r>
      <w:r w:rsidRPr="000E44E9">
        <w:rPr>
          <w:sz w:val="24"/>
        </w:rPr>
        <w:t xml:space="preserve">90% dintre decese survin în țările cu venituri mici și medii. </w:t>
      </w:r>
    </w:p>
    <w:p w14:paraId="7484500B" w14:textId="646214D4" w:rsidR="006749F9" w:rsidRPr="000E44E9" w:rsidRDefault="006749F9" w:rsidP="009A375D">
      <w:pPr>
        <w:spacing w:after="0"/>
        <w:jc w:val="left"/>
        <w:rPr>
          <w:sz w:val="24"/>
        </w:rPr>
      </w:pPr>
      <w:r w:rsidRPr="000E44E9">
        <w:rPr>
          <w:sz w:val="24"/>
        </w:rPr>
        <w:t>BPOC este o cauză principală de morbiditate și mortalitate la nivel mondial, cu o povară economică și socială importantă, care poate fi prevenită și tratată.</w:t>
      </w:r>
      <w:r w:rsidRPr="000E44E9">
        <w:rPr>
          <w:sz w:val="24"/>
        </w:rPr>
        <w:fldChar w:fldCharType="begin" w:fldLock="1"/>
      </w:r>
      <w:r w:rsidR="00582DE6" w:rsidRPr="000E44E9">
        <w:rPr>
          <w:sz w:val="24"/>
        </w:rPr>
        <w:instrText>ADDIN CSL_CITATION {"citationItems":[{"id":"ITEM-1","itemData":{"id":"ITEM-1","issued":{"date-parts":[["0"]]},"title":"Organizația Mondială a Sănătății (OMS) – Chronic Obstructive Pulmonary Disease (COPD) Fact Sheet, actualizat 6 noiembrie 2024","type":"article-journal"},"uris":["http://www.mendeley.com/documents/?uuid=0b28cc0f-d81a-41a1-8a8d-edcc71293a6c"]}],"mendeley":{"formattedCitation":"&lt;sup&gt;3&lt;/sup&gt;","plainTextFormattedCitation":"3","previouslyFormattedCitation":"&lt;sup&gt;3&lt;/sup&gt;"},"properties":{"noteIndex":0},"schema":"https://github.com/citation-style-language/schema/raw/master/csl-citation.json"}</w:instrText>
      </w:r>
      <w:r w:rsidRPr="000E44E9">
        <w:rPr>
          <w:sz w:val="24"/>
        </w:rPr>
        <w:fldChar w:fldCharType="separate"/>
      </w:r>
      <w:r w:rsidR="00DF2421" w:rsidRPr="000E44E9">
        <w:rPr>
          <w:sz w:val="24"/>
          <w:vertAlign w:val="superscript"/>
        </w:rPr>
        <w:t>3</w:t>
      </w:r>
      <w:r w:rsidRPr="000E44E9">
        <w:rPr>
          <w:sz w:val="24"/>
        </w:rPr>
        <w:fldChar w:fldCharType="end"/>
      </w:r>
      <w:r w:rsidRPr="000E44E9">
        <w:rPr>
          <w:sz w:val="24"/>
        </w:rPr>
        <w:t xml:space="preserve"> Odată cu creșterea prevalenței fumatului în țările în curs de dezvoltare și a ponderii populației </w:t>
      </w:r>
      <w:r w:rsidR="002B07A2" w:rsidRPr="000E44E9">
        <w:rPr>
          <w:sz w:val="24"/>
        </w:rPr>
        <w:t>îmbătrânite</w:t>
      </w:r>
      <w:r w:rsidRPr="000E44E9">
        <w:rPr>
          <w:sz w:val="24"/>
        </w:rPr>
        <w:t xml:space="preserve"> în țările cu venituri ridicate, se preconizează că prevalența BPOC va crește în următorii 40 de ani, iar până în 2060 numărul anual de decese cauzate de BPOC și afecțiunile asociate ar putea depăși 5,4 milioane.</w:t>
      </w:r>
      <w:r w:rsidRPr="000E44E9">
        <w:rPr>
          <w:sz w:val="24"/>
        </w:rPr>
        <w:fldChar w:fldCharType="begin" w:fldLock="1"/>
      </w:r>
      <w:r w:rsidR="00582DE6" w:rsidRPr="000E44E9">
        <w:rPr>
          <w:sz w:val="24"/>
        </w:rPr>
        <w:instrText>ADDIN CSL_CITATION {"citationItems":[{"id":"ITEM-1","itemData":{"abstract":"Revised global and regional projections of mortality by cause for years 2016-2060 are provided below. Previous projections from 2015 to 2030 (see links to right) have been updated using the most recent estimates of deaths by cause for year 2016 as a starting-point, together with updated projection covariates and projections for specific causes. For further information on these estimates and on data sources and methods, refer to the summary data and methods notes, and to the published paper here.","author":[{"dropping-particle":"","family":"World Health Organization","given":"","non-dropping-particle":"","parse-names":false,"suffix":""}],"id":"ITEM-1","issue":"1","issued":{"date-parts":[["2018"]]},"page":"1-26","title":"Updated WHO projections of mortality and causes of death 2016-2060","type":"article-journal","volume":"2016"},"uris":["http://www.mendeley.com/documents/?uuid=c408e1fa-2fc3-4b21-a249-d3fb88143922"]}],"mendeley":{"formattedCitation":"&lt;sup&gt;4&lt;/sup&gt;","plainTextFormattedCitation":"4","previouslyFormattedCitation":"&lt;sup&gt;4&lt;/sup&gt;"},"properties":{"noteIndex":0},"schema":"https://github.com/citation-style-language/schema/raw/master/csl-citation.json"}</w:instrText>
      </w:r>
      <w:r w:rsidRPr="000E44E9">
        <w:rPr>
          <w:sz w:val="24"/>
        </w:rPr>
        <w:fldChar w:fldCharType="separate"/>
      </w:r>
      <w:r w:rsidR="00DF2421" w:rsidRPr="000E44E9">
        <w:rPr>
          <w:sz w:val="24"/>
          <w:vertAlign w:val="superscript"/>
        </w:rPr>
        <w:t>4</w:t>
      </w:r>
      <w:r w:rsidRPr="000E44E9">
        <w:rPr>
          <w:sz w:val="24"/>
        </w:rPr>
        <w:fldChar w:fldCharType="end"/>
      </w:r>
    </w:p>
    <w:p w14:paraId="76B2D7A2" w14:textId="1099D635" w:rsidR="006749F9" w:rsidRPr="000E44E9" w:rsidRDefault="006749F9" w:rsidP="009A375D">
      <w:pPr>
        <w:spacing w:after="0"/>
        <w:jc w:val="left"/>
        <w:rPr>
          <w:sz w:val="24"/>
          <w:lang w:eastAsia="ro-RO"/>
        </w:rPr>
      </w:pPr>
      <w:r w:rsidRPr="000E44E9">
        <w:rPr>
          <w:sz w:val="24"/>
        </w:rPr>
        <w:t xml:space="preserve">Conform datelor </w:t>
      </w:r>
      <w:r w:rsidR="00363243" w:rsidRPr="000E44E9">
        <w:rPr>
          <w:sz w:val="24"/>
        </w:rPr>
        <w:t>Societății</w:t>
      </w:r>
      <w:r w:rsidRPr="000E44E9">
        <w:rPr>
          <w:sz w:val="24"/>
        </w:rPr>
        <w:t xml:space="preserve"> Europene de </w:t>
      </w:r>
      <w:proofErr w:type="spellStart"/>
      <w:r w:rsidRPr="000E44E9">
        <w:rPr>
          <w:sz w:val="24"/>
        </w:rPr>
        <w:t>Respirologie</w:t>
      </w:r>
      <w:proofErr w:type="spellEnd"/>
      <w:r w:rsidRPr="000E44E9">
        <w:rPr>
          <w:sz w:val="24"/>
        </w:rPr>
        <w:t xml:space="preserve"> boala este diagnosticată în stadiile precoce doar în ¼ cazuri.</w:t>
      </w:r>
      <w:r w:rsidRPr="000E44E9">
        <w:rPr>
          <w:sz w:val="24"/>
        </w:rPr>
        <w:fldChar w:fldCharType="begin" w:fldLock="1"/>
      </w:r>
      <w:r w:rsidR="00582DE6" w:rsidRPr="000E44E9">
        <w:rPr>
          <w:sz w:val="24"/>
        </w:rPr>
        <w:instrText>ADDIN CSL_CITATION {"citationItems":[{"id":"ITEM-1","itemData":{"DOI":"10.1183/09031936.04.00014304","ISSN":"09031936","PMID":"15219010","abstract":"This summary presents an overview of the entire document or the health practitioner, which is readily available online (www.copd-ats-ers, www.ersnet.org and www.thoracic.org). This summary does not include any reference to the patient document, which, due to its inherent characteristics, cannot be presented in a conventional format. The readers are encouraged to visit the website to access both full documents. The committee that developed this document fully understands that the field is rapidly changing and that individual components of this document need to be updated periodically as the need arises. However, the modular and flexible design allows for this to occur easier than ever before. The challenge for the future is to develop mechanisms to permit the updated flow of valid scientific information to reach all who need it. © ERS Journals Ltd 2004.","author":[{"dropping-particle":"","family":"Celli","given":"B. R.","non-dropping-particle":"","parse-names":false,"suffix":""},{"dropping-particle":"","family":"MacNee","given":"W.","non-dropping-particle":"","parse-names":false,"suffix":""},{"dropping-particle":"","family":"Agusti","given":"A.","non-dropping-particle":"","parse-names":false,"suffix":""},{"dropping-particle":"","family":"Anzueto","given":"A.","non-dropping-particle":"","parse-names":false,"suffix":""},{"dropping-particle":"","family":"Berg","given":"B.","non-dropping-particle":"","parse-names":false,"suffix":""},{"dropping-particle":"","family":"Buist","given":"A. S.","non-dropping-particle":"","parse-names":false,"suffix":""},{"dropping-particle":"","family":"Calverley","given":"P. M.A.","non-dropping-particle":"","parse-names":false,"suffix":""},{"dropping-particle":"","family":"Chavannes","given":"N.","non-dropping-particle":"","parse-names":false,"suffix":""},{"dropping-particle":"","family":"Dillard","given":"T.","non-dropping-particle":"","parse-names":false,"suffix":""},{"dropping-particle":"","family":"Fahy","given":"B.","non-dropping-particle":"","parse-names":false,"suffix":""},{"dropping-particle":"","family":"Fein","given":"A.","non-dropping-particle":"","parse-names":false,"suffix":""},{"dropping-particle":"","family":"Heffner","given":"J.","non-dropping-particle":"","parse-names":false,"suffix":""},{"dropping-particle":"","family":"Lareau","given":"S.","non-dropping-particle":"","parse-names":false,"suffix":""},{"dropping-particle":"","family":"Meek","given":"P.","non-dropping-particle":"","parse-names":false,"suffix":""},{"dropping-particle":"","family":"Martinez","given":"F.","non-dropping-particle":"","parse-names":false,"suffix":""},{"dropping-particle":"","family":"McNicholas","given":"W.","non-dropping-particle":"","parse-names":false,"suffix":""},{"dropping-particle":"","family":"Muris","given":"J.","non-dropping-particle":"","parse-names":false,"suffix":""},{"dropping-particle":"","family":"Austegard","given":"E.","non-dropping-particle":"","parse-names":false,"suffix":""},{"dropping-particle":"","family":"Pauwels","given":"R.","non-dropping-particle":"","parse-names":false,"suffix":""},{"dropping-particle":"","family":"Rennard","given":"S.","non-dropping-particle":"","parse-names":false,"suffix":""},{"dropping-particle":"","family":"Rossi","given":"A.","non-dropping-particle":"","parse-names":false,"suffix":""},{"dropping-particle":"","family":"Siafakas","given":"N.","non-dropping-particle":"","parse-names":false,"suffix":""},{"dropping-particle":"","family":"Tiep","given":"B.","non-dropping-particle":"","parse-names":false,"suffix":""},{"dropping-particle":"","family":"Vestbo","given":"J.","non-dropping-particle":"","parse-names":false,"suffix":""},{"dropping-particle":"","family":"Wouters","given":"E.","non-dropping-particle":"","parse-names":false,"suffix":""},{"dropping-particle":"","family":"ZuWallack","given":"R.","non-dropping-particle":"","parse-names":false,"suffix":""}],"container-title":"European Respiratory Journal","id":"ITEM-1","issue":"6","issued":{"date-parts":[["2004"]]},"page":"932-946","title":"Standards for the diagnosis and treatment of patients with COPD: A summary of the ATS/ERS position paper","type":"article-journal","volume":"23"},"uris":["http://www.mendeley.com/documents/?uuid=4e2ff234-8d21-4b81-a843-06cb4515782b"]}],"mendeley":{"formattedCitation":"&lt;sup&gt;5&lt;/sup&gt;","plainTextFormattedCitation":"5","previouslyFormattedCitation":"&lt;sup&gt;5&lt;/sup&gt;"},"properties":{"noteIndex":0},"schema":"https://github.com/citation-style-language/schema/raw/master/csl-citation.json"}</w:instrText>
      </w:r>
      <w:r w:rsidRPr="000E44E9">
        <w:rPr>
          <w:sz w:val="24"/>
        </w:rPr>
        <w:fldChar w:fldCharType="separate"/>
      </w:r>
      <w:r w:rsidR="00DF2421" w:rsidRPr="000E44E9">
        <w:rPr>
          <w:sz w:val="24"/>
          <w:vertAlign w:val="superscript"/>
        </w:rPr>
        <w:t>5</w:t>
      </w:r>
      <w:r w:rsidRPr="000E44E9">
        <w:rPr>
          <w:sz w:val="24"/>
        </w:rPr>
        <w:fldChar w:fldCharType="end"/>
      </w:r>
    </w:p>
    <w:p w14:paraId="2412E738" w14:textId="49D4457A" w:rsidR="006749F9" w:rsidRPr="000E44E9" w:rsidRDefault="006749F9" w:rsidP="008F44B1">
      <w:pPr>
        <w:spacing w:after="0"/>
        <w:jc w:val="left"/>
        <w:rPr>
          <w:sz w:val="24"/>
          <w:lang w:eastAsia="ro-RO"/>
        </w:rPr>
      </w:pPr>
      <w:r w:rsidRPr="000E44E9">
        <w:rPr>
          <w:sz w:val="24"/>
        </w:rPr>
        <w:t xml:space="preserve">În Statele Unite ale Americii, </w:t>
      </w:r>
      <w:r w:rsidR="00363243" w:rsidRPr="000E44E9">
        <w:rPr>
          <w:sz w:val="24"/>
        </w:rPr>
        <w:t>incidența</w:t>
      </w:r>
      <w:r w:rsidRPr="000E44E9">
        <w:rPr>
          <w:sz w:val="24"/>
        </w:rPr>
        <w:t xml:space="preserve"> BPOC se apropie de 15 milioane persoane, fiind una din cele mai </w:t>
      </w:r>
      <w:r w:rsidR="002B07A2" w:rsidRPr="000E44E9">
        <w:rPr>
          <w:sz w:val="24"/>
        </w:rPr>
        <w:t>răspândite</w:t>
      </w:r>
      <w:r w:rsidRPr="000E44E9">
        <w:rPr>
          <w:sz w:val="24"/>
        </w:rPr>
        <w:t xml:space="preserve"> maladii cu o </w:t>
      </w:r>
      <w:r w:rsidR="00363243" w:rsidRPr="000E44E9">
        <w:rPr>
          <w:sz w:val="24"/>
        </w:rPr>
        <w:t>tendință</w:t>
      </w:r>
      <w:r w:rsidRPr="000E44E9">
        <w:rPr>
          <w:sz w:val="24"/>
        </w:rPr>
        <w:t xml:space="preserve"> de </w:t>
      </w:r>
      <w:r w:rsidR="00CE65D9" w:rsidRPr="000E44E9">
        <w:rPr>
          <w:sz w:val="24"/>
        </w:rPr>
        <w:t>creștere</w:t>
      </w:r>
      <w:r w:rsidRPr="000E44E9">
        <w:rPr>
          <w:sz w:val="24"/>
        </w:rPr>
        <w:t xml:space="preserve"> evidentă a </w:t>
      </w:r>
      <w:proofErr w:type="spellStart"/>
      <w:r w:rsidRPr="000E44E9">
        <w:rPr>
          <w:sz w:val="24"/>
        </w:rPr>
        <w:t>mortalităţii</w:t>
      </w:r>
      <w:proofErr w:type="spellEnd"/>
      <w:r w:rsidRPr="000E44E9">
        <w:rPr>
          <w:sz w:val="24"/>
        </w:rPr>
        <w:t xml:space="preserve">. </w:t>
      </w:r>
      <w:r w:rsidRPr="000E44E9">
        <w:rPr>
          <w:sz w:val="24"/>
          <w:lang w:eastAsia="ro-RO"/>
        </w:rPr>
        <w:t xml:space="preserve">Se estimează că aproximativ </w:t>
      </w:r>
      <w:r w:rsidRPr="000E44E9">
        <w:rPr>
          <w:bCs/>
          <w:sz w:val="24"/>
          <w:lang w:eastAsia="ro-RO"/>
        </w:rPr>
        <w:t>5–6% dintre adulții americani</w:t>
      </w:r>
      <w:r w:rsidRPr="000E44E9">
        <w:rPr>
          <w:sz w:val="24"/>
          <w:lang w:eastAsia="ro-RO"/>
        </w:rPr>
        <w:t xml:space="preserve"> (echivalentul a ~12–14 milioane de persoane) au BPOC. </w:t>
      </w:r>
      <w:r w:rsidRPr="000E44E9">
        <w:rPr>
          <w:bCs/>
          <w:sz w:val="24"/>
        </w:rPr>
        <w:t>Mortalitatea prin BPOC în SUA</w:t>
      </w:r>
      <w:r w:rsidRPr="000E44E9">
        <w:rPr>
          <w:sz w:val="24"/>
        </w:rPr>
        <w:t xml:space="preserve"> este foarte ridicată: în 2021, aproximativ </w:t>
      </w:r>
      <w:r w:rsidRPr="000E44E9">
        <w:rPr>
          <w:bCs/>
          <w:sz w:val="24"/>
        </w:rPr>
        <w:t>138.825 de americani au decedat</w:t>
      </w:r>
      <w:r w:rsidRPr="000E44E9">
        <w:rPr>
          <w:sz w:val="24"/>
        </w:rPr>
        <w:t xml:space="preserve"> din cauza BPOC, boala fiind a șasea cauză de deces la nivel național (a cincea dintre bolile non-accidentale, după bolile cardiovasculare, cancer, COVID-19 și AVC)​.</w:t>
      </w:r>
      <w:r w:rsidR="00582DE6" w:rsidRPr="000E44E9">
        <w:rPr>
          <w:sz w:val="24"/>
        </w:rPr>
        <w:fldChar w:fldCharType="begin" w:fldLock="1"/>
      </w:r>
      <w:r w:rsidR="00582DE6" w:rsidRPr="000E44E9">
        <w:rPr>
          <w:sz w:val="24"/>
        </w:rPr>
        <w:instrText>ADDIN CSL_CITATION {"citationItems":[{"id":"ITEM-1","itemData":{"id":"ITEM-1","issued":{"date-parts":[["0"]]},"title":"CDC MMWR 2023 – Raport privind prevalența BPOC în SUA 2011–2021","type":"article-journal"},"uris":["http://www.mendeley.com/documents/?uuid=fb66c0c2-285d-42a2-b788-3d218ab72bac"]}],"mendeley":{"formattedCitation":"&lt;sup&gt;6&lt;/sup&gt;","plainTextFormattedCitation":"6","previouslyFormattedCitation":"&lt;sup&gt;6&lt;/sup&gt;"},"properties":{"noteIndex":0},"schema":"https://github.com/citation-style-language/schema/raw/master/csl-citation.json"}</w:instrText>
      </w:r>
      <w:r w:rsidR="00582DE6" w:rsidRPr="000E44E9">
        <w:rPr>
          <w:sz w:val="24"/>
        </w:rPr>
        <w:fldChar w:fldCharType="separate"/>
      </w:r>
      <w:r w:rsidR="00582DE6" w:rsidRPr="000E44E9">
        <w:rPr>
          <w:sz w:val="24"/>
          <w:vertAlign w:val="superscript"/>
        </w:rPr>
        <w:t>6</w:t>
      </w:r>
      <w:r w:rsidR="00582DE6" w:rsidRPr="000E44E9">
        <w:rPr>
          <w:sz w:val="24"/>
        </w:rPr>
        <w:fldChar w:fldCharType="end"/>
      </w:r>
      <w:r w:rsidR="00582DE6" w:rsidRPr="000E44E9">
        <w:rPr>
          <w:sz w:val="24"/>
        </w:rPr>
        <w:t xml:space="preserve"> </w:t>
      </w:r>
      <w:r w:rsidR="00582DE6" w:rsidRPr="000E44E9">
        <w:rPr>
          <w:sz w:val="24"/>
        </w:rPr>
        <w:fldChar w:fldCharType="begin" w:fldLock="1"/>
      </w:r>
      <w:r w:rsidR="00B71548" w:rsidRPr="000E44E9">
        <w:rPr>
          <w:sz w:val="24"/>
        </w:rPr>
        <w:instrText>ADDIN CSL_CITATION {"citationItems":[{"id":"ITEM-1","itemData":{"id":"ITEM-1","issued":{"date-parts":[["0"]]},"title":"Centers for Disease Control and Prevention (CDC, SUA) – National Center for Health Statistics – FastStats: Chronic Lower Respiratory Diseases, date 2022","type":"article-journal"},"uris":["http://www.mendeley.com/documents/?uuid=5b2d01c1-be7b-46fb-85a8-469f6facbe7d"]}],"mendeley":{"formattedCitation":"&lt;sup&gt;7&lt;/sup&gt;","plainTextFormattedCitation":"7","previouslyFormattedCitation":"&lt;sup&gt;7&lt;/sup&gt;"},"properties":{"noteIndex":0},"schema":"https://github.com/citation-style-language/schema/raw/master/csl-citation.json"}</w:instrText>
      </w:r>
      <w:r w:rsidR="00582DE6" w:rsidRPr="000E44E9">
        <w:rPr>
          <w:sz w:val="24"/>
        </w:rPr>
        <w:fldChar w:fldCharType="separate"/>
      </w:r>
      <w:r w:rsidR="00582DE6" w:rsidRPr="000E44E9">
        <w:rPr>
          <w:sz w:val="24"/>
          <w:vertAlign w:val="superscript"/>
        </w:rPr>
        <w:t>7</w:t>
      </w:r>
      <w:r w:rsidR="00582DE6" w:rsidRPr="000E44E9">
        <w:rPr>
          <w:sz w:val="24"/>
        </w:rPr>
        <w:fldChar w:fldCharType="end"/>
      </w:r>
      <w:r w:rsidR="00B71548" w:rsidRPr="000E44E9">
        <w:rPr>
          <w:sz w:val="24"/>
        </w:rPr>
        <w:t xml:space="preserve"> </w:t>
      </w:r>
    </w:p>
    <w:p w14:paraId="043D03F3" w14:textId="77777777" w:rsidR="006749F9" w:rsidRPr="000E44E9" w:rsidRDefault="006749F9" w:rsidP="009A375D">
      <w:pPr>
        <w:rPr>
          <w:bCs/>
          <w:sz w:val="24"/>
        </w:rPr>
      </w:pPr>
      <w:r w:rsidRPr="000E44E9">
        <w:rPr>
          <w:bCs/>
          <w:sz w:val="24"/>
        </w:rPr>
        <w:t>Prevalența BPOC în România</w:t>
      </w:r>
      <w:r w:rsidRPr="000E44E9">
        <w:rPr>
          <w:sz w:val="24"/>
        </w:rPr>
        <w:t xml:space="preserve"> este comparabilă cu cea globală și europeană, situându-se în jurul a 8–9% la populația adultă. Un studiu epidemiologic național realizat de </w:t>
      </w:r>
      <w:r w:rsidRPr="000E44E9">
        <w:rPr>
          <w:iCs/>
          <w:sz w:val="24"/>
        </w:rPr>
        <w:t>Societatea Română de Pneumologie</w:t>
      </w:r>
      <w:r w:rsidRPr="000E44E9">
        <w:rPr>
          <w:sz w:val="24"/>
        </w:rPr>
        <w:t xml:space="preserve"> în 2019 a arătat că </w:t>
      </w:r>
      <w:r w:rsidRPr="000E44E9">
        <w:rPr>
          <w:bCs/>
          <w:sz w:val="24"/>
        </w:rPr>
        <w:t>8,3% dintre românii (</w:t>
      </w:r>
      <w:r w:rsidRPr="000E44E9">
        <w:rPr>
          <w:sz w:val="24"/>
        </w:rPr>
        <w:t>600.000–800.000 de persoane</w:t>
      </w:r>
      <w:r w:rsidRPr="000E44E9">
        <w:rPr>
          <w:bCs/>
          <w:sz w:val="24"/>
        </w:rPr>
        <w:t>) cu vârsta peste 40 de ani suferă de BPOC.</w:t>
      </w:r>
    </w:p>
    <w:p w14:paraId="33CD2206" w14:textId="20C23B2D" w:rsidR="00323E59" w:rsidRPr="000E44E9" w:rsidRDefault="006749F9" w:rsidP="009A375D">
      <w:pPr>
        <w:rPr>
          <w:sz w:val="24"/>
        </w:rPr>
      </w:pPr>
      <w:r w:rsidRPr="000E44E9">
        <w:rPr>
          <w:bCs/>
          <w:sz w:val="24"/>
        </w:rPr>
        <w:t>Republica Moldova</w:t>
      </w:r>
      <w:r w:rsidRPr="000E44E9">
        <w:rPr>
          <w:sz w:val="24"/>
        </w:rPr>
        <w:t xml:space="preserve"> se confruntă, de asemenea, cu o povară semnificativă a BPOC, deși datele epidemiologice locale sunt mai puțin abundente în literatura publică, însă având în vedere </w:t>
      </w:r>
      <w:r w:rsidRPr="000E44E9">
        <w:rPr>
          <w:bCs/>
          <w:sz w:val="24"/>
        </w:rPr>
        <w:t>factorii de risc omniprezenți</w:t>
      </w:r>
      <w:r w:rsidRPr="000E44E9">
        <w:rPr>
          <w:sz w:val="24"/>
        </w:rPr>
        <w:t xml:space="preserve"> – rate foarte ridicate ale fumatului la bărbați, expunerea populației la fum de tutun ambiental și poluare (inclusiv poluarea aerului interior prin arderea biomasei în mediul rural) – </w:t>
      </w:r>
      <w:r w:rsidRPr="000E44E9">
        <w:rPr>
          <w:bCs/>
          <w:sz w:val="24"/>
        </w:rPr>
        <w:t>prevalența BPOC în Moldova este probabil comparabilă cu cea din România</w:t>
      </w:r>
      <w:r w:rsidRPr="000E44E9">
        <w:rPr>
          <w:sz w:val="24"/>
        </w:rPr>
        <w:t xml:space="preserve"> (ordine de mărime de ~8-10% la adulți). Un indiciu al impactului BPOC în populație îl reprezintă datele de mortalitate furnizate cu ocazia Zilei Mondiale a BPOC: în </w:t>
      </w:r>
      <w:r w:rsidRPr="000E44E9">
        <w:rPr>
          <w:bCs/>
          <w:sz w:val="24"/>
        </w:rPr>
        <w:t>Republica Moldova, BPOC a cauzat 506 decese în anul 2020</w:t>
      </w:r>
      <w:r w:rsidRPr="000E44E9">
        <w:rPr>
          <w:sz w:val="24"/>
        </w:rPr>
        <w:t xml:space="preserve">, 489 de decese în 2021, iar </w:t>
      </w:r>
      <w:r w:rsidRPr="000E44E9">
        <w:rPr>
          <w:bCs/>
          <w:sz w:val="24"/>
        </w:rPr>
        <w:t xml:space="preserve">în 2022 numărul deceselor a scăzut la 433. </w:t>
      </w:r>
      <w:r w:rsidRPr="000E44E9">
        <w:rPr>
          <w:sz w:val="24"/>
        </w:rPr>
        <w:t>Această tendință descendentă recentă a mortalității (de la ~506 la</w:t>
      </w:r>
      <w:r w:rsidR="00E9668E" w:rsidRPr="000E44E9">
        <w:rPr>
          <w:sz w:val="24"/>
        </w:rPr>
        <w:t xml:space="preserve"> 433 decese anuale în doi ani),</w:t>
      </w:r>
      <w:r w:rsidRPr="000E44E9">
        <w:rPr>
          <w:sz w:val="24"/>
        </w:rPr>
        <w:t xml:space="preserve"> poate reflecta și influența pandemiei COVID-19 (care a afectat sever mortalitatea prin boli respiratorii în 2020-2021). Rata mortalității specifice BPOC în 2021 a fost estimată la ~18,8 per 100.000 locuitori, scăzând la 17,1/100.000 în 2022​. Astfel, ca și în alte țări est-europene, </w:t>
      </w:r>
      <w:r w:rsidRPr="000E44E9">
        <w:rPr>
          <w:rStyle w:val="Robust"/>
          <w:b w:val="0"/>
          <w:sz w:val="24"/>
        </w:rPr>
        <w:t>BPOC în Moldova lovește în principal populația de sex masculin de vârstă mijlocie și înaintată</w:t>
      </w:r>
      <w:r w:rsidRPr="000E44E9">
        <w:rPr>
          <w:sz w:val="24"/>
        </w:rPr>
        <w:t>, de obicei cu istoric îndelungat de tabagism.</w:t>
      </w:r>
    </w:p>
    <w:p w14:paraId="6C83DB03" w14:textId="77777777" w:rsidR="00323E59" w:rsidRDefault="00323E59">
      <w:pPr>
        <w:spacing w:after="160" w:line="259" w:lineRule="auto"/>
        <w:jc w:val="left"/>
        <w:rPr>
          <w:sz w:val="24"/>
        </w:rPr>
      </w:pPr>
      <w:r w:rsidRPr="000E44E9">
        <w:rPr>
          <w:sz w:val="24"/>
        </w:rPr>
        <w:br w:type="page"/>
      </w:r>
    </w:p>
    <w:p w14:paraId="6EF27D6E" w14:textId="5FA1704D" w:rsidR="00292D46" w:rsidRDefault="00253A96">
      <w:pPr>
        <w:spacing w:after="160" w:line="259" w:lineRule="auto"/>
        <w:jc w:val="left"/>
        <w:rPr>
          <w:b/>
          <w:bCs/>
          <w:sz w:val="24"/>
        </w:rPr>
      </w:pPr>
      <w:r>
        <w:rPr>
          <w:b/>
          <w:bCs/>
          <w:sz w:val="24"/>
        </w:rPr>
        <w:lastRenderedPageBreak/>
        <w:t>A.11</w:t>
      </w:r>
      <w:r w:rsidR="007C5694" w:rsidRPr="007C5694">
        <w:t xml:space="preserve"> </w:t>
      </w:r>
      <w:r w:rsidR="007C5694" w:rsidRPr="007C5694">
        <w:rPr>
          <w:b/>
          <w:bCs/>
          <w:sz w:val="24"/>
        </w:rPr>
        <w:t>Niveluri ale dovezilor științifice şi grade de recomandare</w:t>
      </w:r>
    </w:p>
    <w:p w14:paraId="61A5F4EB" w14:textId="0B533BA9" w:rsidR="007C5694" w:rsidRPr="00253A96" w:rsidRDefault="007C5694">
      <w:pPr>
        <w:spacing w:after="160" w:line="259" w:lineRule="auto"/>
        <w:jc w:val="left"/>
        <w:rPr>
          <w:b/>
          <w:bCs/>
          <w:sz w:val="24"/>
        </w:rPr>
      </w:pPr>
      <w:r>
        <w:rPr>
          <w:b/>
          <w:bCs/>
          <w:sz w:val="24"/>
        </w:rPr>
        <w:t xml:space="preserve">  </w:t>
      </w:r>
      <w:r w:rsidRPr="007C5694">
        <w:rPr>
          <w:b/>
          <w:bCs/>
          <w:sz w:val="24"/>
        </w:rPr>
        <w:t>Clasificarea nivelurilor de dovezi științifice</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7665"/>
      </w:tblGrid>
      <w:tr w:rsidR="007C5694" w:rsidRPr="007C5694" w14:paraId="4DEA4B30" w14:textId="77777777" w:rsidTr="004D1583">
        <w:trPr>
          <w:trHeight w:val="582"/>
          <w:jc w:val="center"/>
        </w:trPr>
        <w:tc>
          <w:tcPr>
            <w:tcW w:w="1696" w:type="dxa"/>
            <w:tcMar>
              <w:top w:w="0" w:type="dxa"/>
              <w:left w:w="0" w:type="dxa"/>
              <w:bottom w:w="0" w:type="dxa"/>
              <w:right w:w="0" w:type="dxa"/>
            </w:tcMar>
            <w:vAlign w:val="center"/>
            <w:hideMark/>
          </w:tcPr>
          <w:p w14:paraId="596660CB" w14:textId="77777777" w:rsidR="007C5694" w:rsidRPr="007C5694" w:rsidRDefault="007C5694" w:rsidP="007C5694">
            <w:pPr>
              <w:widowControl w:val="0"/>
              <w:autoSpaceDE w:val="0"/>
              <w:autoSpaceDN w:val="0"/>
              <w:adjustRightInd w:val="0"/>
              <w:spacing w:after="0"/>
              <w:ind w:left="340" w:hanging="170"/>
              <w:jc w:val="left"/>
              <w:rPr>
                <w:b/>
                <w:bCs/>
                <w:lang w:val="ro-MD" w:eastAsia="en-US"/>
              </w:rPr>
            </w:pPr>
            <w:r w:rsidRPr="007C5694">
              <w:rPr>
                <w:b/>
                <w:bCs/>
                <w:lang w:val="ro-MD" w:eastAsia="en-US"/>
              </w:rPr>
              <w:t>Nivelul Ia</w:t>
            </w:r>
          </w:p>
        </w:tc>
        <w:tc>
          <w:tcPr>
            <w:tcW w:w="7665" w:type="dxa"/>
            <w:tcMar>
              <w:top w:w="0" w:type="dxa"/>
              <w:left w:w="0" w:type="dxa"/>
              <w:bottom w:w="0" w:type="dxa"/>
              <w:right w:w="0" w:type="dxa"/>
            </w:tcMar>
            <w:vAlign w:val="center"/>
            <w:hideMark/>
          </w:tcPr>
          <w:p w14:paraId="479C3000" w14:textId="77777777" w:rsidR="007C5694" w:rsidRPr="007C5694" w:rsidRDefault="007C5694" w:rsidP="007C5694">
            <w:pPr>
              <w:widowControl w:val="0"/>
              <w:autoSpaceDE w:val="0"/>
              <w:autoSpaceDN w:val="0"/>
              <w:adjustRightInd w:val="0"/>
              <w:spacing w:after="0"/>
              <w:ind w:left="113" w:right="147"/>
              <w:rPr>
                <w:lang w:val="ro-MD" w:eastAsia="en-US"/>
              </w:rPr>
            </w:pPr>
            <w:r w:rsidRPr="007C5694">
              <w:rPr>
                <w:lang w:val="ro-MD" w:eastAsia="en-US"/>
              </w:rPr>
              <w:t xml:space="preserve">Dovezi </w:t>
            </w:r>
            <w:proofErr w:type="spellStart"/>
            <w:r w:rsidRPr="007C5694">
              <w:rPr>
                <w:lang w:val="ro-MD" w:eastAsia="en-US"/>
              </w:rPr>
              <w:t>obţinute</w:t>
            </w:r>
            <w:proofErr w:type="spellEnd"/>
            <w:r w:rsidRPr="007C5694">
              <w:rPr>
                <w:lang w:val="ro-MD" w:eastAsia="en-US"/>
              </w:rPr>
              <w:t xml:space="preserve"> din </w:t>
            </w:r>
            <w:proofErr w:type="spellStart"/>
            <w:r w:rsidRPr="007C5694">
              <w:rPr>
                <w:lang w:val="ro-MD" w:eastAsia="en-US"/>
              </w:rPr>
              <w:t>metaanaliza</w:t>
            </w:r>
            <w:proofErr w:type="spellEnd"/>
            <w:r w:rsidRPr="007C5694">
              <w:rPr>
                <w:lang w:val="ro-MD" w:eastAsia="en-US"/>
              </w:rPr>
              <w:t xml:space="preserve"> unor </w:t>
            </w:r>
            <w:proofErr w:type="spellStart"/>
            <w:r w:rsidRPr="007C5694">
              <w:rPr>
                <w:lang w:val="ro-MD" w:eastAsia="en-US"/>
              </w:rPr>
              <w:t>review</w:t>
            </w:r>
            <w:proofErr w:type="spellEnd"/>
            <w:r w:rsidRPr="007C5694">
              <w:rPr>
                <w:lang w:val="ro-MD" w:eastAsia="en-US"/>
              </w:rPr>
              <w:t xml:space="preserve">-uri sistematice, studii randomizate </w:t>
            </w:r>
            <w:proofErr w:type="spellStart"/>
            <w:r w:rsidRPr="007C5694">
              <w:rPr>
                <w:lang w:val="ro-MD" w:eastAsia="en-US"/>
              </w:rPr>
              <w:t>şi</w:t>
            </w:r>
            <w:proofErr w:type="spellEnd"/>
            <w:r w:rsidRPr="007C5694">
              <w:rPr>
                <w:lang w:val="ro-MD" w:eastAsia="en-US"/>
              </w:rPr>
              <w:t xml:space="preserve"> controlate.</w:t>
            </w:r>
          </w:p>
        </w:tc>
      </w:tr>
      <w:tr w:rsidR="007C5694" w:rsidRPr="007C5694" w14:paraId="11034874" w14:textId="77777777" w:rsidTr="004D1583">
        <w:trPr>
          <w:trHeight w:val="582"/>
          <w:jc w:val="center"/>
        </w:trPr>
        <w:tc>
          <w:tcPr>
            <w:tcW w:w="1696" w:type="dxa"/>
            <w:tcMar>
              <w:top w:w="0" w:type="dxa"/>
              <w:left w:w="0" w:type="dxa"/>
              <w:bottom w:w="0" w:type="dxa"/>
              <w:right w:w="0" w:type="dxa"/>
            </w:tcMar>
            <w:vAlign w:val="center"/>
            <w:hideMark/>
          </w:tcPr>
          <w:p w14:paraId="30534C73" w14:textId="77777777" w:rsidR="007C5694" w:rsidRPr="007C5694" w:rsidRDefault="007C5694" w:rsidP="007C5694">
            <w:pPr>
              <w:widowControl w:val="0"/>
              <w:autoSpaceDE w:val="0"/>
              <w:autoSpaceDN w:val="0"/>
              <w:adjustRightInd w:val="0"/>
              <w:spacing w:after="0"/>
              <w:ind w:left="170"/>
              <w:jc w:val="left"/>
              <w:rPr>
                <w:b/>
                <w:bCs/>
                <w:lang w:val="ro-MD" w:eastAsia="en-US"/>
              </w:rPr>
            </w:pPr>
            <w:r w:rsidRPr="007C5694">
              <w:rPr>
                <w:b/>
                <w:bCs/>
                <w:lang w:val="ro-MD" w:eastAsia="en-US"/>
              </w:rPr>
              <w:t xml:space="preserve">Nivelul </w:t>
            </w:r>
            <w:proofErr w:type="spellStart"/>
            <w:r w:rsidRPr="007C5694">
              <w:rPr>
                <w:b/>
                <w:bCs/>
                <w:lang w:val="ro-MD" w:eastAsia="en-US"/>
              </w:rPr>
              <w:t>Ib</w:t>
            </w:r>
            <w:proofErr w:type="spellEnd"/>
          </w:p>
        </w:tc>
        <w:tc>
          <w:tcPr>
            <w:tcW w:w="7665" w:type="dxa"/>
            <w:tcMar>
              <w:top w:w="0" w:type="dxa"/>
              <w:left w:w="0" w:type="dxa"/>
              <w:bottom w:w="0" w:type="dxa"/>
              <w:right w:w="0" w:type="dxa"/>
            </w:tcMar>
            <w:vAlign w:val="center"/>
            <w:hideMark/>
          </w:tcPr>
          <w:p w14:paraId="06A8B3B8" w14:textId="77777777" w:rsidR="007C5694" w:rsidRPr="007C5694" w:rsidRDefault="007C5694" w:rsidP="007C5694">
            <w:pPr>
              <w:widowControl w:val="0"/>
              <w:autoSpaceDE w:val="0"/>
              <w:autoSpaceDN w:val="0"/>
              <w:adjustRightInd w:val="0"/>
              <w:spacing w:after="0"/>
              <w:ind w:left="113" w:right="147"/>
              <w:rPr>
                <w:lang w:val="ro-MD" w:eastAsia="en-US"/>
              </w:rPr>
            </w:pPr>
            <w:r w:rsidRPr="007C5694">
              <w:rPr>
                <w:lang w:val="ro-MD" w:eastAsia="en-US"/>
              </w:rPr>
              <w:t xml:space="preserve">Dovezi </w:t>
            </w:r>
            <w:proofErr w:type="spellStart"/>
            <w:r w:rsidRPr="007C5694">
              <w:rPr>
                <w:lang w:val="ro-MD" w:eastAsia="en-US"/>
              </w:rPr>
              <w:t>obţinute</w:t>
            </w:r>
            <w:proofErr w:type="spellEnd"/>
            <w:r w:rsidRPr="007C5694">
              <w:rPr>
                <w:lang w:val="ro-MD" w:eastAsia="en-US"/>
              </w:rPr>
              <w:t xml:space="preserve"> din cel </w:t>
            </w:r>
            <w:proofErr w:type="spellStart"/>
            <w:r w:rsidRPr="007C5694">
              <w:rPr>
                <w:lang w:val="ro-MD" w:eastAsia="en-US"/>
              </w:rPr>
              <w:t>puţin</w:t>
            </w:r>
            <w:proofErr w:type="spellEnd"/>
            <w:r w:rsidRPr="007C5694">
              <w:rPr>
                <w:lang w:val="ro-MD" w:eastAsia="en-US"/>
              </w:rPr>
              <w:t xml:space="preserve"> un studiu randomizat </w:t>
            </w:r>
            <w:proofErr w:type="spellStart"/>
            <w:r w:rsidRPr="007C5694">
              <w:rPr>
                <w:lang w:val="ro-MD" w:eastAsia="en-US"/>
              </w:rPr>
              <w:t>şi</w:t>
            </w:r>
            <w:proofErr w:type="spellEnd"/>
            <w:r w:rsidRPr="007C5694">
              <w:rPr>
                <w:lang w:val="ro-MD" w:eastAsia="en-US"/>
              </w:rPr>
              <w:t xml:space="preserve"> controlat, bine conceput, cu metodologie riguroasă.</w:t>
            </w:r>
          </w:p>
        </w:tc>
      </w:tr>
      <w:tr w:rsidR="007C5694" w:rsidRPr="007C5694" w14:paraId="7BDB7105" w14:textId="77777777" w:rsidTr="004D1583">
        <w:trPr>
          <w:trHeight w:val="582"/>
          <w:jc w:val="center"/>
        </w:trPr>
        <w:tc>
          <w:tcPr>
            <w:tcW w:w="1696" w:type="dxa"/>
            <w:tcMar>
              <w:top w:w="0" w:type="dxa"/>
              <w:left w:w="0" w:type="dxa"/>
              <w:bottom w:w="0" w:type="dxa"/>
              <w:right w:w="0" w:type="dxa"/>
            </w:tcMar>
            <w:vAlign w:val="center"/>
            <w:hideMark/>
          </w:tcPr>
          <w:p w14:paraId="45FF3CDE" w14:textId="77777777" w:rsidR="007C5694" w:rsidRPr="007C5694" w:rsidRDefault="007C5694" w:rsidP="007C5694">
            <w:pPr>
              <w:widowControl w:val="0"/>
              <w:autoSpaceDE w:val="0"/>
              <w:autoSpaceDN w:val="0"/>
              <w:adjustRightInd w:val="0"/>
              <w:spacing w:after="0"/>
              <w:ind w:left="170"/>
              <w:jc w:val="left"/>
              <w:rPr>
                <w:b/>
                <w:bCs/>
                <w:lang w:val="ro-MD" w:eastAsia="en-US"/>
              </w:rPr>
            </w:pPr>
            <w:r w:rsidRPr="007C5694">
              <w:rPr>
                <w:b/>
                <w:bCs/>
                <w:lang w:val="ro-MD" w:eastAsia="en-US"/>
              </w:rPr>
              <w:t xml:space="preserve">Nivelul </w:t>
            </w:r>
            <w:proofErr w:type="spellStart"/>
            <w:r w:rsidRPr="007C5694">
              <w:rPr>
                <w:b/>
                <w:bCs/>
                <w:lang w:val="ro-MD" w:eastAsia="en-US"/>
              </w:rPr>
              <w:t>IIa</w:t>
            </w:r>
            <w:proofErr w:type="spellEnd"/>
          </w:p>
        </w:tc>
        <w:tc>
          <w:tcPr>
            <w:tcW w:w="7665" w:type="dxa"/>
            <w:tcMar>
              <w:top w:w="0" w:type="dxa"/>
              <w:left w:w="0" w:type="dxa"/>
              <w:bottom w:w="0" w:type="dxa"/>
              <w:right w:w="0" w:type="dxa"/>
            </w:tcMar>
            <w:vAlign w:val="center"/>
            <w:hideMark/>
          </w:tcPr>
          <w:p w14:paraId="6BCEE95C" w14:textId="77777777" w:rsidR="007C5694" w:rsidRPr="007C5694" w:rsidRDefault="007C5694" w:rsidP="007C5694">
            <w:pPr>
              <w:widowControl w:val="0"/>
              <w:autoSpaceDE w:val="0"/>
              <w:autoSpaceDN w:val="0"/>
              <w:adjustRightInd w:val="0"/>
              <w:spacing w:after="0"/>
              <w:ind w:left="113" w:right="147"/>
              <w:rPr>
                <w:lang w:val="ro-MD" w:eastAsia="en-US"/>
              </w:rPr>
            </w:pPr>
            <w:r w:rsidRPr="007C5694">
              <w:rPr>
                <w:lang w:val="ro-MD" w:eastAsia="en-US"/>
              </w:rPr>
              <w:t xml:space="preserve">Dovezi </w:t>
            </w:r>
            <w:proofErr w:type="spellStart"/>
            <w:r w:rsidRPr="007C5694">
              <w:rPr>
                <w:lang w:val="ro-MD" w:eastAsia="en-US"/>
              </w:rPr>
              <w:t>obţinute</w:t>
            </w:r>
            <w:proofErr w:type="spellEnd"/>
            <w:r w:rsidRPr="007C5694">
              <w:rPr>
                <w:lang w:val="ro-MD" w:eastAsia="en-US"/>
              </w:rPr>
              <w:t xml:space="preserve"> din cel </w:t>
            </w:r>
            <w:proofErr w:type="spellStart"/>
            <w:r w:rsidRPr="007C5694">
              <w:rPr>
                <w:lang w:val="ro-MD" w:eastAsia="en-US"/>
              </w:rPr>
              <w:t>puţin</w:t>
            </w:r>
            <w:proofErr w:type="spellEnd"/>
            <w:r w:rsidRPr="007C5694">
              <w:rPr>
                <w:lang w:val="ro-MD" w:eastAsia="en-US"/>
              </w:rPr>
              <w:t xml:space="preserve"> un studiu clinic controlat, fără randomizare, bine conceput.</w:t>
            </w:r>
          </w:p>
        </w:tc>
      </w:tr>
      <w:tr w:rsidR="007C5694" w:rsidRPr="007C5694" w14:paraId="3596B4FA" w14:textId="77777777" w:rsidTr="004D1583">
        <w:trPr>
          <w:trHeight w:val="582"/>
          <w:jc w:val="center"/>
        </w:trPr>
        <w:tc>
          <w:tcPr>
            <w:tcW w:w="1696" w:type="dxa"/>
            <w:tcMar>
              <w:top w:w="0" w:type="dxa"/>
              <w:left w:w="0" w:type="dxa"/>
              <w:bottom w:w="0" w:type="dxa"/>
              <w:right w:w="0" w:type="dxa"/>
            </w:tcMar>
            <w:vAlign w:val="center"/>
            <w:hideMark/>
          </w:tcPr>
          <w:p w14:paraId="2C8BBDBC" w14:textId="77777777" w:rsidR="007C5694" w:rsidRPr="007C5694" w:rsidRDefault="007C5694" w:rsidP="007C5694">
            <w:pPr>
              <w:widowControl w:val="0"/>
              <w:autoSpaceDE w:val="0"/>
              <w:autoSpaceDN w:val="0"/>
              <w:adjustRightInd w:val="0"/>
              <w:spacing w:after="0"/>
              <w:ind w:left="170"/>
              <w:jc w:val="left"/>
              <w:rPr>
                <w:b/>
                <w:bCs/>
                <w:lang w:val="ro-MD" w:eastAsia="en-US"/>
              </w:rPr>
            </w:pPr>
            <w:r w:rsidRPr="007C5694">
              <w:rPr>
                <w:b/>
                <w:bCs/>
                <w:lang w:val="ro-MD" w:eastAsia="en-US"/>
              </w:rPr>
              <w:t xml:space="preserve">Nivelul </w:t>
            </w:r>
            <w:proofErr w:type="spellStart"/>
            <w:r w:rsidRPr="007C5694">
              <w:rPr>
                <w:b/>
                <w:bCs/>
                <w:lang w:val="ro-MD" w:eastAsia="en-US"/>
              </w:rPr>
              <w:t>IIb</w:t>
            </w:r>
            <w:proofErr w:type="spellEnd"/>
          </w:p>
        </w:tc>
        <w:tc>
          <w:tcPr>
            <w:tcW w:w="7665" w:type="dxa"/>
            <w:tcMar>
              <w:top w:w="0" w:type="dxa"/>
              <w:left w:w="0" w:type="dxa"/>
              <w:bottom w:w="0" w:type="dxa"/>
              <w:right w:w="0" w:type="dxa"/>
            </w:tcMar>
            <w:vAlign w:val="center"/>
            <w:hideMark/>
          </w:tcPr>
          <w:p w14:paraId="07FAA4F3" w14:textId="77777777" w:rsidR="007C5694" w:rsidRPr="007C5694" w:rsidRDefault="007C5694" w:rsidP="007C5694">
            <w:pPr>
              <w:widowControl w:val="0"/>
              <w:autoSpaceDE w:val="0"/>
              <w:autoSpaceDN w:val="0"/>
              <w:adjustRightInd w:val="0"/>
              <w:spacing w:after="0"/>
              <w:ind w:left="113" w:right="147"/>
              <w:rPr>
                <w:lang w:val="ro-MD" w:eastAsia="en-US"/>
              </w:rPr>
            </w:pPr>
            <w:r w:rsidRPr="007C5694">
              <w:rPr>
                <w:lang w:val="ro-MD" w:eastAsia="en-US"/>
              </w:rPr>
              <w:t xml:space="preserve">Dovezi </w:t>
            </w:r>
            <w:proofErr w:type="spellStart"/>
            <w:r w:rsidRPr="007C5694">
              <w:rPr>
                <w:lang w:val="ro-MD" w:eastAsia="en-US"/>
              </w:rPr>
              <w:t>obţinute</w:t>
            </w:r>
            <w:proofErr w:type="spellEnd"/>
            <w:r w:rsidRPr="007C5694">
              <w:rPr>
                <w:lang w:val="ro-MD" w:eastAsia="en-US"/>
              </w:rPr>
              <w:t xml:space="preserve"> din cel </w:t>
            </w:r>
            <w:proofErr w:type="spellStart"/>
            <w:r w:rsidRPr="007C5694">
              <w:rPr>
                <w:lang w:val="ro-MD" w:eastAsia="en-US"/>
              </w:rPr>
              <w:t>puţin</w:t>
            </w:r>
            <w:proofErr w:type="spellEnd"/>
            <w:r w:rsidRPr="007C5694">
              <w:rPr>
                <w:lang w:val="ro-MD" w:eastAsia="en-US"/>
              </w:rPr>
              <w:t xml:space="preserve"> un studiu experimental bine conceput, preferabil de la mai multe centre sau echipe de cercetare.</w:t>
            </w:r>
          </w:p>
        </w:tc>
      </w:tr>
      <w:tr w:rsidR="007C5694" w:rsidRPr="007C5694" w14:paraId="38E1F517" w14:textId="77777777" w:rsidTr="004D1583">
        <w:trPr>
          <w:trHeight w:val="582"/>
          <w:jc w:val="center"/>
        </w:trPr>
        <w:tc>
          <w:tcPr>
            <w:tcW w:w="1696" w:type="dxa"/>
            <w:tcMar>
              <w:top w:w="0" w:type="dxa"/>
              <w:left w:w="0" w:type="dxa"/>
              <w:bottom w:w="0" w:type="dxa"/>
              <w:right w:w="0" w:type="dxa"/>
            </w:tcMar>
            <w:vAlign w:val="center"/>
            <w:hideMark/>
          </w:tcPr>
          <w:p w14:paraId="71A9A539" w14:textId="77777777" w:rsidR="007C5694" w:rsidRPr="007C5694" w:rsidRDefault="007C5694" w:rsidP="007C5694">
            <w:pPr>
              <w:widowControl w:val="0"/>
              <w:autoSpaceDE w:val="0"/>
              <w:autoSpaceDN w:val="0"/>
              <w:adjustRightInd w:val="0"/>
              <w:spacing w:after="0"/>
              <w:ind w:left="170"/>
              <w:jc w:val="left"/>
              <w:rPr>
                <w:b/>
                <w:bCs/>
                <w:lang w:val="ro-MD" w:eastAsia="en-US"/>
              </w:rPr>
            </w:pPr>
            <w:r w:rsidRPr="007C5694">
              <w:rPr>
                <w:b/>
                <w:bCs/>
                <w:lang w:val="ro-MD" w:eastAsia="en-US"/>
              </w:rPr>
              <w:t>Nivelul III</w:t>
            </w:r>
          </w:p>
        </w:tc>
        <w:tc>
          <w:tcPr>
            <w:tcW w:w="7665" w:type="dxa"/>
            <w:tcMar>
              <w:top w:w="0" w:type="dxa"/>
              <w:left w:w="0" w:type="dxa"/>
              <w:bottom w:w="0" w:type="dxa"/>
              <w:right w:w="0" w:type="dxa"/>
            </w:tcMar>
            <w:vAlign w:val="center"/>
            <w:hideMark/>
          </w:tcPr>
          <w:p w14:paraId="143463B6" w14:textId="77777777" w:rsidR="007C5694" w:rsidRPr="007C5694" w:rsidRDefault="007C5694" w:rsidP="007C5694">
            <w:pPr>
              <w:widowControl w:val="0"/>
              <w:autoSpaceDE w:val="0"/>
              <w:autoSpaceDN w:val="0"/>
              <w:adjustRightInd w:val="0"/>
              <w:spacing w:after="0"/>
              <w:ind w:left="113" w:right="147"/>
              <w:rPr>
                <w:lang w:val="ro-MD" w:eastAsia="en-US"/>
              </w:rPr>
            </w:pPr>
            <w:r w:rsidRPr="007C5694">
              <w:rPr>
                <w:lang w:val="ro-MD" w:eastAsia="en-US"/>
              </w:rPr>
              <w:t xml:space="preserve">Dovezi </w:t>
            </w:r>
            <w:proofErr w:type="spellStart"/>
            <w:r w:rsidRPr="007C5694">
              <w:rPr>
                <w:lang w:val="ro-MD" w:eastAsia="en-US"/>
              </w:rPr>
              <w:t>obţinute</w:t>
            </w:r>
            <w:proofErr w:type="spellEnd"/>
            <w:r w:rsidRPr="007C5694">
              <w:rPr>
                <w:lang w:val="ro-MD" w:eastAsia="en-US"/>
              </w:rPr>
              <w:t xml:space="preserve"> din studii descriptive, bine concepute,</w:t>
            </w:r>
            <w:r w:rsidRPr="007C5694">
              <w:rPr>
                <w:sz w:val="20"/>
                <w:szCs w:val="20"/>
                <w:lang w:val="fr-BE"/>
              </w:rPr>
              <w:t xml:space="preserve"> </w:t>
            </w:r>
            <w:r w:rsidRPr="007C5694">
              <w:rPr>
                <w:lang w:val="ro-MD" w:eastAsia="en-US"/>
              </w:rPr>
              <w:t xml:space="preserve">cu metodologie riguroasă, studii comparative, de corelație </w:t>
            </w:r>
            <w:proofErr w:type="spellStart"/>
            <w:r w:rsidRPr="007C5694">
              <w:rPr>
                <w:lang w:val="ro-MD" w:eastAsia="en-US"/>
              </w:rPr>
              <w:t>şi</w:t>
            </w:r>
            <w:proofErr w:type="spellEnd"/>
            <w:r w:rsidRPr="007C5694">
              <w:rPr>
                <w:lang w:val="ro-MD" w:eastAsia="en-US"/>
              </w:rPr>
              <w:t xml:space="preserve"> caz-control.</w:t>
            </w:r>
          </w:p>
        </w:tc>
      </w:tr>
      <w:tr w:rsidR="007C5694" w:rsidRPr="007C5694" w14:paraId="29B87ABD" w14:textId="77777777" w:rsidTr="004D1583">
        <w:trPr>
          <w:trHeight w:val="582"/>
          <w:jc w:val="center"/>
        </w:trPr>
        <w:tc>
          <w:tcPr>
            <w:tcW w:w="1696" w:type="dxa"/>
            <w:tcMar>
              <w:top w:w="0" w:type="dxa"/>
              <w:left w:w="0" w:type="dxa"/>
              <w:bottom w:w="0" w:type="dxa"/>
              <w:right w:w="0" w:type="dxa"/>
            </w:tcMar>
            <w:vAlign w:val="center"/>
            <w:hideMark/>
          </w:tcPr>
          <w:p w14:paraId="4F844121" w14:textId="77777777" w:rsidR="007C5694" w:rsidRPr="007C5694" w:rsidRDefault="007C5694" w:rsidP="007C5694">
            <w:pPr>
              <w:widowControl w:val="0"/>
              <w:autoSpaceDE w:val="0"/>
              <w:autoSpaceDN w:val="0"/>
              <w:adjustRightInd w:val="0"/>
              <w:spacing w:after="0"/>
              <w:ind w:left="170"/>
              <w:jc w:val="left"/>
              <w:rPr>
                <w:b/>
                <w:bCs/>
                <w:lang w:val="ro-MD" w:eastAsia="en-US"/>
              </w:rPr>
            </w:pPr>
            <w:r w:rsidRPr="007C5694">
              <w:rPr>
                <w:b/>
                <w:bCs/>
                <w:lang w:val="ro-MD" w:eastAsia="en-US"/>
              </w:rPr>
              <w:t>Nivelul IV</w:t>
            </w:r>
          </w:p>
        </w:tc>
        <w:tc>
          <w:tcPr>
            <w:tcW w:w="7665" w:type="dxa"/>
            <w:tcMar>
              <w:top w:w="0" w:type="dxa"/>
              <w:left w:w="0" w:type="dxa"/>
              <w:bottom w:w="0" w:type="dxa"/>
              <w:right w:w="0" w:type="dxa"/>
            </w:tcMar>
            <w:vAlign w:val="center"/>
            <w:hideMark/>
          </w:tcPr>
          <w:p w14:paraId="1FC37DA9" w14:textId="77777777" w:rsidR="007C5694" w:rsidRPr="007C5694" w:rsidRDefault="007C5694" w:rsidP="007C5694">
            <w:pPr>
              <w:widowControl w:val="0"/>
              <w:autoSpaceDE w:val="0"/>
              <w:autoSpaceDN w:val="0"/>
              <w:adjustRightInd w:val="0"/>
              <w:spacing w:after="0"/>
              <w:ind w:left="113" w:right="147"/>
              <w:rPr>
                <w:lang w:val="ro-MD" w:eastAsia="en-US"/>
              </w:rPr>
            </w:pPr>
            <w:r w:rsidRPr="007C5694">
              <w:rPr>
                <w:lang w:val="ro-MD" w:eastAsia="en-US"/>
              </w:rPr>
              <w:t xml:space="preserve">Dovezi </w:t>
            </w:r>
            <w:proofErr w:type="spellStart"/>
            <w:r w:rsidRPr="007C5694">
              <w:rPr>
                <w:lang w:val="ro-MD" w:eastAsia="en-US"/>
              </w:rPr>
              <w:t>obţinute</w:t>
            </w:r>
            <w:proofErr w:type="spellEnd"/>
            <w:r w:rsidRPr="007C5694">
              <w:rPr>
                <w:lang w:val="ro-MD" w:eastAsia="en-US"/>
              </w:rPr>
              <w:t xml:space="preserve"> de la comitete de </w:t>
            </w:r>
            <w:proofErr w:type="spellStart"/>
            <w:r w:rsidRPr="007C5694">
              <w:rPr>
                <w:lang w:val="ro-MD" w:eastAsia="en-US"/>
              </w:rPr>
              <w:t>experţi</w:t>
            </w:r>
            <w:proofErr w:type="spellEnd"/>
            <w:r w:rsidRPr="007C5694">
              <w:rPr>
                <w:lang w:val="ro-MD" w:eastAsia="en-US"/>
              </w:rPr>
              <w:t xml:space="preserve"> sau din </w:t>
            </w:r>
            <w:proofErr w:type="spellStart"/>
            <w:r w:rsidRPr="007C5694">
              <w:rPr>
                <w:lang w:val="ro-MD" w:eastAsia="en-US"/>
              </w:rPr>
              <w:t>experienţă</w:t>
            </w:r>
            <w:proofErr w:type="spellEnd"/>
            <w:r w:rsidRPr="007C5694">
              <w:rPr>
                <w:lang w:val="ro-MD" w:eastAsia="en-US"/>
              </w:rPr>
              <w:t xml:space="preserve"> clinică a unor </w:t>
            </w:r>
            <w:proofErr w:type="spellStart"/>
            <w:r w:rsidRPr="007C5694">
              <w:rPr>
                <w:lang w:val="ro-MD" w:eastAsia="en-US"/>
              </w:rPr>
              <w:t>experţi</w:t>
            </w:r>
            <w:proofErr w:type="spellEnd"/>
            <w:r w:rsidRPr="007C5694">
              <w:rPr>
                <w:lang w:val="ro-MD" w:eastAsia="en-US"/>
              </w:rPr>
              <w:t xml:space="preserve"> </w:t>
            </w:r>
            <w:proofErr w:type="spellStart"/>
            <w:r w:rsidRPr="007C5694">
              <w:rPr>
                <w:lang w:val="ro-MD" w:eastAsia="en-US"/>
              </w:rPr>
              <w:t>recunoscuţi</w:t>
            </w:r>
            <w:proofErr w:type="spellEnd"/>
            <w:r w:rsidRPr="007C5694">
              <w:rPr>
                <w:lang w:val="ro-MD" w:eastAsia="en-US"/>
              </w:rPr>
              <w:t xml:space="preserve"> ca autoritate în domeniu.</w:t>
            </w:r>
          </w:p>
        </w:tc>
      </w:tr>
    </w:tbl>
    <w:p w14:paraId="3A12371D" w14:textId="77777777" w:rsidR="00292D46" w:rsidRDefault="00292D46">
      <w:pPr>
        <w:spacing w:after="160" w:line="259" w:lineRule="auto"/>
        <w:jc w:val="left"/>
        <w:rPr>
          <w:sz w:val="24"/>
          <w:lang w:val="ro-MD"/>
        </w:rPr>
      </w:pPr>
    </w:p>
    <w:p w14:paraId="6CD90FD0" w14:textId="50EE53C1" w:rsidR="007C5694" w:rsidRPr="007C5694" w:rsidRDefault="007C5694">
      <w:pPr>
        <w:spacing w:after="160" w:line="259" w:lineRule="auto"/>
        <w:jc w:val="left"/>
        <w:rPr>
          <w:b/>
          <w:bCs/>
          <w:sz w:val="24"/>
          <w:lang w:val="ro-MD"/>
        </w:rPr>
      </w:pPr>
      <w:r w:rsidRPr="007C5694">
        <w:rPr>
          <w:b/>
          <w:bCs/>
          <w:sz w:val="24"/>
          <w:lang w:val="ro-MD"/>
        </w:rPr>
        <w:t>Clasificarea puterii științifice a gradelor de recomandare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7664"/>
      </w:tblGrid>
      <w:tr w:rsidR="007C5694" w:rsidRPr="007C5694" w14:paraId="0C248E83" w14:textId="77777777" w:rsidTr="004D1583">
        <w:trPr>
          <w:trHeight w:val="555"/>
          <w:jc w:val="center"/>
        </w:trPr>
        <w:tc>
          <w:tcPr>
            <w:tcW w:w="1696" w:type="dxa"/>
            <w:tcMar>
              <w:top w:w="0" w:type="dxa"/>
              <w:left w:w="0" w:type="dxa"/>
              <w:bottom w:w="0" w:type="dxa"/>
              <w:right w:w="0" w:type="dxa"/>
            </w:tcMar>
            <w:vAlign w:val="center"/>
            <w:hideMark/>
          </w:tcPr>
          <w:p w14:paraId="614616B9" w14:textId="77777777" w:rsidR="007C5694" w:rsidRPr="007C5694" w:rsidRDefault="007C5694" w:rsidP="007C5694">
            <w:pPr>
              <w:widowControl w:val="0"/>
              <w:autoSpaceDE w:val="0"/>
              <w:autoSpaceDN w:val="0"/>
              <w:adjustRightInd w:val="0"/>
              <w:spacing w:after="0"/>
              <w:ind w:left="170"/>
              <w:jc w:val="left"/>
              <w:rPr>
                <w:b/>
                <w:bCs/>
                <w:sz w:val="24"/>
                <w:lang w:val="ro-MD" w:eastAsia="en-US"/>
              </w:rPr>
            </w:pPr>
            <w:r w:rsidRPr="007C5694">
              <w:rPr>
                <w:b/>
                <w:bCs/>
                <w:sz w:val="24"/>
                <w:lang w:val="ro-MD" w:eastAsia="en-US"/>
              </w:rPr>
              <w:t>Gradul A</w:t>
            </w:r>
          </w:p>
        </w:tc>
        <w:tc>
          <w:tcPr>
            <w:tcW w:w="7664" w:type="dxa"/>
            <w:tcMar>
              <w:top w:w="0" w:type="dxa"/>
              <w:left w:w="0" w:type="dxa"/>
              <w:bottom w:w="0" w:type="dxa"/>
              <w:right w:w="0" w:type="dxa"/>
            </w:tcMar>
            <w:hideMark/>
          </w:tcPr>
          <w:p w14:paraId="58E2B41C" w14:textId="77777777" w:rsidR="007C5694" w:rsidRPr="007C5694" w:rsidRDefault="007C5694" w:rsidP="007C5694">
            <w:pPr>
              <w:widowControl w:val="0"/>
              <w:autoSpaceDE w:val="0"/>
              <w:autoSpaceDN w:val="0"/>
              <w:adjustRightInd w:val="0"/>
              <w:spacing w:after="0"/>
              <w:ind w:left="113" w:right="147"/>
              <w:rPr>
                <w:sz w:val="24"/>
                <w:lang w:val="ro-MD" w:eastAsia="en-US"/>
              </w:rPr>
            </w:pPr>
            <w:r w:rsidRPr="007C5694">
              <w:rPr>
                <w:sz w:val="24"/>
                <w:lang w:val="ro-MD" w:eastAsia="en-US"/>
              </w:rPr>
              <w:t xml:space="preserve">Necesită cel </w:t>
            </w:r>
            <w:proofErr w:type="spellStart"/>
            <w:r w:rsidRPr="007C5694">
              <w:rPr>
                <w:sz w:val="24"/>
                <w:lang w:val="ro-MD" w:eastAsia="en-US"/>
              </w:rPr>
              <w:t>puţin</w:t>
            </w:r>
            <w:proofErr w:type="spellEnd"/>
            <w:r w:rsidRPr="007C5694">
              <w:rPr>
                <w:sz w:val="24"/>
                <w:lang w:val="ro-MD" w:eastAsia="en-US"/>
              </w:rPr>
              <w:t xml:space="preserve"> un studiu randomizat </w:t>
            </w:r>
            <w:proofErr w:type="spellStart"/>
            <w:r w:rsidRPr="007C5694">
              <w:rPr>
                <w:sz w:val="24"/>
                <w:lang w:val="ro-MD" w:eastAsia="en-US"/>
              </w:rPr>
              <w:t>şi</w:t>
            </w:r>
            <w:proofErr w:type="spellEnd"/>
            <w:r w:rsidRPr="007C5694">
              <w:rPr>
                <w:sz w:val="24"/>
                <w:lang w:val="ro-MD" w:eastAsia="en-US"/>
              </w:rPr>
              <w:t xml:space="preserve"> controlat ca parte a unei liste de studii de calitate publicate pe tema acestei recomandări (niveluri de dovezi Ia sau </w:t>
            </w:r>
            <w:proofErr w:type="spellStart"/>
            <w:r w:rsidRPr="007C5694">
              <w:rPr>
                <w:sz w:val="24"/>
                <w:lang w:val="ro-MD" w:eastAsia="en-US"/>
              </w:rPr>
              <w:t>Ib</w:t>
            </w:r>
            <w:proofErr w:type="spellEnd"/>
            <w:r w:rsidRPr="007C5694">
              <w:rPr>
                <w:sz w:val="24"/>
                <w:lang w:val="ro-MD" w:eastAsia="en-US"/>
              </w:rPr>
              <w:t>)</w:t>
            </w:r>
          </w:p>
        </w:tc>
      </w:tr>
      <w:tr w:rsidR="007C5694" w:rsidRPr="007C5694" w14:paraId="3F32462F" w14:textId="77777777" w:rsidTr="004D1583">
        <w:trPr>
          <w:trHeight w:val="555"/>
          <w:jc w:val="center"/>
        </w:trPr>
        <w:tc>
          <w:tcPr>
            <w:tcW w:w="1696" w:type="dxa"/>
            <w:tcMar>
              <w:top w:w="0" w:type="dxa"/>
              <w:left w:w="0" w:type="dxa"/>
              <w:bottom w:w="0" w:type="dxa"/>
              <w:right w:w="0" w:type="dxa"/>
            </w:tcMar>
            <w:vAlign w:val="center"/>
            <w:hideMark/>
          </w:tcPr>
          <w:p w14:paraId="717BE020" w14:textId="77777777" w:rsidR="007C5694" w:rsidRPr="007C5694" w:rsidRDefault="007C5694" w:rsidP="007C5694">
            <w:pPr>
              <w:widowControl w:val="0"/>
              <w:autoSpaceDE w:val="0"/>
              <w:autoSpaceDN w:val="0"/>
              <w:adjustRightInd w:val="0"/>
              <w:spacing w:after="0"/>
              <w:ind w:left="170"/>
              <w:jc w:val="left"/>
              <w:rPr>
                <w:b/>
                <w:bCs/>
                <w:sz w:val="24"/>
                <w:lang w:val="ro-MD" w:eastAsia="en-US"/>
              </w:rPr>
            </w:pPr>
            <w:r w:rsidRPr="007C5694">
              <w:rPr>
                <w:b/>
                <w:bCs/>
                <w:sz w:val="24"/>
                <w:lang w:val="ro-MD" w:eastAsia="en-US"/>
              </w:rPr>
              <w:t>Gradul B</w:t>
            </w:r>
          </w:p>
        </w:tc>
        <w:tc>
          <w:tcPr>
            <w:tcW w:w="7664" w:type="dxa"/>
            <w:tcMar>
              <w:top w:w="0" w:type="dxa"/>
              <w:left w:w="0" w:type="dxa"/>
              <w:bottom w:w="0" w:type="dxa"/>
              <w:right w:w="0" w:type="dxa"/>
            </w:tcMar>
            <w:hideMark/>
          </w:tcPr>
          <w:p w14:paraId="38520FBB" w14:textId="77777777" w:rsidR="007C5694" w:rsidRPr="007C5694" w:rsidRDefault="007C5694" w:rsidP="007C5694">
            <w:pPr>
              <w:widowControl w:val="0"/>
              <w:autoSpaceDE w:val="0"/>
              <w:autoSpaceDN w:val="0"/>
              <w:adjustRightInd w:val="0"/>
              <w:spacing w:after="0"/>
              <w:ind w:left="113" w:right="147"/>
              <w:rPr>
                <w:sz w:val="24"/>
                <w:lang w:val="ro-MD" w:eastAsia="en-US"/>
              </w:rPr>
            </w:pPr>
            <w:r w:rsidRPr="007C5694">
              <w:rPr>
                <w:sz w:val="24"/>
                <w:lang w:val="ro-MD" w:eastAsia="en-US"/>
              </w:rPr>
              <w:t xml:space="preserve">Necesită existența unor studii clinice bine controlate, dar nu randomizate, publicate pe tema acestei recomandări (niveluri de dovezi </w:t>
            </w:r>
            <w:proofErr w:type="spellStart"/>
            <w:r w:rsidRPr="007C5694">
              <w:rPr>
                <w:sz w:val="24"/>
                <w:lang w:val="ro-MD" w:eastAsia="en-US"/>
              </w:rPr>
              <w:t>IIa</w:t>
            </w:r>
            <w:proofErr w:type="spellEnd"/>
            <w:r w:rsidRPr="007C5694">
              <w:rPr>
                <w:sz w:val="24"/>
                <w:lang w:val="ro-MD" w:eastAsia="en-US"/>
              </w:rPr>
              <w:t xml:space="preserve">, </w:t>
            </w:r>
            <w:proofErr w:type="spellStart"/>
            <w:r w:rsidRPr="007C5694">
              <w:rPr>
                <w:sz w:val="24"/>
                <w:lang w:val="ro-MD" w:eastAsia="en-US"/>
              </w:rPr>
              <w:t>IIb</w:t>
            </w:r>
            <w:proofErr w:type="spellEnd"/>
            <w:r w:rsidRPr="007C5694">
              <w:rPr>
                <w:sz w:val="24"/>
                <w:lang w:val="ro-MD" w:eastAsia="en-US"/>
              </w:rPr>
              <w:t xml:space="preserve"> sau III).</w:t>
            </w:r>
          </w:p>
        </w:tc>
      </w:tr>
      <w:tr w:rsidR="007C5694" w:rsidRPr="007C5694" w14:paraId="39F0E767" w14:textId="77777777" w:rsidTr="004D1583">
        <w:trPr>
          <w:trHeight w:val="765"/>
          <w:jc w:val="center"/>
        </w:trPr>
        <w:tc>
          <w:tcPr>
            <w:tcW w:w="1696" w:type="dxa"/>
            <w:tcMar>
              <w:top w:w="0" w:type="dxa"/>
              <w:left w:w="0" w:type="dxa"/>
              <w:bottom w:w="0" w:type="dxa"/>
              <w:right w:w="0" w:type="dxa"/>
            </w:tcMar>
            <w:vAlign w:val="center"/>
            <w:hideMark/>
          </w:tcPr>
          <w:p w14:paraId="06BB5D55" w14:textId="77777777" w:rsidR="007C5694" w:rsidRPr="007C5694" w:rsidRDefault="007C5694" w:rsidP="007C5694">
            <w:pPr>
              <w:widowControl w:val="0"/>
              <w:autoSpaceDE w:val="0"/>
              <w:autoSpaceDN w:val="0"/>
              <w:adjustRightInd w:val="0"/>
              <w:spacing w:after="0"/>
              <w:ind w:left="170"/>
              <w:jc w:val="left"/>
              <w:rPr>
                <w:b/>
                <w:bCs/>
                <w:sz w:val="24"/>
                <w:lang w:val="ro-MD" w:eastAsia="en-US"/>
              </w:rPr>
            </w:pPr>
            <w:r w:rsidRPr="007C5694">
              <w:rPr>
                <w:b/>
                <w:bCs/>
                <w:sz w:val="24"/>
                <w:lang w:val="ro-MD" w:eastAsia="en-US"/>
              </w:rPr>
              <w:t>Gradul C</w:t>
            </w:r>
          </w:p>
        </w:tc>
        <w:tc>
          <w:tcPr>
            <w:tcW w:w="7664" w:type="dxa"/>
            <w:tcMar>
              <w:top w:w="0" w:type="dxa"/>
              <w:left w:w="0" w:type="dxa"/>
              <w:bottom w:w="0" w:type="dxa"/>
              <w:right w:w="0" w:type="dxa"/>
            </w:tcMar>
            <w:hideMark/>
          </w:tcPr>
          <w:p w14:paraId="5CF83AB4" w14:textId="77777777" w:rsidR="007C5694" w:rsidRPr="007C5694" w:rsidRDefault="007C5694" w:rsidP="007C5694">
            <w:pPr>
              <w:widowControl w:val="0"/>
              <w:autoSpaceDE w:val="0"/>
              <w:autoSpaceDN w:val="0"/>
              <w:adjustRightInd w:val="0"/>
              <w:spacing w:after="0"/>
              <w:ind w:left="113" w:right="147"/>
              <w:rPr>
                <w:sz w:val="24"/>
                <w:lang w:val="ro-MD" w:eastAsia="en-US"/>
              </w:rPr>
            </w:pPr>
            <w:r w:rsidRPr="007C5694">
              <w:rPr>
                <w:sz w:val="24"/>
                <w:lang w:val="ro-MD" w:eastAsia="en-US"/>
              </w:rPr>
              <w:t xml:space="preserve">Necesită dovezi </w:t>
            </w:r>
            <w:proofErr w:type="spellStart"/>
            <w:r w:rsidRPr="007C5694">
              <w:rPr>
                <w:sz w:val="24"/>
                <w:lang w:val="ro-MD" w:eastAsia="en-US"/>
              </w:rPr>
              <w:t>obţinute</w:t>
            </w:r>
            <w:proofErr w:type="spellEnd"/>
            <w:r w:rsidRPr="007C5694">
              <w:rPr>
                <w:sz w:val="24"/>
                <w:lang w:val="ro-MD" w:eastAsia="en-US"/>
              </w:rPr>
              <w:t xml:space="preserve"> din rapoarte sau opinii ale unor comitete de </w:t>
            </w:r>
            <w:proofErr w:type="spellStart"/>
            <w:r w:rsidRPr="007C5694">
              <w:rPr>
                <w:sz w:val="24"/>
                <w:lang w:val="ro-MD" w:eastAsia="en-US"/>
              </w:rPr>
              <w:t>experţi</w:t>
            </w:r>
            <w:proofErr w:type="spellEnd"/>
            <w:r w:rsidRPr="007C5694">
              <w:rPr>
                <w:sz w:val="24"/>
                <w:lang w:val="ro-MD" w:eastAsia="en-US"/>
              </w:rPr>
              <w:t xml:space="preserve"> sau din experiența clinică a unor </w:t>
            </w:r>
            <w:proofErr w:type="spellStart"/>
            <w:r w:rsidRPr="007C5694">
              <w:rPr>
                <w:sz w:val="24"/>
                <w:lang w:val="ro-MD" w:eastAsia="en-US"/>
              </w:rPr>
              <w:t>experţi</w:t>
            </w:r>
            <w:proofErr w:type="spellEnd"/>
            <w:r w:rsidRPr="007C5694">
              <w:rPr>
                <w:sz w:val="24"/>
                <w:lang w:val="ro-MD" w:eastAsia="en-US"/>
              </w:rPr>
              <w:t xml:space="preserve"> </w:t>
            </w:r>
            <w:proofErr w:type="spellStart"/>
            <w:r w:rsidRPr="007C5694">
              <w:rPr>
                <w:sz w:val="24"/>
                <w:lang w:val="ro-MD" w:eastAsia="en-US"/>
              </w:rPr>
              <w:t>recunoscuţi</w:t>
            </w:r>
            <w:proofErr w:type="spellEnd"/>
            <w:r w:rsidRPr="007C5694">
              <w:rPr>
                <w:sz w:val="24"/>
                <w:lang w:val="ro-MD" w:eastAsia="en-US"/>
              </w:rPr>
              <w:t xml:space="preserve"> ca autoritate în domeniu (nivelurile de dovezi IV). Indică lipsa unor studii clinice de bună calitate aplicabile direct acestei recomandări.</w:t>
            </w:r>
          </w:p>
        </w:tc>
      </w:tr>
      <w:tr w:rsidR="007C5694" w:rsidRPr="007C5694" w14:paraId="3E3DE3A2" w14:textId="77777777" w:rsidTr="004D1583">
        <w:trPr>
          <w:trHeight w:val="360"/>
          <w:jc w:val="center"/>
        </w:trPr>
        <w:tc>
          <w:tcPr>
            <w:tcW w:w="1696" w:type="dxa"/>
            <w:tcMar>
              <w:top w:w="0" w:type="dxa"/>
              <w:left w:w="0" w:type="dxa"/>
              <w:bottom w:w="0" w:type="dxa"/>
              <w:right w:w="0" w:type="dxa"/>
            </w:tcMar>
            <w:vAlign w:val="center"/>
            <w:hideMark/>
          </w:tcPr>
          <w:p w14:paraId="69EA365A" w14:textId="77777777" w:rsidR="007C5694" w:rsidRPr="007C5694" w:rsidRDefault="007C5694" w:rsidP="007C5694">
            <w:pPr>
              <w:widowControl w:val="0"/>
              <w:autoSpaceDE w:val="0"/>
              <w:autoSpaceDN w:val="0"/>
              <w:adjustRightInd w:val="0"/>
              <w:spacing w:after="0"/>
              <w:ind w:left="170"/>
              <w:jc w:val="left"/>
              <w:rPr>
                <w:b/>
                <w:bCs/>
                <w:sz w:val="24"/>
                <w:lang w:val="ro-MD" w:eastAsia="en-US"/>
              </w:rPr>
            </w:pPr>
            <w:r w:rsidRPr="007C5694">
              <w:rPr>
                <w:b/>
                <w:bCs/>
                <w:sz w:val="24"/>
                <w:lang w:val="ro-MD" w:eastAsia="en-US"/>
              </w:rPr>
              <w:t>Gradul D</w:t>
            </w:r>
          </w:p>
        </w:tc>
        <w:tc>
          <w:tcPr>
            <w:tcW w:w="7664" w:type="dxa"/>
            <w:tcMar>
              <w:top w:w="0" w:type="dxa"/>
              <w:left w:w="0" w:type="dxa"/>
              <w:bottom w:w="0" w:type="dxa"/>
              <w:right w:w="0" w:type="dxa"/>
            </w:tcMar>
            <w:hideMark/>
          </w:tcPr>
          <w:p w14:paraId="59341607" w14:textId="77777777" w:rsidR="007C5694" w:rsidRPr="007C5694" w:rsidRDefault="007C5694" w:rsidP="007C5694">
            <w:pPr>
              <w:widowControl w:val="0"/>
              <w:autoSpaceDE w:val="0"/>
              <w:autoSpaceDN w:val="0"/>
              <w:adjustRightInd w:val="0"/>
              <w:spacing w:after="0"/>
              <w:ind w:left="113" w:right="147"/>
              <w:rPr>
                <w:sz w:val="24"/>
                <w:lang w:val="ro-MD" w:eastAsia="en-US"/>
              </w:rPr>
            </w:pPr>
            <w:r w:rsidRPr="007C5694">
              <w:rPr>
                <w:sz w:val="24"/>
                <w:lang w:val="ro-MD" w:eastAsia="en-US"/>
              </w:rPr>
              <w:t>Punct de bună practică/recomandare de bună practică bazată pe experiența clinică a grupului tehnic de elaborare a ghidului/protocolului.</w:t>
            </w:r>
          </w:p>
        </w:tc>
      </w:tr>
    </w:tbl>
    <w:p w14:paraId="0F784707" w14:textId="77777777" w:rsidR="00292D46" w:rsidRPr="007C5694" w:rsidRDefault="00292D46">
      <w:pPr>
        <w:spacing w:after="160" w:line="259" w:lineRule="auto"/>
        <w:jc w:val="left"/>
        <w:rPr>
          <w:sz w:val="24"/>
          <w:lang w:val="ro-MD"/>
        </w:rPr>
      </w:pPr>
    </w:p>
    <w:p w14:paraId="65446687" w14:textId="77777777" w:rsidR="00292D46" w:rsidRDefault="00292D46">
      <w:pPr>
        <w:spacing w:after="160" w:line="259" w:lineRule="auto"/>
        <w:jc w:val="left"/>
        <w:rPr>
          <w:sz w:val="24"/>
        </w:rPr>
      </w:pPr>
    </w:p>
    <w:p w14:paraId="7F4BFA4F" w14:textId="77777777" w:rsidR="00292D46" w:rsidRDefault="00292D46">
      <w:pPr>
        <w:spacing w:after="160" w:line="259" w:lineRule="auto"/>
        <w:jc w:val="left"/>
        <w:rPr>
          <w:sz w:val="24"/>
        </w:rPr>
      </w:pPr>
    </w:p>
    <w:p w14:paraId="30B1746E" w14:textId="77777777" w:rsidR="00292D46" w:rsidRDefault="00292D46">
      <w:pPr>
        <w:spacing w:after="160" w:line="259" w:lineRule="auto"/>
        <w:jc w:val="left"/>
        <w:rPr>
          <w:sz w:val="24"/>
        </w:rPr>
      </w:pPr>
    </w:p>
    <w:p w14:paraId="191622E6" w14:textId="77777777" w:rsidR="00292D46" w:rsidRDefault="00292D46">
      <w:pPr>
        <w:spacing w:after="160" w:line="259" w:lineRule="auto"/>
        <w:jc w:val="left"/>
        <w:rPr>
          <w:sz w:val="24"/>
        </w:rPr>
      </w:pPr>
    </w:p>
    <w:p w14:paraId="63A5AEB9" w14:textId="77777777" w:rsidR="00292D46" w:rsidRDefault="00292D46">
      <w:pPr>
        <w:spacing w:after="160" w:line="259" w:lineRule="auto"/>
        <w:jc w:val="left"/>
        <w:rPr>
          <w:sz w:val="24"/>
        </w:rPr>
      </w:pPr>
    </w:p>
    <w:p w14:paraId="60DBBAF7" w14:textId="77777777" w:rsidR="00292D46" w:rsidRDefault="00292D46">
      <w:pPr>
        <w:spacing w:after="160" w:line="259" w:lineRule="auto"/>
        <w:jc w:val="left"/>
        <w:rPr>
          <w:sz w:val="24"/>
        </w:rPr>
      </w:pPr>
    </w:p>
    <w:p w14:paraId="711B20B9" w14:textId="77777777" w:rsidR="00292D46" w:rsidRDefault="00292D46">
      <w:pPr>
        <w:spacing w:after="160" w:line="259" w:lineRule="auto"/>
        <w:jc w:val="left"/>
        <w:rPr>
          <w:sz w:val="24"/>
        </w:rPr>
      </w:pPr>
    </w:p>
    <w:p w14:paraId="35111385" w14:textId="77777777" w:rsidR="00292D46" w:rsidRDefault="00292D46">
      <w:pPr>
        <w:spacing w:after="160" w:line="259" w:lineRule="auto"/>
        <w:jc w:val="left"/>
        <w:rPr>
          <w:sz w:val="24"/>
        </w:rPr>
      </w:pPr>
    </w:p>
    <w:p w14:paraId="4393A04D" w14:textId="77777777" w:rsidR="00292D46" w:rsidRDefault="00292D46">
      <w:pPr>
        <w:spacing w:after="160" w:line="259" w:lineRule="auto"/>
        <w:jc w:val="left"/>
        <w:rPr>
          <w:sz w:val="24"/>
        </w:rPr>
      </w:pPr>
    </w:p>
    <w:p w14:paraId="7EAE49A0" w14:textId="77777777" w:rsidR="00292D46" w:rsidRDefault="00292D46">
      <w:pPr>
        <w:spacing w:after="160" w:line="259" w:lineRule="auto"/>
        <w:jc w:val="left"/>
        <w:rPr>
          <w:sz w:val="24"/>
        </w:rPr>
      </w:pPr>
    </w:p>
    <w:p w14:paraId="18D46023" w14:textId="77777777" w:rsidR="00292D46" w:rsidRPr="000E44E9" w:rsidRDefault="00292D46">
      <w:pPr>
        <w:spacing w:after="160" w:line="259" w:lineRule="auto"/>
        <w:jc w:val="left"/>
        <w:rPr>
          <w:sz w:val="24"/>
        </w:rPr>
      </w:pPr>
    </w:p>
    <w:p w14:paraId="5F9F021D" w14:textId="77777777" w:rsidR="006749F9" w:rsidRPr="000E44E9" w:rsidRDefault="006749F9" w:rsidP="00443F9D">
      <w:pPr>
        <w:pStyle w:val="Titlu2"/>
        <w:numPr>
          <w:ilvl w:val="0"/>
          <w:numId w:val="0"/>
        </w:numPr>
        <w:shd w:val="clear" w:color="auto" w:fill="BFBFBF" w:themeFill="background1" w:themeFillShade="BF"/>
        <w:rPr>
          <w:rFonts w:ascii="Times New Roman" w:hAnsi="Times New Roman"/>
          <w:color w:val="0000FF"/>
          <w:sz w:val="24"/>
          <w:szCs w:val="24"/>
          <w:lang w:val="ro-RO"/>
        </w:rPr>
      </w:pPr>
      <w:bookmarkStart w:id="2" w:name="_B._PARTEA_GENERALĂ"/>
      <w:bookmarkEnd w:id="2"/>
      <w:r w:rsidRPr="000E44E9">
        <w:rPr>
          <w:rFonts w:ascii="Times New Roman" w:hAnsi="Times New Roman"/>
          <w:sz w:val="24"/>
          <w:szCs w:val="24"/>
          <w:lang w:val="ro-RO"/>
        </w:rPr>
        <w:lastRenderedPageBreak/>
        <w:t>B. PARTEA GENERALĂ</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998"/>
        <w:gridCol w:w="4224"/>
      </w:tblGrid>
      <w:tr w:rsidR="008F44B1" w:rsidRPr="000E44E9" w14:paraId="78F2B8AD" w14:textId="77777777" w:rsidTr="008F44B1">
        <w:tc>
          <w:tcPr>
            <w:tcW w:w="10207" w:type="dxa"/>
            <w:gridSpan w:val="3"/>
            <w:tcBorders>
              <w:bottom w:val="single" w:sz="4" w:space="0" w:color="auto"/>
            </w:tcBorders>
            <w:shd w:val="clear" w:color="auto" w:fill="D9D9D9" w:themeFill="background1" w:themeFillShade="D9"/>
          </w:tcPr>
          <w:p w14:paraId="72210CBE" w14:textId="469519BA" w:rsidR="008F44B1" w:rsidRPr="000E44E9" w:rsidRDefault="008F44B1" w:rsidP="008F44B1">
            <w:pPr>
              <w:pStyle w:val="Titlu3"/>
              <w:spacing w:before="0" w:after="0"/>
              <w:jc w:val="left"/>
              <w:rPr>
                <w:rFonts w:ascii="Times New Roman" w:hAnsi="Times New Roman"/>
                <w:i w:val="0"/>
                <w:iCs/>
                <w:sz w:val="24"/>
                <w:lang w:val="ro-RO" w:eastAsia="ru-RU"/>
              </w:rPr>
            </w:pPr>
            <w:bookmarkStart w:id="3" w:name="_Toc206600124"/>
            <w:r w:rsidRPr="000E44E9">
              <w:rPr>
                <w:rFonts w:ascii="Times New Roman" w:hAnsi="Times New Roman"/>
                <w:i w:val="0"/>
                <w:iCs/>
                <w:sz w:val="24"/>
                <w:lang w:val="ro-RO"/>
              </w:rPr>
              <w:t xml:space="preserve">B.1. Nivelul de </w:t>
            </w:r>
            <w:r w:rsidR="00363243" w:rsidRPr="000E44E9">
              <w:rPr>
                <w:rFonts w:ascii="Times New Roman" w:hAnsi="Times New Roman"/>
                <w:i w:val="0"/>
                <w:iCs/>
                <w:sz w:val="24"/>
                <w:lang w:val="ro-RO"/>
              </w:rPr>
              <w:t>asistență</w:t>
            </w:r>
            <w:r w:rsidRPr="000E44E9">
              <w:rPr>
                <w:rFonts w:ascii="Times New Roman" w:hAnsi="Times New Roman"/>
                <w:i w:val="0"/>
                <w:iCs/>
                <w:sz w:val="24"/>
                <w:lang w:val="ro-RO"/>
              </w:rPr>
              <w:t xml:space="preserve"> medicală primară (medic de familie)</w:t>
            </w:r>
            <w:bookmarkEnd w:id="3"/>
          </w:p>
        </w:tc>
      </w:tr>
      <w:tr w:rsidR="008F44B1" w:rsidRPr="000E44E9" w14:paraId="5E1D3BC2" w14:textId="77777777" w:rsidTr="00102E2C">
        <w:tc>
          <w:tcPr>
            <w:tcW w:w="1985" w:type="dxa"/>
            <w:shd w:val="clear" w:color="auto" w:fill="C0C0C0"/>
          </w:tcPr>
          <w:p w14:paraId="12A3B52B" w14:textId="77777777" w:rsidR="008F44B1" w:rsidRPr="000E44E9" w:rsidRDefault="008F44B1" w:rsidP="008F44B1">
            <w:pPr>
              <w:spacing w:after="0"/>
              <w:jc w:val="center"/>
              <w:rPr>
                <w:b/>
                <w:sz w:val="24"/>
              </w:rPr>
            </w:pPr>
            <w:r w:rsidRPr="000E44E9">
              <w:rPr>
                <w:b/>
                <w:sz w:val="24"/>
              </w:rPr>
              <w:t>Descriere</w:t>
            </w:r>
          </w:p>
        </w:tc>
        <w:tc>
          <w:tcPr>
            <w:tcW w:w="3998" w:type="dxa"/>
            <w:shd w:val="clear" w:color="auto" w:fill="C0C0C0"/>
          </w:tcPr>
          <w:p w14:paraId="2D69F0E3" w14:textId="57423961" w:rsidR="008F44B1" w:rsidRPr="000E44E9" w:rsidRDefault="008F44B1" w:rsidP="008F44B1">
            <w:pPr>
              <w:spacing w:after="0"/>
              <w:jc w:val="center"/>
              <w:rPr>
                <w:b/>
                <w:sz w:val="24"/>
              </w:rPr>
            </w:pPr>
            <w:r w:rsidRPr="000E44E9">
              <w:rPr>
                <w:b/>
                <w:sz w:val="24"/>
              </w:rPr>
              <w:t>Motive</w:t>
            </w:r>
          </w:p>
        </w:tc>
        <w:tc>
          <w:tcPr>
            <w:tcW w:w="4224" w:type="dxa"/>
            <w:shd w:val="clear" w:color="auto" w:fill="C0C0C0"/>
          </w:tcPr>
          <w:p w14:paraId="544B0C21" w14:textId="4FA15CC0" w:rsidR="008F44B1" w:rsidRPr="000E44E9" w:rsidRDefault="005A5EA2" w:rsidP="008F44B1">
            <w:pPr>
              <w:spacing w:after="0"/>
              <w:jc w:val="center"/>
              <w:rPr>
                <w:b/>
                <w:sz w:val="24"/>
              </w:rPr>
            </w:pPr>
            <w:r w:rsidRPr="000E44E9">
              <w:rPr>
                <w:b/>
                <w:sz w:val="24"/>
              </w:rPr>
              <w:t>Pași</w:t>
            </w:r>
          </w:p>
        </w:tc>
      </w:tr>
      <w:tr w:rsidR="008F44B1" w:rsidRPr="000E44E9" w14:paraId="31765D3F" w14:textId="77777777" w:rsidTr="00FB76F6">
        <w:trPr>
          <w:trHeight w:val="124"/>
        </w:trPr>
        <w:tc>
          <w:tcPr>
            <w:tcW w:w="10207" w:type="dxa"/>
            <w:gridSpan w:val="3"/>
            <w:shd w:val="clear" w:color="auto" w:fill="FFFFFF"/>
          </w:tcPr>
          <w:p w14:paraId="228A5F4A" w14:textId="77777777" w:rsidR="008F44B1" w:rsidRPr="000E44E9" w:rsidRDefault="008F44B1" w:rsidP="008F44B1">
            <w:pPr>
              <w:spacing w:after="0"/>
              <w:jc w:val="left"/>
              <w:rPr>
                <w:b/>
                <w:sz w:val="24"/>
              </w:rPr>
            </w:pPr>
            <w:r w:rsidRPr="000E44E9">
              <w:rPr>
                <w:b/>
                <w:kern w:val="32"/>
                <w:sz w:val="24"/>
              </w:rPr>
              <w:t>1. Profilaxia</w:t>
            </w:r>
          </w:p>
        </w:tc>
      </w:tr>
      <w:tr w:rsidR="008F44B1" w:rsidRPr="000E44E9" w14:paraId="771B45C3" w14:textId="77777777" w:rsidTr="00102E2C">
        <w:tc>
          <w:tcPr>
            <w:tcW w:w="1985" w:type="dxa"/>
            <w:shd w:val="clear" w:color="auto" w:fill="FFFFFF"/>
          </w:tcPr>
          <w:p w14:paraId="24E3F8AE" w14:textId="77777777" w:rsidR="008F44B1" w:rsidRPr="000E44E9" w:rsidRDefault="008F44B1" w:rsidP="008F44B1">
            <w:pPr>
              <w:spacing w:after="0"/>
              <w:jc w:val="left"/>
              <w:rPr>
                <w:kern w:val="32"/>
                <w:sz w:val="24"/>
              </w:rPr>
            </w:pPr>
            <w:r w:rsidRPr="000E44E9">
              <w:rPr>
                <w:kern w:val="32"/>
                <w:sz w:val="24"/>
              </w:rPr>
              <w:t>1.1. Profilaxia primară</w:t>
            </w:r>
          </w:p>
          <w:p w14:paraId="58C7E6ED" w14:textId="77777777" w:rsidR="008F44B1" w:rsidRPr="000E44E9" w:rsidRDefault="008F44B1" w:rsidP="008F44B1">
            <w:pPr>
              <w:spacing w:after="0"/>
              <w:jc w:val="left"/>
              <w:rPr>
                <w:kern w:val="32"/>
                <w:sz w:val="24"/>
              </w:rPr>
            </w:pPr>
          </w:p>
          <w:p w14:paraId="07F30963" w14:textId="77777777" w:rsidR="008F44B1" w:rsidRPr="000E44E9" w:rsidRDefault="008F44B1" w:rsidP="008F44B1">
            <w:pPr>
              <w:spacing w:after="0"/>
              <w:jc w:val="left"/>
              <w:rPr>
                <w:b/>
                <w:i/>
                <w:kern w:val="32"/>
                <w:sz w:val="24"/>
              </w:rPr>
            </w:pPr>
            <w:r w:rsidRPr="000E44E9">
              <w:rPr>
                <w:b/>
                <w:i/>
                <w:kern w:val="32"/>
                <w:sz w:val="24"/>
              </w:rPr>
              <w:t>C.2.2.1.</w:t>
            </w:r>
          </w:p>
        </w:tc>
        <w:tc>
          <w:tcPr>
            <w:tcW w:w="3998" w:type="dxa"/>
            <w:shd w:val="clear" w:color="auto" w:fill="FFFFFF"/>
          </w:tcPr>
          <w:p w14:paraId="11BBD50A" w14:textId="77777777" w:rsidR="008F44B1" w:rsidRPr="000E44E9" w:rsidRDefault="008F44B1" w:rsidP="008F44B1">
            <w:pPr>
              <w:spacing w:after="0"/>
              <w:jc w:val="left"/>
              <w:rPr>
                <w:sz w:val="24"/>
              </w:rPr>
            </w:pPr>
            <w:r w:rsidRPr="000E44E9">
              <w:rPr>
                <w:sz w:val="24"/>
              </w:rPr>
              <w:t xml:space="preserve">Factorii principali de risc sunt: </w:t>
            </w:r>
          </w:p>
          <w:p w14:paraId="6DE88B57" w14:textId="77777777" w:rsidR="008F44B1" w:rsidRPr="000E44E9" w:rsidRDefault="008F44B1" w:rsidP="00221789">
            <w:pPr>
              <w:numPr>
                <w:ilvl w:val="0"/>
                <w:numId w:val="16"/>
              </w:numPr>
              <w:tabs>
                <w:tab w:val="clear" w:pos="720"/>
              </w:tabs>
              <w:spacing w:after="0"/>
              <w:ind w:left="343"/>
              <w:jc w:val="left"/>
              <w:rPr>
                <w:sz w:val="24"/>
              </w:rPr>
            </w:pPr>
            <w:r w:rsidRPr="000E44E9">
              <w:rPr>
                <w:sz w:val="24"/>
              </w:rPr>
              <w:t xml:space="preserve">fumul de tutun </w:t>
            </w:r>
            <w:r w:rsidRPr="000E44E9">
              <w:rPr>
                <w:rFonts w:eastAsia="HFFDH C+ A Caslon Pro"/>
                <w:b/>
                <w:sz w:val="24"/>
              </w:rPr>
              <w:t xml:space="preserve">(Nivel de evidență </w:t>
            </w:r>
            <w:r w:rsidRPr="000E44E9">
              <w:rPr>
                <w:b/>
                <w:sz w:val="24"/>
              </w:rPr>
              <w:t>A)</w:t>
            </w:r>
            <w:r w:rsidRPr="000E44E9">
              <w:rPr>
                <w:sz w:val="24"/>
              </w:rPr>
              <w:t>,</w:t>
            </w:r>
          </w:p>
          <w:p w14:paraId="0D3676FA" w14:textId="77777777" w:rsidR="008F44B1" w:rsidRPr="000E44E9" w:rsidRDefault="008F44B1" w:rsidP="00221789">
            <w:pPr>
              <w:numPr>
                <w:ilvl w:val="0"/>
                <w:numId w:val="16"/>
              </w:numPr>
              <w:tabs>
                <w:tab w:val="clear" w:pos="720"/>
              </w:tabs>
              <w:spacing w:after="0"/>
              <w:ind w:left="343"/>
              <w:jc w:val="left"/>
              <w:rPr>
                <w:sz w:val="24"/>
              </w:rPr>
            </w:pPr>
            <w:r w:rsidRPr="000E44E9">
              <w:rPr>
                <w:sz w:val="24"/>
              </w:rPr>
              <w:t>vârsta și sexul,</w:t>
            </w:r>
          </w:p>
          <w:p w14:paraId="7D7F1DB9" w14:textId="77777777" w:rsidR="008F44B1" w:rsidRPr="000E44E9" w:rsidRDefault="008F44B1" w:rsidP="00221789">
            <w:pPr>
              <w:numPr>
                <w:ilvl w:val="0"/>
                <w:numId w:val="16"/>
              </w:numPr>
              <w:tabs>
                <w:tab w:val="clear" w:pos="720"/>
              </w:tabs>
              <w:spacing w:after="0"/>
              <w:ind w:left="343"/>
              <w:jc w:val="left"/>
              <w:rPr>
                <w:sz w:val="24"/>
              </w:rPr>
            </w:pPr>
            <w:r w:rsidRPr="000E44E9">
              <w:rPr>
                <w:sz w:val="24"/>
              </w:rPr>
              <w:t xml:space="preserve">creșterea și dezvoltarea plămânilor, </w:t>
            </w:r>
          </w:p>
          <w:p w14:paraId="10A4384C" w14:textId="77777777" w:rsidR="008F44B1" w:rsidRPr="000E44E9" w:rsidRDefault="008F44B1" w:rsidP="00221789">
            <w:pPr>
              <w:numPr>
                <w:ilvl w:val="0"/>
                <w:numId w:val="16"/>
              </w:numPr>
              <w:tabs>
                <w:tab w:val="clear" w:pos="720"/>
              </w:tabs>
              <w:spacing w:after="0"/>
              <w:ind w:left="343"/>
              <w:jc w:val="left"/>
              <w:rPr>
                <w:sz w:val="24"/>
              </w:rPr>
            </w:pPr>
            <w:r w:rsidRPr="000E44E9">
              <w:rPr>
                <w:sz w:val="24"/>
              </w:rPr>
              <w:t xml:space="preserve">expunerile profesionale, </w:t>
            </w:r>
          </w:p>
          <w:p w14:paraId="07107947" w14:textId="7D56328A" w:rsidR="008F44B1" w:rsidRPr="000E44E9" w:rsidRDefault="001F0AD1" w:rsidP="00221789">
            <w:pPr>
              <w:numPr>
                <w:ilvl w:val="0"/>
                <w:numId w:val="16"/>
              </w:numPr>
              <w:tabs>
                <w:tab w:val="clear" w:pos="720"/>
              </w:tabs>
              <w:spacing w:after="0"/>
              <w:ind w:left="343"/>
              <w:jc w:val="left"/>
              <w:rPr>
                <w:sz w:val="24"/>
              </w:rPr>
            </w:pPr>
            <w:r w:rsidRPr="000E44E9">
              <w:rPr>
                <w:sz w:val="24"/>
              </w:rPr>
              <w:t xml:space="preserve">poluarea </w:t>
            </w:r>
            <w:r w:rsidR="00363243" w:rsidRPr="000E44E9">
              <w:rPr>
                <w:sz w:val="24"/>
              </w:rPr>
              <w:t>atmosferică</w:t>
            </w:r>
            <w:r w:rsidRPr="000E44E9">
              <w:rPr>
                <w:sz w:val="24"/>
              </w:rPr>
              <w:t xml:space="preserve"> și casnică </w:t>
            </w:r>
            <w:r w:rsidR="008F44B1" w:rsidRPr="000E44E9">
              <w:rPr>
                <w:rFonts w:eastAsia="HFFDH C+ A Caslon Pro"/>
                <w:b/>
                <w:sz w:val="24"/>
              </w:rPr>
              <w:t>(Nivel de evidență A)</w:t>
            </w:r>
            <w:r w:rsidRPr="000E44E9">
              <w:rPr>
                <w:rFonts w:eastAsia="HFFDH C+ A Caslon Pro"/>
                <w:sz w:val="24"/>
              </w:rPr>
              <w:t>,</w:t>
            </w:r>
          </w:p>
          <w:p w14:paraId="1E095F14" w14:textId="77777777" w:rsidR="008F44B1" w:rsidRPr="000E44E9" w:rsidRDefault="008F44B1" w:rsidP="00221789">
            <w:pPr>
              <w:numPr>
                <w:ilvl w:val="0"/>
                <w:numId w:val="16"/>
              </w:numPr>
              <w:tabs>
                <w:tab w:val="clear" w:pos="720"/>
              </w:tabs>
              <w:spacing w:after="0"/>
              <w:ind w:left="343"/>
              <w:jc w:val="left"/>
              <w:rPr>
                <w:sz w:val="24"/>
              </w:rPr>
            </w:pPr>
            <w:r w:rsidRPr="000E44E9">
              <w:rPr>
                <w:sz w:val="24"/>
              </w:rPr>
              <w:t xml:space="preserve">statutul </w:t>
            </w:r>
            <w:proofErr w:type="spellStart"/>
            <w:r w:rsidRPr="000E44E9">
              <w:rPr>
                <w:sz w:val="24"/>
              </w:rPr>
              <w:t>socio</w:t>
            </w:r>
            <w:proofErr w:type="spellEnd"/>
            <w:r w:rsidRPr="000E44E9">
              <w:rPr>
                <w:sz w:val="24"/>
              </w:rPr>
              <w:t>-economic,</w:t>
            </w:r>
          </w:p>
          <w:p w14:paraId="68914446" w14:textId="5240618A" w:rsidR="008F44B1" w:rsidRPr="000E44E9" w:rsidRDefault="008F44B1" w:rsidP="00221789">
            <w:pPr>
              <w:numPr>
                <w:ilvl w:val="0"/>
                <w:numId w:val="16"/>
              </w:numPr>
              <w:tabs>
                <w:tab w:val="clear" w:pos="720"/>
              </w:tabs>
              <w:spacing w:after="0"/>
              <w:ind w:left="343"/>
              <w:jc w:val="left"/>
              <w:rPr>
                <w:sz w:val="24"/>
              </w:rPr>
            </w:pPr>
            <w:r w:rsidRPr="000E44E9">
              <w:rPr>
                <w:sz w:val="24"/>
              </w:rPr>
              <w:t>predispoziția  genetică</w:t>
            </w:r>
            <w:r w:rsidR="001F0AD1" w:rsidRPr="000E44E9">
              <w:rPr>
                <w:sz w:val="24"/>
              </w:rPr>
              <w:t>.</w:t>
            </w:r>
          </w:p>
        </w:tc>
        <w:tc>
          <w:tcPr>
            <w:tcW w:w="4224" w:type="dxa"/>
            <w:shd w:val="clear" w:color="auto" w:fill="FFFFFF"/>
          </w:tcPr>
          <w:p w14:paraId="27F5329C" w14:textId="73BBF2F5" w:rsidR="008F44B1" w:rsidRPr="000E44E9" w:rsidRDefault="008F44B1" w:rsidP="008F44B1">
            <w:pPr>
              <w:spacing w:after="0"/>
              <w:jc w:val="left"/>
              <w:rPr>
                <w:b/>
                <w:sz w:val="24"/>
              </w:rPr>
            </w:pPr>
            <w:r w:rsidRPr="000E44E9">
              <w:rPr>
                <w:b/>
                <w:sz w:val="24"/>
              </w:rPr>
              <w:t>Recomanda</w:t>
            </w:r>
            <w:r w:rsidR="00102E2C" w:rsidRPr="000E44E9">
              <w:rPr>
                <w:b/>
                <w:sz w:val="24"/>
              </w:rPr>
              <w:t>re</w:t>
            </w:r>
            <w:r w:rsidRPr="000E44E9">
              <w:rPr>
                <w:b/>
                <w:sz w:val="24"/>
              </w:rPr>
              <w:t>:</w:t>
            </w:r>
          </w:p>
          <w:p w14:paraId="04A343D9" w14:textId="77777777" w:rsidR="008F44B1" w:rsidRPr="000E44E9" w:rsidRDefault="008F44B1" w:rsidP="00221789">
            <w:pPr>
              <w:numPr>
                <w:ilvl w:val="0"/>
                <w:numId w:val="12"/>
              </w:numPr>
              <w:spacing w:after="0"/>
              <w:ind w:left="288" w:hanging="360"/>
              <w:jc w:val="left"/>
              <w:rPr>
                <w:b/>
                <w:sz w:val="24"/>
              </w:rPr>
            </w:pPr>
            <w:r w:rsidRPr="000E44E9">
              <w:rPr>
                <w:sz w:val="24"/>
              </w:rPr>
              <w:t>Sistarea tabagismului</w:t>
            </w:r>
          </w:p>
          <w:p w14:paraId="066E7FA7" w14:textId="50C6C14B" w:rsidR="008F44B1" w:rsidRPr="000E44E9" w:rsidRDefault="008F44B1" w:rsidP="00221789">
            <w:pPr>
              <w:numPr>
                <w:ilvl w:val="0"/>
                <w:numId w:val="12"/>
              </w:numPr>
              <w:spacing w:after="0"/>
              <w:ind w:left="288" w:hanging="360"/>
              <w:jc w:val="left"/>
              <w:rPr>
                <w:b/>
                <w:sz w:val="24"/>
              </w:rPr>
            </w:pPr>
            <w:r w:rsidRPr="000E44E9">
              <w:rPr>
                <w:sz w:val="24"/>
              </w:rPr>
              <w:t xml:space="preserve">Ameliorarea </w:t>
            </w:r>
            <w:r w:rsidR="00363243" w:rsidRPr="000E44E9">
              <w:rPr>
                <w:sz w:val="24"/>
              </w:rPr>
              <w:t>condițiilor</w:t>
            </w:r>
            <w:r w:rsidRPr="000E44E9">
              <w:rPr>
                <w:sz w:val="24"/>
              </w:rPr>
              <w:t xml:space="preserve"> de muncă</w:t>
            </w:r>
          </w:p>
          <w:p w14:paraId="71E4F1C0" w14:textId="3117DB63" w:rsidR="00102E2C" w:rsidRPr="000E44E9" w:rsidRDefault="008F44B1" w:rsidP="00221789">
            <w:pPr>
              <w:numPr>
                <w:ilvl w:val="0"/>
                <w:numId w:val="12"/>
              </w:numPr>
              <w:spacing w:after="0"/>
              <w:ind w:left="288" w:hanging="360"/>
              <w:jc w:val="left"/>
              <w:rPr>
                <w:b/>
                <w:sz w:val="24"/>
              </w:rPr>
            </w:pPr>
            <w:r w:rsidRPr="000E44E9">
              <w:rPr>
                <w:sz w:val="24"/>
              </w:rPr>
              <w:t xml:space="preserve">Păstrarea aerului curat în </w:t>
            </w:r>
            <w:r w:rsidR="00363243" w:rsidRPr="000E44E9">
              <w:rPr>
                <w:sz w:val="24"/>
              </w:rPr>
              <w:t>locuințe</w:t>
            </w:r>
            <w:r w:rsidRPr="000E44E9">
              <w:rPr>
                <w:sz w:val="24"/>
              </w:rPr>
              <w:t xml:space="preserve"> </w:t>
            </w:r>
            <w:hyperlink w:anchor="_C.2.2.1._Profilaxia_primară" w:history="1">
              <w:r w:rsidRPr="000E44E9">
                <w:rPr>
                  <w:rStyle w:val="Hyperlink"/>
                  <w:color w:val="auto"/>
                  <w:sz w:val="24"/>
                  <w:shd w:val="clear" w:color="auto" w:fill="FFFFFF" w:themeFill="background1"/>
                </w:rPr>
                <w:t>(caseta 1)</w:t>
              </w:r>
            </w:hyperlink>
          </w:p>
        </w:tc>
      </w:tr>
      <w:tr w:rsidR="008F44B1" w:rsidRPr="000E44E9" w14:paraId="713017B0" w14:textId="77777777" w:rsidTr="00102E2C">
        <w:tc>
          <w:tcPr>
            <w:tcW w:w="1985" w:type="dxa"/>
            <w:shd w:val="clear" w:color="auto" w:fill="FFFFFF"/>
          </w:tcPr>
          <w:p w14:paraId="6C504325" w14:textId="3AB8C425" w:rsidR="008F44B1" w:rsidRPr="000E44E9" w:rsidRDefault="008F44B1" w:rsidP="008F44B1">
            <w:pPr>
              <w:spacing w:after="0"/>
              <w:jc w:val="left"/>
              <w:rPr>
                <w:kern w:val="32"/>
                <w:sz w:val="24"/>
              </w:rPr>
            </w:pPr>
            <w:r w:rsidRPr="000E44E9">
              <w:rPr>
                <w:kern w:val="32"/>
                <w:sz w:val="24"/>
              </w:rPr>
              <w:t xml:space="preserve">1.2. </w:t>
            </w:r>
            <w:r w:rsidR="007D298E">
              <w:rPr>
                <w:sz w:val="24"/>
              </w:rPr>
              <w:t>Profilaxia secundară</w:t>
            </w:r>
          </w:p>
          <w:p w14:paraId="5E2CE5A4" w14:textId="77777777" w:rsidR="008F44B1" w:rsidRPr="000E44E9" w:rsidRDefault="008F44B1" w:rsidP="008F44B1">
            <w:pPr>
              <w:spacing w:after="0"/>
              <w:jc w:val="left"/>
              <w:rPr>
                <w:kern w:val="32"/>
                <w:sz w:val="24"/>
              </w:rPr>
            </w:pPr>
          </w:p>
          <w:p w14:paraId="7B72A083" w14:textId="77777777" w:rsidR="008F44B1" w:rsidRPr="000E44E9" w:rsidRDefault="008F44B1" w:rsidP="008F44B1">
            <w:pPr>
              <w:spacing w:after="0"/>
              <w:jc w:val="left"/>
              <w:rPr>
                <w:b/>
                <w:i/>
                <w:kern w:val="32"/>
                <w:sz w:val="24"/>
              </w:rPr>
            </w:pPr>
            <w:r w:rsidRPr="000E44E9">
              <w:rPr>
                <w:b/>
                <w:i/>
                <w:kern w:val="32"/>
                <w:sz w:val="24"/>
              </w:rPr>
              <w:t>C.2.2.2.</w:t>
            </w:r>
          </w:p>
        </w:tc>
        <w:tc>
          <w:tcPr>
            <w:tcW w:w="3998" w:type="dxa"/>
            <w:shd w:val="clear" w:color="auto" w:fill="FFFFFF"/>
          </w:tcPr>
          <w:p w14:paraId="554D4BB4" w14:textId="77777777" w:rsidR="007D298E" w:rsidRDefault="007D298E" w:rsidP="008F44B1">
            <w:pPr>
              <w:spacing w:after="0"/>
              <w:ind w:left="13" w:hanging="13"/>
              <w:jc w:val="left"/>
              <w:rPr>
                <w:sz w:val="24"/>
              </w:rPr>
            </w:pPr>
            <w:r w:rsidRPr="000E44E9">
              <w:rPr>
                <w:sz w:val="24"/>
              </w:rPr>
              <w:t>BPOC este suspectată în cazul tusei şi/sau expectorațiilor cronice şi dispneei în prezența factorilor de risc pentru apariţia acestei boli.</w:t>
            </w:r>
          </w:p>
          <w:p w14:paraId="27ABF30A" w14:textId="5A9189FB" w:rsidR="008F44B1" w:rsidRPr="000E44E9" w:rsidRDefault="008F44B1" w:rsidP="00102E2C">
            <w:pPr>
              <w:spacing w:after="0"/>
              <w:ind w:left="13" w:right="-107" w:hanging="13"/>
              <w:jc w:val="left"/>
              <w:rPr>
                <w:sz w:val="24"/>
              </w:rPr>
            </w:pPr>
          </w:p>
        </w:tc>
        <w:tc>
          <w:tcPr>
            <w:tcW w:w="4224" w:type="dxa"/>
            <w:shd w:val="clear" w:color="auto" w:fill="FFFFFF"/>
          </w:tcPr>
          <w:p w14:paraId="71CACAAA" w14:textId="77777777" w:rsidR="007D298E" w:rsidRPr="000E44E9" w:rsidRDefault="007D298E" w:rsidP="007D298E">
            <w:pPr>
              <w:spacing w:after="0"/>
              <w:ind w:left="72"/>
              <w:jc w:val="left"/>
              <w:rPr>
                <w:b/>
                <w:sz w:val="24"/>
              </w:rPr>
            </w:pPr>
            <w:r w:rsidRPr="000E44E9">
              <w:rPr>
                <w:b/>
                <w:sz w:val="24"/>
              </w:rPr>
              <w:t xml:space="preserve">Standard/Obligatoriu: </w:t>
            </w:r>
          </w:p>
          <w:p w14:paraId="0BCDD811" w14:textId="77777777" w:rsidR="007D298E" w:rsidRPr="000E44E9" w:rsidRDefault="007D298E" w:rsidP="00221789">
            <w:pPr>
              <w:numPr>
                <w:ilvl w:val="0"/>
                <w:numId w:val="13"/>
              </w:numPr>
              <w:spacing w:after="0"/>
              <w:ind w:left="288"/>
              <w:jc w:val="left"/>
              <w:rPr>
                <w:sz w:val="24"/>
              </w:rPr>
            </w:pPr>
            <w:r w:rsidRPr="000E44E9">
              <w:rPr>
                <w:sz w:val="24"/>
              </w:rPr>
              <w:t xml:space="preserve">Examinarea persoanelor cu risc sporit de dezvoltare a BPOC </w:t>
            </w:r>
            <w:r w:rsidRPr="000E44E9">
              <w:rPr>
                <w:sz w:val="24"/>
                <w:shd w:val="clear" w:color="auto" w:fill="FFFFFF" w:themeFill="background1"/>
              </w:rPr>
              <w:t>(caseta 5):</w:t>
            </w:r>
          </w:p>
          <w:p w14:paraId="1B31DF43" w14:textId="77777777" w:rsidR="007D298E" w:rsidRDefault="007D298E" w:rsidP="00221789">
            <w:pPr>
              <w:numPr>
                <w:ilvl w:val="0"/>
                <w:numId w:val="59"/>
              </w:numPr>
              <w:spacing w:after="0"/>
              <w:ind w:left="432"/>
              <w:jc w:val="left"/>
              <w:rPr>
                <w:sz w:val="24"/>
              </w:rPr>
            </w:pPr>
            <w:r w:rsidRPr="000E44E9">
              <w:rPr>
                <w:sz w:val="24"/>
              </w:rPr>
              <w:t xml:space="preserve">colectarea anamnezei minuțioase </w:t>
            </w:r>
            <w:r w:rsidRPr="000E44E9">
              <w:rPr>
                <w:sz w:val="24"/>
                <w:shd w:val="clear" w:color="auto" w:fill="FFFFFF" w:themeFill="background1"/>
              </w:rPr>
              <w:t xml:space="preserve">(caseta </w:t>
            </w:r>
            <w:r>
              <w:rPr>
                <w:sz w:val="24"/>
                <w:shd w:val="clear" w:color="auto" w:fill="FFFFFF" w:themeFill="background1"/>
              </w:rPr>
              <w:t xml:space="preserve">8, </w:t>
            </w:r>
            <w:r w:rsidRPr="000E44E9">
              <w:rPr>
                <w:sz w:val="24"/>
                <w:shd w:val="clear" w:color="auto" w:fill="FFFFFF" w:themeFill="background1"/>
              </w:rPr>
              <w:t>9);</w:t>
            </w:r>
            <w:r w:rsidRPr="000E44E9">
              <w:rPr>
                <w:sz w:val="24"/>
              </w:rPr>
              <w:t xml:space="preserve"> </w:t>
            </w:r>
          </w:p>
          <w:p w14:paraId="0A978DBE" w14:textId="721E9B1F" w:rsidR="007D298E" w:rsidRPr="007D298E" w:rsidRDefault="007D298E" w:rsidP="00221789">
            <w:pPr>
              <w:numPr>
                <w:ilvl w:val="0"/>
                <w:numId w:val="59"/>
              </w:numPr>
              <w:spacing w:after="0"/>
              <w:ind w:left="432"/>
              <w:jc w:val="left"/>
              <w:rPr>
                <w:sz w:val="24"/>
              </w:rPr>
            </w:pPr>
            <w:proofErr w:type="spellStart"/>
            <w:r w:rsidRPr="007D298E">
              <w:rPr>
                <w:sz w:val="24"/>
              </w:rPr>
              <w:t>peakflowmetria</w:t>
            </w:r>
            <w:proofErr w:type="spellEnd"/>
            <w:r w:rsidRPr="007D298E">
              <w:rPr>
                <w:sz w:val="24"/>
              </w:rPr>
              <w:t xml:space="preserve"> </w:t>
            </w:r>
            <w:r w:rsidRPr="007D298E">
              <w:rPr>
                <w:sz w:val="24"/>
                <w:shd w:val="clear" w:color="auto" w:fill="FFFFFF" w:themeFill="background1"/>
              </w:rPr>
              <w:t>(tabelul 9, anexa 6).</w:t>
            </w:r>
            <w:r w:rsidRPr="007D298E">
              <w:rPr>
                <w:sz w:val="24"/>
              </w:rPr>
              <w:t xml:space="preserve"> </w:t>
            </w:r>
          </w:p>
          <w:p w14:paraId="0B3E542E" w14:textId="356D0BD1" w:rsidR="008F44B1" w:rsidRPr="000E44E9" w:rsidRDefault="008F44B1" w:rsidP="007D298E">
            <w:pPr>
              <w:spacing w:after="0"/>
              <w:jc w:val="left"/>
              <w:rPr>
                <w:sz w:val="24"/>
              </w:rPr>
            </w:pPr>
          </w:p>
        </w:tc>
      </w:tr>
      <w:tr w:rsidR="008F44B1" w:rsidRPr="000E44E9" w14:paraId="015159C1" w14:textId="77777777" w:rsidTr="00102E2C">
        <w:tc>
          <w:tcPr>
            <w:tcW w:w="1985" w:type="dxa"/>
            <w:shd w:val="clear" w:color="auto" w:fill="FFFFFF"/>
          </w:tcPr>
          <w:p w14:paraId="5D09B6DE" w14:textId="3F3353BB" w:rsidR="008F44B1" w:rsidRPr="000E44E9" w:rsidRDefault="008F44B1" w:rsidP="008F44B1">
            <w:pPr>
              <w:spacing w:after="0"/>
              <w:jc w:val="left"/>
              <w:rPr>
                <w:sz w:val="24"/>
              </w:rPr>
            </w:pPr>
            <w:r w:rsidRPr="000E44E9">
              <w:rPr>
                <w:sz w:val="24"/>
              </w:rPr>
              <w:t xml:space="preserve">1.3. </w:t>
            </w:r>
            <w:r w:rsidR="007D298E">
              <w:rPr>
                <w:kern w:val="32"/>
                <w:sz w:val="24"/>
              </w:rPr>
              <w:t>Profilaxia exacerbărilor</w:t>
            </w:r>
          </w:p>
          <w:p w14:paraId="58B94D45" w14:textId="77777777" w:rsidR="008F44B1" w:rsidRPr="000E44E9" w:rsidRDefault="008F44B1" w:rsidP="008F44B1">
            <w:pPr>
              <w:spacing w:after="0"/>
              <w:jc w:val="left"/>
              <w:rPr>
                <w:sz w:val="24"/>
              </w:rPr>
            </w:pPr>
          </w:p>
          <w:p w14:paraId="57D63C1D" w14:textId="3E5EFC10" w:rsidR="008F44B1" w:rsidRPr="000E44E9" w:rsidRDefault="007D298E" w:rsidP="008F44B1">
            <w:pPr>
              <w:spacing w:after="0"/>
              <w:jc w:val="left"/>
              <w:rPr>
                <w:b/>
                <w:i/>
                <w:kern w:val="32"/>
                <w:sz w:val="24"/>
              </w:rPr>
            </w:pPr>
            <w:r>
              <w:rPr>
                <w:b/>
                <w:i/>
                <w:sz w:val="24"/>
              </w:rPr>
              <w:t>C.2.2.3.</w:t>
            </w:r>
          </w:p>
        </w:tc>
        <w:tc>
          <w:tcPr>
            <w:tcW w:w="3998" w:type="dxa"/>
            <w:shd w:val="clear" w:color="auto" w:fill="FFFFFF"/>
          </w:tcPr>
          <w:p w14:paraId="36CCAD50" w14:textId="77777777" w:rsidR="007D298E" w:rsidRPr="000E44E9" w:rsidRDefault="007D298E" w:rsidP="007D298E">
            <w:pPr>
              <w:spacing w:after="0"/>
              <w:ind w:left="13" w:hanging="13"/>
              <w:jc w:val="left"/>
              <w:rPr>
                <w:sz w:val="24"/>
              </w:rPr>
            </w:pPr>
            <w:r w:rsidRPr="000E44E9">
              <w:rPr>
                <w:sz w:val="24"/>
              </w:rPr>
              <w:t xml:space="preserve">Vaccinul antigripal reduce severitatea evoluției şi mortalitatea BPOC cu 50% </w:t>
            </w:r>
            <w:r w:rsidRPr="000E44E9">
              <w:rPr>
                <w:rFonts w:eastAsia="HFFDH C+ A Caslon Pro"/>
                <w:b/>
                <w:sz w:val="24"/>
              </w:rPr>
              <w:t>(Nivel de evidență B)</w:t>
            </w:r>
            <w:r w:rsidRPr="000E44E9">
              <w:rPr>
                <w:sz w:val="24"/>
              </w:rPr>
              <w:t>.</w:t>
            </w:r>
          </w:p>
          <w:p w14:paraId="6521A928" w14:textId="77777777" w:rsidR="007D298E" w:rsidRPr="000E44E9" w:rsidRDefault="007D298E" w:rsidP="007D298E">
            <w:pPr>
              <w:spacing w:after="0"/>
              <w:ind w:left="13" w:hanging="13"/>
              <w:jc w:val="left"/>
              <w:rPr>
                <w:sz w:val="24"/>
              </w:rPr>
            </w:pPr>
            <w:r w:rsidRPr="000E44E9">
              <w:rPr>
                <w:sz w:val="24"/>
              </w:rPr>
              <w:t xml:space="preserve">Vaccinul </w:t>
            </w:r>
            <w:proofErr w:type="spellStart"/>
            <w:r w:rsidRPr="000E44E9">
              <w:rPr>
                <w:sz w:val="24"/>
              </w:rPr>
              <w:t>antipneumococic</w:t>
            </w:r>
            <w:proofErr w:type="spellEnd"/>
            <w:r w:rsidRPr="000E44E9">
              <w:rPr>
                <w:sz w:val="24"/>
              </w:rPr>
              <w:t xml:space="preserve"> PCV 13 este recomandat la adulți cu vârsta &gt;65 ani </w:t>
            </w:r>
            <w:r w:rsidRPr="000E44E9">
              <w:rPr>
                <w:rFonts w:eastAsia="HFFDH C+ A Caslon Pro"/>
                <w:b/>
                <w:sz w:val="24"/>
              </w:rPr>
              <w:t xml:space="preserve">(Nivel de evidență B); </w:t>
            </w:r>
            <w:r w:rsidRPr="000E44E9">
              <w:rPr>
                <w:sz w:val="24"/>
              </w:rPr>
              <w:t xml:space="preserve">PPSV 23 este recomandat pacienților cu vârsta &lt;65 ani </w:t>
            </w:r>
            <w:r w:rsidRPr="000E44E9">
              <w:rPr>
                <w:rFonts w:eastAsia="HFFDH C+ A Caslon Pro"/>
                <w:b/>
                <w:sz w:val="24"/>
              </w:rPr>
              <w:t>(Nivel de evidență B)</w:t>
            </w:r>
            <w:r w:rsidRPr="000E44E9">
              <w:rPr>
                <w:sz w:val="24"/>
              </w:rPr>
              <w:t>.</w:t>
            </w:r>
          </w:p>
          <w:p w14:paraId="57634E3A" w14:textId="77777777" w:rsidR="007D298E" w:rsidRPr="000E44E9" w:rsidRDefault="007D298E" w:rsidP="007D298E">
            <w:pPr>
              <w:spacing w:after="0"/>
              <w:ind w:left="13" w:hanging="13"/>
              <w:jc w:val="left"/>
              <w:rPr>
                <w:sz w:val="24"/>
              </w:rPr>
            </w:pPr>
            <w:r w:rsidRPr="000E44E9">
              <w:rPr>
                <w:sz w:val="24"/>
              </w:rPr>
              <w:t xml:space="preserve">Terapia BPOC în evoluție stabilă reduce expresivitatea semnelor clinice şi previne dezvoltarea complicațiilor </w:t>
            </w:r>
            <w:r w:rsidRPr="000E44E9">
              <w:rPr>
                <w:rFonts w:eastAsia="HFFDH C+ A Caslon Pro"/>
                <w:b/>
                <w:sz w:val="24"/>
              </w:rPr>
              <w:t>(Nivel de evidență A)</w:t>
            </w:r>
            <w:r w:rsidRPr="000E44E9">
              <w:rPr>
                <w:sz w:val="24"/>
              </w:rPr>
              <w:t>.</w:t>
            </w:r>
          </w:p>
          <w:p w14:paraId="50CCFB87" w14:textId="17BCFA17" w:rsidR="008F44B1" w:rsidRPr="000E44E9" w:rsidRDefault="007D298E" w:rsidP="007D298E">
            <w:pPr>
              <w:spacing w:after="0"/>
              <w:ind w:left="13"/>
              <w:jc w:val="left"/>
              <w:rPr>
                <w:sz w:val="24"/>
              </w:rPr>
            </w:pPr>
            <w:r w:rsidRPr="000E44E9">
              <w:rPr>
                <w:sz w:val="24"/>
              </w:rPr>
              <w:t xml:space="preserve">OLD sporește supraviețuirea bolnavilor cu IR </w:t>
            </w:r>
            <w:r w:rsidRPr="000E44E9">
              <w:rPr>
                <w:rFonts w:eastAsia="HFFDH C+ A Caslon Pro"/>
                <w:b/>
                <w:sz w:val="24"/>
              </w:rPr>
              <w:t>(Nivel de evidență A)</w:t>
            </w:r>
            <w:r w:rsidRPr="000E44E9">
              <w:rPr>
                <w:sz w:val="24"/>
              </w:rPr>
              <w:t>.</w:t>
            </w:r>
          </w:p>
        </w:tc>
        <w:tc>
          <w:tcPr>
            <w:tcW w:w="4224" w:type="dxa"/>
            <w:shd w:val="clear" w:color="auto" w:fill="FFFFFF"/>
          </w:tcPr>
          <w:p w14:paraId="56AE2D33" w14:textId="77777777" w:rsidR="007D298E" w:rsidRPr="000E44E9" w:rsidRDefault="008F44B1" w:rsidP="007D298E">
            <w:pPr>
              <w:spacing w:after="0"/>
              <w:jc w:val="left"/>
              <w:rPr>
                <w:b/>
                <w:sz w:val="24"/>
              </w:rPr>
            </w:pPr>
            <w:r w:rsidRPr="000E44E9">
              <w:rPr>
                <w:sz w:val="24"/>
              </w:rPr>
              <w:t xml:space="preserve"> </w:t>
            </w:r>
            <w:r w:rsidR="007D298E" w:rsidRPr="000E44E9">
              <w:rPr>
                <w:b/>
                <w:sz w:val="24"/>
              </w:rPr>
              <w:t>Recomandare:</w:t>
            </w:r>
          </w:p>
          <w:p w14:paraId="7308F09D" w14:textId="77777777" w:rsidR="007D298E" w:rsidRPr="000E44E9" w:rsidRDefault="007D298E" w:rsidP="00221789">
            <w:pPr>
              <w:numPr>
                <w:ilvl w:val="0"/>
                <w:numId w:val="13"/>
              </w:numPr>
              <w:spacing w:after="0"/>
              <w:ind w:left="356"/>
              <w:jc w:val="left"/>
              <w:rPr>
                <w:sz w:val="24"/>
              </w:rPr>
            </w:pPr>
            <w:r w:rsidRPr="000E44E9">
              <w:rPr>
                <w:sz w:val="24"/>
              </w:rPr>
              <w:t xml:space="preserve">Vaccinarea profilactică </w:t>
            </w:r>
            <w:r w:rsidRPr="000E44E9">
              <w:rPr>
                <w:sz w:val="24"/>
                <w:shd w:val="clear" w:color="auto" w:fill="FFFFFF" w:themeFill="background1"/>
              </w:rPr>
              <w:t>(caseta 4):</w:t>
            </w:r>
          </w:p>
          <w:p w14:paraId="3903B73D" w14:textId="77777777" w:rsidR="007D298E" w:rsidRPr="000E44E9" w:rsidRDefault="007D298E" w:rsidP="00221789">
            <w:pPr>
              <w:numPr>
                <w:ilvl w:val="0"/>
                <w:numId w:val="60"/>
              </w:numPr>
              <w:spacing w:after="0"/>
              <w:jc w:val="left"/>
              <w:rPr>
                <w:sz w:val="24"/>
              </w:rPr>
            </w:pPr>
            <w:proofErr w:type="spellStart"/>
            <w:r w:rsidRPr="000E44E9">
              <w:rPr>
                <w:sz w:val="24"/>
              </w:rPr>
              <w:t>vaccinum</w:t>
            </w:r>
            <w:proofErr w:type="spellEnd"/>
            <w:r w:rsidRPr="000E44E9">
              <w:rPr>
                <w:sz w:val="24"/>
              </w:rPr>
              <w:t xml:space="preserve"> </w:t>
            </w:r>
            <w:proofErr w:type="spellStart"/>
            <w:r w:rsidRPr="000E44E9">
              <w:rPr>
                <w:sz w:val="24"/>
              </w:rPr>
              <w:t>influenzae</w:t>
            </w:r>
            <w:proofErr w:type="spellEnd"/>
            <w:r w:rsidRPr="000E44E9">
              <w:rPr>
                <w:sz w:val="24"/>
              </w:rPr>
              <w:t xml:space="preserve"> anual,</w:t>
            </w:r>
          </w:p>
          <w:p w14:paraId="2FD8AA87" w14:textId="77777777" w:rsidR="007D298E" w:rsidRDefault="007D298E" w:rsidP="00221789">
            <w:pPr>
              <w:numPr>
                <w:ilvl w:val="0"/>
                <w:numId w:val="61"/>
              </w:numPr>
              <w:spacing w:after="0"/>
              <w:jc w:val="left"/>
              <w:rPr>
                <w:sz w:val="24"/>
              </w:rPr>
            </w:pPr>
            <w:proofErr w:type="spellStart"/>
            <w:r w:rsidRPr="000E44E9">
              <w:rPr>
                <w:sz w:val="24"/>
              </w:rPr>
              <w:t>vaccinum</w:t>
            </w:r>
            <w:proofErr w:type="spellEnd"/>
            <w:r w:rsidRPr="000E44E9">
              <w:rPr>
                <w:sz w:val="24"/>
              </w:rPr>
              <w:t xml:space="preserve"> </w:t>
            </w:r>
            <w:proofErr w:type="spellStart"/>
            <w:r w:rsidRPr="000E44E9">
              <w:rPr>
                <w:sz w:val="24"/>
              </w:rPr>
              <w:t>pneumococcicum</w:t>
            </w:r>
            <w:proofErr w:type="spellEnd"/>
            <w:r w:rsidRPr="000E44E9">
              <w:rPr>
                <w:sz w:val="24"/>
              </w:rPr>
              <w:t xml:space="preserve"> </w:t>
            </w:r>
          </w:p>
          <w:p w14:paraId="3F8D54A4" w14:textId="0FEDC62F" w:rsidR="007D298E" w:rsidRPr="007D298E" w:rsidRDefault="007D298E" w:rsidP="00221789">
            <w:pPr>
              <w:numPr>
                <w:ilvl w:val="0"/>
                <w:numId w:val="61"/>
              </w:numPr>
              <w:spacing w:after="0"/>
              <w:jc w:val="left"/>
              <w:rPr>
                <w:sz w:val="24"/>
              </w:rPr>
            </w:pPr>
            <w:r w:rsidRPr="007D298E">
              <w:rPr>
                <w:sz w:val="24"/>
              </w:rPr>
              <w:t>Eradicarea infecțiilor cronice (dentare, ORL).</w:t>
            </w:r>
          </w:p>
          <w:p w14:paraId="3C04056F" w14:textId="2BF4E1AF" w:rsidR="008F44B1" w:rsidRPr="000E44E9" w:rsidRDefault="007D298E" w:rsidP="00221789">
            <w:pPr>
              <w:numPr>
                <w:ilvl w:val="0"/>
                <w:numId w:val="59"/>
              </w:numPr>
              <w:spacing w:after="0"/>
              <w:ind w:left="432"/>
              <w:jc w:val="left"/>
              <w:rPr>
                <w:b/>
                <w:sz w:val="24"/>
              </w:rPr>
            </w:pPr>
            <w:r w:rsidRPr="000E44E9">
              <w:rPr>
                <w:sz w:val="24"/>
              </w:rPr>
              <w:t xml:space="preserve">Efectuarea tratamentului de fond în perioadele de </w:t>
            </w:r>
            <w:proofErr w:type="spellStart"/>
            <w:r w:rsidRPr="000E44E9">
              <w:rPr>
                <w:sz w:val="24"/>
              </w:rPr>
              <w:t>remisie</w:t>
            </w:r>
            <w:proofErr w:type="spellEnd"/>
            <w:r w:rsidRPr="000E44E9">
              <w:rPr>
                <w:sz w:val="24"/>
              </w:rPr>
              <w:t>.</w:t>
            </w:r>
          </w:p>
        </w:tc>
      </w:tr>
      <w:tr w:rsidR="008F44B1" w:rsidRPr="000E44E9" w14:paraId="272DA27C" w14:textId="77777777" w:rsidTr="00FB76F6">
        <w:tc>
          <w:tcPr>
            <w:tcW w:w="10207" w:type="dxa"/>
            <w:gridSpan w:val="3"/>
            <w:shd w:val="clear" w:color="auto" w:fill="FFFFFF"/>
          </w:tcPr>
          <w:p w14:paraId="28ED0034" w14:textId="77777777" w:rsidR="008F44B1" w:rsidRPr="000E44E9" w:rsidRDefault="008F44B1" w:rsidP="008F44B1">
            <w:pPr>
              <w:spacing w:after="0"/>
              <w:rPr>
                <w:sz w:val="24"/>
              </w:rPr>
            </w:pPr>
            <w:r w:rsidRPr="000E44E9">
              <w:rPr>
                <w:b/>
                <w:kern w:val="32"/>
                <w:sz w:val="24"/>
              </w:rPr>
              <w:t>2. Diagnostic</w:t>
            </w:r>
          </w:p>
        </w:tc>
      </w:tr>
      <w:tr w:rsidR="008F44B1" w:rsidRPr="000E44E9" w14:paraId="6D900BA0" w14:textId="77777777" w:rsidTr="00102E2C">
        <w:tc>
          <w:tcPr>
            <w:tcW w:w="1985" w:type="dxa"/>
            <w:shd w:val="clear" w:color="auto" w:fill="FFFFFF"/>
          </w:tcPr>
          <w:p w14:paraId="1CBF3AFD" w14:textId="77777777" w:rsidR="008F44B1" w:rsidRPr="000E44E9" w:rsidRDefault="008F44B1" w:rsidP="008F44B1">
            <w:pPr>
              <w:spacing w:after="0"/>
              <w:jc w:val="left"/>
              <w:rPr>
                <w:kern w:val="32"/>
                <w:sz w:val="24"/>
              </w:rPr>
            </w:pPr>
            <w:r w:rsidRPr="000E44E9">
              <w:rPr>
                <w:kern w:val="32"/>
                <w:sz w:val="24"/>
              </w:rPr>
              <w:t>2.1. Suspectarea şi confirmarea diagnosticului de BPOC</w:t>
            </w:r>
          </w:p>
          <w:p w14:paraId="6F46C620" w14:textId="77777777" w:rsidR="008F44B1" w:rsidRPr="000E44E9" w:rsidRDefault="008F44B1" w:rsidP="008F44B1">
            <w:pPr>
              <w:spacing w:after="0"/>
              <w:jc w:val="left"/>
              <w:rPr>
                <w:kern w:val="32"/>
                <w:sz w:val="24"/>
              </w:rPr>
            </w:pPr>
          </w:p>
          <w:p w14:paraId="092BA364" w14:textId="77777777" w:rsidR="008F44B1" w:rsidRPr="000E44E9" w:rsidRDefault="008F44B1" w:rsidP="008F44B1">
            <w:pPr>
              <w:spacing w:after="0"/>
              <w:jc w:val="left"/>
              <w:rPr>
                <w:b/>
                <w:i/>
                <w:kern w:val="32"/>
                <w:sz w:val="24"/>
              </w:rPr>
            </w:pPr>
            <w:r w:rsidRPr="000E44E9">
              <w:rPr>
                <w:b/>
                <w:i/>
                <w:kern w:val="32"/>
                <w:sz w:val="24"/>
              </w:rPr>
              <w:t>C.2.1.</w:t>
            </w:r>
          </w:p>
          <w:p w14:paraId="6A27E275" w14:textId="77777777" w:rsidR="008F44B1" w:rsidRPr="000E44E9" w:rsidRDefault="008F44B1" w:rsidP="008F44B1">
            <w:pPr>
              <w:spacing w:after="0"/>
              <w:jc w:val="left"/>
              <w:rPr>
                <w:b/>
                <w:i/>
                <w:kern w:val="32"/>
                <w:sz w:val="24"/>
              </w:rPr>
            </w:pPr>
            <w:r w:rsidRPr="000E44E9">
              <w:rPr>
                <w:b/>
                <w:i/>
                <w:kern w:val="32"/>
                <w:sz w:val="24"/>
              </w:rPr>
              <w:t>C.2.4.</w:t>
            </w:r>
          </w:p>
          <w:p w14:paraId="17278603" w14:textId="77777777" w:rsidR="008F44B1" w:rsidRPr="000E44E9" w:rsidRDefault="008F44B1" w:rsidP="008F44B1">
            <w:pPr>
              <w:spacing w:after="0"/>
              <w:jc w:val="left"/>
              <w:rPr>
                <w:b/>
                <w:i/>
                <w:kern w:val="32"/>
                <w:sz w:val="24"/>
              </w:rPr>
            </w:pPr>
            <w:r w:rsidRPr="000E44E9">
              <w:rPr>
                <w:b/>
                <w:i/>
                <w:kern w:val="32"/>
                <w:sz w:val="24"/>
              </w:rPr>
              <w:t>C.2.4.1.</w:t>
            </w:r>
          </w:p>
          <w:p w14:paraId="624CDCF5" w14:textId="77777777" w:rsidR="008F44B1" w:rsidRPr="000E44E9" w:rsidRDefault="008F44B1" w:rsidP="008F44B1">
            <w:pPr>
              <w:spacing w:after="0"/>
              <w:jc w:val="left"/>
              <w:rPr>
                <w:b/>
                <w:i/>
                <w:kern w:val="32"/>
                <w:sz w:val="24"/>
              </w:rPr>
            </w:pPr>
            <w:r w:rsidRPr="000E44E9">
              <w:rPr>
                <w:b/>
                <w:i/>
                <w:kern w:val="32"/>
                <w:sz w:val="24"/>
              </w:rPr>
              <w:t>C.2.4.2.</w:t>
            </w:r>
          </w:p>
          <w:p w14:paraId="39C581DD" w14:textId="77777777" w:rsidR="008F44B1" w:rsidRPr="000E44E9" w:rsidRDefault="008F44B1" w:rsidP="008F44B1">
            <w:pPr>
              <w:spacing w:after="0"/>
              <w:jc w:val="left"/>
              <w:rPr>
                <w:b/>
                <w:i/>
                <w:kern w:val="32"/>
                <w:sz w:val="24"/>
              </w:rPr>
            </w:pPr>
            <w:r w:rsidRPr="000E44E9">
              <w:rPr>
                <w:b/>
                <w:i/>
                <w:kern w:val="32"/>
                <w:sz w:val="24"/>
              </w:rPr>
              <w:t>C.2.4.3.</w:t>
            </w:r>
          </w:p>
          <w:p w14:paraId="6913D379" w14:textId="77777777" w:rsidR="008F44B1" w:rsidRPr="000E44E9" w:rsidRDefault="008F44B1" w:rsidP="008F44B1">
            <w:pPr>
              <w:spacing w:after="0"/>
              <w:jc w:val="left"/>
              <w:rPr>
                <w:kern w:val="32"/>
                <w:sz w:val="24"/>
              </w:rPr>
            </w:pPr>
            <w:r w:rsidRPr="000E44E9">
              <w:rPr>
                <w:b/>
                <w:i/>
                <w:kern w:val="32"/>
                <w:sz w:val="24"/>
              </w:rPr>
              <w:t>C.2.4.4.</w:t>
            </w:r>
          </w:p>
        </w:tc>
        <w:tc>
          <w:tcPr>
            <w:tcW w:w="3998" w:type="dxa"/>
            <w:shd w:val="clear" w:color="auto" w:fill="FFFFFF"/>
          </w:tcPr>
          <w:p w14:paraId="38A4C125" w14:textId="41D42C97" w:rsidR="008F44B1" w:rsidRPr="000E44E9" w:rsidRDefault="008F44B1" w:rsidP="008F44B1">
            <w:pPr>
              <w:pStyle w:val="ListParagraph2"/>
              <w:spacing w:after="0" w:line="240" w:lineRule="auto"/>
              <w:ind w:left="13"/>
              <w:rPr>
                <w:rFonts w:ascii="Times New Roman" w:hAnsi="Times New Roman"/>
                <w:color w:val="000000"/>
                <w:sz w:val="24"/>
                <w:szCs w:val="24"/>
                <w:lang w:val="ro-RO"/>
              </w:rPr>
            </w:pPr>
            <w:r w:rsidRPr="000E44E9">
              <w:rPr>
                <w:rFonts w:ascii="Times New Roman" w:hAnsi="Times New Roman"/>
                <w:color w:val="000000"/>
                <w:sz w:val="24"/>
                <w:szCs w:val="24"/>
                <w:lang w:val="ro-RO"/>
              </w:rPr>
              <w:t>Diagnosticul de BPOC</w:t>
            </w:r>
            <w:r w:rsidR="001F0AD1" w:rsidRPr="000E44E9">
              <w:rPr>
                <w:rFonts w:ascii="Times New Roman" w:hAnsi="Times New Roman"/>
                <w:color w:val="000000"/>
                <w:sz w:val="24"/>
                <w:szCs w:val="24"/>
                <w:lang w:val="ro-RO"/>
              </w:rPr>
              <w:t xml:space="preserve"> se va suspecta la pacienții cu:</w:t>
            </w:r>
          </w:p>
          <w:p w14:paraId="23926968" w14:textId="4A56DDB1" w:rsidR="008F44B1" w:rsidRPr="000E44E9" w:rsidRDefault="008F44B1" w:rsidP="008F44B1">
            <w:pPr>
              <w:pStyle w:val="ListParagraph2"/>
              <w:spacing w:after="0" w:line="240" w:lineRule="auto"/>
              <w:ind w:left="13"/>
              <w:rPr>
                <w:rFonts w:ascii="Times New Roman" w:hAnsi="Times New Roman"/>
                <w:color w:val="000000"/>
                <w:sz w:val="24"/>
                <w:szCs w:val="24"/>
                <w:lang w:val="ro-RO"/>
              </w:rPr>
            </w:pPr>
            <w:r w:rsidRPr="000E44E9">
              <w:rPr>
                <w:rFonts w:ascii="Times New Roman" w:hAnsi="Times New Roman"/>
                <w:color w:val="000000"/>
                <w:sz w:val="24"/>
                <w:szCs w:val="24"/>
                <w:lang w:val="ro-RO"/>
              </w:rPr>
              <w:t>- dispnee</w:t>
            </w:r>
            <w:r w:rsidR="001F0AD1" w:rsidRPr="000E44E9">
              <w:rPr>
                <w:rFonts w:ascii="Times New Roman" w:hAnsi="Times New Roman"/>
                <w:color w:val="000000"/>
                <w:sz w:val="24"/>
                <w:szCs w:val="24"/>
                <w:lang w:val="ro-RO"/>
              </w:rPr>
              <w:t>,</w:t>
            </w:r>
          </w:p>
          <w:p w14:paraId="42E280C4" w14:textId="37FB8F95" w:rsidR="008F44B1" w:rsidRPr="000E44E9" w:rsidRDefault="008F44B1" w:rsidP="008F44B1">
            <w:pPr>
              <w:pStyle w:val="ListParagraph2"/>
              <w:spacing w:after="0" w:line="240" w:lineRule="auto"/>
              <w:ind w:left="13"/>
              <w:rPr>
                <w:rFonts w:ascii="Times New Roman" w:hAnsi="Times New Roman"/>
                <w:color w:val="000000"/>
                <w:sz w:val="24"/>
                <w:szCs w:val="24"/>
                <w:lang w:val="ro-RO"/>
              </w:rPr>
            </w:pPr>
            <w:r w:rsidRPr="000E44E9">
              <w:rPr>
                <w:rFonts w:ascii="Times New Roman" w:hAnsi="Times New Roman"/>
                <w:color w:val="000000"/>
                <w:sz w:val="24"/>
                <w:szCs w:val="24"/>
                <w:lang w:val="ro-RO"/>
              </w:rPr>
              <w:t>- tuse cronică</w:t>
            </w:r>
            <w:r w:rsidR="001F0AD1" w:rsidRPr="000E44E9">
              <w:rPr>
                <w:rFonts w:ascii="Times New Roman" w:hAnsi="Times New Roman"/>
                <w:color w:val="000000"/>
                <w:sz w:val="24"/>
                <w:szCs w:val="24"/>
                <w:lang w:val="ro-RO"/>
              </w:rPr>
              <w:t>,</w:t>
            </w:r>
          </w:p>
          <w:p w14:paraId="0672ABB5" w14:textId="62F241F9" w:rsidR="008F44B1" w:rsidRPr="000E44E9" w:rsidRDefault="008F44B1" w:rsidP="008F44B1">
            <w:pPr>
              <w:pStyle w:val="ListParagraph2"/>
              <w:spacing w:after="0" w:line="240" w:lineRule="auto"/>
              <w:ind w:left="13"/>
              <w:rPr>
                <w:rFonts w:ascii="Times New Roman" w:hAnsi="Times New Roman"/>
                <w:color w:val="000000"/>
                <w:sz w:val="24"/>
                <w:szCs w:val="24"/>
                <w:lang w:val="ro-RO"/>
              </w:rPr>
            </w:pPr>
            <w:r w:rsidRPr="000E44E9">
              <w:rPr>
                <w:rFonts w:ascii="Times New Roman" w:hAnsi="Times New Roman"/>
                <w:color w:val="000000"/>
                <w:sz w:val="24"/>
                <w:szCs w:val="24"/>
                <w:lang w:val="ro-RO"/>
              </w:rPr>
              <w:t>- expectorații cronice</w:t>
            </w:r>
            <w:r w:rsidR="001F0AD1" w:rsidRPr="000E44E9">
              <w:rPr>
                <w:rFonts w:ascii="Times New Roman" w:hAnsi="Times New Roman"/>
                <w:color w:val="000000"/>
                <w:sz w:val="24"/>
                <w:szCs w:val="24"/>
                <w:lang w:val="ro-RO"/>
              </w:rPr>
              <w:t>,</w:t>
            </w:r>
          </w:p>
          <w:p w14:paraId="783203AF" w14:textId="77777777" w:rsidR="008F44B1" w:rsidRPr="000E44E9" w:rsidRDefault="008F44B1" w:rsidP="008F44B1">
            <w:pPr>
              <w:pStyle w:val="ListParagraph2"/>
              <w:spacing w:after="0" w:line="240" w:lineRule="auto"/>
              <w:ind w:left="13"/>
              <w:rPr>
                <w:rFonts w:ascii="Times New Roman" w:hAnsi="Times New Roman"/>
                <w:sz w:val="24"/>
                <w:szCs w:val="24"/>
                <w:lang w:val="ro-RO"/>
              </w:rPr>
            </w:pPr>
            <w:r w:rsidRPr="000E44E9">
              <w:rPr>
                <w:rFonts w:ascii="Times New Roman" w:hAnsi="Times New Roman"/>
                <w:color w:val="000000"/>
                <w:sz w:val="24"/>
                <w:szCs w:val="24"/>
                <w:lang w:val="ro-RO"/>
              </w:rPr>
              <w:t xml:space="preserve">- </w:t>
            </w:r>
            <w:r w:rsidRPr="000E44E9">
              <w:rPr>
                <w:rFonts w:ascii="Times New Roman" w:hAnsi="Times New Roman"/>
                <w:sz w:val="24"/>
                <w:szCs w:val="24"/>
                <w:lang w:val="ro-RO"/>
              </w:rPr>
              <w:t>istoric de expunere la factorii de risc</w:t>
            </w:r>
          </w:p>
          <w:p w14:paraId="31C454F9" w14:textId="7D07ABB0" w:rsidR="008F44B1" w:rsidRPr="000E44E9" w:rsidRDefault="008F44B1" w:rsidP="008F44B1">
            <w:pPr>
              <w:pStyle w:val="ListParagraph2"/>
              <w:spacing w:after="0" w:line="240" w:lineRule="auto"/>
              <w:ind w:left="13"/>
              <w:rPr>
                <w:rFonts w:ascii="Times New Roman" w:hAnsi="Times New Roman"/>
                <w:color w:val="FF0000"/>
                <w:sz w:val="24"/>
                <w:szCs w:val="24"/>
                <w:lang w:val="ro-RO"/>
              </w:rPr>
            </w:pPr>
            <w:r w:rsidRPr="000E44E9">
              <w:rPr>
                <w:rFonts w:ascii="Times New Roman" w:hAnsi="Times New Roman"/>
                <w:sz w:val="24"/>
                <w:szCs w:val="24"/>
                <w:lang w:val="ro-RO"/>
              </w:rPr>
              <w:t>- raportul FEV1/FVC&lt;70%</w:t>
            </w:r>
            <w:r w:rsidR="001F0AD1"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postbronhodilatator</w:t>
            </w:r>
            <w:proofErr w:type="spellEnd"/>
            <w:r w:rsidR="001F0AD1" w:rsidRPr="000E44E9">
              <w:rPr>
                <w:rFonts w:ascii="Times New Roman" w:hAnsi="Times New Roman"/>
                <w:sz w:val="24"/>
                <w:szCs w:val="24"/>
                <w:lang w:val="ro-RO"/>
              </w:rPr>
              <w:t>,</w:t>
            </w:r>
          </w:p>
          <w:p w14:paraId="53FCACCC" w14:textId="4015BA81" w:rsidR="008F44B1" w:rsidRPr="000E44E9" w:rsidRDefault="008F44B1" w:rsidP="008F44B1">
            <w:pPr>
              <w:pStyle w:val="ListParagraph2"/>
              <w:spacing w:after="0" w:line="240" w:lineRule="auto"/>
              <w:ind w:left="13"/>
              <w:rPr>
                <w:rFonts w:ascii="Times New Roman" w:hAnsi="Times New Roman"/>
                <w:color w:val="000000"/>
                <w:sz w:val="24"/>
                <w:szCs w:val="24"/>
                <w:lang w:val="ro-RO"/>
              </w:rPr>
            </w:pPr>
            <w:r w:rsidRPr="000E44E9">
              <w:rPr>
                <w:rFonts w:ascii="Times New Roman" w:hAnsi="Times New Roman"/>
                <w:color w:val="000000"/>
                <w:sz w:val="24"/>
                <w:szCs w:val="24"/>
                <w:lang w:val="ro-RO"/>
              </w:rPr>
              <w:t>- istoricul exacerbărilor</w:t>
            </w:r>
            <w:r w:rsidR="001F0AD1" w:rsidRPr="000E44E9">
              <w:rPr>
                <w:rFonts w:ascii="Times New Roman" w:hAnsi="Times New Roman"/>
                <w:color w:val="000000"/>
                <w:sz w:val="24"/>
                <w:szCs w:val="24"/>
                <w:lang w:val="ro-RO"/>
              </w:rPr>
              <w:t>,</w:t>
            </w:r>
          </w:p>
          <w:p w14:paraId="1F7DEDDF" w14:textId="77777777" w:rsidR="008F44B1" w:rsidRPr="000E44E9" w:rsidRDefault="008F44B1" w:rsidP="008F44B1">
            <w:pPr>
              <w:pStyle w:val="ListParagraph2"/>
              <w:spacing w:after="0" w:line="240" w:lineRule="auto"/>
              <w:ind w:left="13"/>
              <w:rPr>
                <w:rFonts w:ascii="Times New Roman" w:hAnsi="Times New Roman"/>
                <w:sz w:val="24"/>
                <w:szCs w:val="24"/>
                <w:lang w:val="ro-RO"/>
              </w:rPr>
            </w:pPr>
            <w:r w:rsidRPr="000E44E9">
              <w:rPr>
                <w:rFonts w:ascii="Times New Roman" w:hAnsi="Times New Roman"/>
                <w:color w:val="000000"/>
                <w:sz w:val="24"/>
                <w:szCs w:val="24"/>
                <w:lang w:val="ro-RO"/>
              </w:rPr>
              <w:t>- comorbidităţi.</w:t>
            </w:r>
          </w:p>
        </w:tc>
        <w:tc>
          <w:tcPr>
            <w:tcW w:w="4224" w:type="dxa"/>
            <w:shd w:val="clear" w:color="auto" w:fill="FFFFFF"/>
          </w:tcPr>
          <w:p w14:paraId="3D1B3CBC" w14:textId="1ECB7B2B" w:rsidR="008F44B1" w:rsidRPr="000E44E9" w:rsidRDefault="00102E2C" w:rsidP="008F44B1">
            <w:pPr>
              <w:spacing w:after="0"/>
              <w:jc w:val="left"/>
              <w:rPr>
                <w:b/>
                <w:sz w:val="24"/>
              </w:rPr>
            </w:pPr>
            <w:r w:rsidRPr="000E44E9">
              <w:rPr>
                <w:b/>
                <w:sz w:val="24"/>
              </w:rPr>
              <w:t>Standard/</w:t>
            </w:r>
            <w:r w:rsidR="008F44B1" w:rsidRPr="000E44E9">
              <w:rPr>
                <w:b/>
                <w:sz w:val="24"/>
              </w:rPr>
              <w:t>Obligatoriu:</w:t>
            </w:r>
          </w:p>
          <w:p w14:paraId="58F5BF07" w14:textId="06EC5C65" w:rsidR="008F44B1" w:rsidRPr="000E44E9" w:rsidRDefault="008F44B1" w:rsidP="00221789">
            <w:pPr>
              <w:numPr>
                <w:ilvl w:val="0"/>
                <w:numId w:val="2"/>
              </w:numPr>
              <w:spacing w:after="0"/>
              <w:ind w:left="288"/>
              <w:jc w:val="left"/>
              <w:rPr>
                <w:sz w:val="24"/>
              </w:rPr>
            </w:pPr>
            <w:r w:rsidRPr="000E44E9">
              <w:rPr>
                <w:sz w:val="24"/>
              </w:rPr>
              <w:t xml:space="preserve">Anamneza (caseta </w:t>
            </w:r>
            <w:r w:rsidR="00AE378E">
              <w:rPr>
                <w:sz w:val="24"/>
              </w:rPr>
              <w:t>7, 8, 9,</w:t>
            </w:r>
            <w:r w:rsidRPr="000E44E9">
              <w:rPr>
                <w:sz w:val="24"/>
              </w:rPr>
              <w:t xml:space="preserve"> anexa 1, 3,</w:t>
            </w:r>
            <w:r w:rsidR="007D57F1" w:rsidRPr="000E44E9">
              <w:rPr>
                <w:sz w:val="24"/>
              </w:rPr>
              <w:t xml:space="preserve"> 4,</w:t>
            </w:r>
            <w:r w:rsidR="00233C81" w:rsidRPr="000E44E9">
              <w:rPr>
                <w:sz w:val="24"/>
              </w:rPr>
              <w:t xml:space="preserve"> 10</w:t>
            </w:r>
            <w:r w:rsidRPr="000E44E9">
              <w:rPr>
                <w:sz w:val="24"/>
              </w:rPr>
              <w:t>; tab</w:t>
            </w:r>
            <w:r w:rsidR="00850518">
              <w:rPr>
                <w:sz w:val="24"/>
              </w:rPr>
              <w:t>elul</w:t>
            </w:r>
            <w:r w:rsidRPr="000E44E9">
              <w:rPr>
                <w:sz w:val="24"/>
              </w:rPr>
              <w:t xml:space="preserve"> 2);</w:t>
            </w:r>
          </w:p>
          <w:p w14:paraId="66AE5B5D" w14:textId="77777777" w:rsidR="008F44B1" w:rsidRPr="000E44E9" w:rsidRDefault="008F44B1" w:rsidP="00221789">
            <w:pPr>
              <w:numPr>
                <w:ilvl w:val="0"/>
                <w:numId w:val="2"/>
              </w:numPr>
              <w:spacing w:after="0"/>
              <w:ind w:left="288"/>
              <w:jc w:val="left"/>
              <w:rPr>
                <w:sz w:val="24"/>
              </w:rPr>
            </w:pPr>
            <w:r w:rsidRPr="000E44E9">
              <w:rPr>
                <w:sz w:val="24"/>
              </w:rPr>
              <w:t>Examenul fizic (caseta 9);</w:t>
            </w:r>
          </w:p>
          <w:p w14:paraId="49F3E73C" w14:textId="44CAEA1B" w:rsidR="008F44B1" w:rsidRPr="000E44E9" w:rsidRDefault="008F44B1" w:rsidP="00221789">
            <w:pPr>
              <w:numPr>
                <w:ilvl w:val="0"/>
                <w:numId w:val="2"/>
              </w:numPr>
              <w:spacing w:after="0"/>
              <w:ind w:left="288"/>
              <w:jc w:val="left"/>
              <w:rPr>
                <w:sz w:val="24"/>
              </w:rPr>
            </w:pPr>
            <w:proofErr w:type="spellStart"/>
            <w:r w:rsidRPr="000E44E9">
              <w:rPr>
                <w:sz w:val="24"/>
              </w:rPr>
              <w:t>Pulsoximetria</w:t>
            </w:r>
            <w:proofErr w:type="spellEnd"/>
            <w:r w:rsidRPr="000E44E9">
              <w:rPr>
                <w:sz w:val="24"/>
              </w:rPr>
              <w:t xml:space="preserve"> </w:t>
            </w:r>
            <w:r w:rsidR="000D68B8" w:rsidRPr="000E44E9">
              <w:rPr>
                <w:sz w:val="24"/>
              </w:rPr>
              <w:t xml:space="preserve">(tabelul </w:t>
            </w:r>
            <w:r w:rsidRPr="000E44E9">
              <w:rPr>
                <w:sz w:val="24"/>
              </w:rPr>
              <w:t>9);</w:t>
            </w:r>
          </w:p>
          <w:p w14:paraId="2CFACA94" w14:textId="3D1B1F63" w:rsidR="008F44B1" w:rsidRPr="000E44E9" w:rsidRDefault="008F44B1" w:rsidP="00221789">
            <w:pPr>
              <w:numPr>
                <w:ilvl w:val="0"/>
                <w:numId w:val="2"/>
              </w:numPr>
              <w:spacing w:after="0"/>
              <w:ind w:left="288"/>
              <w:jc w:val="left"/>
              <w:rPr>
                <w:sz w:val="24"/>
              </w:rPr>
            </w:pPr>
            <w:r w:rsidRPr="000E44E9">
              <w:rPr>
                <w:sz w:val="24"/>
              </w:rPr>
              <w:t xml:space="preserve">Examenul </w:t>
            </w:r>
            <w:r w:rsidR="00363243" w:rsidRPr="000E44E9">
              <w:rPr>
                <w:sz w:val="24"/>
              </w:rPr>
              <w:t>funcțional</w:t>
            </w:r>
            <w:r w:rsidRPr="000E44E9">
              <w:rPr>
                <w:sz w:val="24"/>
              </w:rPr>
              <w:t xml:space="preserve">: </w:t>
            </w:r>
            <w:proofErr w:type="spellStart"/>
            <w:r w:rsidRPr="000E44E9">
              <w:rPr>
                <w:sz w:val="24"/>
              </w:rPr>
              <w:t>peakflowmetria</w:t>
            </w:r>
            <w:proofErr w:type="spellEnd"/>
            <w:r w:rsidRPr="000E44E9">
              <w:rPr>
                <w:sz w:val="24"/>
              </w:rPr>
              <w:t xml:space="preserve"> şi spirometria (recomandat tabelul 9);</w:t>
            </w:r>
          </w:p>
          <w:p w14:paraId="2C3A6B2E" w14:textId="3CEA3EE0" w:rsidR="008F44B1" w:rsidRPr="000E44E9" w:rsidRDefault="008F44B1" w:rsidP="00221789">
            <w:pPr>
              <w:numPr>
                <w:ilvl w:val="0"/>
                <w:numId w:val="2"/>
              </w:numPr>
              <w:spacing w:after="0"/>
              <w:ind w:left="288"/>
              <w:jc w:val="left"/>
              <w:rPr>
                <w:sz w:val="24"/>
              </w:rPr>
            </w:pPr>
            <w:r w:rsidRPr="000E44E9">
              <w:rPr>
                <w:sz w:val="24"/>
              </w:rPr>
              <w:t xml:space="preserve">Examenul de laborator: </w:t>
            </w:r>
            <w:r w:rsidR="0024531D" w:rsidRPr="000E44E9">
              <w:rPr>
                <w:sz w:val="24"/>
              </w:rPr>
              <w:t>analiza generală a sângelui</w:t>
            </w:r>
            <w:r w:rsidR="000D68B8" w:rsidRPr="000E44E9">
              <w:rPr>
                <w:sz w:val="24"/>
              </w:rPr>
              <w:t xml:space="preserve"> (tabelul</w:t>
            </w:r>
            <w:r w:rsidRPr="000E44E9">
              <w:rPr>
                <w:sz w:val="24"/>
              </w:rPr>
              <w:t xml:space="preserve"> 9);</w:t>
            </w:r>
          </w:p>
          <w:p w14:paraId="582E8E43" w14:textId="08000755" w:rsidR="008F44B1" w:rsidRPr="000E44E9" w:rsidRDefault="00233C81" w:rsidP="00221789">
            <w:pPr>
              <w:numPr>
                <w:ilvl w:val="0"/>
                <w:numId w:val="2"/>
              </w:numPr>
              <w:spacing w:after="0"/>
              <w:ind w:left="288"/>
              <w:jc w:val="left"/>
              <w:rPr>
                <w:sz w:val="24"/>
              </w:rPr>
            </w:pPr>
            <w:r w:rsidRPr="000E44E9">
              <w:rPr>
                <w:sz w:val="24"/>
              </w:rPr>
              <w:t>Testul de efort (anexa 7</w:t>
            </w:r>
            <w:r w:rsidR="008F44B1" w:rsidRPr="000E44E9">
              <w:rPr>
                <w:sz w:val="24"/>
              </w:rPr>
              <w:t>);</w:t>
            </w:r>
          </w:p>
          <w:p w14:paraId="0D149648" w14:textId="77777777" w:rsidR="008F44B1" w:rsidRPr="000E44E9" w:rsidRDefault="008F44B1" w:rsidP="00221789">
            <w:pPr>
              <w:numPr>
                <w:ilvl w:val="0"/>
                <w:numId w:val="2"/>
              </w:numPr>
              <w:spacing w:after="0"/>
              <w:ind w:left="288"/>
              <w:jc w:val="left"/>
              <w:rPr>
                <w:sz w:val="24"/>
              </w:rPr>
            </w:pPr>
            <w:r w:rsidRPr="000E44E9">
              <w:rPr>
                <w:sz w:val="24"/>
              </w:rPr>
              <w:t>Examenul radiologic toracic;</w:t>
            </w:r>
          </w:p>
          <w:p w14:paraId="69D5F7E2" w14:textId="77777777" w:rsidR="008F44B1" w:rsidRPr="000E44E9" w:rsidRDefault="008F44B1" w:rsidP="00221789">
            <w:pPr>
              <w:numPr>
                <w:ilvl w:val="0"/>
                <w:numId w:val="2"/>
              </w:numPr>
              <w:spacing w:after="0"/>
              <w:ind w:left="288"/>
              <w:jc w:val="left"/>
              <w:rPr>
                <w:sz w:val="24"/>
              </w:rPr>
            </w:pPr>
            <w:r w:rsidRPr="000E44E9">
              <w:rPr>
                <w:sz w:val="24"/>
              </w:rPr>
              <w:lastRenderedPageBreak/>
              <w:t>Examenul sputei (BAAR şi Gram) (tabelul 9).</w:t>
            </w:r>
          </w:p>
          <w:p w14:paraId="50938DFD" w14:textId="31A79768" w:rsidR="008F44B1" w:rsidRPr="000E44E9" w:rsidRDefault="008F44B1" w:rsidP="00221789">
            <w:pPr>
              <w:numPr>
                <w:ilvl w:val="0"/>
                <w:numId w:val="2"/>
              </w:numPr>
              <w:spacing w:after="0"/>
              <w:ind w:left="288"/>
              <w:jc w:val="left"/>
              <w:rPr>
                <w:sz w:val="24"/>
              </w:rPr>
            </w:pPr>
            <w:r w:rsidRPr="000E44E9">
              <w:rPr>
                <w:sz w:val="24"/>
              </w:rPr>
              <w:t xml:space="preserve">Diagnosticul </w:t>
            </w:r>
            <w:r w:rsidR="00363243" w:rsidRPr="000E44E9">
              <w:rPr>
                <w:sz w:val="24"/>
              </w:rPr>
              <w:t>diferențial</w:t>
            </w:r>
            <w:r w:rsidRPr="000E44E9">
              <w:rPr>
                <w:sz w:val="24"/>
              </w:rPr>
              <w:t xml:space="preserve"> (tabelul 3, 5, 10).</w:t>
            </w:r>
          </w:p>
          <w:p w14:paraId="47BB0A89" w14:textId="2918E7ED" w:rsidR="008F44B1" w:rsidRPr="000E44E9" w:rsidRDefault="008F44B1" w:rsidP="00221789">
            <w:pPr>
              <w:numPr>
                <w:ilvl w:val="0"/>
                <w:numId w:val="2"/>
              </w:numPr>
              <w:spacing w:after="0"/>
              <w:ind w:left="288"/>
              <w:jc w:val="left"/>
              <w:rPr>
                <w:sz w:val="24"/>
              </w:rPr>
            </w:pPr>
            <w:r w:rsidRPr="000E44E9">
              <w:rPr>
                <w:sz w:val="24"/>
              </w:rPr>
              <w:t xml:space="preserve">Evaluarea factorilor de </w:t>
            </w:r>
            <w:r w:rsidR="00363243" w:rsidRPr="000E44E9">
              <w:rPr>
                <w:sz w:val="24"/>
              </w:rPr>
              <w:t>predicție</w:t>
            </w:r>
            <w:r w:rsidR="00AE378E">
              <w:rPr>
                <w:sz w:val="24"/>
              </w:rPr>
              <w:t xml:space="preserve"> pentru mortalitate (caseta 34</w:t>
            </w:r>
            <w:r w:rsidRPr="000E44E9">
              <w:rPr>
                <w:sz w:val="24"/>
              </w:rPr>
              <w:t>).</w:t>
            </w:r>
          </w:p>
        </w:tc>
      </w:tr>
      <w:tr w:rsidR="008F44B1" w:rsidRPr="000E44E9" w14:paraId="39D126E2" w14:textId="77777777" w:rsidTr="00102E2C">
        <w:tc>
          <w:tcPr>
            <w:tcW w:w="1985" w:type="dxa"/>
            <w:shd w:val="clear" w:color="auto" w:fill="FFFFFF"/>
          </w:tcPr>
          <w:p w14:paraId="4A1ADB81" w14:textId="1D3B24C3" w:rsidR="008F44B1" w:rsidRPr="000E44E9" w:rsidRDefault="008F44B1" w:rsidP="008F44B1">
            <w:pPr>
              <w:spacing w:after="0"/>
              <w:jc w:val="left"/>
              <w:rPr>
                <w:kern w:val="32"/>
                <w:sz w:val="24"/>
              </w:rPr>
            </w:pPr>
            <w:r w:rsidRPr="000E44E9">
              <w:rPr>
                <w:kern w:val="32"/>
                <w:sz w:val="24"/>
              </w:rPr>
              <w:lastRenderedPageBreak/>
              <w:t xml:space="preserve">2.2. Deciderea </w:t>
            </w:r>
            <w:r w:rsidR="00102E2C" w:rsidRPr="000E44E9">
              <w:rPr>
                <w:kern w:val="32"/>
                <w:sz w:val="24"/>
              </w:rPr>
              <w:t xml:space="preserve">referitor </w:t>
            </w:r>
            <w:r w:rsidRPr="000E44E9">
              <w:rPr>
                <w:kern w:val="32"/>
                <w:sz w:val="24"/>
              </w:rPr>
              <w:t>consult</w:t>
            </w:r>
            <w:r w:rsidR="00102E2C" w:rsidRPr="000E44E9">
              <w:rPr>
                <w:kern w:val="32"/>
                <w:sz w:val="24"/>
              </w:rPr>
              <w:t xml:space="preserve">ul medicului </w:t>
            </w:r>
            <w:proofErr w:type="spellStart"/>
            <w:r w:rsidRPr="000E44E9">
              <w:rPr>
                <w:sz w:val="24"/>
              </w:rPr>
              <w:t>ftiziopneumolog</w:t>
            </w:r>
            <w:proofErr w:type="spellEnd"/>
            <w:r w:rsidRPr="000E44E9">
              <w:rPr>
                <w:kern w:val="32"/>
                <w:sz w:val="24"/>
              </w:rPr>
              <w:t xml:space="preserve"> şi/sau spitalizării</w:t>
            </w:r>
          </w:p>
          <w:p w14:paraId="0363D0BD" w14:textId="77777777" w:rsidR="008F44B1" w:rsidRPr="000E44E9" w:rsidRDefault="008F44B1" w:rsidP="008F44B1">
            <w:pPr>
              <w:spacing w:after="0"/>
              <w:jc w:val="left"/>
              <w:rPr>
                <w:kern w:val="32"/>
                <w:sz w:val="24"/>
              </w:rPr>
            </w:pPr>
          </w:p>
          <w:p w14:paraId="274B9337" w14:textId="77777777" w:rsidR="008F44B1" w:rsidRPr="000E44E9" w:rsidRDefault="008F44B1" w:rsidP="008F44B1">
            <w:pPr>
              <w:spacing w:after="0"/>
              <w:jc w:val="left"/>
              <w:rPr>
                <w:b/>
                <w:i/>
                <w:kern w:val="32"/>
                <w:sz w:val="24"/>
              </w:rPr>
            </w:pPr>
            <w:r w:rsidRPr="000E44E9">
              <w:rPr>
                <w:b/>
                <w:i/>
                <w:kern w:val="32"/>
                <w:sz w:val="24"/>
              </w:rPr>
              <w:t>C.2.4.5.</w:t>
            </w:r>
          </w:p>
        </w:tc>
        <w:tc>
          <w:tcPr>
            <w:tcW w:w="3998" w:type="dxa"/>
            <w:shd w:val="clear" w:color="auto" w:fill="FFFFFF"/>
          </w:tcPr>
          <w:p w14:paraId="195B736F" w14:textId="77777777" w:rsidR="008F44B1" w:rsidRPr="000E44E9" w:rsidRDefault="008F44B1" w:rsidP="008F44B1">
            <w:pPr>
              <w:jc w:val="left"/>
              <w:rPr>
                <w:sz w:val="24"/>
                <w:highlight w:val="yellow"/>
              </w:rPr>
            </w:pPr>
          </w:p>
        </w:tc>
        <w:tc>
          <w:tcPr>
            <w:tcW w:w="4224" w:type="dxa"/>
            <w:shd w:val="clear" w:color="auto" w:fill="FFFFFF"/>
          </w:tcPr>
          <w:p w14:paraId="0E75753C" w14:textId="085C87A5" w:rsidR="00102E2C" w:rsidRPr="000E44E9" w:rsidRDefault="00102E2C" w:rsidP="00102E2C">
            <w:pPr>
              <w:spacing w:after="0"/>
              <w:jc w:val="left"/>
              <w:rPr>
                <w:b/>
                <w:sz w:val="24"/>
              </w:rPr>
            </w:pPr>
            <w:r w:rsidRPr="000E44E9">
              <w:rPr>
                <w:b/>
                <w:sz w:val="24"/>
              </w:rPr>
              <w:t>Recomandare:</w:t>
            </w:r>
          </w:p>
          <w:p w14:paraId="6468239E" w14:textId="3749D92A" w:rsidR="008F44B1" w:rsidRPr="000E44E9" w:rsidRDefault="00102E2C" w:rsidP="00221789">
            <w:pPr>
              <w:numPr>
                <w:ilvl w:val="0"/>
                <w:numId w:val="9"/>
              </w:numPr>
              <w:spacing w:after="0"/>
              <w:ind w:left="288"/>
              <w:jc w:val="left"/>
              <w:rPr>
                <w:sz w:val="24"/>
              </w:rPr>
            </w:pPr>
            <w:r w:rsidRPr="000E44E9">
              <w:rPr>
                <w:sz w:val="24"/>
              </w:rPr>
              <w:t xml:space="preserve">Consultul medicului </w:t>
            </w:r>
            <w:proofErr w:type="spellStart"/>
            <w:r w:rsidRPr="000E44E9">
              <w:rPr>
                <w:sz w:val="24"/>
              </w:rPr>
              <w:t>ftiziopneumolog</w:t>
            </w:r>
            <w:proofErr w:type="spellEnd"/>
            <w:r w:rsidRPr="000E44E9">
              <w:rPr>
                <w:sz w:val="24"/>
              </w:rPr>
              <w:t xml:space="preserve"> a</w:t>
            </w:r>
            <w:r w:rsidR="008F44B1" w:rsidRPr="000E44E9">
              <w:rPr>
                <w:sz w:val="24"/>
              </w:rPr>
              <w:t xml:space="preserve"> bolnavilor cu: (1) </w:t>
            </w:r>
            <w:r w:rsidR="00580808" w:rsidRPr="000E44E9">
              <w:rPr>
                <w:sz w:val="24"/>
              </w:rPr>
              <w:t>dificultăți</w:t>
            </w:r>
            <w:r w:rsidR="008F44B1" w:rsidRPr="000E44E9">
              <w:rPr>
                <w:sz w:val="24"/>
              </w:rPr>
              <w:t xml:space="preserve"> de diagnostic </w:t>
            </w:r>
            <w:r w:rsidR="00580808" w:rsidRPr="000E44E9">
              <w:rPr>
                <w:sz w:val="24"/>
              </w:rPr>
              <w:t>diferențial</w:t>
            </w:r>
            <w:r w:rsidR="008F44B1" w:rsidRPr="000E44E9">
              <w:rPr>
                <w:sz w:val="24"/>
              </w:rPr>
              <w:t xml:space="preserve">, (2) </w:t>
            </w:r>
            <w:r w:rsidR="005A5EA2" w:rsidRPr="000E44E9">
              <w:rPr>
                <w:sz w:val="24"/>
              </w:rPr>
              <w:t>pacienții</w:t>
            </w:r>
            <w:r w:rsidR="008F44B1" w:rsidRPr="000E44E9">
              <w:rPr>
                <w:sz w:val="24"/>
              </w:rPr>
              <w:t xml:space="preserve"> cu tratament </w:t>
            </w:r>
            <w:proofErr w:type="spellStart"/>
            <w:r w:rsidR="008F44B1" w:rsidRPr="000E44E9">
              <w:rPr>
                <w:sz w:val="24"/>
              </w:rPr>
              <w:t>ambulator</w:t>
            </w:r>
            <w:proofErr w:type="spellEnd"/>
            <w:r w:rsidR="008F44B1" w:rsidRPr="000E44E9">
              <w:rPr>
                <w:sz w:val="24"/>
              </w:rPr>
              <w:t xml:space="preserve"> ineficient, (3) cu progresarea IR şi IC, (4) pentru expertiza </w:t>
            </w:r>
            <w:r w:rsidR="00580808" w:rsidRPr="000E44E9">
              <w:rPr>
                <w:sz w:val="24"/>
              </w:rPr>
              <w:t>vitalității</w:t>
            </w:r>
            <w:r w:rsidR="008F44B1" w:rsidRPr="000E44E9">
              <w:rPr>
                <w:sz w:val="24"/>
              </w:rPr>
              <w:t xml:space="preserve">, (5) BPOC cu exacerbare  moderată, severă şi foarte severă, în </w:t>
            </w:r>
            <w:r w:rsidR="00580808" w:rsidRPr="000E44E9">
              <w:rPr>
                <w:sz w:val="24"/>
              </w:rPr>
              <w:t>absența</w:t>
            </w:r>
            <w:r w:rsidR="008F44B1" w:rsidRPr="000E44E9">
              <w:rPr>
                <w:sz w:val="24"/>
              </w:rPr>
              <w:t xml:space="preserve"> eficacității de la tratament administrat;</w:t>
            </w:r>
          </w:p>
          <w:p w14:paraId="0A2B4A61" w14:textId="77777777" w:rsidR="008F44B1" w:rsidRPr="000E44E9" w:rsidRDefault="008F44B1" w:rsidP="00221789">
            <w:pPr>
              <w:numPr>
                <w:ilvl w:val="0"/>
                <w:numId w:val="9"/>
              </w:numPr>
              <w:spacing w:after="0"/>
              <w:ind w:left="288"/>
              <w:jc w:val="left"/>
              <w:rPr>
                <w:sz w:val="24"/>
              </w:rPr>
            </w:pPr>
            <w:r w:rsidRPr="000E44E9">
              <w:rPr>
                <w:sz w:val="24"/>
              </w:rPr>
              <w:t>Evaluarea criteriilor pentru spitalizare (casetele 12, 13).</w:t>
            </w:r>
          </w:p>
        </w:tc>
      </w:tr>
      <w:tr w:rsidR="008F44B1" w:rsidRPr="000E44E9" w14:paraId="2394F347" w14:textId="77777777" w:rsidTr="00FB76F6">
        <w:tc>
          <w:tcPr>
            <w:tcW w:w="1985" w:type="dxa"/>
            <w:shd w:val="clear" w:color="auto" w:fill="FFFFFF"/>
          </w:tcPr>
          <w:p w14:paraId="27CD760F" w14:textId="77777777" w:rsidR="008F44B1" w:rsidRPr="000E44E9" w:rsidRDefault="008F44B1" w:rsidP="008F44B1">
            <w:pPr>
              <w:spacing w:after="0"/>
              <w:rPr>
                <w:b/>
                <w:kern w:val="32"/>
                <w:sz w:val="24"/>
              </w:rPr>
            </w:pPr>
            <w:r w:rsidRPr="000E44E9">
              <w:rPr>
                <w:b/>
                <w:kern w:val="32"/>
                <w:sz w:val="24"/>
              </w:rPr>
              <w:t>3. Tratamentul</w:t>
            </w:r>
          </w:p>
        </w:tc>
        <w:tc>
          <w:tcPr>
            <w:tcW w:w="8222" w:type="dxa"/>
            <w:gridSpan w:val="2"/>
            <w:shd w:val="clear" w:color="auto" w:fill="FFFFFF"/>
          </w:tcPr>
          <w:p w14:paraId="1036DBA5" w14:textId="77777777" w:rsidR="008F44B1" w:rsidRPr="000E44E9" w:rsidRDefault="008F44B1" w:rsidP="008F44B1">
            <w:pPr>
              <w:spacing w:after="0"/>
              <w:rPr>
                <w:sz w:val="24"/>
              </w:rPr>
            </w:pPr>
          </w:p>
        </w:tc>
      </w:tr>
      <w:tr w:rsidR="008F44B1" w:rsidRPr="000E44E9" w14:paraId="2170453A" w14:textId="77777777" w:rsidTr="00FB76F6">
        <w:tc>
          <w:tcPr>
            <w:tcW w:w="10207" w:type="dxa"/>
            <w:gridSpan w:val="3"/>
            <w:shd w:val="clear" w:color="auto" w:fill="FFFFFF"/>
          </w:tcPr>
          <w:p w14:paraId="2445B653" w14:textId="74DAE794" w:rsidR="008F44B1" w:rsidRPr="000E44E9" w:rsidRDefault="008F44B1" w:rsidP="008F44B1">
            <w:pPr>
              <w:spacing w:after="0"/>
              <w:rPr>
                <w:sz w:val="24"/>
              </w:rPr>
            </w:pPr>
            <w:r w:rsidRPr="000E44E9">
              <w:rPr>
                <w:b/>
                <w:i/>
                <w:kern w:val="32"/>
                <w:sz w:val="24"/>
              </w:rPr>
              <w:t xml:space="preserve">3.1.Tratamentul BPOC </w:t>
            </w:r>
            <w:r w:rsidR="00580808" w:rsidRPr="000E44E9">
              <w:rPr>
                <w:b/>
                <w:i/>
                <w:kern w:val="32"/>
                <w:sz w:val="24"/>
              </w:rPr>
              <w:t>evoluție</w:t>
            </w:r>
            <w:r w:rsidRPr="000E44E9">
              <w:rPr>
                <w:b/>
                <w:i/>
                <w:kern w:val="32"/>
                <w:sz w:val="24"/>
              </w:rPr>
              <w:t xml:space="preserve"> stabilă </w:t>
            </w:r>
          </w:p>
        </w:tc>
      </w:tr>
      <w:tr w:rsidR="008F44B1" w:rsidRPr="000E44E9" w14:paraId="69B75697" w14:textId="77777777" w:rsidTr="00102E2C">
        <w:trPr>
          <w:trHeight w:val="274"/>
        </w:trPr>
        <w:tc>
          <w:tcPr>
            <w:tcW w:w="1985" w:type="dxa"/>
            <w:shd w:val="clear" w:color="auto" w:fill="FFFFFF"/>
          </w:tcPr>
          <w:p w14:paraId="6B1C88F3" w14:textId="77777777" w:rsidR="008F44B1" w:rsidRPr="000E44E9" w:rsidRDefault="008F44B1" w:rsidP="008F44B1">
            <w:pPr>
              <w:spacing w:after="0"/>
              <w:jc w:val="left"/>
              <w:rPr>
                <w:kern w:val="32"/>
                <w:sz w:val="24"/>
              </w:rPr>
            </w:pPr>
            <w:r w:rsidRPr="000E44E9">
              <w:rPr>
                <w:kern w:val="32"/>
                <w:sz w:val="24"/>
              </w:rPr>
              <w:t>3.1.1. Tratamentul medicamentos</w:t>
            </w:r>
          </w:p>
          <w:p w14:paraId="40BECC09" w14:textId="77777777" w:rsidR="008F44B1" w:rsidRPr="000E44E9" w:rsidRDefault="008F44B1" w:rsidP="008F44B1">
            <w:pPr>
              <w:spacing w:after="0"/>
              <w:jc w:val="left"/>
              <w:rPr>
                <w:kern w:val="32"/>
                <w:sz w:val="24"/>
              </w:rPr>
            </w:pPr>
          </w:p>
          <w:p w14:paraId="72A6558D" w14:textId="77777777" w:rsidR="008F44B1" w:rsidRPr="000E44E9" w:rsidRDefault="008F44B1" w:rsidP="008F44B1">
            <w:pPr>
              <w:spacing w:after="0"/>
              <w:jc w:val="left"/>
              <w:rPr>
                <w:b/>
                <w:i/>
                <w:kern w:val="32"/>
                <w:sz w:val="24"/>
              </w:rPr>
            </w:pPr>
            <w:r w:rsidRPr="000E44E9">
              <w:rPr>
                <w:b/>
                <w:i/>
                <w:kern w:val="32"/>
                <w:sz w:val="24"/>
              </w:rPr>
              <w:t>C.2.4.6.</w:t>
            </w:r>
          </w:p>
          <w:p w14:paraId="722CEBB8" w14:textId="77777777" w:rsidR="008F44B1" w:rsidRPr="000E44E9" w:rsidRDefault="008F44B1" w:rsidP="008F44B1">
            <w:pPr>
              <w:spacing w:after="0"/>
              <w:jc w:val="left"/>
              <w:rPr>
                <w:b/>
                <w:i/>
                <w:kern w:val="32"/>
                <w:sz w:val="24"/>
              </w:rPr>
            </w:pPr>
            <w:r w:rsidRPr="000E44E9">
              <w:rPr>
                <w:b/>
                <w:i/>
                <w:kern w:val="32"/>
                <w:sz w:val="24"/>
              </w:rPr>
              <w:t>C.2.4.6.3</w:t>
            </w:r>
          </w:p>
        </w:tc>
        <w:tc>
          <w:tcPr>
            <w:tcW w:w="3998" w:type="dxa"/>
            <w:shd w:val="clear" w:color="auto" w:fill="FFFFFF"/>
          </w:tcPr>
          <w:p w14:paraId="405BE875" w14:textId="77777777" w:rsidR="008F44B1" w:rsidRPr="000E44E9" w:rsidRDefault="008F44B1" w:rsidP="008F44B1">
            <w:pPr>
              <w:pStyle w:val="ListParagraph2"/>
              <w:spacing w:after="0" w:line="240" w:lineRule="auto"/>
              <w:ind w:left="0"/>
              <w:rPr>
                <w:rFonts w:ascii="Times New Roman" w:hAnsi="Times New Roman"/>
                <w:sz w:val="24"/>
                <w:szCs w:val="24"/>
                <w:lang w:val="ro-RO"/>
              </w:rPr>
            </w:pPr>
            <w:r w:rsidRPr="000E44E9">
              <w:rPr>
                <w:rFonts w:ascii="Times New Roman" w:hAnsi="Times New Roman"/>
                <w:sz w:val="24"/>
                <w:szCs w:val="24"/>
                <w:lang w:val="ro-RO"/>
              </w:rPr>
              <w:t>Terapia farmacologică este folosită pentru ameliorarea simptomelor, reducerea frecvenței și severității exacerbărilor și pentru îmbunătățirea toleranței la efort și calității vieții.</w:t>
            </w:r>
          </w:p>
          <w:p w14:paraId="20F198A9" w14:textId="77777777" w:rsidR="008F44B1" w:rsidRPr="000E44E9" w:rsidRDefault="008F44B1" w:rsidP="008F44B1">
            <w:pPr>
              <w:pStyle w:val="ListParagraph2"/>
              <w:spacing w:after="0" w:line="240" w:lineRule="auto"/>
              <w:ind w:left="0"/>
              <w:rPr>
                <w:rFonts w:ascii="Times New Roman" w:hAnsi="Times New Roman"/>
                <w:sz w:val="24"/>
                <w:szCs w:val="24"/>
                <w:lang w:val="ro-RO"/>
              </w:rPr>
            </w:pPr>
          </w:p>
        </w:tc>
        <w:tc>
          <w:tcPr>
            <w:tcW w:w="4224" w:type="dxa"/>
            <w:shd w:val="clear" w:color="auto" w:fill="FFFFFF"/>
          </w:tcPr>
          <w:p w14:paraId="6F7A6229" w14:textId="39426785" w:rsidR="008F44B1" w:rsidRPr="000E44E9" w:rsidRDefault="00102E2C" w:rsidP="008F44B1">
            <w:pPr>
              <w:spacing w:after="0"/>
              <w:jc w:val="left"/>
              <w:rPr>
                <w:b/>
                <w:sz w:val="24"/>
              </w:rPr>
            </w:pPr>
            <w:r w:rsidRPr="000E44E9">
              <w:rPr>
                <w:b/>
                <w:sz w:val="24"/>
              </w:rPr>
              <w:t>Standard/</w:t>
            </w:r>
            <w:r w:rsidR="008F44B1" w:rsidRPr="000E44E9">
              <w:rPr>
                <w:b/>
                <w:sz w:val="24"/>
              </w:rPr>
              <w:t>Obligatori</w:t>
            </w:r>
            <w:r w:rsidRPr="000E44E9">
              <w:rPr>
                <w:b/>
                <w:sz w:val="24"/>
              </w:rPr>
              <w:t>u</w:t>
            </w:r>
            <w:r w:rsidR="008F44B1" w:rsidRPr="000E44E9">
              <w:rPr>
                <w:b/>
                <w:sz w:val="24"/>
              </w:rPr>
              <w:t>:</w:t>
            </w:r>
          </w:p>
          <w:p w14:paraId="4514A5C5" w14:textId="6153C7EA" w:rsidR="008F44B1" w:rsidRPr="000E44E9" w:rsidRDefault="008F44B1" w:rsidP="00221789">
            <w:pPr>
              <w:numPr>
                <w:ilvl w:val="0"/>
                <w:numId w:val="110"/>
              </w:numPr>
              <w:spacing w:after="0"/>
              <w:ind w:left="288"/>
              <w:jc w:val="left"/>
              <w:rPr>
                <w:color w:val="000000"/>
                <w:sz w:val="24"/>
              </w:rPr>
            </w:pPr>
            <w:r w:rsidRPr="000E44E9">
              <w:rPr>
                <w:color w:val="000000"/>
                <w:sz w:val="24"/>
              </w:rPr>
              <w:t>B</w:t>
            </w:r>
            <w:r w:rsidRPr="000E44E9">
              <w:rPr>
                <w:color w:val="000000"/>
                <w:sz w:val="24"/>
                <w:vertAlign w:val="subscript"/>
              </w:rPr>
              <w:t>2</w:t>
            </w:r>
            <w:r w:rsidRPr="000E44E9">
              <w:rPr>
                <w:color w:val="000000"/>
                <w:sz w:val="24"/>
              </w:rPr>
              <w:t xml:space="preserve">-AM DSA şi/sau preparate M-CB DSA sau M-CB DLA se indică la necesitate </w:t>
            </w:r>
            <w:r w:rsidR="00580808" w:rsidRPr="000E44E9">
              <w:rPr>
                <w:color w:val="000000"/>
                <w:sz w:val="24"/>
              </w:rPr>
              <w:t>pacienților</w:t>
            </w:r>
            <w:r w:rsidR="003501F5">
              <w:rPr>
                <w:color w:val="000000"/>
                <w:sz w:val="24"/>
              </w:rPr>
              <w:t xml:space="preserve"> din grupa ,,A”(caseta 27</w:t>
            </w:r>
            <w:r w:rsidRPr="000E44E9">
              <w:rPr>
                <w:color w:val="000000"/>
                <w:sz w:val="24"/>
              </w:rPr>
              <w:t>,</w:t>
            </w:r>
            <w:r w:rsidR="00685B42" w:rsidRPr="000E44E9">
              <w:rPr>
                <w:color w:val="000000"/>
                <w:sz w:val="24"/>
              </w:rPr>
              <w:t xml:space="preserve"> anexa 9</w:t>
            </w:r>
            <w:r w:rsidRPr="000E44E9">
              <w:rPr>
                <w:color w:val="000000"/>
                <w:sz w:val="24"/>
              </w:rPr>
              <w:t xml:space="preserve">) </w:t>
            </w:r>
            <w:r w:rsidRPr="000E44E9">
              <w:rPr>
                <w:rFonts w:eastAsia="HFFDH C+ A Caslon Pro"/>
                <w:b/>
                <w:sz w:val="24"/>
              </w:rPr>
              <w:t>(Nivel de evidență A)</w:t>
            </w:r>
            <w:r w:rsidRPr="000E44E9">
              <w:rPr>
                <w:color w:val="000000"/>
                <w:sz w:val="24"/>
              </w:rPr>
              <w:t>.</w:t>
            </w:r>
          </w:p>
          <w:p w14:paraId="44285F8A" w14:textId="1CF241BA" w:rsidR="008F44B1" w:rsidRPr="000E44E9" w:rsidRDefault="008F44B1" w:rsidP="00221789">
            <w:pPr>
              <w:numPr>
                <w:ilvl w:val="0"/>
                <w:numId w:val="110"/>
              </w:numPr>
              <w:spacing w:after="0"/>
              <w:ind w:left="288"/>
              <w:jc w:val="left"/>
              <w:rPr>
                <w:color w:val="000000"/>
                <w:sz w:val="24"/>
              </w:rPr>
            </w:pPr>
            <w:r w:rsidRPr="000E44E9">
              <w:rPr>
                <w:color w:val="000000"/>
                <w:sz w:val="24"/>
              </w:rPr>
              <w:t>B</w:t>
            </w:r>
            <w:r w:rsidRPr="000E44E9">
              <w:rPr>
                <w:color w:val="000000"/>
                <w:sz w:val="24"/>
                <w:vertAlign w:val="subscript"/>
              </w:rPr>
              <w:t>2</w:t>
            </w:r>
            <w:r w:rsidRPr="000E44E9">
              <w:rPr>
                <w:color w:val="000000"/>
                <w:sz w:val="24"/>
              </w:rPr>
              <w:t xml:space="preserve">-AM DLA  şi/sau preparate M-CB DLA se indică la </w:t>
            </w:r>
            <w:r w:rsidR="00580808" w:rsidRPr="000E44E9">
              <w:rPr>
                <w:color w:val="000000"/>
                <w:sz w:val="24"/>
              </w:rPr>
              <w:t>pacienții</w:t>
            </w:r>
            <w:r w:rsidR="003501F5">
              <w:rPr>
                <w:color w:val="000000"/>
                <w:sz w:val="24"/>
              </w:rPr>
              <w:t xml:space="preserve"> din grupele B, E (caseta 27</w:t>
            </w:r>
            <w:r w:rsidR="00685B42" w:rsidRPr="000E44E9">
              <w:rPr>
                <w:color w:val="000000"/>
                <w:sz w:val="24"/>
              </w:rPr>
              <w:t>, tabel 8). (anexa 9</w:t>
            </w:r>
            <w:r w:rsidRPr="000E44E9">
              <w:rPr>
                <w:color w:val="000000"/>
                <w:sz w:val="24"/>
              </w:rPr>
              <w:t xml:space="preserve">) </w:t>
            </w:r>
            <w:r w:rsidRPr="000E44E9">
              <w:rPr>
                <w:rFonts w:eastAsia="HFFDH C+ A Caslon Pro"/>
                <w:b/>
                <w:sz w:val="24"/>
              </w:rPr>
              <w:t>(Nivel de evidență A).</w:t>
            </w:r>
          </w:p>
          <w:p w14:paraId="5BE61D54" w14:textId="40EF2F60" w:rsidR="008F44B1" w:rsidRPr="000E44E9" w:rsidRDefault="00FF7C3B" w:rsidP="00221789">
            <w:pPr>
              <w:numPr>
                <w:ilvl w:val="0"/>
                <w:numId w:val="110"/>
              </w:numPr>
              <w:spacing w:after="0"/>
              <w:ind w:left="288"/>
              <w:rPr>
                <w:color w:val="000000"/>
                <w:sz w:val="24"/>
              </w:rPr>
            </w:pPr>
            <w:r w:rsidRPr="000E44E9">
              <w:rPr>
                <w:color w:val="000000"/>
                <w:sz w:val="24"/>
              </w:rPr>
              <w:t>GCI</w:t>
            </w:r>
            <w:r w:rsidR="008F44B1" w:rsidRPr="000E44E9">
              <w:rPr>
                <w:color w:val="000000"/>
                <w:sz w:val="24"/>
              </w:rPr>
              <w:t xml:space="preserve"> inhalatori se indică în cazurile grave şi foarte grave, cu </w:t>
            </w:r>
            <w:r w:rsidR="008F44B1" w:rsidRPr="000E44E9">
              <w:rPr>
                <w:sz w:val="24"/>
              </w:rPr>
              <w:t>exacerbări  frecvente în asociere cu bronhodilatatoare</w:t>
            </w:r>
            <w:r w:rsidR="008F44B1" w:rsidRPr="000E44E9">
              <w:rPr>
                <w:color w:val="000000"/>
                <w:sz w:val="24"/>
              </w:rPr>
              <w:t xml:space="preserve"> la </w:t>
            </w:r>
            <w:r w:rsidR="00F36E84" w:rsidRPr="000E44E9">
              <w:rPr>
                <w:color w:val="000000"/>
                <w:sz w:val="24"/>
              </w:rPr>
              <w:t>pacienții</w:t>
            </w:r>
            <w:r w:rsidR="008F44B1" w:rsidRPr="000E44E9">
              <w:rPr>
                <w:color w:val="000000"/>
                <w:sz w:val="24"/>
              </w:rPr>
              <w:t xml:space="preserve"> din grup</w:t>
            </w:r>
            <w:r w:rsidR="00686542">
              <w:rPr>
                <w:color w:val="000000"/>
                <w:sz w:val="24"/>
              </w:rPr>
              <w:t>a</w:t>
            </w:r>
            <w:r w:rsidR="003501F5">
              <w:rPr>
                <w:color w:val="000000"/>
                <w:sz w:val="24"/>
              </w:rPr>
              <w:t xml:space="preserve"> E (caseta 27</w:t>
            </w:r>
            <w:r w:rsidR="008F44B1" w:rsidRPr="000E44E9">
              <w:rPr>
                <w:color w:val="000000"/>
                <w:sz w:val="24"/>
              </w:rPr>
              <w:t xml:space="preserve">). </w:t>
            </w:r>
            <w:r w:rsidR="00685B42" w:rsidRPr="000E44E9">
              <w:rPr>
                <w:color w:val="000000"/>
                <w:sz w:val="24"/>
              </w:rPr>
              <w:t>(anexa 9</w:t>
            </w:r>
            <w:r w:rsidR="008F44B1" w:rsidRPr="000E44E9">
              <w:rPr>
                <w:color w:val="000000"/>
                <w:sz w:val="24"/>
              </w:rPr>
              <w:t xml:space="preserve">) </w:t>
            </w:r>
            <w:r w:rsidR="008F44B1" w:rsidRPr="000E44E9">
              <w:rPr>
                <w:rFonts w:eastAsia="HFFDH C+ A Caslon Pro"/>
                <w:b/>
                <w:sz w:val="24"/>
              </w:rPr>
              <w:t>(Nivel de evidență A).</w:t>
            </w:r>
          </w:p>
          <w:p w14:paraId="26000472" w14:textId="7C844370" w:rsidR="008F44B1" w:rsidRPr="000E44E9" w:rsidRDefault="00FF7C3B" w:rsidP="00221789">
            <w:pPr>
              <w:numPr>
                <w:ilvl w:val="0"/>
                <w:numId w:val="110"/>
              </w:numPr>
              <w:spacing w:after="0"/>
              <w:ind w:left="288"/>
              <w:rPr>
                <w:color w:val="000000"/>
                <w:sz w:val="24"/>
              </w:rPr>
            </w:pPr>
            <w:r w:rsidRPr="000E44E9">
              <w:rPr>
                <w:color w:val="000000"/>
                <w:sz w:val="24"/>
              </w:rPr>
              <w:t xml:space="preserve">Inhibitorul de </w:t>
            </w:r>
            <w:proofErr w:type="spellStart"/>
            <w:r w:rsidRPr="000E44E9">
              <w:rPr>
                <w:color w:val="000000"/>
                <w:sz w:val="24"/>
              </w:rPr>
              <w:t>fosfodiesterază</w:t>
            </w:r>
            <w:proofErr w:type="spellEnd"/>
            <w:r w:rsidR="008F44B1" w:rsidRPr="000E44E9">
              <w:rPr>
                <w:color w:val="000000"/>
                <w:sz w:val="24"/>
              </w:rPr>
              <w:t xml:space="preserve"> 4 poate fi utilizat în </w:t>
            </w:r>
            <w:r w:rsidR="008F44B1" w:rsidRPr="000E44E9">
              <w:rPr>
                <w:sz w:val="24"/>
              </w:rPr>
              <w:t>exacerbări grave</w:t>
            </w:r>
            <w:r w:rsidR="003501F5">
              <w:rPr>
                <w:color w:val="000000"/>
                <w:sz w:val="24"/>
              </w:rPr>
              <w:t xml:space="preserve"> şi foarte grave (caseta 27</w:t>
            </w:r>
            <w:r w:rsidR="008F44B1" w:rsidRPr="000E44E9">
              <w:rPr>
                <w:color w:val="000000"/>
                <w:sz w:val="24"/>
              </w:rPr>
              <w:t>)</w:t>
            </w:r>
            <w:r w:rsidR="00685B42" w:rsidRPr="000E44E9">
              <w:rPr>
                <w:color w:val="000000"/>
                <w:sz w:val="24"/>
              </w:rPr>
              <w:t xml:space="preserve"> (anexa 9</w:t>
            </w:r>
            <w:r w:rsidR="008F44B1" w:rsidRPr="000E44E9">
              <w:rPr>
                <w:color w:val="000000"/>
                <w:sz w:val="24"/>
              </w:rPr>
              <w:t>)</w:t>
            </w:r>
          </w:p>
        </w:tc>
      </w:tr>
    </w:tbl>
    <w:p w14:paraId="3981BC24" w14:textId="77777777" w:rsidR="006749F9" w:rsidRPr="000E44E9" w:rsidRDefault="006749F9" w:rsidP="009A375D">
      <w:pPr>
        <w:jc w:val="center"/>
        <w:rPr>
          <w:i/>
          <w:sz w:val="2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998"/>
        <w:gridCol w:w="4224"/>
      </w:tblGrid>
      <w:tr w:rsidR="006749F9" w:rsidRPr="000E44E9" w14:paraId="5FE19BC1" w14:textId="77777777" w:rsidTr="00102E2C">
        <w:trPr>
          <w:trHeight w:val="890"/>
        </w:trPr>
        <w:tc>
          <w:tcPr>
            <w:tcW w:w="1985" w:type="dxa"/>
            <w:shd w:val="clear" w:color="auto" w:fill="FFFFFF"/>
          </w:tcPr>
          <w:p w14:paraId="411B9063" w14:textId="77777777" w:rsidR="006749F9" w:rsidRPr="000E44E9" w:rsidRDefault="006749F9" w:rsidP="009A375D">
            <w:pPr>
              <w:jc w:val="left"/>
              <w:rPr>
                <w:kern w:val="32"/>
                <w:sz w:val="24"/>
              </w:rPr>
            </w:pPr>
            <w:r w:rsidRPr="000E44E9">
              <w:rPr>
                <w:kern w:val="32"/>
                <w:sz w:val="24"/>
              </w:rPr>
              <w:t>3.1.2. Tratamentul non-farmacologic</w:t>
            </w:r>
          </w:p>
          <w:p w14:paraId="597F019A" w14:textId="77777777" w:rsidR="006749F9" w:rsidRPr="000E44E9" w:rsidRDefault="006749F9" w:rsidP="009A375D">
            <w:pPr>
              <w:spacing w:after="0"/>
              <w:jc w:val="left"/>
              <w:rPr>
                <w:b/>
                <w:i/>
                <w:kern w:val="32"/>
                <w:sz w:val="24"/>
              </w:rPr>
            </w:pPr>
            <w:r w:rsidRPr="000E44E9">
              <w:rPr>
                <w:b/>
                <w:i/>
                <w:kern w:val="32"/>
                <w:sz w:val="24"/>
              </w:rPr>
              <w:t>C.2.4.6.1.</w:t>
            </w:r>
          </w:p>
          <w:p w14:paraId="786D5067" w14:textId="77777777" w:rsidR="006749F9" w:rsidRPr="000E44E9" w:rsidRDefault="006749F9" w:rsidP="009A375D">
            <w:pPr>
              <w:spacing w:after="0"/>
              <w:jc w:val="left"/>
              <w:rPr>
                <w:b/>
                <w:i/>
                <w:kern w:val="32"/>
                <w:sz w:val="24"/>
              </w:rPr>
            </w:pPr>
            <w:r w:rsidRPr="000E44E9">
              <w:rPr>
                <w:b/>
                <w:i/>
                <w:kern w:val="32"/>
                <w:sz w:val="24"/>
              </w:rPr>
              <w:t>C.2.4.6.2.</w:t>
            </w:r>
          </w:p>
          <w:p w14:paraId="14B268FF" w14:textId="77777777" w:rsidR="006749F9" w:rsidRPr="000E44E9" w:rsidRDefault="006749F9" w:rsidP="009A375D">
            <w:pPr>
              <w:jc w:val="left"/>
              <w:rPr>
                <w:kern w:val="32"/>
                <w:sz w:val="24"/>
              </w:rPr>
            </w:pPr>
            <w:r w:rsidRPr="000E44E9">
              <w:rPr>
                <w:b/>
                <w:i/>
                <w:kern w:val="32"/>
                <w:sz w:val="24"/>
              </w:rPr>
              <w:t>C.2.4.6.3.</w:t>
            </w:r>
          </w:p>
        </w:tc>
        <w:tc>
          <w:tcPr>
            <w:tcW w:w="3998" w:type="dxa"/>
            <w:shd w:val="clear" w:color="auto" w:fill="FFFFFF"/>
          </w:tcPr>
          <w:p w14:paraId="1B72AF91" w14:textId="1C6311E3" w:rsidR="006749F9" w:rsidRPr="000E44E9" w:rsidRDefault="006749F9" w:rsidP="009A375D">
            <w:pPr>
              <w:pStyle w:val="ListParagraph2"/>
              <w:spacing w:after="0" w:line="240" w:lineRule="auto"/>
              <w:ind w:left="0"/>
              <w:rPr>
                <w:rFonts w:ascii="Times New Roman" w:hAnsi="Times New Roman"/>
                <w:sz w:val="24"/>
                <w:szCs w:val="24"/>
                <w:lang w:val="ro-RO"/>
              </w:rPr>
            </w:pPr>
            <w:r w:rsidRPr="000E44E9">
              <w:rPr>
                <w:rFonts w:ascii="Times New Roman" w:hAnsi="Times New Roman"/>
                <w:sz w:val="24"/>
                <w:szCs w:val="24"/>
                <w:lang w:val="ro-RO"/>
              </w:rPr>
              <w:t xml:space="preserve">La supravegherea bolnavului cu BPOC o </w:t>
            </w:r>
            <w:r w:rsidR="00F36E84" w:rsidRPr="000E44E9">
              <w:rPr>
                <w:rFonts w:ascii="Times New Roman" w:hAnsi="Times New Roman"/>
                <w:sz w:val="24"/>
                <w:szCs w:val="24"/>
                <w:lang w:val="ro-RO"/>
              </w:rPr>
              <w:t>importanță</w:t>
            </w:r>
            <w:r w:rsidRPr="000E44E9">
              <w:rPr>
                <w:rFonts w:ascii="Times New Roman" w:hAnsi="Times New Roman"/>
                <w:sz w:val="24"/>
                <w:szCs w:val="24"/>
                <w:lang w:val="ro-RO"/>
              </w:rPr>
              <w:t xml:space="preserve"> majoră o are reducerea sau excluderea factorilor de risc </w:t>
            </w:r>
            <w:r w:rsidRPr="000E44E9">
              <w:rPr>
                <w:rFonts w:ascii="Times New Roman" w:eastAsia="HFFDH C+ A Caslon Pro" w:hAnsi="Times New Roman"/>
                <w:b/>
                <w:sz w:val="24"/>
                <w:szCs w:val="24"/>
                <w:lang w:val="ro-RO"/>
              </w:rPr>
              <w:t>(Nivel de evidență A)</w:t>
            </w:r>
            <w:r w:rsidRPr="000E44E9">
              <w:rPr>
                <w:rFonts w:ascii="Times New Roman" w:hAnsi="Times New Roman"/>
                <w:sz w:val="24"/>
                <w:szCs w:val="24"/>
                <w:lang w:val="ro-RO"/>
              </w:rPr>
              <w:t xml:space="preserve">, reabilitarea pulmonară, </w:t>
            </w:r>
            <w:r w:rsidR="00580808" w:rsidRPr="000E44E9">
              <w:rPr>
                <w:rFonts w:ascii="Times New Roman" w:hAnsi="Times New Roman"/>
                <w:sz w:val="24"/>
                <w:szCs w:val="24"/>
                <w:lang w:val="ro-RO"/>
              </w:rPr>
              <w:t>corecția</w:t>
            </w:r>
            <w:r w:rsidRPr="000E44E9">
              <w:rPr>
                <w:rFonts w:ascii="Times New Roman" w:hAnsi="Times New Roman"/>
                <w:sz w:val="24"/>
                <w:szCs w:val="24"/>
                <w:lang w:val="ro-RO"/>
              </w:rPr>
              <w:t xml:space="preserve"> statutului </w:t>
            </w:r>
            <w:r w:rsidR="005A5EA2" w:rsidRPr="000E44E9">
              <w:rPr>
                <w:rFonts w:ascii="Times New Roman" w:hAnsi="Times New Roman"/>
                <w:sz w:val="24"/>
                <w:szCs w:val="24"/>
                <w:lang w:val="ro-RO"/>
              </w:rPr>
              <w:t>nutrițional</w:t>
            </w:r>
            <w:r w:rsidRPr="000E44E9">
              <w:rPr>
                <w:rFonts w:ascii="Times New Roman" w:hAnsi="Times New Roman"/>
                <w:sz w:val="24"/>
                <w:szCs w:val="24"/>
                <w:lang w:val="ro-RO"/>
              </w:rPr>
              <w:t xml:space="preserve"> </w:t>
            </w:r>
            <w:r w:rsidRPr="000E44E9">
              <w:rPr>
                <w:rFonts w:ascii="Times New Roman" w:eastAsia="HFFDH C+ A Caslon Pro" w:hAnsi="Times New Roman"/>
                <w:b/>
                <w:sz w:val="24"/>
                <w:szCs w:val="24"/>
                <w:lang w:val="ro-RO"/>
              </w:rPr>
              <w:t>(Nivel de evidență B)</w:t>
            </w:r>
            <w:r w:rsidRPr="000E44E9">
              <w:rPr>
                <w:rFonts w:ascii="Times New Roman" w:hAnsi="Times New Roman"/>
                <w:sz w:val="24"/>
                <w:szCs w:val="24"/>
                <w:lang w:val="ro-RO"/>
              </w:rPr>
              <w:t>.</w:t>
            </w:r>
          </w:p>
        </w:tc>
        <w:tc>
          <w:tcPr>
            <w:tcW w:w="4224" w:type="dxa"/>
            <w:shd w:val="clear" w:color="auto" w:fill="FFFFFF"/>
          </w:tcPr>
          <w:p w14:paraId="19C6189B" w14:textId="244D0012" w:rsidR="006749F9" w:rsidRPr="000E44E9" w:rsidRDefault="00102E2C" w:rsidP="009A375D">
            <w:pPr>
              <w:spacing w:after="0"/>
              <w:jc w:val="left"/>
              <w:rPr>
                <w:b/>
                <w:sz w:val="24"/>
              </w:rPr>
            </w:pPr>
            <w:r w:rsidRPr="000E44E9">
              <w:rPr>
                <w:b/>
                <w:sz w:val="24"/>
              </w:rPr>
              <w:t>Standard/</w:t>
            </w:r>
            <w:r w:rsidR="006749F9" w:rsidRPr="000E44E9">
              <w:rPr>
                <w:b/>
                <w:sz w:val="24"/>
              </w:rPr>
              <w:t>Obligatori</w:t>
            </w:r>
            <w:r w:rsidRPr="000E44E9">
              <w:rPr>
                <w:b/>
                <w:sz w:val="24"/>
              </w:rPr>
              <w:t>u</w:t>
            </w:r>
            <w:r w:rsidR="006749F9" w:rsidRPr="000E44E9">
              <w:rPr>
                <w:b/>
                <w:sz w:val="24"/>
              </w:rPr>
              <w:t>:</w:t>
            </w:r>
          </w:p>
          <w:p w14:paraId="5FAABE5C" w14:textId="67CD000B" w:rsidR="006749F9" w:rsidRPr="000E44E9" w:rsidRDefault="006749F9" w:rsidP="00221789">
            <w:pPr>
              <w:numPr>
                <w:ilvl w:val="0"/>
                <w:numId w:val="111"/>
              </w:numPr>
              <w:spacing w:after="0"/>
              <w:jc w:val="left"/>
              <w:rPr>
                <w:sz w:val="24"/>
              </w:rPr>
            </w:pPr>
            <w:r w:rsidRPr="000E44E9">
              <w:rPr>
                <w:sz w:val="24"/>
              </w:rPr>
              <w:t xml:space="preserve">Excluderea sau reducerea </w:t>
            </w:r>
            <w:r w:rsidR="00715220" w:rsidRPr="000E44E9">
              <w:rPr>
                <w:sz w:val="24"/>
              </w:rPr>
              <w:t>intensității</w:t>
            </w:r>
            <w:r w:rsidRPr="000E44E9">
              <w:rPr>
                <w:sz w:val="24"/>
              </w:rPr>
              <w:t xml:space="preserve"> </w:t>
            </w:r>
            <w:r w:rsidR="0069567C">
              <w:rPr>
                <w:sz w:val="24"/>
              </w:rPr>
              <w:t xml:space="preserve">factorilor de risc (casetele </w:t>
            </w:r>
            <w:r w:rsidRPr="000E44E9">
              <w:rPr>
                <w:sz w:val="24"/>
              </w:rPr>
              <w:t>17, 18).</w:t>
            </w:r>
          </w:p>
          <w:p w14:paraId="3455B746" w14:textId="200399EA" w:rsidR="006749F9" w:rsidRPr="000E44E9" w:rsidRDefault="006749F9" w:rsidP="00221789">
            <w:pPr>
              <w:numPr>
                <w:ilvl w:val="0"/>
                <w:numId w:val="111"/>
              </w:numPr>
              <w:spacing w:after="0"/>
              <w:jc w:val="left"/>
              <w:rPr>
                <w:sz w:val="24"/>
              </w:rPr>
            </w:pPr>
            <w:r w:rsidRPr="000E44E9">
              <w:rPr>
                <w:sz w:val="24"/>
              </w:rPr>
              <w:t xml:space="preserve">Programe </w:t>
            </w:r>
            <w:r w:rsidR="00715220" w:rsidRPr="000E44E9">
              <w:rPr>
                <w:sz w:val="24"/>
              </w:rPr>
              <w:t>educaționale</w:t>
            </w:r>
            <w:r w:rsidRPr="000E44E9">
              <w:rPr>
                <w:sz w:val="24"/>
              </w:rPr>
              <w:t xml:space="preserve"> (caseta 19).</w:t>
            </w:r>
          </w:p>
          <w:p w14:paraId="5764C8D4" w14:textId="48CB77C3" w:rsidR="006749F9" w:rsidRPr="000E44E9" w:rsidRDefault="006749F9" w:rsidP="00221789">
            <w:pPr>
              <w:numPr>
                <w:ilvl w:val="0"/>
                <w:numId w:val="111"/>
              </w:numPr>
              <w:spacing w:after="0"/>
              <w:jc w:val="left"/>
              <w:rPr>
                <w:sz w:val="24"/>
              </w:rPr>
            </w:pPr>
            <w:r w:rsidRPr="000E44E9">
              <w:rPr>
                <w:sz w:val="24"/>
              </w:rPr>
              <w:t>Rea</w:t>
            </w:r>
            <w:r w:rsidR="003501F5">
              <w:rPr>
                <w:sz w:val="24"/>
              </w:rPr>
              <w:t>bilitarea (caseta 24, 25</w:t>
            </w:r>
            <w:r w:rsidRPr="000E44E9">
              <w:rPr>
                <w:sz w:val="24"/>
              </w:rPr>
              <w:t>).</w:t>
            </w:r>
          </w:p>
          <w:p w14:paraId="50794308" w14:textId="3AACC521" w:rsidR="006749F9" w:rsidRPr="000E44E9" w:rsidRDefault="006749F9" w:rsidP="00221789">
            <w:pPr>
              <w:numPr>
                <w:ilvl w:val="0"/>
                <w:numId w:val="111"/>
              </w:numPr>
              <w:spacing w:after="0"/>
              <w:jc w:val="left"/>
              <w:rPr>
                <w:sz w:val="24"/>
              </w:rPr>
            </w:pPr>
            <w:r w:rsidRPr="000E44E9">
              <w:rPr>
                <w:sz w:val="24"/>
              </w:rPr>
              <w:t xml:space="preserve">Asigurarea suportului </w:t>
            </w:r>
            <w:r w:rsidR="00715220" w:rsidRPr="000E44E9">
              <w:rPr>
                <w:sz w:val="24"/>
              </w:rPr>
              <w:t>nutrițional</w:t>
            </w:r>
            <w:r w:rsidR="003501F5">
              <w:rPr>
                <w:sz w:val="24"/>
              </w:rPr>
              <w:t xml:space="preserve"> (caseta 23</w:t>
            </w:r>
            <w:r w:rsidRPr="000E44E9">
              <w:rPr>
                <w:sz w:val="24"/>
              </w:rPr>
              <w:t>),</w:t>
            </w:r>
          </w:p>
          <w:p w14:paraId="570D77D3" w14:textId="3041C559" w:rsidR="006749F9" w:rsidRPr="000E44E9" w:rsidRDefault="003501F5" w:rsidP="00221789">
            <w:pPr>
              <w:numPr>
                <w:ilvl w:val="0"/>
                <w:numId w:val="111"/>
              </w:numPr>
              <w:spacing w:after="0"/>
              <w:jc w:val="left"/>
              <w:rPr>
                <w:sz w:val="24"/>
              </w:rPr>
            </w:pPr>
            <w:proofErr w:type="spellStart"/>
            <w:r>
              <w:rPr>
                <w:sz w:val="24"/>
              </w:rPr>
              <w:t>Kinetoterapia</w:t>
            </w:r>
            <w:proofErr w:type="spellEnd"/>
            <w:r>
              <w:rPr>
                <w:sz w:val="24"/>
              </w:rPr>
              <w:t xml:space="preserve"> (caseta 24</w:t>
            </w:r>
            <w:r w:rsidR="006749F9" w:rsidRPr="000E44E9">
              <w:rPr>
                <w:sz w:val="24"/>
              </w:rPr>
              <w:t>).</w:t>
            </w:r>
          </w:p>
          <w:p w14:paraId="3ABAC566" w14:textId="58B98013" w:rsidR="006749F9" w:rsidRPr="000E44E9" w:rsidRDefault="006749F9" w:rsidP="00221789">
            <w:pPr>
              <w:numPr>
                <w:ilvl w:val="0"/>
                <w:numId w:val="111"/>
              </w:numPr>
              <w:spacing w:after="0"/>
              <w:jc w:val="left"/>
              <w:rPr>
                <w:b/>
                <w:sz w:val="24"/>
              </w:rPr>
            </w:pPr>
            <w:r w:rsidRPr="000E44E9">
              <w:rPr>
                <w:sz w:val="24"/>
              </w:rPr>
              <w:lastRenderedPageBreak/>
              <w:t>Oxigen</w:t>
            </w:r>
            <w:r w:rsidR="003501F5">
              <w:rPr>
                <w:sz w:val="24"/>
              </w:rPr>
              <w:t>oterapie lungă durată (caseta 21</w:t>
            </w:r>
            <w:r w:rsidRPr="000E44E9">
              <w:rPr>
                <w:sz w:val="24"/>
              </w:rPr>
              <w:t>).</w:t>
            </w:r>
          </w:p>
          <w:p w14:paraId="2A33BB8A" w14:textId="693351C0" w:rsidR="006749F9" w:rsidRPr="000E44E9" w:rsidRDefault="006749F9" w:rsidP="009A375D">
            <w:pPr>
              <w:spacing w:after="0"/>
              <w:jc w:val="left"/>
              <w:rPr>
                <w:sz w:val="24"/>
              </w:rPr>
            </w:pPr>
            <w:r w:rsidRPr="000E44E9">
              <w:rPr>
                <w:b/>
                <w:sz w:val="24"/>
              </w:rPr>
              <w:t>Recomanda</w:t>
            </w:r>
            <w:r w:rsidR="00102E2C" w:rsidRPr="000E44E9">
              <w:rPr>
                <w:b/>
                <w:sz w:val="24"/>
              </w:rPr>
              <w:t>re</w:t>
            </w:r>
            <w:r w:rsidRPr="000E44E9">
              <w:rPr>
                <w:b/>
                <w:sz w:val="24"/>
              </w:rPr>
              <w:t>:</w:t>
            </w:r>
            <w:r w:rsidRPr="000E44E9">
              <w:rPr>
                <w:sz w:val="24"/>
              </w:rPr>
              <w:t xml:space="preserve"> </w:t>
            </w:r>
          </w:p>
          <w:p w14:paraId="1DAE5CAD" w14:textId="77777777" w:rsidR="006749F9" w:rsidRPr="000E44E9" w:rsidRDefault="006749F9" w:rsidP="00221789">
            <w:pPr>
              <w:numPr>
                <w:ilvl w:val="0"/>
                <w:numId w:val="111"/>
              </w:numPr>
              <w:spacing w:after="0"/>
              <w:jc w:val="left"/>
              <w:rPr>
                <w:sz w:val="24"/>
              </w:rPr>
            </w:pPr>
            <w:r w:rsidRPr="000E44E9">
              <w:rPr>
                <w:sz w:val="24"/>
              </w:rPr>
              <w:t xml:space="preserve">Tratament </w:t>
            </w:r>
            <w:proofErr w:type="spellStart"/>
            <w:r w:rsidRPr="000E44E9">
              <w:rPr>
                <w:sz w:val="24"/>
              </w:rPr>
              <w:t>fizioterapeutic</w:t>
            </w:r>
            <w:proofErr w:type="spellEnd"/>
          </w:p>
          <w:p w14:paraId="45260D86" w14:textId="495BF73C" w:rsidR="006749F9" w:rsidRPr="000E44E9" w:rsidRDefault="006749F9" w:rsidP="00221789">
            <w:pPr>
              <w:numPr>
                <w:ilvl w:val="0"/>
                <w:numId w:val="111"/>
              </w:numPr>
              <w:spacing w:after="0"/>
              <w:jc w:val="left"/>
              <w:rPr>
                <w:sz w:val="24"/>
              </w:rPr>
            </w:pPr>
            <w:r w:rsidRPr="000E44E9">
              <w:rPr>
                <w:sz w:val="24"/>
              </w:rPr>
              <w:t>Consult</w:t>
            </w:r>
            <w:r w:rsidR="00292D46">
              <w:rPr>
                <w:sz w:val="24"/>
              </w:rPr>
              <w:t>ul</w:t>
            </w:r>
            <w:r w:rsidRPr="000E44E9">
              <w:rPr>
                <w:sz w:val="24"/>
              </w:rPr>
              <w:t xml:space="preserve"> psihologului. </w:t>
            </w:r>
          </w:p>
        </w:tc>
      </w:tr>
      <w:tr w:rsidR="006749F9" w:rsidRPr="000E44E9" w14:paraId="2ABA5478" w14:textId="77777777" w:rsidTr="00FB76F6">
        <w:trPr>
          <w:trHeight w:val="341"/>
        </w:trPr>
        <w:tc>
          <w:tcPr>
            <w:tcW w:w="10207" w:type="dxa"/>
            <w:gridSpan w:val="3"/>
            <w:shd w:val="clear" w:color="auto" w:fill="FFFFFF"/>
          </w:tcPr>
          <w:p w14:paraId="6D211F4A" w14:textId="46490C40" w:rsidR="006749F9" w:rsidRPr="000E44E9" w:rsidRDefault="006749F9" w:rsidP="009A375D">
            <w:pPr>
              <w:spacing w:after="0"/>
              <w:rPr>
                <w:b/>
                <w:sz w:val="24"/>
              </w:rPr>
            </w:pPr>
            <w:r w:rsidRPr="000E44E9">
              <w:rPr>
                <w:b/>
                <w:i/>
                <w:kern w:val="32"/>
                <w:sz w:val="24"/>
              </w:rPr>
              <w:lastRenderedPageBreak/>
              <w:t xml:space="preserve">3.2.Tratamentul BPOC în exacerbare </w:t>
            </w:r>
            <w:r w:rsidR="00E67061" w:rsidRPr="000E44E9">
              <w:rPr>
                <w:b/>
                <w:i/>
                <w:kern w:val="32"/>
                <w:sz w:val="24"/>
              </w:rPr>
              <w:t>ușoară</w:t>
            </w:r>
            <w:r w:rsidRPr="000E44E9">
              <w:rPr>
                <w:b/>
                <w:i/>
                <w:kern w:val="32"/>
                <w:sz w:val="24"/>
              </w:rPr>
              <w:t>, moderată</w:t>
            </w:r>
          </w:p>
        </w:tc>
      </w:tr>
      <w:tr w:rsidR="006749F9" w:rsidRPr="000E44E9" w14:paraId="706EB1FA" w14:textId="77777777" w:rsidTr="00102E2C">
        <w:trPr>
          <w:trHeight w:val="890"/>
        </w:trPr>
        <w:tc>
          <w:tcPr>
            <w:tcW w:w="1985" w:type="dxa"/>
            <w:shd w:val="clear" w:color="auto" w:fill="FFFFFF"/>
          </w:tcPr>
          <w:p w14:paraId="4947395D" w14:textId="77777777" w:rsidR="006749F9" w:rsidRPr="000E44E9" w:rsidRDefault="006749F9" w:rsidP="009A375D">
            <w:pPr>
              <w:spacing w:after="0"/>
              <w:jc w:val="left"/>
              <w:rPr>
                <w:kern w:val="32"/>
                <w:sz w:val="24"/>
              </w:rPr>
            </w:pPr>
            <w:r w:rsidRPr="000E44E9">
              <w:rPr>
                <w:kern w:val="32"/>
                <w:sz w:val="24"/>
              </w:rPr>
              <w:t>3.2.1. Tratamentul medicamentos</w:t>
            </w:r>
          </w:p>
          <w:p w14:paraId="4C708059" w14:textId="77777777" w:rsidR="006749F9" w:rsidRPr="000E44E9" w:rsidRDefault="006749F9" w:rsidP="009A375D">
            <w:pPr>
              <w:spacing w:after="0"/>
              <w:rPr>
                <w:kern w:val="32"/>
                <w:sz w:val="24"/>
              </w:rPr>
            </w:pPr>
          </w:p>
          <w:p w14:paraId="12F8AED3" w14:textId="77777777" w:rsidR="006749F9" w:rsidRPr="000E44E9" w:rsidRDefault="006749F9" w:rsidP="009A375D">
            <w:pPr>
              <w:spacing w:after="0"/>
              <w:rPr>
                <w:b/>
                <w:i/>
                <w:kern w:val="32"/>
                <w:sz w:val="24"/>
              </w:rPr>
            </w:pPr>
            <w:r w:rsidRPr="000E44E9">
              <w:rPr>
                <w:b/>
                <w:i/>
                <w:kern w:val="32"/>
                <w:sz w:val="24"/>
              </w:rPr>
              <w:t>C.2.4.6.4</w:t>
            </w:r>
          </w:p>
        </w:tc>
        <w:tc>
          <w:tcPr>
            <w:tcW w:w="3998" w:type="dxa"/>
            <w:shd w:val="clear" w:color="auto" w:fill="FFFFFF"/>
          </w:tcPr>
          <w:p w14:paraId="69579BFB" w14:textId="77777777" w:rsidR="006749F9" w:rsidRPr="000E44E9" w:rsidRDefault="006749F9" w:rsidP="009A375D">
            <w:pPr>
              <w:pStyle w:val="ListParagraph2"/>
              <w:spacing w:after="0" w:line="240" w:lineRule="auto"/>
              <w:ind w:left="0"/>
              <w:rPr>
                <w:rFonts w:ascii="Times New Roman" w:hAnsi="Times New Roman"/>
                <w:sz w:val="24"/>
                <w:szCs w:val="24"/>
                <w:lang w:val="ro-RO"/>
              </w:rPr>
            </w:pPr>
            <w:r w:rsidRPr="000E44E9">
              <w:rPr>
                <w:rFonts w:ascii="Times New Roman" w:hAnsi="Times New Roman"/>
                <w:sz w:val="24"/>
                <w:szCs w:val="24"/>
                <w:lang w:val="ro-RO"/>
              </w:rPr>
              <w:t>Exacerbare în BPOC este definită ca o agravare acută a simptomelor respiratorii care necesită tratament suplimentar.</w:t>
            </w:r>
          </w:p>
        </w:tc>
        <w:tc>
          <w:tcPr>
            <w:tcW w:w="4224" w:type="dxa"/>
            <w:shd w:val="clear" w:color="auto" w:fill="FFFFFF"/>
          </w:tcPr>
          <w:p w14:paraId="360C0010" w14:textId="77777777" w:rsidR="00102E2C" w:rsidRPr="000E44E9" w:rsidRDefault="00102E2C" w:rsidP="00102E2C">
            <w:pPr>
              <w:spacing w:after="0"/>
              <w:jc w:val="left"/>
              <w:rPr>
                <w:sz w:val="24"/>
              </w:rPr>
            </w:pPr>
            <w:r w:rsidRPr="000E44E9">
              <w:rPr>
                <w:b/>
                <w:sz w:val="24"/>
              </w:rPr>
              <w:t>Recomandare:</w:t>
            </w:r>
            <w:r w:rsidRPr="000E44E9">
              <w:rPr>
                <w:sz w:val="24"/>
              </w:rPr>
              <w:t xml:space="preserve"> </w:t>
            </w:r>
          </w:p>
          <w:p w14:paraId="6107E963" w14:textId="680387C0" w:rsidR="006749F9" w:rsidRPr="000E44E9" w:rsidRDefault="006749F9" w:rsidP="00102E2C">
            <w:pPr>
              <w:spacing w:after="0"/>
              <w:ind w:left="40"/>
              <w:rPr>
                <w:sz w:val="24"/>
              </w:rPr>
            </w:pPr>
            <w:r w:rsidRPr="000E44E9">
              <w:rPr>
                <w:sz w:val="24"/>
              </w:rPr>
              <w:t>În exacerbarea ușoară se recomandă bronhodilatatoare DSA (B</w:t>
            </w:r>
            <w:r w:rsidRPr="000E44E9">
              <w:rPr>
                <w:sz w:val="24"/>
                <w:vertAlign w:val="subscript"/>
              </w:rPr>
              <w:t>2</w:t>
            </w:r>
            <w:r w:rsidRPr="000E44E9">
              <w:rPr>
                <w:sz w:val="24"/>
              </w:rPr>
              <w:t>-</w:t>
            </w:r>
            <w:r w:rsidR="0069567C">
              <w:rPr>
                <w:sz w:val="24"/>
              </w:rPr>
              <w:t>AM DSA, M-CB DSA) (caseta 11, 14, 28, 29</w:t>
            </w:r>
            <w:r w:rsidR="000D68B8" w:rsidRPr="000E44E9">
              <w:rPr>
                <w:sz w:val="24"/>
              </w:rPr>
              <w:t>) (anexa 8</w:t>
            </w:r>
            <w:r w:rsidRPr="000E44E9">
              <w:rPr>
                <w:sz w:val="24"/>
              </w:rPr>
              <w:t xml:space="preserve">) </w:t>
            </w:r>
            <w:r w:rsidRPr="000E44E9">
              <w:rPr>
                <w:rFonts w:eastAsia="HFFDH C+ A Caslon Pro"/>
                <w:b/>
                <w:sz w:val="24"/>
              </w:rPr>
              <w:t>(Nivel de evidență C)</w:t>
            </w:r>
          </w:p>
          <w:p w14:paraId="079168D0" w14:textId="679D3AE8" w:rsidR="006749F9" w:rsidRPr="000E44E9" w:rsidRDefault="006749F9" w:rsidP="00FF7C3B">
            <w:pPr>
              <w:spacing w:after="0"/>
              <w:ind w:left="40"/>
              <w:rPr>
                <w:sz w:val="24"/>
              </w:rPr>
            </w:pPr>
            <w:r w:rsidRPr="000E44E9">
              <w:rPr>
                <w:sz w:val="24"/>
              </w:rPr>
              <w:t>La exacerbarea moderată - bronhodilatatoare DSA (B</w:t>
            </w:r>
            <w:r w:rsidRPr="000E44E9">
              <w:rPr>
                <w:sz w:val="24"/>
                <w:vertAlign w:val="subscript"/>
              </w:rPr>
              <w:t>2</w:t>
            </w:r>
            <w:r w:rsidRPr="000E44E9">
              <w:rPr>
                <w:sz w:val="24"/>
              </w:rPr>
              <w:t xml:space="preserve">-AM DSA, M-CB DSA) plus antibiotice </w:t>
            </w:r>
            <w:r w:rsidRPr="000E44E9">
              <w:rPr>
                <w:rFonts w:eastAsia="HFFDH C+ A Caslon Pro"/>
                <w:b/>
                <w:sz w:val="24"/>
              </w:rPr>
              <w:t>(Nivel de evidență B)</w:t>
            </w:r>
            <w:r w:rsidR="00FF7C3B" w:rsidRPr="000E44E9">
              <w:rPr>
                <w:sz w:val="24"/>
              </w:rPr>
              <w:t xml:space="preserve"> și/sau GC intern</w:t>
            </w:r>
            <w:r w:rsidR="0069567C">
              <w:rPr>
                <w:sz w:val="24"/>
              </w:rPr>
              <w:t xml:space="preserve"> (caseta 11, 14,</w:t>
            </w:r>
            <w:r w:rsidRPr="000E44E9">
              <w:rPr>
                <w:sz w:val="24"/>
              </w:rPr>
              <w:t xml:space="preserve"> </w:t>
            </w:r>
            <w:r w:rsidR="0069567C">
              <w:rPr>
                <w:sz w:val="24"/>
              </w:rPr>
              <w:t>28</w:t>
            </w:r>
            <w:r w:rsidRPr="000E44E9">
              <w:rPr>
                <w:sz w:val="24"/>
              </w:rPr>
              <w:t xml:space="preserve">) </w:t>
            </w:r>
            <w:r w:rsidRPr="000E44E9">
              <w:rPr>
                <w:rFonts w:eastAsia="HFFDH C+ A Caslon Pro"/>
                <w:b/>
                <w:sz w:val="24"/>
              </w:rPr>
              <w:t>(Nivel de evidență A)</w:t>
            </w:r>
          </w:p>
        </w:tc>
      </w:tr>
      <w:tr w:rsidR="006749F9" w:rsidRPr="000E44E9" w14:paraId="736D48CE" w14:textId="77777777" w:rsidTr="00102E2C">
        <w:trPr>
          <w:trHeight w:val="890"/>
        </w:trPr>
        <w:tc>
          <w:tcPr>
            <w:tcW w:w="1985" w:type="dxa"/>
            <w:shd w:val="clear" w:color="auto" w:fill="FFFFFF"/>
          </w:tcPr>
          <w:p w14:paraId="61AEA96C" w14:textId="77777777" w:rsidR="006749F9" w:rsidRPr="000E44E9" w:rsidRDefault="006749F9" w:rsidP="009A375D">
            <w:pPr>
              <w:spacing w:after="0"/>
              <w:jc w:val="left"/>
              <w:rPr>
                <w:kern w:val="32"/>
                <w:sz w:val="24"/>
              </w:rPr>
            </w:pPr>
            <w:r w:rsidRPr="000E44E9">
              <w:rPr>
                <w:kern w:val="32"/>
                <w:sz w:val="24"/>
              </w:rPr>
              <w:t>3.2.2. Tratamentul non-farmacologic</w:t>
            </w:r>
          </w:p>
          <w:p w14:paraId="04A679C4" w14:textId="77777777" w:rsidR="006749F9" w:rsidRPr="000E44E9" w:rsidRDefault="006749F9" w:rsidP="009A375D">
            <w:pPr>
              <w:spacing w:after="0"/>
              <w:jc w:val="left"/>
              <w:rPr>
                <w:kern w:val="32"/>
                <w:sz w:val="24"/>
              </w:rPr>
            </w:pPr>
          </w:p>
          <w:p w14:paraId="019A0C67" w14:textId="77777777" w:rsidR="006749F9" w:rsidRPr="000E44E9" w:rsidRDefault="006749F9" w:rsidP="009A375D">
            <w:pPr>
              <w:spacing w:after="0"/>
              <w:jc w:val="left"/>
              <w:rPr>
                <w:b/>
                <w:i/>
                <w:kern w:val="32"/>
                <w:sz w:val="24"/>
              </w:rPr>
            </w:pPr>
            <w:r w:rsidRPr="000E44E9">
              <w:rPr>
                <w:b/>
                <w:i/>
                <w:kern w:val="32"/>
                <w:sz w:val="24"/>
              </w:rPr>
              <w:t>C.2.4.6.1.</w:t>
            </w:r>
          </w:p>
          <w:p w14:paraId="0DDA87BD" w14:textId="77777777" w:rsidR="006749F9" w:rsidRPr="000E44E9" w:rsidRDefault="006749F9" w:rsidP="009A375D">
            <w:pPr>
              <w:spacing w:after="0"/>
              <w:jc w:val="left"/>
              <w:rPr>
                <w:b/>
                <w:i/>
                <w:kern w:val="32"/>
                <w:sz w:val="24"/>
              </w:rPr>
            </w:pPr>
            <w:r w:rsidRPr="000E44E9">
              <w:rPr>
                <w:b/>
                <w:i/>
                <w:kern w:val="32"/>
                <w:sz w:val="24"/>
              </w:rPr>
              <w:t>C.2.4.6.2.</w:t>
            </w:r>
          </w:p>
        </w:tc>
        <w:tc>
          <w:tcPr>
            <w:tcW w:w="3998" w:type="dxa"/>
            <w:shd w:val="clear" w:color="auto" w:fill="FFFFFF"/>
          </w:tcPr>
          <w:p w14:paraId="1396199B" w14:textId="40984BD2" w:rsidR="006749F9" w:rsidRPr="000E44E9" w:rsidRDefault="006749F9" w:rsidP="009A375D">
            <w:pPr>
              <w:pStyle w:val="ListParagraph2"/>
              <w:spacing w:after="0" w:line="240" w:lineRule="auto"/>
              <w:ind w:left="0"/>
              <w:rPr>
                <w:rFonts w:ascii="Times New Roman" w:hAnsi="Times New Roman"/>
                <w:sz w:val="24"/>
                <w:szCs w:val="24"/>
                <w:highlight w:val="yellow"/>
                <w:lang w:val="ro-RO"/>
              </w:rPr>
            </w:pPr>
            <w:r w:rsidRPr="000E44E9">
              <w:rPr>
                <w:rFonts w:ascii="Times New Roman" w:hAnsi="Times New Roman"/>
                <w:sz w:val="24"/>
                <w:szCs w:val="24"/>
                <w:lang w:val="ro-RO"/>
              </w:rPr>
              <w:t xml:space="preserve">În toate stadiile BPOC, o </w:t>
            </w:r>
            <w:r w:rsidR="002B07A2" w:rsidRPr="000E44E9">
              <w:rPr>
                <w:rFonts w:ascii="Times New Roman" w:hAnsi="Times New Roman"/>
                <w:sz w:val="24"/>
                <w:szCs w:val="24"/>
                <w:lang w:val="ro-RO"/>
              </w:rPr>
              <w:t>importanță</w:t>
            </w:r>
            <w:r w:rsidRPr="000E44E9">
              <w:rPr>
                <w:rFonts w:ascii="Times New Roman" w:hAnsi="Times New Roman"/>
                <w:sz w:val="24"/>
                <w:szCs w:val="24"/>
                <w:lang w:val="ro-RO"/>
              </w:rPr>
              <w:t xml:space="preserve"> majoră o are reducerea factorilor de risc, reabilitarea respiratorie, </w:t>
            </w:r>
            <w:r w:rsidR="00E67061" w:rsidRPr="000E44E9">
              <w:rPr>
                <w:rFonts w:ascii="Times New Roman" w:hAnsi="Times New Roman"/>
                <w:sz w:val="24"/>
                <w:szCs w:val="24"/>
                <w:lang w:val="ro-RO"/>
              </w:rPr>
              <w:t>corecția</w:t>
            </w:r>
            <w:r w:rsidRPr="000E44E9">
              <w:rPr>
                <w:rFonts w:ascii="Times New Roman" w:hAnsi="Times New Roman"/>
                <w:sz w:val="24"/>
                <w:szCs w:val="24"/>
                <w:lang w:val="ro-RO"/>
              </w:rPr>
              <w:t xml:space="preserve"> statutului </w:t>
            </w:r>
            <w:r w:rsidR="002B07A2" w:rsidRPr="000E44E9">
              <w:rPr>
                <w:rFonts w:ascii="Times New Roman" w:hAnsi="Times New Roman"/>
                <w:sz w:val="24"/>
                <w:szCs w:val="24"/>
                <w:lang w:val="ro-RO"/>
              </w:rPr>
              <w:t>nutrițional</w:t>
            </w:r>
            <w:r w:rsidRPr="000E44E9">
              <w:rPr>
                <w:rFonts w:ascii="Times New Roman" w:hAnsi="Times New Roman"/>
                <w:sz w:val="24"/>
                <w:szCs w:val="24"/>
                <w:lang w:val="ro-RO"/>
              </w:rPr>
              <w:t>.</w:t>
            </w:r>
          </w:p>
        </w:tc>
        <w:tc>
          <w:tcPr>
            <w:tcW w:w="4224" w:type="dxa"/>
            <w:shd w:val="clear" w:color="auto" w:fill="FFFFFF"/>
          </w:tcPr>
          <w:p w14:paraId="00611A47" w14:textId="0E122623" w:rsidR="006749F9" w:rsidRPr="000E44E9" w:rsidRDefault="00102E2C" w:rsidP="009A375D">
            <w:pPr>
              <w:spacing w:after="0"/>
              <w:rPr>
                <w:b/>
                <w:sz w:val="24"/>
              </w:rPr>
            </w:pPr>
            <w:r w:rsidRPr="000E44E9">
              <w:rPr>
                <w:b/>
                <w:sz w:val="24"/>
              </w:rPr>
              <w:t>Standard/</w:t>
            </w:r>
            <w:r w:rsidR="006749F9" w:rsidRPr="000E44E9">
              <w:rPr>
                <w:b/>
                <w:sz w:val="24"/>
              </w:rPr>
              <w:t>Obligatori</w:t>
            </w:r>
            <w:r w:rsidRPr="000E44E9">
              <w:rPr>
                <w:b/>
                <w:sz w:val="24"/>
              </w:rPr>
              <w:t>u</w:t>
            </w:r>
            <w:r w:rsidR="006749F9" w:rsidRPr="000E44E9">
              <w:rPr>
                <w:b/>
                <w:sz w:val="24"/>
              </w:rPr>
              <w:t>:</w:t>
            </w:r>
          </w:p>
          <w:p w14:paraId="2839D226" w14:textId="14324BC1" w:rsidR="006749F9" w:rsidRPr="000E44E9" w:rsidRDefault="006749F9" w:rsidP="00221789">
            <w:pPr>
              <w:numPr>
                <w:ilvl w:val="0"/>
                <w:numId w:val="110"/>
              </w:numPr>
              <w:spacing w:after="0"/>
              <w:ind w:left="288"/>
              <w:rPr>
                <w:sz w:val="24"/>
              </w:rPr>
            </w:pPr>
            <w:r w:rsidRPr="000E44E9">
              <w:rPr>
                <w:sz w:val="24"/>
              </w:rPr>
              <w:t xml:space="preserve">Excluderea sau reducerea </w:t>
            </w:r>
            <w:r w:rsidR="00580808" w:rsidRPr="000E44E9">
              <w:rPr>
                <w:sz w:val="24"/>
              </w:rPr>
              <w:t>intensității</w:t>
            </w:r>
            <w:r w:rsidRPr="000E44E9">
              <w:rPr>
                <w:sz w:val="24"/>
              </w:rPr>
              <w:t xml:space="preserve"> factorilor de risc (casetele 17, 18).</w:t>
            </w:r>
          </w:p>
          <w:p w14:paraId="4D3FCE6A" w14:textId="3DBE988C" w:rsidR="006749F9" w:rsidRPr="000E44E9" w:rsidRDefault="006749F9" w:rsidP="00221789">
            <w:pPr>
              <w:numPr>
                <w:ilvl w:val="0"/>
                <w:numId w:val="110"/>
              </w:numPr>
              <w:spacing w:after="0"/>
              <w:ind w:left="288"/>
              <w:rPr>
                <w:sz w:val="24"/>
              </w:rPr>
            </w:pPr>
            <w:r w:rsidRPr="000E44E9">
              <w:rPr>
                <w:sz w:val="24"/>
              </w:rPr>
              <w:t xml:space="preserve">Programe </w:t>
            </w:r>
            <w:r w:rsidR="00E67061" w:rsidRPr="000E44E9">
              <w:rPr>
                <w:sz w:val="24"/>
              </w:rPr>
              <w:t>educaționale</w:t>
            </w:r>
            <w:r w:rsidR="0069567C">
              <w:rPr>
                <w:sz w:val="24"/>
              </w:rPr>
              <w:t xml:space="preserve"> (caseta 19</w:t>
            </w:r>
            <w:r w:rsidRPr="000E44E9">
              <w:rPr>
                <w:sz w:val="24"/>
              </w:rPr>
              <w:t>).</w:t>
            </w:r>
          </w:p>
          <w:p w14:paraId="23DE977B" w14:textId="77777777" w:rsidR="006749F9" w:rsidRPr="000E44E9" w:rsidRDefault="006749F9" w:rsidP="00221789">
            <w:pPr>
              <w:numPr>
                <w:ilvl w:val="0"/>
                <w:numId w:val="110"/>
              </w:numPr>
              <w:spacing w:after="0"/>
              <w:ind w:left="288"/>
              <w:rPr>
                <w:sz w:val="24"/>
              </w:rPr>
            </w:pPr>
            <w:r w:rsidRPr="000E44E9">
              <w:rPr>
                <w:sz w:val="24"/>
              </w:rPr>
              <w:t>Reabilitarea:</w:t>
            </w:r>
          </w:p>
          <w:p w14:paraId="2D66191C" w14:textId="69B6655A" w:rsidR="006749F9" w:rsidRPr="000E44E9" w:rsidRDefault="006749F9" w:rsidP="00221789">
            <w:pPr>
              <w:numPr>
                <w:ilvl w:val="0"/>
                <w:numId w:val="111"/>
              </w:numPr>
              <w:spacing w:after="0"/>
              <w:ind w:left="576"/>
              <w:rPr>
                <w:sz w:val="24"/>
              </w:rPr>
            </w:pPr>
            <w:r w:rsidRPr="000E44E9">
              <w:rPr>
                <w:sz w:val="24"/>
              </w:rPr>
              <w:t xml:space="preserve">asigurarea suportului </w:t>
            </w:r>
            <w:r w:rsidR="00E67061" w:rsidRPr="000E44E9">
              <w:rPr>
                <w:sz w:val="24"/>
              </w:rPr>
              <w:t>nutrițional</w:t>
            </w:r>
            <w:r w:rsidR="003501F5">
              <w:rPr>
                <w:sz w:val="24"/>
              </w:rPr>
              <w:t xml:space="preserve"> (caseta 25</w:t>
            </w:r>
            <w:r w:rsidRPr="000E44E9">
              <w:rPr>
                <w:sz w:val="24"/>
              </w:rPr>
              <w:t>),</w:t>
            </w:r>
          </w:p>
          <w:p w14:paraId="40DE0F54" w14:textId="4BBC88BB" w:rsidR="006749F9" w:rsidRPr="000E44E9" w:rsidRDefault="003501F5" w:rsidP="00221789">
            <w:pPr>
              <w:numPr>
                <w:ilvl w:val="0"/>
                <w:numId w:val="111"/>
              </w:numPr>
              <w:spacing w:after="0"/>
              <w:ind w:left="576"/>
              <w:rPr>
                <w:sz w:val="24"/>
              </w:rPr>
            </w:pPr>
            <w:proofErr w:type="spellStart"/>
            <w:r>
              <w:rPr>
                <w:sz w:val="24"/>
              </w:rPr>
              <w:t>kinetoterapia</w:t>
            </w:r>
            <w:proofErr w:type="spellEnd"/>
            <w:r>
              <w:rPr>
                <w:sz w:val="24"/>
              </w:rPr>
              <w:t xml:space="preserve"> (caseta 24</w:t>
            </w:r>
            <w:r w:rsidR="006749F9" w:rsidRPr="000E44E9">
              <w:rPr>
                <w:sz w:val="24"/>
              </w:rPr>
              <w:t>).</w:t>
            </w:r>
          </w:p>
          <w:p w14:paraId="21FEE049" w14:textId="076C30A9" w:rsidR="006749F9" w:rsidRPr="000E44E9" w:rsidRDefault="006749F9" w:rsidP="009A375D">
            <w:pPr>
              <w:spacing w:after="0"/>
              <w:rPr>
                <w:sz w:val="24"/>
              </w:rPr>
            </w:pPr>
            <w:r w:rsidRPr="000E44E9">
              <w:rPr>
                <w:b/>
                <w:sz w:val="24"/>
              </w:rPr>
              <w:t>Recomanda</w:t>
            </w:r>
            <w:r w:rsidR="00102E2C" w:rsidRPr="000E44E9">
              <w:rPr>
                <w:b/>
                <w:sz w:val="24"/>
              </w:rPr>
              <w:t>re</w:t>
            </w:r>
            <w:r w:rsidRPr="000E44E9">
              <w:rPr>
                <w:b/>
                <w:sz w:val="24"/>
              </w:rPr>
              <w:t>:</w:t>
            </w:r>
          </w:p>
          <w:p w14:paraId="49EF1108" w14:textId="77777777" w:rsidR="006749F9" w:rsidRPr="000E44E9" w:rsidRDefault="006749F9" w:rsidP="00221789">
            <w:pPr>
              <w:numPr>
                <w:ilvl w:val="0"/>
                <w:numId w:val="110"/>
              </w:numPr>
              <w:spacing w:after="0"/>
              <w:ind w:left="288"/>
              <w:rPr>
                <w:sz w:val="24"/>
              </w:rPr>
            </w:pPr>
            <w:r w:rsidRPr="000E44E9">
              <w:rPr>
                <w:sz w:val="24"/>
              </w:rPr>
              <w:t xml:space="preserve">Tratament </w:t>
            </w:r>
            <w:proofErr w:type="spellStart"/>
            <w:r w:rsidRPr="000E44E9">
              <w:rPr>
                <w:sz w:val="24"/>
              </w:rPr>
              <w:t>fizioterapeutic</w:t>
            </w:r>
            <w:proofErr w:type="spellEnd"/>
            <w:r w:rsidRPr="000E44E9">
              <w:rPr>
                <w:sz w:val="24"/>
              </w:rPr>
              <w:t>.</w:t>
            </w:r>
          </w:p>
        </w:tc>
      </w:tr>
      <w:tr w:rsidR="006749F9" w:rsidRPr="000E44E9" w14:paraId="44CAD74F" w14:textId="77777777" w:rsidTr="00102E2C">
        <w:tc>
          <w:tcPr>
            <w:tcW w:w="1985" w:type="dxa"/>
            <w:shd w:val="clear" w:color="auto" w:fill="FFFFFF"/>
          </w:tcPr>
          <w:p w14:paraId="428EEC10" w14:textId="77777777" w:rsidR="006749F9" w:rsidRPr="000E44E9" w:rsidRDefault="006749F9" w:rsidP="009A375D">
            <w:pPr>
              <w:jc w:val="left"/>
              <w:rPr>
                <w:b/>
                <w:kern w:val="32"/>
                <w:sz w:val="24"/>
              </w:rPr>
            </w:pPr>
            <w:r w:rsidRPr="000E44E9">
              <w:rPr>
                <w:b/>
                <w:kern w:val="32"/>
                <w:sz w:val="24"/>
              </w:rPr>
              <w:t>4. Supravegherea</w:t>
            </w:r>
          </w:p>
          <w:p w14:paraId="00030AF1" w14:textId="0AB06021" w:rsidR="006749F9" w:rsidRPr="000E44E9" w:rsidRDefault="006749F9" w:rsidP="009A375D">
            <w:pPr>
              <w:spacing w:after="0"/>
              <w:jc w:val="left"/>
              <w:rPr>
                <w:b/>
                <w:i/>
                <w:kern w:val="32"/>
                <w:sz w:val="24"/>
              </w:rPr>
            </w:pPr>
            <w:r w:rsidRPr="000E44E9">
              <w:rPr>
                <w:b/>
                <w:i/>
                <w:kern w:val="32"/>
                <w:sz w:val="24"/>
              </w:rPr>
              <w:t>C.2.4.8.</w:t>
            </w:r>
          </w:p>
        </w:tc>
        <w:tc>
          <w:tcPr>
            <w:tcW w:w="3998" w:type="dxa"/>
            <w:shd w:val="clear" w:color="auto" w:fill="FFFFFF"/>
          </w:tcPr>
          <w:p w14:paraId="0FC76CF6" w14:textId="77777777" w:rsidR="006749F9" w:rsidRPr="000E44E9" w:rsidRDefault="006749F9" w:rsidP="009A375D">
            <w:pPr>
              <w:spacing w:after="0"/>
              <w:jc w:val="left"/>
              <w:rPr>
                <w:sz w:val="24"/>
              </w:rPr>
            </w:pPr>
          </w:p>
        </w:tc>
        <w:tc>
          <w:tcPr>
            <w:tcW w:w="4224" w:type="dxa"/>
            <w:shd w:val="clear" w:color="auto" w:fill="FFFFFF"/>
          </w:tcPr>
          <w:p w14:paraId="70ABCFB0" w14:textId="21CC4880" w:rsidR="006749F9" w:rsidRPr="000E44E9" w:rsidRDefault="00102E2C" w:rsidP="009A375D">
            <w:pPr>
              <w:spacing w:after="0"/>
              <w:rPr>
                <w:b/>
                <w:sz w:val="24"/>
              </w:rPr>
            </w:pPr>
            <w:r w:rsidRPr="000E44E9">
              <w:rPr>
                <w:b/>
                <w:sz w:val="24"/>
              </w:rPr>
              <w:t>Standard/</w:t>
            </w:r>
            <w:r w:rsidR="006749F9" w:rsidRPr="000E44E9">
              <w:rPr>
                <w:b/>
                <w:sz w:val="24"/>
              </w:rPr>
              <w:t>Obligatoriu:</w:t>
            </w:r>
          </w:p>
          <w:p w14:paraId="0A4B950E" w14:textId="004F2E94" w:rsidR="006749F9" w:rsidRPr="000E44E9" w:rsidRDefault="006749F9" w:rsidP="00221789">
            <w:pPr>
              <w:numPr>
                <w:ilvl w:val="0"/>
                <w:numId w:val="112"/>
              </w:numPr>
              <w:spacing w:after="0"/>
              <w:ind w:left="288"/>
              <w:rPr>
                <w:sz w:val="24"/>
              </w:rPr>
            </w:pPr>
            <w:r w:rsidRPr="000E44E9">
              <w:rPr>
                <w:sz w:val="24"/>
              </w:rPr>
              <w:t>Monitorizare la 1- 4 săptăm</w:t>
            </w:r>
            <w:r w:rsidR="00102E2C" w:rsidRPr="000E44E9">
              <w:rPr>
                <w:sz w:val="24"/>
              </w:rPr>
              <w:t>â</w:t>
            </w:r>
            <w:r w:rsidR="0069567C">
              <w:rPr>
                <w:sz w:val="24"/>
              </w:rPr>
              <w:t>ni (caseta 35</w:t>
            </w:r>
            <w:r w:rsidRPr="000E44E9">
              <w:rPr>
                <w:sz w:val="24"/>
              </w:rPr>
              <w:t>);</w:t>
            </w:r>
          </w:p>
          <w:p w14:paraId="10A1EA91" w14:textId="27397042" w:rsidR="006749F9" w:rsidRPr="000E44E9" w:rsidRDefault="006749F9" w:rsidP="00221789">
            <w:pPr>
              <w:numPr>
                <w:ilvl w:val="0"/>
                <w:numId w:val="112"/>
              </w:numPr>
              <w:spacing w:after="0"/>
              <w:ind w:left="288"/>
              <w:rPr>
                <w:sz w:val="24"/>
              </w:rPr>
            </w:pPr>
            <w:r w:rsidRPr="000E44E9">
              <w:rPr>
                <w:sz w:val="24"/>
              </w:rPr>
              <w:t>Monitorizare la 12-16 săptăm</w:t>
            </w:r>
            <w:r w:rsidR="00102E2C" w:rsidRPr="000E44E9">
              <w:rPr>
                <w:sz w:val="24"/>
              </w:rPr>
              <w:t>â</w:t>
            </w:r>
            <w:r w:rsidR="0069567C">
              <w:rPr>
                <w:sz w:val="24"/>
              </w:rPr>
              <w:t>ni (caseta 36</w:t>
            </w:r>
            <w:r w:rsidRPr="000E44E9">
              <w:rPr>
                <w:sz w:val="24"/>
              </w:rPr>
              <w:t>);</w:t>
            </w:r>
          </w:p>
          <w:p w14:paraId="2EB08429" w14:textId="180E8029" w:rsidR="006749F9" w:rsidRPr="000E44E9" w:rsidRDefault="006749F9" w:rsidP="00221789">
            <w:pPr>
              <w:numPr>
                <w:ilvl w:val="0"/>
                <w:numId w:val="112"/>
              </w:numPr>
              <w:spacing w:after="0"/>
              <w:ind w:left="288"/>
              <w:rPr>
                <w:sz w:val="24"/>
              </w:rPr>
            </w:pPr>
            <w:r w:rsidRPr="000E44E9">
              <w:rPr>
                <w:sz w:val="24"/>
              </w:rPr>
              <w:t xml:space="preserve">În toate cazurile după externare din </w:t>
            </w:r>
            <w:r w:rsidR="00580808" w:rsidRPr="000E44E9">
              <w:rPr>
                <w:sz w:val="24"/>
              </w:rPr>
              <w:t>staționar</w:t>
            </w:r>
            <w:r w:rsidRPr="000E44E9">
              <w:rPr>
                <w:sz w:val="24"/>
              </w:rPr>
              <w:t>.</w:t>
            </w:r>
          </w:p>
        </w:tc>
      </w:tr>
    </w:tbl>
    <w:p w14:paraId="34B2D74E" w14:textId="77777777" w:rsidR="006749F9" w:rsidRPr="000E44E9" w:rsidRDefault="006749F9" w:rsidP="009A375D">
      <w:pPr>
        <w:rPr>
          <w:sz w:val="2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998"/>
        <w:gridCol w:w="4224"/>
      </w:tblGrid>
      <w:tr w:rsidR="006749F9" w:rsidRPr="000E44E9" w14:paraId="65A02F0F" w14:textId="77777777" w:rsidTr="008F44B1">
        <w:tc>
          <w:tcPr>
            <w:tcW w:w="10207" w:type="dxa"/>
            <w:gridSpan w:val="3"/>
            <w:tcBorders>
              <w:bottom w:val="single" w:sz="4" w:space="0" w:color="auto"/>
            </w:tcBorders>
            <w:shd w:val="clear" w:color="auto" w:fill="D9D9D9" w:themeFill="background1" w:themeFillShade="D9"/>
          </w:tcPr>
          <w:p w14:paraId="4BFA8A80" w14:textId="692FF10E" w:rsidR="006749F9" w:rsidRPr="000E44E9" w:rsidRDefault="008F44B1" w:rsidP="008F44B1">
            <w:pPr>
              <w:pStyle w:val="Titlu3"/>
              <w:spacing w:before="0" w:after="0"/>
              <w:ind w:left="0"/>
              <w:jc w:val="left"/>
              <w:rPr>
                <w:rFonts w:ascii="Times New Roman" w:hAnsi="Times New Roman"/>
                <w:i w:val="0"/>
                <w:iCs/>
                <w:sz w:val="24"/>
                <w:highlight w:val="yellow"/>
                <w:lang w:val="ro-RO" w:eastAsia="ru-RU"/>
              </w:rPr>
            </w:pPr>
            <w:bookmarkStart w:id="4" w:name="_Toc191166947"/>
            <w:bookmarkStart w:id="5" w:name="_Toc197933529"/>
            <w:r w:rsidRPr="000E44E9">
              <w:rPr>
                <w:rFonts w:ascii="Times New Roman" w:hAnsi="Times New Roman"/>
                <w:i w:val="0"/>
                <w:iCs/>
                <w:sz w:val="24"/>
                <w:lang w:val="ro-RO"/>
              </w:rPr>
              <w:t xml:space="preserve">B.2. Nivelul asistență medicală specializată de </w:t>
            </w:r>
            <w:proofErr w:type="spellStart"/>
            <w:r w:rsidRPr="000E44E9">
              <w:rPr>
                <w:rFonts w:ascii="Times New Roman" w:hAnsi="Times New Roman"/>
                <w:i w:val="0"/>
                <w:iCs/>
                <w:sz w:val="24"/>
                <w:lang w:val="ro-RO"/>
              </w:rPr>
              <w:t>ambulator</w:t>
            </w:r>
            <w:proofErr w:type="spellEnd"/>
            <w:r w:rsidRPr="000E44E9">
              <w:rPr>
                <w:rFonts w:ascii="Times New Roman" w:hAnsi="Times New Roman"/>
                <w:i w:val="0"/>
                <w:iCs/>
                <w:sz w:val="24"/>
                <w:lang w:val="ro-RO"/>
              </w:rPr>
              <w:t xml:space="preserve"> (medic </w:t>
            </w:r>
            <w:proofErr w:type="spellStart"/>
            <w:r w:rsidR="006749F9" w:rsidRPr="000E44E9">
              <w:rPr>
                <w:rFonts w:ascii="Times New Roman" w:hAnsi="Times New Roman"/>
                <w:i w:val="0"/>
                <w:iCs/>
                <w:sz w:val="24"/>
                <w:lang w:val="ro-RO" w:eastAsia="ru-RU"/>
              </w:rPr>
              <w:t>ftiziopneumolog</w:t>
            </w:r>
            <w:proofErr w:type="spellEnd"/>
            <w:r w:rsidR="006749F9" w:rsidRPr="000E44E9">
              <w:rPr>
                <w:rFonts w:ascii="Times New Roman" w:hAnsi="Times New Roman"/>
                <w:i w:val="0"/>
                <w:iCs/>
                <w:sz w:val="24"/>
                <w:lang w:val="ro-RO" w:eastAsia="ru-RU"/>
              </w:rPr>
              <w:t>)</w:t>
            </w:r>
            <w:bookmarkEnd w:id="4"/>
            <w:bookmarkEnd w:id="5"/>
          </w:p>
        </w:tc>
      </w:tr>
      <w:tr w:rsidR="006749F9" w:rsidRPr="000E44E9" w14:paraId="4914E0F9" w14:textId="77777777" w:rsidTr="00102E2C">
        <w:tc>
          <w:tcPr>
            <w:tcW w:w="1985" w:type="dxa"/>
            <w:shd w:val="clear" w:color="auto" w:fill="D9D9D9"/>
          </w:tcPr>
          <w:p w14:paraId="4D3A3521" w14:textId="77777777" w:rsidR="006749F9" w:rsidRPr="000E44E9" w:rsidRDefault="006749F9" w:rsidP="009A375D">
            <w:pPr>
              <w:spacing w:after="0"/>
              <w:jc w:val="center"/>
              <w:rPr>
                <w:b/>
                <w:sz w:val="24"/>
              </w:rPr>
            </w:pPr>
            <w:r w:rsidRPr="000E44E9">
              <w:rPr>
                <w:b/>
                <w:sz w:val="24"/>
              </w:rPr>
              <w:t>Descriere</w:t>
            </w:r>
          </w:p>
        </w:tc>
        <w:tc>
          <w:tcPr>
            <w:tcW w:w="3998" w:type="dxa"/>
            <w:shd w:val="clear" w:color="auto" w:fill="D9D9D9"/>
          </w:tcPr>
          <w:p w14:paraId="4D15154B" w14:textId="5DDAA847" w:rsidR="006749F9" w:rsidRPr="000E44E9" w:rsidRDefault="006749F9" w:rsidP="009A375D">
            <w:pPr>
              <w:spacing w:after="0"/>
              <w:jc w:val="center"/>
              <w:rPr>
                <w:b/>
                <w:sz w:val="24"/>
              </w:rPr>
            </w:pPr>
            <w:r w:rsidRPr="000E44E9">
              <w:rPr>
                <w:b/>
                <w:sz w:val="24"/>
              </w:rPr>
              <w:t>Motive</w:t>
            </w:r>
          </w:p>
        </w:tc>
        <w:tc>
          <w:tcPr>
            <w:tcW w:w="4224" w:type="dxa"/>
            <w:shd w:val="clear" w:color="auto" w:fill="D9D9D9"/>
          </w:tcPr>
          <w:p w14:paraId="3CDEC413" w14:textId="09DBFE5E" w:rsidR="006749F9" w:rsidRPr="000E44E9" w:rsidRDefault="005A5EA2" w:rsidP="009A375D">
            <w:pPr>
              <w:spacing w:after="0"/>
              <w:jc w:val="center"/>
              <w:rPr>
                <w:b/>
                <w:sz w:val="24"/>
              </w:rPr>
            </w:pPr>
            <w:r w:rsidRPr="000E44E9">
              <w:rPr>
                <w:b/>
                <w:sz w:val="24"/>
              </w:rPr>
              <w:t>Pași</w:t>
            </w:r>
          </w:p>
        </w:tc>
      </w:tr>
      <w:tr w:rsidR="006749F9" w:rsidRPr="000E44E9" w14:paraId="30800DB3" w14:textId="77777777" w:rsidTr="00FB76F6">
        <w:tc>
          <w:tcPr>
            <w:tcW w:w="1985" w:type="dxa"/>
            <w:tcBorders>
              <w:right w:val="nil"/>
            </w:tcBorders>
          </w:tcPr>
          <w:p w14:paraId="410782A7" w14:textId="77777777" w:rsidR="006749F9" w:rsidRPr="000E44E9" w:rsidRDefault="006749F9" w:rsidP="009A375D">
            <w:pPr>
              <w:spacing w:after="0"/>
              <w:rPr>
                <w:b/>
                <w:kern w:val="32"/>
                <w:sz w:val="24"/>
              </w:rPr>
            </w:pPr>
            <w:r w:rsidRPr="000E44E9">
              <w:rPr>
                <w:b/>
                <w:kern w:val="32"/>
                <w:sz w:val="24"/>
              </w:rPr>
              <w:t>1. Diagnostic</w:t>
            </w:r>
          </w:p>
        </w:tc>
        <w:tc>
          <w:tcPr>
            <w:tcW w:w="8222" w:type="dxa"/>
            <w:gridSpan w:val="2"/>
            <w:tcBorders>
              <w:left w:val="nil"/>
            </w:tcBorders>
          </w:tcPr>
          <w:p w14:paraId="582C2479" w14:textId="77777777" w:rsidR="006749F9" w:rsidRPr="000E44E9" w:rsidRDefault="006749F9" w:rsidP="009A375D">
            <w:pPr>
              <w:spacing w:after="0"/>
              <w:rPr>
                <w:sz w:val="24"/>
              </w:rPr>
            </w:pPr>
          </w:p>
        </w:tc>
      </w:tr>
      <w:tr w:rsidR="006749F9" w:rsidRPr="000E44E9" w14:paraId="566A26B0" w14:textId="77777777" w:rsidTr="00102E2C">
        <w:tc>
          <w:tcPr>
            <w:tcW w:w="1985" w:type="dxa"/>
          </w:tcPr>
          <w:p w14:paraId="3B9A5A67" w14:textId="77777777" w:rsidR="006749F9" w:rsidRPr="000E44E9" w:rsidRDefault="006749F9" w:rsidP="009A375D">
            <w:pPr>
              <w:spacing w:after="0"/>
              <w:jc w:val="left"/>
              <w:rPr>
                <w:kern w:val="32"/>
                <w:sz w:val="24"/>
              </w:rPr>
            </w:pPr>
            <w:r w:rsidRPr="000E44E9">
              <w:rPr>
                <w:kern w:val="32"/>
                <w:sz w:val="24"/>
              </w:rPr>
              <w:t>1.1.Confirmarea diagnosticului de BPOC</w:t>
            </w:r>
          </w:p>
          <w:p w14:paraId="2B8AFB1C" w14:textId="77777777" w:rsidR="006749F9" w:rsidRPr="000E44E9" w:rsidRDefault="006749F9" w:rsidP="009A375D">
            <w:pPr>
              <w:spacing w:after="0"/>
              <w:jc w:val="left"/>
              <w:rPr>
                <w:kern w:val="32"/>
                <w:sz w:val="24"/>
              </w:rPr>
            </w:pPr>
          </w:p>
          <w:p w14:paraId="0DD024E9" w14:textId="77777777" w:rsidR="006749F9" w:rsidRPr="000E44E9" w:rsidRDefault="006749F9" w:rsidP="009A375D">
            <w:pPr>
              <w:spacing w:after="0"/>
              <w:jc w:val="left"/>
              <w:rPr>
                <w:b/>
                <w:i/>
                <w:kern w:val="32"/>
                <w:sz w:val="24"/>
              </w:rPr>
            </w:pPr>
            <w:r w:rsidRPr="000E44E9">
              <w:rPr>
                <w:b/>
                <w:i/>
                <w:kern w:val="32"/>
                <w:sz w:val="24"/>
              </w:rPr>
              <w:t>C.2.1.</w:t>
            </w:r>
          </w:p>
          <w:p w14:paraId="0524B9EB" w14:textId="77777777" w:rsidR="006749F9" w:rsidRPr="000E44E9" w:rsidRDefault="006749F9" w:rsidP="009A375D">
            <w:pPr>
              <w:spacing w:after="0"/>
              <w:jc w:val="left"/>
              <w:rPr>
                <w:b/>
                <w:i/>
                <w:kern w:val="32"/>
                <w:sz w:val="24"/>
              </w:rPr>
            </w:pPr>
            <w:r w:rsidRPr="000E44E9">
              <w:rPr>
                <w:b/>
                <w:i/>
                <w:kern w:val="32"/>
                <w:sz w:val="24"/>
              </w:rPr>
              <w:t>C.2.4.</w:t>
            </w:r>
          </w:p>
          <w:p w14:paraId="6CFD137B" w14:textId="77777777" w:rsidR="006749F9" w:rsidRPr="000E44E9" w:rsidRDefault="006749F9" w:rsidP="009A375D">
            <w:pPr>
              <w:spacing w:after="0"/>
              <w:jc w:val="left"/>
              <w:rPr>
                <w:b/>
                <w:i/>
                <w:kern w:val="32"/>
                <w:sz w:val="24"/>
              </w:rPr>
            </w:pPr>
            <w:r w:rsidRPr="000E44E9">
              <w:rPr>
                <w:b/>
                <w:i/>
                <w:kern w:val="32"/>
                <w:sz w:val="24"/>
              </w:rPr>
              <w:t>C.2.4.1.</w:t>
            </w:r>
          </w:p>
          <w:p w14:paraId="43E14ED8" w14:textId="77777777" w:rsidR="006749F9" w:rsidRPr="000E44E9" w:rsidRDefault="006749F9" w:rsidP="009A375D">
            <w:pPr>
              <w:spacing w:after="0"/>
              <w:jc w:val="left"/>
              <w:rPr>
                <w:b/>
                <w:i/>
                <w:kern w:val="32"/>
                <w:sz w:val="24"/>
              </w:rPr>
            </w:pPr>
            <w:r w:rsidRPr="000E44E9">
              <w:rPr>
                <w:b/>
                <w:i/>
                <w:kern w:val="32"/>
                <w:sz w:val="24"/>
              </w:rPr>
              <w:t>C.2.4.2.</w:t>
            </w:r>
          </w:p>
          <w:p w14:paraId="359A835F" w14:textId="77777777" w:rsidR="006749F9" w:rsidRPr="000E44E9" w:rsidRDefault="006749F9" w:rsidP="009A375D">
            <w:pPr>
              <w:spacing w:after="0"/>
              <w:jc w:val="left"/>
              <w:rPr>
                <w:b/>
                <w:i/>
                <w:kern w:val="32"/>
                <w:sz w:val="24"/>
              </w:rPr>
            </w:pPr>
            <w:r w:rsidRPr="000E44E9">
              <w:rPr>
                <w:b/>
                <w:i/>
                <w:kern w:val="32"/>
                <w:sz w:val="24"/>
              </w:rPr>
              <w:t>C.2.4.3.</w:t>
            </w:r>
          </w:p>
          <w:p w14:paraId="5B0737DD" w14:textId="3BAD481C" w:rsidR="006749F9" w:rsidRPr="000E44E9" w:rsidRDefault="006749F9" w:rsidP="009A375D">
            <w:pPr>
              <w:spacing w:after="0"/>
              <w:jc w:val="left"/>
              <w:rPr>
                <w:b/>
                <w:i/>
                <w:kern w:val="32"/>
                <w:sz w:val="24"/>
              </w:rPr>
            </w:pPr>
            <w:r w:rsidRPr="000E44E9">
              <w:rPr>
                <w:b/>
                <w:i/>
                <w:kern w:val="32"/>
                <w:sz w:val="24"/>
              </w:rPr>
              <w:t>C.2.4.4.</w:t>
            </w:r>
          </w:p>
        </w:tc>
        <w:tc>
          <w:tcPr>
            <w:tcW w:w="3998" w:type="dxa"/>
          </w:tcPr>
          <w:p w14:paraId="3EF6FD8A" w14:textId="266A9806" w:rsidR="006749F9" w:rsidRPr="000E44E9" w:rsidRDefault="006749F9" w:rsidP="009A375D">
            <w:pPr>
              <w:pStyle w:val="ListParagraph2"/>
              <w:spacing w:after="0" w:line="240" w:lineRule="auto"/>
              <w:ind w:left="0"/>
              <w:jc w:val="center"/>
              <w:rPr>
                <w:rFonts w:ascii="Times New Roman" w:hAnsi="Times New Roman"/>
                <w:b/>
                <w:i/>
                <w:sz w:val="24"/>
                <w:szCs w:val="24"/>
                <w:lang w:val="ro-RO"/>
              </w:rPr>
            </w:pPr>
            <w:r w:rsidRPr="000E44E9">
              <w:rPr>
                <w:rFonts w:ascii="Times New Roman" w:hAnsi="Times New Roman"/>
                <w:b/>
                <w:i/>
                <w:sz w:val="24"/>
                <w:szCs w:val="24"/>
                <w:lang w:val="ro-RO"/>
              </w:rPr>
              <w:t>Consult</w:t>
            </w:r>
            <w:r w:rsidR="002B07A2" w:rsidRPr="000E44E9">
              <w:rPr>
                <w:rFonts w:ascii="Times New Roman" w:hAnsi="Times New Roman"/>
                <w:b/>
                <w:i/>
                <w:sz w:val="24"/>
                <w:szCs w:val="24"/>
                <w:lang w:val="ro-RO"/>
              </w:rPr>
              <w:t>ul</w:t>
            </w:r>
            <w:r w:rsidRPr="000E44E9">
              <w:rPr>
                <w:rFonts w:ascii="Times New Roman" w:hAnsi="Times New Roman"/>
                <w:b/>
                <w:i/>
                <w:sz w:val="24"/>
                <w:szCs w:val="24"/>
                <w:lang w:val="ro-RO"/>
              </w:rPr>
              <w:t xml:space="preserve"> </w:t>
            </w:r>
            <w:proofErr w:type="spellStart"/>
            <w:r w:rsidRPr="000E44E9">
              <w:rPr>
                <w:rFonts w:ascii="Times New Roman" w:hAnsi="Times New Roman"/>
                <w:b/>
                <w:i/>
                <w:sz w:val="24"/>
                <w:szCs w:val="24"/>
                <w:lang w:val="ro-RO"/>
              </w:rPr>
              <w:t>ftiziopneumologului</w:t>
            </w:r>
            <w:proofErr w:type="spellEnd"/>
            <w:r w:rsidRPr="000E44E9">
              <w:rPr>
                <w:rFonts w:ascii="Times New Roman" w:hAnsi="Times New Roman"/>
                <w:b/>
                <w:i/>
                <w:sz w:val="24"/>
                <w:szCs w:val="24"/>
                <w:lang w:val="ro-RO"/>
              </w:rPr>
              <w:t xml:space="preserve"> este indicată în cazul:</w:t>
            </w:r>
          </w:p>
          <w:p w14:paraId="24697253" w14:textId="77777777" w:rsidR="006749F9" w:rsidRPr="000E44E9" w:rsidRDefault="006749F9" w:rsidP="00221789">
            <w:pPr>
              <w:pStyle w:val="ListParagraph2"/>
              <w:numPr>
                <w:ilvl w:val="0"/>
                <w:numId w:val="115"/>
              </w:numPr>
              <w:spacing w:after="0" w:line="240" w:lineRule="auto"/>
              <w:ind w:left="343"/>
              <w:rPr>
                <w:rFonts w:ascii="Times New Roman" w:hAnsi="Times New Roman"/>
                <w:sz w:val="24"/>
                <w:szCs w:val="24"/>
                <w:lang w:val="ro-RO"/>
              </w:rPr>
            </w:pPr>
            <w:r w:rsidRPr="000E44E9">
              <w:rPr>
                <w:rFonts w:ascii="Times New Roman" w:hAnsi="Times New Roman"/>
                <w:sz w:val="24"/>
                <w:szCs w:val="24"/>
                <w:lang w:val="ro-RO"/>
              </w:rPr>
              <w:t>confirmarea diagnosticului;</w:t>
            </w:r>
          </w:p>
          <w:p w14:paraId="7C538FCC" w14:textId="77777777" w:rsidR="006749F9" w:rsidRPr="000E44E9" w:rsidRDefault="006749F9" w:rsidP="00221789">
            <w:pPr>
              <w:pStyle w:val="ListParagraph2"/>
              <w:numPr>
                <w:ilvl w:val="0"/>
                <w:numId w:val="115"/>
              </w:numPr>
              <w:spacing w:after="0" w:line="240" w:lineRule="auto"/>
              <w:ind w:left="343"/>
              <w:rPr>
                <w:rFonts w:ascii="Times New Roman" w:hAnsi="Times New Roman"/>
                <w:sz w:val="24"/>
                <w:szCs w:val="24"/>
                <w:lang w:val="ro-RO"/>
              </w:rPr>
            </w:pPr>
            <w:r w:rsidRPr="000E44E9">
              <w:rPr>
                <w:rFonts w:ascii="Times New Roman" w:hAnsi="Times New Roman"/>
                <w:sz w:val="24"/>
                <w:szCs w:val="24"/>
                <w:lang w:val="ro-RO"/>
              </w:rPr>
              <w:t>determinarea gradului de severitate al BPOC;</w:t>
            </w:r>
          </w:p>
          <w:p w14:paraId="2CC08769" w14:textId="56C61096" w:rsidR="006749F9" w:rsidRPr="000E44E9" w:rsidRDefault="00580808" w:rsidP="00221789">
            <w:pPr>
              <w:pStyle w:val="ListParagraph2"/>
              <w:numPr>
                <w:ilvl w:val="0"/>
                <w:numId w:val="115"/>
              </w:numPr>
              <w:spacing w:after="0" w:line="240" w:lineRule="auto"/>
              <w:ind w:left="343"/>
              <w:rPr>
                <w:rFonts w:ascii="Times New Roman" w:hAnsi="Times New Roman"/>
                <w:sz w:val="24"/>
                <w:szCs w:val="24"/>
                <w:lang w:val="ro-RO"/>
              </w:rPr>
            </w:pPr>
            <w:r w:rsidRPr="000E44E9">
              <w:rPr>
                <w:rFonts w:ascii="Times New Roman" w:hAnsi="Times New Roman"/>
                <w:sz w:val="24"/>
                <w:szCs w:val="24"/>
                <w:lang w:val="ro-RO"/>
              </w:rPr>
              <w:t>evoluției</w:t>
            </w:r>
            <w:r w:rsidR="006749F9" w:rsidRPr="000E44E9">
              <w:rPr>
                <w:rFonts w:ascii="Times New Roman" w:hAnsi="Times New Roman"/>
                <w:sz w:val="24"/>
                <w:szCs w:val="24"/>
                <w:lang w:val="ro-RO"/>
              </w:rPr>
              <w:t xml:space="preserve"> cu exacerbări frecvente;</w:t>
            </w:r>
          </w:p>
          <w:p w14:paraId="71179C2F" w14:textId="77777777" w:rsidR="006749F9" w:rsidRPr="000E44E9" w:rsidRDefault="006749F9" w:rsidP="00221789">
            <w:pPr>
              <w:pStyle w:val="ListParagraph2"/>
              <w:numPr>
                <w:ilvl w:val="0"/>
                <w:numId w:val="115"/>
              </w:numPr>
              <w:spacing w:after="0" w:line="240" w:lineRule="auto"/>
              <w:ind w:left="343"/>
              <w:rPr>
                <w:rFonts w:ascii="Times New Roman" w:hAnsi="Times New Roman"/>
                <w:sz w:val="24"/>
                <w:szCs w:val="24"/>
                <w:lang w:val="ro-RO"/>
              </w:rPr>
            </w:pPr>
            <w:r w:rsidRPr="000E44E9">
              <w:rPr>
                <w:rFonts w:ascii="Times New Roman" w:hAnsi="Times New Roman"/>
                <w:sz w:val="24"/>
                <w:szCs w:val="24"/>
                <w:lang w:val="ro-RO"/>
              </w:rPr>
              <w:t>progresarea IR;</w:t>
            </w:r>
          </w:p>
          <w:p w14:paraId="31CFBD7F" w14:textId="39F1F1F8" w:rsidR="006749F9" w:rsidRPr="000E44E9" w:rsidRDefault="002B07A2" w:rsidP="00221789">
            <w:pPr>
              <w:pStyle w:val="ListParagraph2"/>
              <w:numPr>
                <w:ilvl w:val="0"/>
                <w:numId w:val="115"/>
              </w:numPr>
              <w:spacing w:after="0" w:line="240" w:lineRule="auto"/>
              <w:ind w:left="343"/>
              <w:rPr>
                <w:rFonts w:ascii="Times New Roman" w:hAnsi="Times New Roman"/>
                <w:sz w:val="24"/>
                <w:szCs w:val="24"/>
                <w:lang w:val="ro-RO"/>
              </w:rPr>
            </w:pPr>
            <w:r w:rsidRPr="000E44E9">
              <w:rPr>
                <w:rFonts w:ascii="Times New Roman" w:hAnsi="Times New Roman"/>
                <w:sz w:val="24"/>
                <w:szCs w:val="24"/>
                <w:lang w:val="ro-RO"/>
              </w:rPr>
              <w:t>ineficiența</w:t>
            </w:r>
            <w:r w:rsidR="006749F9" w:rsidRPr="000E44E9">
              <w:rPr>
                <w:rFonts w:ascii="Times New Roman" w:hAnsi="Times New Roman"/>
                <w:sz w:val="24"/>
                <w:szCs w:val="24"/>
                <w:lang w:val="ro-RO"/>
              </w:rPr>
              <w:t xml:space="preserve"> tratamentului administrat anterior;</w:t>
            </w:r>
          </w:p>
          <w:p w14:paraId="09A585E2" w14:textId="53B27E88" w:rsidR="006749F9" w:rsidRPr="000E44E9" w:rsidRDefault="006749F9" w:rsidP="00221789">
            <w:pPr>
              <w:pStyle w:val="ListParagraph2"/>
              <w:numPr>
                <w:ilvl w:val="0"/>
                <w:numId w:val="115"/>
              </w:numPr>
              <w:spacing w:after="0" w:line="240" w:lineRule="auto"/>
              <w:ind w:left="343"/>
              <w:rPr>
                <w:rFonts w:ascii="Times New Roman" w:hAnsi="Times New Roman"/>
                <w:sz w:val="24"/>
                <w:szCs w:val="24"/>
                <w:lang w:val="ro-RO"/>
              </w:rPr>
            </w:pPr>
            <w:r w:rsidRPr="000E44E9">
              <w:rPr>
                <w:rFonts w:ascii="Times New Roman" w:hAnsi="Times New Roman"/>
                <w:sz w:val="24"/>
                <w:szCs w:val="24"/>
                <w:lang w:val="ro-RO"/>
              </w:rPr>
              <w:t xml:space="preserve">decizia efectuării tratamentului în </w:t>
            </w:r>
            <w:r w:rsidR="00580808" w:rsidRPr="000E44E9">
              <w:rPr>
                <w:rFonts w:ascii="Times New Roman" w:hAnsi="Times New Roman"/>
                <w:sz w:val="24"/>
                <w:szCs w:val="24"/>
                <w:lang w:val="ro-RO"/>
              </w:rPr>
              <w:t>condiții</w:t>
            </w:r>
            <w:r w:rsidRPr="000E44E9">
              <w:rPr>
                <w:rFonts w:ascii="Times New Roman" w:hAnsi="Times New Roman"/>
                <w:sz w:val="24"/>
                <w:szCs w:val="24"/>
                <w:lang w:val="ro-RO"/>
              </w:rPr>
              <w:t xml:space="preserve"> de </w:t>
            </w:r>
            <w:proofErr w:type="spellStart"/>
            <w:r w:rsidRPr="000E44E9">
              <w:rPr>
                <w:rFonts w:ascii="Times New Roman" w:hAnsi="Times New Roman"/>
                <w:sz w:val="24"/>
                <w:szCs w:val="24"/>
                <w:lang w:val="ro-RO"/>
              </w:rPr>
              <w:t>ambulator</w:t>
            </w:r>
            <w:proofErr w:type="spellEnd"/>
            <w:r w:rsidRPr="000E44E9">
              <w:rPr>
                <w:rFonts w:ascii="Times New Roman" w:hAnsi="Times New Roman"/>
                <w:sz w:val="24"/>
                <w:szCs w:val="24"/>
                <w:lang w:val="ro-RO"/>
              </w:rPr>
              <w:t xml:space="preserve"> sau </w:t>
            </w:r>
            <w:r w:rsidR="00580808" w:rsidRPr="000E44E9">
              <w:rPr>
                <w:rFonts w:ascii="Times New Roman" w:hAnsi="Times New Roman"/>
                <w:sz w:val="24"/>
                <w:szCs w:val="24"/>
                <w:lang w:val="ro-RO"/>
              </w:rPr>
              <w:t>staționar</w:t>
            </w:r>
            <w:r w:rsidRPr="000E44E9">
              <w:rPr>
                <w:rFonts w:ascii="Times New Roman" w:hAnsi="Times New Roman"/>
                <w:sz w:val="24"/>
                <w:szCs w:val="24"/>
                <w:lang w:val="ro-RO"/>
              </w:rPr>
              <w:t>.</w:t>
            </w:r>
          </w:p>
        </w:tc>
        <w:tc>
          <w:tcPr>
            <w:tcW w:w="4224" w:type="dxa"/>
          </w:tcPr>
          <w:p w14:paraId="2E0DF34A" w14:textId="687B1838" w:rsidR="006749F9" w:rsidRPr="000E44E9" w:rsidRDefault="00102E2C" w:rsidP="009A375D">
            <w:pPr>
              <w:spacing w:after="0"/>
              <w:rPr>
                <w:b/>
                <w:sz w:val="24"/>
              </w:rPr>
            </w:pPr>
            <w:r w:rsidRPr="000E44E9">
              <w:rPr>
                <w:b/>
                <w:sz w:val="24"/>
              </w:rPr>
              <w:t>Standard/</w:t>
            </w:r>
            <w:r w:rsidR="006749F9" w:rsidRPr="000E44E9">
              <w:rPr>
                <w:b/>
                <w:sz w:val="24"/>
              </w:rPr>
              <w:t>Obligatori</w:t>
            </w:r>
            <w:r w:rsidRPr="000E44E9">
              <w:rPr>
                <w:b/>
                <w:sz w:val="24"/>
              </w:rPr>
              <w:t>u</w:t>
            </w:r>
            <w:r w:rsidR="006749F9" w:rsidRPr="000E44E9">
              <w:rPr>
                <w:b/>
                <w:sz w:val="24"/>
              </w:rPr>
              <w:t>:</w:t>
            </w:r>
          </w:p>
          <w:p w14:paraId="683B1C98" w14:textId="6F9F8520" w:rsidR="006749F9" w:rsidRPr="000E44E9" w:rsidRDefault="006749F9" w:rsidP="00221789">
            <w:pPr>
              <w:numPr>
                <w:ilvl w:val="0"/>
                <w:numId w:val="2"/>
              </w:numPr>
              <w:spacing w:after="0"/>
              <w:ind w:left="40" w:hanging="112"/>
              <w:rPr>
                <w:sz w:val="24"/>
              </w:rPr>
            </w:pPr>
            <w:r w:rsidRPr="000E44E9">
              <w:rPr>
                <w:sz w:val="24"/>
              </w:rPr>
              <w:t xml:space="preserve">Anamneza (caseta </w:t>
            </w:r>
            <w:r w:rsidR="0069567C">
              <w:rPr>
                <w:sz w:val="24"/>
              </w:rPr>
              <w:t>7, 8, 9,</w:t>
            </w:r>
            <w:r w:rsidRPr="000E44E9">
              <w:rPr>
                <w:sz w:val="24"/>
              </w:rPr>
              <w:t xml:space="preserve"> anexa 1,</w:t>
            </w:r>
            <w:r w:rsidR="00685B42" w:rsidRPr="000E44E9">
              <w:rPr>
                <w:sz w:val="24"/>
              </w:rPr>
              <w:t xml:space="preserve"> 3, 6, 10</w:t>
            </w:r>
            <w:r w:rsidRPr="000E44E9">
              <w:rPr>
                <w:sz w:val="24"/>
              </w:rPr>
              <w:t>; tab</w:t>
            </w:r>
            <w:r w:rsidR="00850518">
              <w:rPr>
                <w:sz w:val="24"/>
              </w:rPr>
              <w:t>elul</w:t>
            </w:r>
            <w:r w:rsidRPr="000E44E9">
              <w:rPr>
                <w:sz w:val="24"/>
              </w:rPr>
              <w:t xml:space="preserve"> 2)</w:t>
            </w:r>
          </w:p>
          <w:p w14:paraId="3EC4F4B2" w14:textId="77777777" w:rsidR="006749F9" w:rsidRPr="000E44E9" w:rsidRDefault="006749F9" w:rsidP="00221789">
            <w:pPr>
              <w:numPr>
                <w:ilvl w:val="0"/>
                <w:numId w:val="2"/>
              </w:numPr>
              <w:spacing w:after="0"/>
              <w:ind w:left="40" w:hanging="112"/>
              <w:rPr>
                <w:sz w:val="24"/>
              </w:rPr>
            </w:pPr>
            <w:r w:rsidRPr="000E44E9">
              <w:rPr>
                <w:sz w:val="24"/>
              </w:rPr>
              <w:t>Examenul fizic (caseta 9)</w:t>
            </w:r>
          </w:p>
          <w:p w14:paraId="24EC25B6" w14:textId="68390B73" w:rsidR="006749F9" w:rsidRPr="000E44E9" w:rsidRDefault="006749F9" w:rsidP="00221789">
            <w:pPr>
              <w:numPr>
                <w:ilvl w:val="0"/>
                <w:numId w:val="2"/>
              </w:numPr>
              <w:spacing w:after="0"/>
              <w:ind w:left="40" w:hanging="112"/>
              <w:rPr>
                <w:sz w:val="24"/>
              </w:rPr>
            </w:pPr>
            <w:r w:rsidRPr="000E44E9">
              <w:rPr>
                <w:sz w:val="24"/>
              </w:rPr>
              <w:t xml:space="preserve">Examenul </w:t>
            </w:r>
            <w:r w:rsidR="00580808" w:rsidRPr="000E44E9">
              <w:rPr>
                <w:sz w:val="24"/>
              </w:rPr>
              <w:t>funcțional</w:t>
            </w:r>
            <w:r w:rsidRPr="000E44E9">
              <w:rPr>
                <w:sz w:val="24"/>
              </w:rPr>
              <w:t>, de laborator şi instrumental (tabelul 1, 2, 9). (anexa 4, 5)</w:t>
            </w:r>
          </w:p>
          <w:p w14:paraId="126F70D1" w14:textId="5F7DDF97" w:rsidR="006749F9" w:rsidRPr="000E44E9" w:rsidRDefault="006749F9" w:rsidP="00102E2C">
            <w:pPr>
              <w:spacing w:after="0"/>
              <w:ind w:left="-72"/>
              <w:rPr>
                <w:sz w:val="24"/>
              </w:rPr>
            </w:pPr>
            <w:r w:rsidRPr="000E44E9">
              <w:rPr>
                <w:b/>
                <w:sz w:val="24"/>
              </w:rPr>
              <w:t>Recomanda</w:t>
            </w:r>
            <w:r w:rsidR="00102E2C" w:rsidRPr="000E44E9">
              <w:rPr>
                <w:b/>
                <w:sz w:val="24"/>
              </w:rPr>
              <w:t>re</w:t>
            </w:r>
            <w:r w:rsidRPr="000E44E9">
              <w:rPr>
                <w:b/>
                <w:sz w:val="24"/>
              </w:rPr>
              <w:t xml:space="preserve"> la necesitate: </w:t>
            </w:r>
          </w:p>
          <w:p w14:paraId="5847B028" w14:textId="77777777" w:rsidR="006749F9" w:rsidRPr="000E44E9" w:rsidRDefault="006749F9" w:rsidP="00221789">
            <w:pPr>
              <w:numPr>
                <w:ilvl w:val="0"/>
                <w:numId w:val="113"/>
              </w:numPr>
              <w:spacing w:after="0"/>
              <w:ind w:left="288"/>
              <w:rPr>
                <w:sz w:val="24"/>
              </w:rPr>
            </w:pPr>
            <w:r w:rsidRPr="000E44E9">
              <w:rPr>
                <w:sz w:val="24"/>
              </w:rPr>
              <w:t>CT sau HRCT toracelui;</w:t>
            </w:r>
          </w:p>
          <w:p w14:paraId="513DCB24" w14:textId="77777777" w:rsidR="006749F9" w:rsidRPr="000E44E9" w:rsidRDefault="006749F9" w:rsidP="00221789">
            <w:pPr>
              <w:numPr>
                <w:ilvl w:val="0"/>
                <w:numId w:val="113"/>
              </w:numPr>
              <w:spacing w:after="0"/>
              <w:ind w:left="288"/>
              <w:rPr>
                <w:sz w:val="24"/>
              </w:rPr>
            </w:pPr>
            <w:proofErr w:type="spellStart"/>
            <w:r w:rsidRPr="000E44E9">
              <w:rPr>
                <w:sz w:val="24"/>
              </w:rPr>
              <w:t>Bodypletismografia</w:t>
            </w:r>
            <w:proofErr w:type="spellEnd"/>
            <w:r w:rsidRPr="000E44E9">
              <w:rPr>
                <w:sz w:val="24"/>
              </w:rPr>
              <w:t>;</w:t>
            </w:r>
          </w:p>
          <w:p w14:paraId="4AA71166" w14:textId="190CA88E" w:rsidR="006749F9" w:rsidRPr="000E44E9" w:rsidRDefault="006749F9" w:rsidP="00221789">
            <w:pPr>
              <w:numPr>
                <w:ilvl w:val="0"/>
                <w:numId w:val="113"/>
              </w:numPr>
              <w:spacing w:after="0"/>
              <w:ind w:left="288"/>
              <w:rPr>
                <w:sz w:val="24"/>
              </w:rPr>
            </w:pPr>
            <w:r w:rsidRPr="000E44E9">
              <w:rPr>
                <w:sz w:val="24"/>
              </w:rPr>
              <w:t>Capacitatea de difuziune a mon</w:t>
            </w:r>
            <w:r w:rsidR="0069567C">
              <w:rPr>
                <w:sz w:val="24"/>
              </w:rPr>
              <w:t>oxidului de carbon (</w:t>
            </w:r>
            <w:proofErr w:type="spellStart"/>
            <w:r w:rsidR="0069567C">
              <w:rPr>
                <w:sz w:val="24"/>
              </w:rPr>
              <w:t>DLCOc</w:t>
            </w:r>
            <w:proofErr w:type="spellEnd"/>
            <w:r w:rsidR="0069567C">
              <w:rPr>
                <w:sz w:val="24"/>
              </w:rPr>
              <w:t xml:space="preserve">) (tabelul </w:t>
            </w:r>
            <w:r w:rsidRPr="000E44E9">
              <w:rPr>
                <w:sz w:val="24"/>
              </w:rPr>
              <w:t>9)</w:t>
            </w:r>
          </w:p>
          <w:p w14:paraId="0653506C" w14:textId="13695675" w:rsidR="006749F9" w:rsidRPr="000E44E9" w:rsidRDefault="006749F9" w:rsidP="00221789">
            <w:pPr>
              <w:numPr>
                <w:ilvl w:val="0"/>
                <w:numId w:val="113"/>
              </w:numPr>
              <w:spacing w:after="0"/>
              <w:ind w:left="288"/>
              <w:rPr>
                <w:sz w:val="24"/>
              </w:rPr>
            </w:pPr>
            <w:r w:rsidRPr="000E44E9">
              <w:rPr>
                <w:sz w:val="24"/>
              </w:rPr>
              <w:lastRenderedPageBreak/>
              <w:t xml:space="preserve">Examinarea echilibrului </w:t>
            </w:r>
            <w:proofErr w:type="spellStart"/>
            <w:r w:rsidRPr="000E44E9">
              <w:rPr>
                <w:sz w:val="24"/>
              </w:rPr>
              <w:t>acidobazic</w:t>
            </w:r>
            <w:proofErr w:type="spellEnd"/>
            <w:r w:rsidRPr="000E44E9">
              <w:rPr>
                <w:sz w:val="24"/>
              </w:rPr>
              <w:t xml:space="preserve"> şi a </w:t>
            </w:r>
            <w:r w:rsidR="00580808" w:rsidRPr="000E44E9">
              <w:rPr>
                <w:sz w:val="24"/>
              </w:rPr>
              <w:t>electroliților</w:t>
            </w:r>
            <w:r w:rsidRPr="000E44E9">
              <w:rPr>
                <w:sz w:val="24"/>
              </w:rPr>
              <w:t xml:space="preserve">; </w:t>
            </w:r>
          </w:p>
          <w:p w14:paraId="4540F4F5" w14:textId="4BF10A0E" w:rsidR="006749F9" w:rsidRPr="000E44E9" w:rsidRDefault="00836F67" w:rsidP="00221789">
            <w:pPr>
              <w:numPr>
                <w:ilvl w:val="0"/>
                <w:numId w:val="113"/>
              </w:numPr>
              <w:spacing w:after="0"/>
              <w:ind w:left="288"/>
              <w:rPr>
                <w:sz w:val="24"/>
              </w:rPr>
            </w:pPr>
            <w:r w:rsidRPr="000E44E9">
              <w:rPr>
                <w:sz w:val="24"/>
              </w:rPr>
              <w:t>Examenul biochimic al sâ</w:t>
            </w:r>
            <w:r w:rsidR="006749F9" w:rsidRPr="000E44E9">
              <w:rPr>
                <w:sz w:val="24"/>
              </w:rPr>
              <w:t>ngelui şi</w:t>
            </w:r>
            <w:r w:rsidRPr="000E44E9">
              <w:rPr>
                <w:sz w:val="24"/>
              </w:rPr>
              <w:t xml:space="preserve"> parametrii hemostazei</w:t>
            </w:r>
            <w:r w:rsidR="006749F9" w:rsidRPr="000E44E9">
              <w:rPr>
                <w:sz w:val="24"/>
              </w:rPr>
              <w:t>;</w:t>
            </w:r>
          </w:p>
          <w:p w14:paraId="68023DE8" w14:textId="77777777" w:rsidR="006749F9" w:rsidRPr="000E44E9" w:rsidRDefault="006749F9" w:rsidP="00221789">
            <w:pPr>
              <w:numPr>
                <w:ilvl w:val="0"/>
                <w:numId w:val="113"/>
              </w:numPr>
              <w:spacing w:after="0"/>
              <w:ind w:left="288"/>
              <w:rPr>
                <w:sz w:val="24"/>
              </w:rPr>
            </w:pPr>
            <w:r w:rsidRPr="000E44E9">
              <w:rPr>
                <w:sz w:val="24"/>
              </w:rPr>
              <w:t>Ecocardiografia;</w:t>
            </w:r>
          </w:p>
          <w:p w14:paraId="390DE47E" w14:textId="77777777" w:rsidR="006749F9" w:rsidRPr="000E44E9" w:rsidRDefault="006749F9" w:rsidP="00221789">
            <w:pPr>
              <w:numPr>
                <w:ilvl w:val="0"/>
                <w:numId w:val="113"/>
              </w:numPr>
              <w:spacing w:after="0"/>
              <w:ind w:left="288"/>
              <w:rPr>
                <w:sz w:val="24"/>
              </w:rPr>
            </w:pPr>
            <w:proofErr w:type="spellStart"/>
            <w:r w:rsidRPr="000E44E9">
              <w:rPr>
                <w:sz w:val="24"/>
              </w:rPr>
              <w:t>Fibrobronhoscopia</w:t>
            </w:r>
            <w:proofErr w:type="spellEnd"/>
            <w:r w:rsidRPr="000E44E9">
              <w:rPr>
                <w:sz w:val="24"/>
              </w:rPr>
              <w:t>;</w:t>
            </w:r>
          </w:p>
          <w:p w14:paraId="65038F3C" w14:textId="0A06DE5C" w:rsidR="006749F9" w:rsidRPr="000E44E9" w:rsidRDefault="006749F9" w:rsidP="00221789">
            <w:pPr>
              <w:numPr>
                <w:ilvl w:val="0"/>
                <w:numId w:val="113"/>
              </w:numPr>
              <w:spacing w:after="0"/>
              <w:ind w:left="288"/>
              <w:rPr>
                <w:sz w:val="24"/>
              </w:rPr>
            </w:pPr>
            <w:r w:rsidRPr="000E44E9">
              <w:rPr>
                <w:sz w:val="24"/>
              </w:rPr>
              <w:t>Evalu</w:t>
            </w:r>
            <w:r w:rsidR="0069567C">
              <w:rPr>
                <w:sz w:val="24"/>
              </w:rPr>
              <w:t>area comorbidităților (caseta 37</w:t>
            </w:r>
            <w:r w:rsidRPr="000E44E9">
              <w:rPr>
                <w:sz w:val="24"/>
              </w:rPr>
              <w:t>)</w:t>
            </w:r>
          </w:p>
          <w:p w14:paraId="549AEC5A" w14:textId="77777777" w:rsidR="006749F9" w:rsidRPr="000E44E9" w:rsidRDefault="006749F9" w:rsidP="00221789">
            <w:pPr>
              <w:numPr>
                <w:ilvl w:val="0"/>
                <w:numId w:val="113"/>
              </w:numPr>
              <w:spacing w:after="0"/>
              <w:ind w:left="288"/>
              <w:rPr>
                <w:sz w:val="24"/>
              </w:rPr>
            </w:pPr>
            <w:r w:rsidRPr="000E44E9">
              <w:rPr>
                <w:sz w:val="24"/>
              </w:rPr>
              <w:t>Examenul bacteriologic al sputei (tabelul 9).</w:t>
            </w:r>
          </w:p>
        </w:tc>
      </w:tr>
      <w:tr w:rsidR="006749F9" w:rsidRPr="000E44E9" w14:paraId="6D39112C" w14:textId="77777777" w:rsidTr="00102E2C">
        <w:tc>
          <w:tcPr>
            <w:tcW w:w="1985" w:type="dxa"/>
          </w:tcPr>
          <w:p w14:paraId="60008407" w14:textId="1CACB4AC" w:rsidR="006749F9" w:rsidRPr="000E44E9" w:rsidRDefault="006749F9" w:rsidP="00102E2C">
            <w:pPr>
              <w:spacing w:after="0"/>
              <w:jc w:val="left"/>
              <w:rPr>
                <w:b/>
                <w:i/>
                <w:kern w:val="32"/>
                <w:sz w:val="24"/>
              </w:rPr>
            </w:pPr>
            <w:r w:rsidRPr="000E44E9">
              <w:rPr>
                <w:kern w:val="32"/>
                <w:sz w:val="24"/>
              </w:rPr>
              <w:lastRenderedPageBreak/>
              <w:t xml:space="preserve">1.2. Deciderea asupra tacticii de tratament: </w:t>
            </w:r>
            <w:proofErr w:type="spellStart"/>
            <w:r w:rsidRPr="000E44E9">
              <w:rPr>
                <w:kern w:val="32"/>
                <w:sz w:val="24"/>
              </w:rPr>
              <w:t>ambulator</w:t>
            </w:r>
            <w:proofErr w:type="spellEnd"/>
            <w:r w:rsidRPr="000E44E9">
              <w:rPr>
                <w:kern w:val="32"/>
                <w:sz w:val="24"/>
              </w:rPr>
              <w:t xml:space="preserve"> versus </w:t>
            </w:r>
            <w:r w:rsidR="00580808" w:rsidRPr="000E44E9">
              <w:rPr>
                <w:kern w:val="32"/>
                <w:sz w:val="24"/>
              </w:rPr>
              <w:t>staționar</w:t>
            </w:r>
            <w:r w:rsidR="00102E2C" w:rsidRPr="000E44E9">
              <w:rPr>
                <w:kern w:val="32"/>
                <w:sz w:val="24"/>
              </w:rPr>
              <w:t xml:space="preserve"> </w:t>
            </w:r>
            <w:r w:rsidRPr="000E44E9">
              <w:rPr>
                <w:b/>
                <w:i/>
                <w:kern w:val="32"/>
                <w:sz w:val="24"/>
              </w:rPr>
              <w:t>C.2.4.5.</w:t>
            </w:r>
          </w:p>
        </w:tc>
        <w:tc>
          <w:tcPr>
            <w:tcW w:w="3998" w:type="dxa"/>
          </w:tcPr>
          <w:p w14:paraId="0ED5E6D3" w14:textId="77777777" w:rsidR="006749F9" w:rsidRPr="000E44E9" w:rsidRDefault="006749F9" w:rsidP="009A375D">
            <w:pPr>
              <w:pStyle w:val="ListParagraph2"/>
              <w:spacing w:after="0" w:line="240" w:lineRule="auto"/>
              <w:ind w:left="0"/>
              <w:rPr>
                <w:rFonts w:ascii="Times New Roman" w:hAnsi="Times New Roman"/>
                <w:sz w:val="24"/>
                <w:szCs w:val="24"/>
                <w:highlight w:val="yellow"/>
                <w:lang w:val="ro-RO"/>
              </w:rPr>
            </w:pPr>
          </w:p>
        </w:tc>
        <w:tc>
          <w:tcPr>
            <w:tcW w:w="4224" w:type="dxa"/>
          </w:tcPr>
          <w:p w14:paraId="3F04DDCE" w14:textId="53CE9BC0" w:rsidR="006749F9" w:rsidRPr="000E44E9" w:rsidRDefault="006749F9" w:rsidP="00221789">
            <w:pPr>
              <w:numPr>
                <w:ilvl w:val="0"/>
                <w:numId w:val="114"/>
              </w:numPr>
              <w:spacing w:after="0"/>
              <w:ind w:left="288"/>
              <w:rPr>
                <w:sz w:val="24"/>
              </w:rPr>
            </w:pPr>
            <w:r w:rsidRPr="000E44E9">
              <w:rPr>
                <w:sz w:val="24"/>
              </w:rPr>
              <w:t xml:space="preserve">Corectarea tratamentului </w:t>
            </w:r>
            <w:proofErr w:type="spellStart"/>
            <w:r w:rsidRPr="000E44E9">
              <w:rPr>
                <w:sz w:val="24"/>
              </w:rPr>
              <w:t>ambulator</w:t>
            </w:r>
            <w:proofErr w:type="spellEnd"/>
            <w:r w:rsidRPr="000E44E9">
              <w:rPr>
                <w:sz w:val="24"/>
              </w:rPr>
              <w:t xml:space="preserve"> efectuat sub supravegherea</w:t>
            </w:r>
            <w:r w:rsidR="003501F5">
              <w:rPr>
                <w:sz w:val="24"/>
              </w:rPr>
              <w:t xml:space="preserve"> medicului de familie (caseta 26, 27</w:t>
            </w:r>
            <w:r w:rsidRPr="000E44E9">
              <w:rPr>
                <w:sz w:val="24"/>
              </w:rPr>
              <w:t>);</w:t>
            </w:r>
          </w:p>
          <w:p w14:paraId="38BE07AC" w14:textId="41027C8A" w:rsidR="006749F9" w:rsidRPr="000E44E9" w:rsidRDefault="006749F9" w:rsidP="00221789">
            <w:pPr>
              <w:numPr>
                <w:ilvl w:val="0"/>
                <w:numId w:val="114"/>
              </w:numPr>
              <w:spacing w:after="0"/>
              <w:ind w:left="288"/>
              <w:rPr>
                <w:sz w:val="24"/>
              </w:rPr>
            </w:pPr>
            <w:r w:rsidRPr="000E44E9">
              <w:rPr>
                <w:sz w:val="24"/>
              </w:rPr>
              <w:t>Evaluarea criteri</w:t>
            </w:r>
            <w:r w:rsidR="0069567C">
              <w:rPr>
                <w:sz w:val="24"/>
              </w:rPr>
              <w:t>ilor de spitalizare (casetele</w:t>
            </w:r>
            <w:r w:rsidR="003501F5">
              <w:rPr>
                <w:sz w:val="24"/>
              </w:rPr>
              <w:t xml:space="preserve"> </w:t>
            </w:r>
            <w:r w:rsidRPr="000E44E9">
              <w:rPr>
                <w:sz w:val="24"/>
              </w:rPr>
              <w:t>12</w:t>
            </w:r>
            <w:r w:rsidR="007D57F1" w:rsidRPr="000E44E9">
              <w:rPr>
                <w:sz w:val="24"/>
              </w:rPr>
              <w:t>,</w:t>
            </w:r>
            <w:r w:rsidR="003501F5">
              <w:rPr>
                <w:sz w:val="24"/>
              </w:rPr>
              <w:t xml:space="preserve"> </w:t>
            </w:r>
            <w:r w:rsidR="007D57F1" w:rsidRPr="000E44E9">
              <w:rPr>
                <w:sz w:val="24"/>
              </w:rPr>
              <w:t>13,</w:t>
            </w:r>
            <w:r w:rsidR="003501F5">
              <w:rPr>
                <w:sz w:val="24"/>
              </w:rPr>
              <w:t xml:space="preserve"> </w:t>
            </w:r>
            <w:r w:rsidR="007D57F1" w:rsidRPr="000E44E9">
              <w:rPr>
                <w:sz w:val="24"/>
              </w:rPr>
              <w:t>14</w:t>
            </w:r>
            <w:r w:rsidRPr="000E44E9">
              <w:rPr>
                <w:sz w:val="24"/>
              </w:rPr>
              <w:t>)</w:t>
            </w:r>
          </w:p>
        </w:tc>
      </w:tr>
    </w:tbl>
    <w:p w14:paraId="4154ADF6" w14:textId="77777777" w:rsidR="006749F9" w:rsidRPr="000E44E9" w:rsidRDefault="006749F9" w:rsidP="009A375D">
      <w:pPr>
        <w:jc w:val="left"/>
        <w:rPr>
          <w:color w:val="0000FF"/>
          <w:sz w:val="24"/>
          <w:highlight w:val="yell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9"/>
        <w:gridCol w:w="3969"/>
        <w:gridCol w:w="4224"/>
      </w:tblGrid>
      <w:tr w:rsidR="006749F9" w:rsidRPr="000E44E9" w14:paraId="3C867554" w14:textId="77777777" w:rsidTr="00443F9D">
        <w:tc>
          <w:tcPr>
            <w:tcW w:w="10207" w:type="dxa"/>
            <w:gridSpan w:val="4"/>
            <w:tcBorders>
              <w:bottom w:val="single" w:sz="4" w:space="0" w:color="auto"/>
            </w:tcBorders>
            <w:shd w:val="clear" w:color="auto" w:fill="D9D9D9" w:themeFill="background1" w:themeFillShade="D9"/>
          </w:tcPr>
          <w:p w14:paraId="68A27C46" w14:textId="7E59FB24" w:rsidR="006749F9" w:rsidRPr="000E44E9" w:rsidRDefault="006749F9" w:rsidP="00102E2C">
            <w:pPr>
              <w:pStyle w:val="Titlu3"/>
              <w:spacing w:before="0" w:after="0"/>
              <w:ind w:left="0"/>
              <w:jc w:val="left"/>
              <w:rPr>
                <w:rFonts w:ascii="Times New Roman" w:hAnsi="Times New Roman"/>
                <w:i w:val="0"/>
                <w:iCs/>
                <w:sz w:val="24"/>
                <w:lang w:val="ro-RO" w:eastAsia="ru-RU"/>
              </w:rPr>
            </w:pPr>
            <w:bookmarkStart w:id="6" w:name="_Toc191166948"/>
            <w:bookmarkStart w:id="7" w:name="_Toc197933530"/>
            <w:r w:rsidRPr="000E44E9">
              <w:rPr>
                <w:rFonts w:ascii="Times New Roman" w:hAnsi="Times New Roman"/>
                <w:i w:val="0"/>
                <w:iCs/>
                <w:sz w:val="24"/>
                <w:lang w:val="ro-RO" w:eastAsia="ru-RU"/>
              </w:rPr>
              <w:t>B.3.</w:t>
            </w:r>
            <w:r w:rsidR="00102E2C" w:rsidRPr="000E44E9">
              <w:rPr>
                <w:rFonts w:ascii="Times New Roman" w:hAnsi="Times New Roman"/>
                <w:i w:val="0"/>
                <w:iCs/>
                <w:color w:val="000000"/>
                <w:sz w:val="24"/>
                <w:lang w:val="ro-RO"/>
              </w:rPr>
              <w:t xml:space="preserve"> Nivelul de </w:t>
            </w:r>
            <w:r w:rsidR="00580808" w:rsidRPr="000E44E9">
              <w:rPr>
                <w:rFonts w:ascii="Times New Roman" w:hAnsi="Times New Roman"/>
                <w:i w:val="0"/>
                <w:iCs/>
                <w:color w:val="000000"/>
                <w:sz w:val="24"/>
                <w:lang w:val="ro-RO"/>
              </w:rPr>
              <w:t>asistență</w:t>
            </w:r>
            <w:r w:rsidR="00102E2C" w:rsidRPr="000E44E9">
              <w:rPr>
                <w:rFonts w:ascii="Times New Roman" w:hAnsi="Times New Roman"/>
                <w:i w:val="0"/>
                <w:iCs/>
                <w:color w:val="000000"/>
                <w:sz w:val="24"/>
                <w:lang w:val="ro-RO"/>
              </w:rPr>
              <w:t xml:space="preserve"> medicală spitalicească</w:t>
            </w:r>
            <w:bookmarkEnd w:id="6"/>
            <w:bookmarkEnd w:id="7"/>
          </w:p>
        </w:tc>
      </w:tr>
      <w:tr w:rsidR="006749F9" w:rsidRPr="000E44E9" w14:paraId="5C86DCF5" w14:textId="77777777" w:rsidTr="00102E2C">
        <w:tc>
          <w:tcPr>
            <w:tcW w:w="1985" w:type="dxa"/>
            <w:shd w:val="clear" w:color="auto" w:fill="D9D9D9"/>
          </w:tcPr>
          <w:p w14:paraId="0D4FE093" w14:textId="77777777" w:rsidR="006749F9" w:rsidRPr="000E44E9" w:rsidRDefault="006749F9" w:rsidP="009A375D">
            <w:pPr>
              <w:spacing w:after="0"/>
              <w:jc w:val="center"/>
              <w:rPr>
                <w:b/>
                <w:sz w:val="24"/>
              </w:rPr>
            </w:pPr>
            <w:r w:rsidRPr="000E44E9">
              <w:rPr>
                <w:b/>
                <w:sz w:val="24"/>
              </w:rPr>
              <w:t>Descriere</w:t>
            </w:r>
          </w:p>
        </w:tc>
        <w:tc>
          <w:tcPr>
            <w:tcW w:w="3998" w:type="dxa"/>
            <w:gridSpan w:val="2"/>
            <w:shd w:val="clear" w:color="auto" w:fill="D9D9D9"/>
          </w:tcPr>
          <w:p w14:paraId="4C671EB3" w14:textId="618DBB20" w:rsidR="006749F9" w:rsidRPr="000E44E9" w:rsidRDefault="006749F9" w:rsidP="009A375D">
            <w:pPr>
              <w:spacing w:after="0"/>
              <w:jc w:val="center"/>
              <w:rPr>
                <w:b/>
                <w:sz w:val="24"/>
              </w:rPr>
            </w:pPr>
            <w:r w:rsidRPr="000E44E9">
              <w:rPr>
                <w:b/>
                <w:sz w:val="24"/>
              </w:rPr>
              <w:t>Motive</w:t>
            </w:r>
          </w:p>
        </w:tc>
        <w:tc>
          <w:tcPr>
            <w:tcW w:w="4224" w:type="dxa"/>
            <w:shd w:val="clear" w:color="auto" w:fill="D9D9D9"/>
          </w:tcPr>
          <w:p w14:paraId="2B1194D1" w14:textId="1A1B4619" w:rsidR="006749F9" w:rsidRPr="000E44E9" w:rsidRDefault="005A5EA2" w:rsidP="009A375D">
            <w:pPr>
              <w:spacing w:after="0"/>
              <w:jc w:val="center"/>
              <w:rPr>
                <w:b/>
                <w:sz w:val="24"/>
              </w:rPr>
            </w:pPr>
            <w:r w:rsidRPr="000E44E9">
              <w:rPr>
                <w:b/>
                <w:sz w:val="24"/>
              </w:rPr>
              <w:t>Pași</w:t>
            </w:r>
          </w:p>
        </w:tc>
      </w:tr>
      <w:tr w:rsidR="006749F9" w:rsidRPr="000E44E9" w14:paraId="2D439F83" w14:textId="77777777" w:rsidTr="00102E2C">
        <w:tc>
          <w:tcPr>
            <w:tcW w:w="1985" w:type="dxa"/>
          </w:tcPr>
          <w:p w14:paraId="3CD78456" w14:textId="77777777" w:rsidR="006749F9" w:rsidRPr="000E44E9" w:rsidRDefault="006749F9" w:rsidP="00221789">
            <w:pPr>
              <w:numPr>
                <w:ilvl w:val="0"/>
                <w:numId w:val="123"/>
              </w:numPr>
              <w:tabs>
                <w:tab w:val="clear" w:pos="720"/>
              </w:tabs>
              <w:spacing w:after="0"/>
              <w:ind w:left="330"/>
              <w:rPr>
                <w:b/>
                <w:kern w:val="32"/>
                <w:sz w:val="24"/>
              </w:rPr>
            </w:pPr>
            <w:r w:rsidRPr="000E44E9">
              <w:rPr>
                <w:b/>
                <w:kern w:val="32"/>
                <w:sz w:val="24"/>
              </w:rPr>
              <w:t>Spitalizare</w:t>
            </w:r>
          </w:p>
          <w:p w14:paraId="32FCAF36" w14:textId="77777777" w:rsidR="006749F9" w:rsidRPr="000E44E9" w:rsidRDefault="006749F9" w:rsidP="009A375D">
            <w:pPr>
              <w:spacing w:after="0"/>
              <w:rPr>
                <w:b/>
                <w:kern w:val="32"/>
                <w:sz w:val="24"/>
              </w:rPr>
            </w:pPr>
            <w:r w:rsidRPr="000E44E9">
              <w:rPr>
                <w:b/>
                <w:kern w:val="32"/>
                <w:sz w:val="24"/>
              </w:rPr>
              <w:t>C.2.4.6.4.</w:t>
            </w:r>
          </w:p>
        </w:tc>
        <w:tc>
          <w:tcPr>
            <w:tcW w:w="3998" w:type="dxa"/>
            <w:gridSpan w:val="2"/>
          </w:tcPr>
          <w:p w14:paraId="22DA6789" w14:textId="3FD46074" w:rsidR="006749F9" w:rsidRPr="000E44E9" w:rsidRDefault="006749F9" w:rsidP="009A375D">
            <w:pPr>
              <w:spacing w:after="0"/>
              <w:rPr>
                <w:sz w:val="24"/>
              </w:rPr>
            </w:pPr>
            <w:r w:rsidRPr="000E44E9">
              <w:rPr>
                <w:sz w:val="24"/>
              </w:rPr>
              <w:t xml:space="preserve">Tratamentul în </w:t>
            </w:r>
            <w:r w:rsidR="00580808" w:rsidRPr="000E44E9">
              <w:rPr>
                <w:sz w:val="24"/>
              </w:rPr>
              <w:t>condiții</w:t>
            </w:r>
            <w:r w:rsidRPr="000E44E9">
              <w:rPr>
                <w:sz w:val="24"/>
              </w:rPr>
              <w:t xml:space="preserve"> de </w:t>
            </w:r>
            <w:r w:rsidR="005A5EA2" w:rsidRPr="000E44E9">
              <w:rPr>
                <w:sz w:val="24"/>
              </w:rPr>
              <w:t>staționar</w:t>
            </w:r>
            <w:r w:rsidRPr="000E44E9">
              <w:rPr>
                <w:sz w:val="24"/>
              </w:rPr>
              <w:t xml:space="preserve"> este recomandat în caz de:</w:t>
            </w:r>
          </w:p>
          <w:p w14:paraId="2FC2C019" w14:textId="77777777" w:rsidR="006749F9" w:rsidRPr="000E44E9" w:rsidRDefault="006749F9" w:rsidP="00221789">
            <w:pPr>
              <w:numPr>
                <w:ilvl w:val="0"/>
                <w:numId w:val="116"/>
              </w:numPr>
              <w:spacing w:after="0"/>
              <w:ind w:left="343"/>
              <w:rPr>
                <w:sz w:val="24"/>
              </w:rPr>
            </w:pPr>
            <w:r w:rsidRPr="000E44E9">
              <w:rPr>
                <w:sz w:val="24"/>
              </w:rPr>
              <w:t>agravarea semnelor de bază,</w:t>
            </w:r>
          </w:p>
          <w:p w14:paraId="5D5043F1" w14:textId="648D3DE2" w:rsidR="006749F9" w:rsidRPr="000E44E9" w:rsidRDefault="006749F9" w:rsidP="00221789">
            <w:pPr>
              <w:numPr>
                <w:ilvl w:val="0"/>
                <w:numId w:val="116"/>
              </w:numPr>
              <w:spacing w:after="0"/>
              <w:ind w:left="343"/>
              <w:jc w:val="left"/>
              <w:rPr>
                <w:sz w:val="24"/>
              </w:rPr>
            </w:pPr>
            <w:r w:rsidRPr="000E44E9">
              <w:rPr>
                <w:sz w:val="24"/>
              </w:rPr>
              <w:t xml:space="preserve">apariţia sau agravarea </w:t>
            </w:r>
            <w:r w:rsidR="00580808" w:rsidRPr="000E44E9">
              <w:rPr>
                <w:sz w:val="24"/>
              </w:rPr>
              <w:t>complicațiilor</w:t>
            </w:r>
            <w:r w:rsidRPr="000E44E9">
              <w:rPr>
                <w:sz w:val="24"/>
              </w:rPr>
              <w:t xml:space="preserve"> maladiei.</w:t>
            </w:r>
          </w:p>
        </w:tc>
        <w:tc>
          <w:tcPr>
            <w:tcW w:w="4224" w:type="dxa"/>
          </w:tcPr>
          <w:p w14:paraId="693CFB15" w14:textId="77777777" w:rsidR="00102E2C" w:rsidRPr="000E44E9" w:rsidRDefault="00102E2C" w:rsidP="00102E2C">
            <w:pPr>
              <w:spacing w:after="0"/>
              <w:rPr>
                <w:b/>
                <w:sz w:val="24"/>
              </w:rPr>
            </w:pPr>
            <w:r w:rsidRPr="000E44E9">
              <w:rPr>
                <w:b/>
                <w:sz w:val="24"/>
              </w:rPr>
              <w:t>Standard/Obligatoriu:</w:t>
            </w:r>
          </w:p>
          <w:p w14:paraId="6B4B4B9D" w14:textId="2660EDCD" w:rsidR="006749F9" w:rsidRPr="000E44E9" w:rsidRDefault="002B07A2" w:rsidP="00221789">
            <w:pPr>
              <w:numPr>
                <w:ilvl w:val="0"/>
                <w:numId w:val="10"/>
              </w:numPr>
              <w:spacing w:after="0"/>
              <w:ind w:left="288"/>
              <w:rPr>
                <w:sz w:val="24"/>
              </w:rPr>
            </w:pPr>
            <w:r w:rsidRPr="000E44E9">
              <w:rPr>
                <w:sz w:val="24"/>
              </w:rPr>
              <w:t>Criteriile</w:t>
            </w:r>
            <w:r w:rsidR="006749F9" w:rsidRPr="000E44E9">
              <w:rPr>
                <w:sz w:val="24"/>
              </w:rPr>
              <w:t xml:space="preserve"> de spitalizare în </w:t>
            </w:r>
            <w:r w:rsidR="00580808" w:rsidRPr="000E44E9">
              <w:rPr>
                <w:sz w:val="24"/>
              </w:rPr>
              <w:t>secțiile</w:t>
            </w:r>
            <w:r w:rsidR="006749F9" w:rsidRPr="000E44E9">
              <w:rPr>
                <w:sz w:val="24"/>
              </w:rPr>
              <w:t xml:space="preserve"> de profil terapeutic general (caseta 12)</w:t>
            </w:r>
          </w:p>
          <w:p w14:paraId="42A0C8C9" w14:textId="4D1AC280" w:rsidR="006749F9" w:rsidRPr="000E44E9" w:rsidRDefault="006749F9" w:rsidP="00221789">
            <w:pPr>
              <w:numPr>
                <w:ilvl w:val="0"/>
                <w:numId w:val="10"/>
              </w:numPr>
              <w:spacing w:after="0"/>
              <w:ind w:left="288"/>
              <w:rPr>
                <w:sz w:val="24"/>
              </w:rPr>
            </w:pPr>
            <w:r w:rsidRPr="000E44E9">
              <w:rPr>
                <w:sz w:val="24"/>
              </w:rPr>
              <w:t xml:space="preserve">Criteriile de spitalizare în </w:t>
            </w:r>
            <w:r w:rsidR="00580808" w:rsidRPr="000E44E9">
              <w:rPr>
                <w:sz w:val="24"/>
              </w:rPr>
              <w:t>secțiile</w:t>
            </w:r>
            <w:r w:rsidRPr="000E44E9">
              <w:rPr>
                <w:sz w:val="24"/>
              </w:rPr>
              <w:t xml:space="preserve"> de </w:t>
            </w:r>
            <w:r w:rsidR="0069567C">
              <w:rPr>
                <w:sz w:val="24"/>
              </w:rPr>
              <w:t>terapie intensivă (caseta 13</w:t>
            </w:r>
            <w:r w:rsidRPr="000E44E9">
              <w:rPr>
                <w:sz w:val="24"/>
              </w:rPr>
              <w:t>).</w:t>
            </w:r>
          </w:p>
        </w:tc>
      </w:tr>
      <w:tr w:rsidR="006749F9" w:rsidRPr="000E44E9" w14:paraId="7C7401A9" w14:textId="77777777" w:rsidTr="00102E2C">
        <w:tc>
          <w:tcPr>
            <w:tcW w:w="1985" w:type="dxa"/>
            <w:tcBorders>
              <w:right w:val="nil"/>
            </w:tcBorders>
          </w:tcPr>
          <w:p w14:paraId="164B2BED" w14:textId="77777777" w:rsidR="006749F9" w:rsidRPr="000E44E9" w:rsidRDefault="006749F9" w:rsidP="009A375D">
            <w:pPr>
              <w:keepNext/>
              <w:spacing w:after="0"/>
              <w:rPr>
                <w:b/>
                <w:kern w:val="32"/>
                <w:sz w:val="24"/>
              </w:rPr>
            </w:pPr>
            <w:r w:rsidRPr="000E44E9">
              <w:rPr>
                <w:b/>
                <w:kern w:val="32"/>
                <w:sz w:val="24"/>
              </w:rPr>
              <w:t>2. Diagnostic</w:t>
            </w:r>
          </w:p>
        </w:tc>
        <w:tc>
          <w:tcPr>
            <w:tcW w:w="3998" w:type="dxa"/>
            <w:gridSpan w:val="2"/>
            <w:tcBorders>
              <w:left w:val="nil"/>
              <w:right w:val="nil"/>
            </w:tcBorders>
          </w:tcPr>
          <w:p w14:paraId="5CE0D393" w14:textId="77777777" w:rsidR="006749F9" w:rsidRPr="000E44E9" w:rsidRDefault="006749F9" w:rsidP="009A375D">
            <w:pPr>
              <w:spacing w:after="0"/>
              <w:rPr>
                <w:sz w:val="24"/>
              </w:rPr>
            </w:pPr>
          </w:p>
        </w:tc>
        <w:tc>
          <w:tcPr>
            <w:tcW w:w="4224" w:type="dxa"/>
            <w:tcBorders>
              <w:left w:val="nil"/>
            </w:tcBorders>
          </w:tcPr>
          <w:p w14:paraId="38219C3F" w14:textId="77777777" w:rsidR="006749F9" w:rsidRPr="000E44E9" w:rsidRDefault="006749F9" w:rsidP="009A375D">
            <w:pPr>
              <w:spacing w:after="0"/>
              <w:rPr>
                <w:sz w:val="24"/>
              </w:rPr>
            </w:pPr>
          </w:p>
        </w:tc>
      </w:tr>
      <w:tr w:rsidR="006749F9" w:rsidRPr="000E44E9" w14:paraId="6E478814" w14:textId="77777777" w:rsidTr="00102E2C">
        <w:trPr>
          <w:cantSplit/>
        </w:trPr>
        <w:tc>
          <w:tcPr>
            <w:tcW w:w="1985" w:type="dxa"/>
          </w:tcPr>
          <w:p w14:paraId="0970BC5D" w14:textId="77777777" w:rsidR="006749F9" w:rsidRPr="000E44E9" w:rsidRDefault="006749F9" w:rsidP="009A375D">
            <w:pPr>
              <w:spacing w:after="0"/>
              <w:jc w:val="left"/>
              <w:rPr>
                <w:kern w:val="32"/>
                <w:sz w:val="24"/>
              </w:rPr>
            </w:pPr>
            <w:r w:rsidRPr="000E44E9">
              <w:rPr>
                <w:kern w:val="32"/>
                <w:sz w:val="24"/>
              </w:rPr>
              <w:t>2.1.Confirmarea diagnosticului de BPOC</w:t>
            </w:r>
          </w:p>
          <w:p w14:paraId="44F6FAF3" w14:textId="77777777" w:rsidR="006749F9" w:rsidRPr="000E44E9" w:rsidRDefault="006749F9" w:rsidP="009A375D">
            <w:pPr>
              <w:spacing w:after="0"/>
              <w:rPr>
                <w:kern w:val="32"/>
                <w:sz w:val="24"/>
              </w:rPr>
            </w:pPr>
          </w:p>
          <w:p w14:paraId="52061AD6" w14:textId="77777777" w:rsidR="006749F9" w:rsidRPr="000E44E9" w:rsidRDefault="006749F9" w:rsidP="009A375D">
            <w:pPr>
              <w:spacing w:after="0"/>
              <w:rPr>
                <w:b/>
                <w:i/>
                <w:kern w:val="32"/>
                <w:sz w:val="24"/>
              </w:rPr>
            </w:pPr>
            <w:r w:rsidRPr="000E44E9">
              <w:rPr>
                <w:b/>
                <w:i/>
                <w:kern w:val="32"/>
                <w:sz w:val="24"/>
              </w:rPr>
              <w:t>C.2.1.</w:t>
            </w:r>
          </w:p>
          <w:p w14:paraId="74A61F8A" w14:textId="2DCF88D2" w:rsidR="006749F9" w:rsidRPr="000E44E9" w:rsidRDefault="006749F9" w:rsidP="009A375D">
            <w:pPr>
              <w:spacing w:after="0"/>
              <w:rPr>
                <w:b/>
                <w:i/>
                <w:kern w:val="32"/>
                <w:sz w:val="24"/>
              </w:rPr>
            </w:pPr>
            <w:r w:rsidRPr="000E44E9">
              <w:rPr>
                <w:b/>
                <w:i/>
                <w:kern w:val="32"/>
                <w:sz w:val="24"/>
              </w:rPr>
              <w:t>C.2.4.</w:t>
            </w:r>
          </w:p>
        </w:tc>
        <w:tc>
          <w:tcPr>
            <w:tcW w:w="3998" w:type="dxa"/>
            <w:gridSpan w:val="2"/>
          </w:tcPr>
          <w:p w14:paraId="2414D6F6" w14:textId="77777777" w:rsidR="006749F9" w:rsidRPr="000E44E9" w:rsidRDefault="006749F9" w:rsidP="009A375D">
            <w:pPr>
              <w:pStyle w:val="ListParagraph2"/>
              <w:spacing w:after="0" w:line="240" w:lineRule="auto"/>
              <w:ind w:left="176"/>
              <w:rPr>
                <w:rFonts w:ascii="Times New Roman" w:hAnsi="Times New Roman"/>
                <w:color w:val="000000"/>
                <w:sz w:val="24"/>
                <w:szCs w:val="24"/>
                <w:lang w:val="ro-RO"/>
              </w:rPr>
            </w:pPr>
            <w:r w:rsidRPr="000E44E9">
              <w:rPr>
                <w:rFonts w:ascii="Times New Roman" w:hAnsi="Times New Roman"/>
                <w:color w:val="000000"/>
                <w:sz w:val="24"/>
                <w:szCs w:val="24"/>
                <w:lang w:val="ro-RO"/>
              </w:rPr>
              <w:t>La stabilirea diagnosticului este necesară aprecierea:</w:t>
            </w:r>
          </w:p>
          <w:p w14:paraId="4E876F83" w14:textId="72A25B3D" w:rsidR="006749F9" w:rsidRPr="000E44E9" w:rsidRDefault="00580808" w:rsidP="00221789">
            <w:pPr>
              <w:pStyle w:val="ListParagraph2"/>
              <w:numPr>
                <w:ilvl w:val="0"/>
                <w:numId w:val="126"/>
              </w:numPr>
              <w:spacing w:after="0" w:line="240" w:lineRule="auto"/>
              <w:ind w:left="357" w:hanging="357"/>
              <w:rPr>
                <w:rFonts w:ascii="Times New Roman" w:hAnsi="Times New Roman"/>
                <w:color w:val="000000"/>
                <w:sz w:val="24"/>
                <w:szCs w:val="24"/>
                <w:lang w:val="ro-RO"/>
              </w:rPr>
            </w:pPr>
            <w:r w:rsidRPr="000E44E9">
              <w:rPr>
                <w:rFonts w:ascii="Times New Roman" w:hAnsi="Times New Roman"/>
                <w:color w:val="000000"/>
                <w:sz w:val="24"/>
                <w:szCs w:val="24"/>
                <w:lang w:val="ro-RO"/>
              </w:rPr>
              <w:t>simptomatologiei</w:t>
            </w:r>
            <w:r w:rsidR="006749F9" w:rsidRPr="000E44E9">
              <w:rPr>
                <w:rFonts w:ascii="Times New Roman" w:hAnsi="Times New Roman"/>
                <w:color w:val="000000"/>
                <w:sz w:val="24"/>
                <w:szCs w:val="24"/>
                <w:lang w:val="ro-RO"/>
              </w:rPr>
              <w:t xml:space="preserve"> (scala </w:t>
            </w:r>
            <w:proofErr w:type="spellStart"/>
            <w:r w:rsidR="006749F9" w:rsidRPr="000E44E9">
              <w:rPr>
                <w:rFonts w:ascii="Times New Roman" w:hAnsi="Times New Roman"/>
                <w:color w:val="000000"/>
                <w:sz w:val="24"/>
                <w:szCs w:val="24"/>
                <w:lang w:val="ro-RO"/>
              </w:rPr>
              <w:t>mMRC</w:t>
            </w:r>
            <w:proofErr w:type="spellEnd"/>
            <w:r w:rsidR="006749F9" w:rsidRPr="000E44E9">
              <w:rPr>
                <w:rFonts w:ascii="Times New Roman" w:hAnsi="Times New Roman"/>
                <w:color w:val="000000"/>
                <w:sz w:val="24"/>
                <w:szCs w:val="24"/>
                <w:lang w:val="ro-RO"/>
              </w:rPr>
              <w:t xml:space="preserve"> și CAT),</w:t>
            </w:r>
          </w:p>
          <w:p w14:paraId="3CCDCDC1" w14:textId="77777777" w:rsidR="006749F9" w:rsidRPr="000E44E9" w:rsidRDefault="006749F9" w:rsidP="00221789">
            <w:pPr>
              <w:pStyle w:val="ListParagraph2"/>
              <w:numPr>
                <w:ilvl w:val="0"/>
                <w:numId w:val="126"/>
              </w:numPr>
              <w:spacing w:after="0" w:line="240" w:lineRule="auto"/>
              <w:ind w:left="357" w:hanging="357"/>
              <w:rPr>
                <w:rFonts w:ascii="Times New Roman" w:hAnsi="Times New Roman"/>
                <w:sz w:val="24"/>
                <w:szCs w:val="24"/>
                <w:lang w:val="ro-RO"/>
              </w:rPr>
            </w:pPr>
            <w:r w:rsidRPr="000E44E9">
              <w:rPr>
                <w:rFonts w:ascii="Times New Roman" w:hAnsi="Times New Roman"/>
                <w:color w:val="000000"/>
                <w:sz w:val="24"/>
                <w:szCs w:val="24"/>
                <w:lang w:val="ro-RO"/>
              </w:rPr>
              <w:t xml:space="preserve">gradului de limitare a fluxului </w:t>
            </w:r>
            <w:r w:rsidRPr="000E44E9">
              <w:rPr>
                <w:rFonts w:ascii="Times New Roman" w:hAnsi="Times New Roman"/>
                <w:sz w:val="24"/>
                <w:szCs w:val="24"/>
                <w:lang w:val="ro-RO"/>
              </w:rPr>
              <w:t xml:space="preserve">de aer, </w:t>
            </w:r>
          </w:p>
          <w:p w14:paraId="3E5B44CC" w14:textId="77777777" w:rsidR="006749F9" w:rsidRPr="000E44E9" w:rsidRDefault="006749F9" w:rsidP="00221789">
            <w:pPr>
              <w:pStyle w:val="ListParagraph2"/>
              <w:numPr>
                <w:ilvl w:val="0"/>
                <w:numId w:val="126"/>
              </w:numPr>
              <w:spacing w:after="0" w:line="240" w:lineRule="auto"/>
              <w:ind w:left="357" w:hanging="357"/>
              <w:rPr>
                <w:rFonts w:ascii="Times New Roman" w:hAnsi="Times New Roman"/>
                <w:color w:val="000000"/>
                <w:sz w:val="24"/>
                <w:szCs w:val="24"/>
                <w:lang w:val="ro-RO"/>
              </w:rPr>
            </w:pPr>
            <w:r w:rsidRPr="000E44E9">
              <w:rPr>
                <w:rFonts w:ascii="Times New Roman" w:hAnsi="Times New Roman"/>
                <w:color w:val="000000"/>
                <w:sz w:val="24"/>
                <w:szCs w:val="24"/>
                <w:lang w:val="ro-RO"/>
              </w:rPr>
              <w:t>riscului de exacerbări,</w:t>
            </w:r>
          </w:p>
          <w:p w14:paraId="4E6B1E39" w14:textId="7D885B27" w:rsidR="006749F9" w:rsidRPr="000E44E9" w:rsidRDefault="006749F9" w:rsidP="00221789">
            <w:pPr>
              <w:pStyle w:val="ListParagraph2"/>
              <w:numPr>
                <w:ilvl w:val="0"/>
                <w:numId w:val="126"/>
              </w:numPr>
              <w:spacing w:after="0" w:line="240" w:lineRule="auto"/>
              <w:ind w:left="357" w:hanging="357"/>
              <w:rPr>
                <w:rFonts w:ascii="Times New Roman" w:hAnsi="Times New Roman"/>
                <w:color w:val="000000"/>
                <w:sz w:val="24"/>
                <w:szCs w:val="24"/>
                <w:lang w:val="ro-RO"/>
              </w:rPr>
            </w:pPr>
            <w:r w:rsidRPr="000E44E9">
              <w:rPr>
                <w:rFonts w:ascii="Times New Roman" w:hAnsi="Times New Roman"/>
                <w:color w:val="000000"/>
                <w:sz w:val="24"/>
                <w:szCs w:val="24"/>
                <w:lang w:val="ro-RO"/>
              </w:rPr>
              <w:t>comorbi</w:t>
            </w:r>
            <w:r w:rsidR="00580808">
              <w:rPr>
                <w:rFonts w:ascii="Times New Roman" w:hAnsi="Times New Roman"/>
                <w:color w:val="000000"/>
                <w:sz w:val="24"/>
                <w:szCs w:val="24"/>
                <w:lang w:val="ro-RO"/>
              </w:rPr>
              <w:t>di</w:t>
            </w:r>
            <w:r w:rsidRPr="000E44E9">
              <w:rPr>
                <w:rFonts w:ascii="Times New Roman" w:hAnsi="Times New Roman"/>
                <w:color w:val="000000"/>
                <w:sz w:val="24"/>
                <w:szCs w:val="24"/>
                <w:lang w:val="ro-RO"/>
              </w:rPr>
              <w:t xml:space="preserve">tăților, </w:t>
            </w:r>
          </w:p>
          <w:p w14:paraId="7E7361EC" w14:textId="77777777" w:rsidR="006749F9" w:rsidRPr="000E44E9" w:rsidRDefault="006749F9" w:rsidP="00221789">
            <w:pPr>
              <w:pStyle w:val="ListParagraph2"/>
              <w:numPr>
                <w:ilvl w:val="0"/>
                <w:numId w:val="126"/>
              </w:numPr>
              <w:spacing w:after="0" w:line="240" w:lineRule="auto"/>
              <w:ind w:left="357" w:hanging="357"/>
              <w:rPr>
                <w:rFonts w:ascii="Times New Roman" w:hAnsi="Times New Roman"/>
                <w:sz w:val="24"/>
                <w:szCs w:val="24"/>
                <w:lang w:val="ro-RO"/>
              </w:rPr>
            </w:pPr>
            <w:r w:rsidRPr="000E44E9">
              <w:rPr>
                <w:rFonts w:ascii="Times New Roman" w:hAnsi="Times New Roman"/>
                <w:color w:val="000000"/>
                <w:sz w:val="24"/>
                <w:szCs w:val="24"/>
                <w:lang w:val="ro-RO"/>
              </w:rPr>
              <w:t xml:space="preserve">calcularea </w:t>
            </w:r>
            <w:r w:rsidRPr="000E44E9">
              <w:rPr>
                <w:rFonts w:ascii="Times New Roman" w:hAnsi="Times New Roman"/>
                <w:sz w:val="24"/>
                <w:szCs w:val="24"/>
                <w:lang w:val="ro-RO"/>
              </w:rPr>
              <w:t xml:space="preserve">indicelui fumătorului. </w:t>
            </w:r>
          </w:p>
          <w:p w14:paraId="2B80862F" w14:textId="77777777" w:rsidR="006749F9" w:rsidRPr="000E44E9" w:rsidRDefault="006749F9" w:rsidP="009A375D">
            <w:pPr>
              <w:pStyle w:val="ListParagraph2"/>
              <w:spacing w:after="0" w:line="240" w:lineRule="auto"/>
              <w:ind w:left="0"/>
              <w:rPr>
                <w:rFonts w:ascii="Times New Roman" w:hAnsi="Times New Roman"/>
                <w:sz w:val="24"/>
                <w:szCs w:val="24"/>
                <w:lang w:val="ro-RO"/>
              </w:rPr>
            </w:pPr>
          </w:p>
        </w:tc>
        <w:tc>
          <w:tcPr>
            <w:tcW w:w="4224" w:type="dxa"/>
          </w:tcPr>
          <w:p w14:paraId="7CA87ED4" w14:textId="1D81C755" w:rsidR="006749F9" w:rsidRPr="000E44E9" w:rsidRDefault="00102E2C" w:rsidP="009A375D">
            <w:pPr>
              <w:spacing w:after="0"/>
              <w:rPr>
                <w:b/>
                <w:sz w:val="24"/>
              </w:rPr>
            </w:pPr>
            <w:r w:rsidRPr="000E44E9">
              <w:rPr>
                <w:b/>
                <w:sz w:val="24"/>
              </w:rPr>
              <w:t>Standard/</w:t>
            </w:r>
            <w:r w:rsidR="006749F9" w:rsidRPr="000E44E9">
              <w:rPr>
                <w:b/>
                <w:sz w:val="24"/>
              </w:rPr>
              <w:t>Obligatoriu:</w:t>
            </w:r>
          </w:p>
          <w:p w14:paraId="67168F56" w14:textId="72A9E8B1" w:rsidR="006749F9" w:rsidRPr="000E44E9" w:rsidRDefault="008334E7" w:rsidP="00221789">
            <w:pPr>
              <w:numPr>
                <w:ilvl w:val="0"/>
                <w:numId w:val="2"/>
              </w:numPr>
              <w:spacing w:after="0"/>
              <w:ind w:left="288"/>
              <w:rPr>
                <w:sz w:val="24"/>
              </w:rPr>
            </w:pPr>
            <w:r>
              <w:rPr>
                <w:sz w:val="24"/>
              </w:rPr>
              <w:t>Anamneza (caseta 8,</w:t>
            </w:r>
            <w:r w:rsidR="006749F9" w:rsidRPr="000E44E9">
              <w:rPr>
                <w:sz w:val="24"/>
              </w:rPr>
              <w:t xml:space="preserve"> anexa 1,</w:t>
            </w:r>
            <w:r w:rsidR="00954B8F" w:rsidRPr="000E44E9">
              <w:rPr>
                <w:sz w:val="24"/>
              </w:rPr>
              <w:t xml:space="preserve"> 3</w:t>
            </w:r>
            <w:r w:rsidR="000267DE" w:rsidRPr="000E44E9">
              <w:rPr>
                <w:sz w:val="24"/>
              </w:rPr>
              <w:t xml:space="preserve">, </w:t>
            </w:r>
            <w:r w:rsidR="00685B42" w:rsidRPr="000E44E9">
              <w:rPr>
                <w:sz w:val="24"/>
              </w:rPr>
              <w:t xml:space="preserve">5, </w:t>
            </w:r>
            <w:r w:rsidR="000267DE" w:rsidRPr="000E44E9">
              <w:rPr>
                <w:sz w:val="24"/>
              </w:rPr>
              <w:t>6,</w:t>
            </w:r>
            <w:r w:rsidR="00685B42" w:rsidRPr="000E44E9">
              <w:rPr>
                <w:sz w:val="24"/>
              </w:rPr>
              <w:t xml:space="preserve"> 10</w:t>
            </w:r>
            <w:r w:rsidR="00836F67" w:rsidRPr="000E44E9">
              <w:rPr>
                <w:sz w:val="24"/>
              </w:rPr>
              <w:t>; tabelul</w:t>
            </w:r>
            <w:r w:rsidR="006749F9" w:rsidRPr="000E44E9">
              <w:rPr>
                <w:sz w:val="24"/>
              </w:rPr>
              <w:t xml:space="preserve"> 2).</w:t>
            </w:r>
          </w:p>
          <w:p w14:paraId="6785CE0D" w14:textId="77777777" w:rsidR="006749F9" w:rsidRPr="000E44E9" w:rsidRDefault="006749F9" w:rsidP="00221789">
            <w:pPr>
              <w:numPr>
                <w:ilvl w:val="0"/>
                <w:numId w:val="2"/>
              </w:numPr>
              <w:spacing w:after="0"/>
              <w:ind w:left="288"/>
              <w:rPr>
                <w:sz w:val="24"/>
              </w:rPr>
            </w:pPr>
            <w:r w:rsidRPr="000E44E9">
              <w:rPr>
                <w:sz w:val="24"/>
              </w:rPr>
              <w:t>Examenul fizic (caseta 9).</w:t>
            </w:r>
          </w:p>
          <w:p w14:paraId="133EB393" w14:textId="2E6ED3C6" w:rsidR="006749F9" w:rsidRPr="000E44E9" w:rsidRDefault="006749F9" w:rsidP="00221789">
            <w:pPr>
              <w:numPr>
                <w:ilvl w:val="0"/>
                <w:numId w:val="2"/>
              </w:numPr>
              <w:spacing w:after="0"/>
              <w:ind w:left="288"/>
              <w:rPr>
                <w:sz w:val="24"/>
              </w:rPr>
            </w:pPr>
            <w:r w:rsidRPr="000E44E9">
              <w:rPr>
                <w:sz w:val="24"/>
              </w:rPr>
              <w:t xml:space="preserve">Examenul </w:t>
            </w:r>
            <w:r w:rsidR="00F74969" w:rsidRPr="000E44E9">
              <w:rPr>
                <w:sz w:val="24"/>
              </w:rPr>
              <w:t>funcțional</w:t>
            </w:r>
            <w:r w:rsidRPr="000E44E9">
              <w:rPr>
                <w:sz w:val="24"/>
              </w:rPr>
              <w:t>, de laborator şi instrumental (tabelul 9).</w:t>
            </w:r>
          </w:p>
          <w:p w14:paraId="677BC2A0" w14:textId="4B2B3D00" w:rsidR="006749F9" w:rsidRPr="000E44E9" w:rsidRDefault="006749F9" w:rsidP="009A375D">
            <w:pPr>
              <w:spacing w:after="0"/>
              <w:rPr>
                <w:b/>
                <w:sz w:val="24"/>
              </w:rPr>
            </w:pPr>
            <w:r w:rsidRPr="000E44E9">
              <w:rPr>
                <w:b/>
                <w:sz w:val="24"/>
              </w:rPr>
              <w:t>Recomanda</w:t>
            </w:r>
            <w:r w:rsidR="00102E2C" w:rsidRPr="000E44E9">
              <w:rPr>
                <w:b/>
                <w:sz w:val="24"/>
              </w:rPr>
              <w:t>re</w:t>
            </w:r>
            <w:r w:rsidRPr="000E44E9">
              <w:rPr>
                <w:b/>
                <w:sz w:val="24"/>
              </w:rPr>
              <w:t xml:space="preserve"> la necesitate: </w:t>
            </w:r>
          </w:p>
          <w:p w14:paraId="166C9D62" w14:textId="2DF4FB6A" w:rsidR="006749F9" w:rsidRPr="000E44E9" w:rsidRDefault="000267DE" w:rsidP="00221789">
            <w:pPr>
              <w:numPr>
                <w:ilvl w:val="0"/>
                <w:numId w:val="113"/>
              </w:numPr>
              <w:spacing w:after="0"/>
              <w:ind w:left="288"/>
              <w:rPr>
                <w:sz w:val="24"/>
              </w:rPr>
            </w:pPr>
            <w:r w:rsidRPr="000E44E9">
              <w:rPr>
                <w:sz w:val="24"/>
              </w:rPr>
              <w:t>Examinarea bacteriologică a sputei</w:t>
            </w:r>
            <w:r w:rsidR="00954B8F" w:rsidRPr="000E44E9">
              <w:rPr>
                <w:sz w:val="24"/>
              </w:rPr>
              <w:t xml:space="preserve"> (tabelul 9).</w:t>
            </w:r>
          </w:p>
          <w:p w14:paraId="047DEF07" w14:textId="25389C78" w:rsidR="000267DE" w:rsidRPr="000E44E9" w:rsidRDefault="000267DE" w:rsidP="00221789">
            <w:pPr>
              <w:numPr>
                <w:ilvl w:val="0"/>
                <w:numId w:val="113"/>
              </w:numPr>
              <w:spacing w:after="0"/>
              <w:ind w:left="288"/>
              <w:rPr>
                <w:sz w:val="24"/>
              </w:rPr>
            </w:pPr>
            <w:r w:rsidRPr="000E44E9">
              <w:rPr>
                <w:sz w:val="24"/>
              </w:rPr>
              <w:t>Ecocardiografia</w:t>
            </w:r>
            <w:r w:rsidR="00954B8F" w:rsidRPr="000E44E9">
              <w:rPr>
                <w:sz w:val="24"/>
              </w:rPr>
              <w:t xml:space="preserve"> (tabelul 9)</w:t>
            </w:r>
          </w:p>
        </w:tc>
      </w:tr>
      <w:tr w:rsidR="006749F9" w:rsidRPr="000E44E9" w14:paraId="292448C4" w14:textId="77777777" w:rsidTr="00FB76F6">
        <w:tc>
          <w:tcPr>
            <w:tcW w:w="10207" w:type="dxa"/>
            <w:gridSpan w:val="4"/>
          </w:tcPr>
          <w:p w14:paraId="493C4B5F" w14:textId="77777777" w:rsidR="006749F9" w:rsidRPr="000E44E9" w:rsidRDefault="006749F9" w:rsidP="009A375D">
            <w:pPr>
              <w:tabs>
                <w:tab w:val="left" w:pos="246"/>
              </w:tabs>
              <w:spacing w:after="0"/>
              <w:jc w:val="left"/>
              <w:rPr>
                <w:kern w:val="32"/>
                <w:sz w:val="24"/>
              </w:rPr>
            </w:pPr>
            <w:r w:rsidRPr="000E44E9">
              <w:rPr>
                <w:b/>
                <w:kern w:val="32"/>
                <w:sz w:val="24"/>
              </w:rPr>
              <w:t>3. Tratament</w:t>
            </w:r>
          </w:p>
        </w:tc>
      </w:tr>
      <w:tr w:rsidR="006749F9" w:rsidRPr="000E44E9" w14:paraId="084F84E9" w14:textId="77777777" w:rsidTr="00FB76F6">
        <w:tc>
          <w:tcPr>
            <w:tcW w:w="10207" w:type="dxa"/>
            <w:gridSpan w:val="4"/>
          </w:tcPr>
          <w:p w14:paraId="70084517" w14:textId="77777777" w:rsidR="006749F9" w:rsidRPr="000E44E9" w:rsidRDefault="006749F9" w:rsidP="009A375D">
            <w:pPr>
              <w:tabs>
                <w:tab w:val="left" w:pos="246"/>
              </w:tabs>
              <w:spacing w:after="0"/>
              <w:jc w:val="left"/>
              <w:rPr>
                <w:b/>
                <w:kern w:val="32"/>
                <w:sz w:val="24"/>
              </w:rPr>
            </w:pPr>
            <w:r w:rsidRPr="000E44E9">
              <w:rPr>
                <w:b/>
                <w:i/>
                <w:kern w:val="32"/>
                <w:sz w:val="24"/>
              </w:rPr>
              <w:t>3.1.Tratamentul BPOC în exacerbare  severă şi foarte severă</w:t>
            </w:r>
          </w:p>
        </w:tc>
      </w:tr>
      <w:tr w:rsidR="006749F9" w:rsidRPr="000E44E9" w14:paraId="171EEC7A" w14:textId="77777777" w:rsidTr="00102E2C">
        <w:tc>
          <w:tcPr>
            <w:tcW w:w="2014" w:type="dxa"/>
            <w:gridSpan w:val="2"/>
          </w:tcPr>
          <w:p w14:paraId="6DAA945E" w14:textId="77777777" w:rsidR="006749F9" w:rsidRPr="000E44E9" w:rsidRDefault="006749F9" w:rsidP="009A375D">
            <w:pPr>
              <w:spacing w:after="0"/>
              <w:jc w:val="left"/>
              <w:rPr>
                <w:kern w:val="32"/>
                <w:sz w:val="24"/>
              </w:rPr>
            </w:pPr>
            <w:r w:rsidRPr="000E44E9">
              <w:rPr>
                <w:kern w:val="32"/>
                <w:sz w:val="24"/>
              </w:rPr>
              <w:t>3.1.1. Tratamentul medicamentos</w:t>
            </w:r>
          </w:p>
          <w:p w14:paraId="440ABD0E" w14:textId="77777777" w:rsidR="006749F9" w:rsidRPr="000E44E9" w:rsidRDefault="006749F9" w:rsidP="009A375D">
            <w:pPr>
              <w:spacing w:after="0"/>
              <w:rPr>
                <w:kern w:val="32"/>
                <w:sz w:val="24"/>
              </w:rPr>
            </w:pPr>
          </w:p>
          <w:p w14:paraId="6B0392EE" w14:textId="77777777" w:rsidR="006749F9" w:rsidRPr="000E44E9" w:rsidRDefault="006749F9" w:rsidP="009A375D">
            <w:pPr>
              <w:spacing w:after="0"/>
              <w:rPr>
                <w:b/>
                <w:i/>
                <w:kern w:val="32"/>
                <w:sz w:val="24"/>
              </w:rPr>
            </w:pPr>
            <w:r w:rsidRPr="000E44E9">
              <w:rPr>
                <w:b/>
                <w:i/>
                <w:kern w:val="32"/>
                <w:sz w:val="24"/>
              </w:rPr>
              <w:t>C.2.4.6.4.</w:t>
            </w:r>
          </w:p>
          <w:p w14:paraId="0328B44B" w14:textId="77777777" w:rsidR="006749F9" w:rsidRPr="000E44E9" w:rsidRDefault="006749F9" w:rsidP="009A375D">
            <w:pPr>
              <w:spacing w:after="0"/>
              <w:rPr>
                <w:b/>
                <w:i/>
                <w:kern w:val="32"/>
                <w:sz w:val="24"/>
              </w:rPr>
            </w:pPr>
            <w:r w:rsidRPr="000E44E9">
              <w:rPr>
                <w:b/>
                <w:i/>
                <w:kern w:val="32"/>
                <w:sz w:val="24"/>
              </w:rPr>
              <w:t>C.2.4.7.</w:t>
            </w:r>
          </w:p>
        </w:tc>
        <w:tc>
          <w:tcPr>
            <w:tcW w:w="3969" w:type="dxa"/>
          </w:tcPr>
          <w:p w14:paraId="4B99503A" w14:textId="77777777" w:rsidR="006749F9" w:rsidRPr="000E44E9" w:rsidRDefault="006749F9" w:rsidP="009A375D">
            <w:pPr>
              <w:pStyle w:val="ListParagraph2"/>
              <w:spacing w:after="0" w:line="240" w:lineRule="auto"/>
              <w:ind w:left="0"/>
              <w:jc w:val="both"/>
              <w:rPr>
                <w:rFonts w:ascii="Times New Roman" w:hAnsi="Times New Roman"/>
                <w:sz w:val="24"/>
                <w:szCs w:val="24"/>
                <w:lang w:val="ro-RO"/>
              </w:rPr>
            </w:pPr>
            <w:r w:rsidRPr="000E44E9">
              <w:rPr>
                <w:rFonts w:ascii="Times New Roman" w:hAnsi="Times New Roman"/>
                <w:sz w:val="24"/>
                <w:szCs w:val="24"/>
                <w:lang w:val="ro-RO"/>
              </w:rPr>
              <w:t>Exacerbările din BPOC severe și foarte severe sunt definite ca agravare acută a simptomelor respiratorii, care necesită tratament suplimentar.</w:t>
            </w:r>
          </w:p>
        </w:tc>
        <w:tc>
          <w:tcPr>
            <w:tcW w:w="4224" w:type="dxa"/>
          </w:tcPr>
          <w:p w14:paraId="53A796A4" w14:textId="2C2E32D7" w:rsidR="006749F9" w:rsidRPr="000E44E9" w:rsidRDefault="00102E2C" w:rsidP="009A375D">
            <w:pPr>
              <w:spacing w:after="0"/>
              <w:rPr>
                <w:b/>
                <w:sz w:val="24"/>
              </w:rPr>
            </w:pPr>
            <w:r w:rsidRPr="000E44E9">
              <w:rPr>
                <w:b/>
                <w:sz w:val="24"/>
              </w:rPr>
              <w:t>Standard/</w:t>
            </w:r>
            <w:r w:rsidR="006749F9" w:rsidRPr="000E44E9">
              <w:rPr>
                <w:b/>
                <w:sz w:val="24"/>
              </w:rPr>
              <w:t>Obligatoriu:</w:t>
            </w:r>
          </w:p>
          <w:p w14:paraId="5F4AECB0" w14:textId="5E399AD5" w:rsidR="006749F9" w:rsidRPr="000E44E9" w:rsidRDefault="006749F9" w:rsidP="00221789">
            <w:pPr>
              <w:numPr>
                <w:ilvl w:val="0"/>
                <w:numId w:val="110"/>
              </w:numPr>
              <w:spacing w:after="0"/>
              <w:ind w:left="288"/>
              <w:rPr>
                <w:sz w:val="24"/>
              </w:rPr>
            </w:pPr>
            <w:r w:rsidRPr="000E44E9">
              <w:rPr>
                <w:sz w:val="24"/>
              </w:rPr>
              <w:t>Intensificarea tratamen</w:t>
            </w:r>
            <w:r w:rsidR="008334E7">
              <w:rPr>
                <w:sz w:val="24"/>
              </w:rPr>
              <w:t>tului bronhodilatator (caseta 30</w:t>
            </w:r>
            <w:r w:rsidRPr="000E44E9">
              <w:rPr>
                <w:sz w:val="24"/>
              </w:rPr>
              <w:t>);</w:t>
            </w:r>
          </w:p>
          <w:p w14:paraId="58671758" w14:textId="4AA4C1B4" w:rsidR="006749F9" w:rsidRPr="000E44E9" w:rsidRDefault="00FF7C3B" w:rsidP="00221789">
            <w:pPr>
              <w:numPr>
                <w:ilvl w:val="0"/>
                <w:numId w:val="110"/>
              </w:numPr>
              <w:spacing w:after="0"/>
              <w:ind w:left="288"/>
              <w:rPr>
                <w:sz w:val="24"/>
              </w:rPr>
            </w:pPr>
            <w:r w:rsidRPr="000E44E9">
              <w:rPr>
                <w:sz w:val="24"/>
              </w:rPr>
              <w:t>GC</w:t>
            </w:r>
            <w:r w:rsidR="006749F9" w:rsidRPr="000E44E9">
              <w:rPr>
                <w:sz w:val="24"/>
              </w:rPr>
              <w:t xml:space="preserve"> sistemici (caset</w:t>
            </w:r>
            <w:r w:rsidR="008334E7">
              <w:rPr>
                <w:sz w:val="24"/>
              </w:rPr>
              <w:t>a 30</w:t>
            </w:r>
            <w:r w:rsidR="006749F9" w:rsidRPr="000E44E9">
              <w:rPr>
                <w:sz w:val="24"/>
              </w:rPr>
              <w:t>);</w:t>
            </w:r>
          </w:p>
          <w:p w14:paraId="05F76B08" w14:textId="5B8C01A5" w:rsidR="006749F9" w:rsidRPr="000E44E9" w:rsidRDefault="008334E7" w:rsidP="00221789">
            <w:pPr>
              <w:numPr>
                <w:ilvl w:val="0"/>
                <w:numId w:val="110"/>
              </w:numPr>
              <w:spacing w:after="0"/>
              <w:ind w:left="288"/>
              <w:rPr>
                <w:sz w:val="24"/>
              </w:rPr>
            </w:pPr>
            <w:r>
              <w:rPr>
                <w:sz w:val="24"/>
              </w:rPr>
              <w:t>Antibiotice (caseta 30</w:t>
            </w:r>
            <w:r w:rsidR="006749F9" w:rsidRPr="000E44E9">
              <w:rPr>
                <w:sz w:val="24"/>
              </w:rPr>
              <w:t>);</w:t>
            </w:r>
          </w:p>
          <w:p w14:paraId="7FD1C022" w14:textId="21E0C044" w:rsidR="006749F9" w:rsidRPr="000E44E9" w:rsidRDefault="006749F9" w:rsidP="00221789">
            <w:pPr>
              <w:numPr>
                <w:ilvl w:val="0"/>
                <w:numId w:val="110"/>
              </w:numPr>
              <w:spacing w:after="0"/>
              <w:ind w:left="288"/>
              <w:rPr>
                <w:sz w:val="24"/>
              </w:rPr>
            </w:pPr>
            <w:r w:rsidRPr="000E44E9">
              <w:rPr>
                <w:sz w:val="24"/>
              </w:rPr>
              <w:t xml:space="preserve">Ventilația </w:t>
            </w:r>
            <w:r w:rsidR="008334E7">
              <w:rPr>
                <w:sz w:val="24"/>
              </w:rPr>
              <w:t>mecanică non-invazivă (caseta 31</w:t>
            </w:r>
            <w:r w:rsidRPr="000E44E9">
              <w:rPr>
                <w:sz w:val="24"/>
              </w:rPr>
              <w:t>);</w:t>
            </w:r>
          </w:p>
          <w:p w14:paraId="2CC4DB54" w14:textId="77777777" w:rsidR="006749F9" w:rsidRPr="000E44E9" w:rsidRDefault="006749F9" w:rsidP="00221789">
            <w:pPr>
              <w:numPr>
                <w:ilvl w:val="0"/>
                <w:numId w:val="110"/>
              </w:numPr>
              <w:spacing w:after="0"/>
              <w:ind w:left="288"/>
              <w:rPr>
                <w:sz w:val="24"/>
              </w:rPr>
            </w:pPr>
            <w:r w:rsidRPr="000E44E9">
              <w:rPr>
                <w:sz w:val="24"/>
              </w:rPr>
              <w:t>Tratamentul complicațiilor.</w:t>
            </w:r>
          </w:p>
        </w:tc>
      </w:tr>
      <w:tr w:rsidR="006749F9" w:rsidRPr="000E44E9" w14:paraId="4146D273" w14:textId="77777777" w:rsidTr="00102E2C">
        <w:tc>
          <w:tcPr>
            <w:tcW w:w="2014" w:type="dxa"/>
            <w:gridSpan w:val="2"/>
          </w:tcPr>
          <w:p w14:paraId="1862B853" w14:textId="77777777" w:rsidR="006749F9" w:rsidRPr="000E44E9" w:rsidRDefault="006749F9" w:rsidP="009A375D">
            <w:pPr>
              <w:spacing w:after="200"/>
              <w:rPr>
                <w:b/>
                <w:kern w:val="32"/>
                <w:sz w:val="24"/>
              </w:rPr>
            </w:pPr>
            <w:r w:rsidRPr="000E44E9">
              <w:rPr>
                <w:b/>
                <w:kern w:val="32"/>
                <w:sz w:val="24"/>
              </w:rPr>
              <w:t>4. Externarea</w:t>
            </w:r>
          </w:p>
          <w:p w14:paraId="1E45FDE1" w14:textId="77777777" w:rsidR="006749F9" w:rsidRPr="000E44E9" w:rsidRDefault="006749F9" w:rsidP="009A375D">
            <w:pPr>
              <w:spacing w:after="200"/>
              <w:rPr>
                <w:b/>
                <w:kern w:val="32"/>
                <w:sz w:val="24"/>
              </w:rPr>
            </w:pPr>
            <w:r w:rsidRPr="000E44E9">
              <w:rPr>
                <w:b/>
                <w:kern w:val="32"/>
                <w:sz w:val="24"/>
              </w:rPr>
              <w:t>C.2.4.6.4.</w:t>
            </w:r>
          </w:p>
        </w:tc>
        <w:tc>
          <w:tcPr>
            <w:tcW w:w="3969" w:type="dxa"/>
          </w:tcPr>
          <w:p w14:paraId="7E295D47" w14:textId="77777777" w:rsidR="006749F9" w:rsidRPr="000E44E9" w:rsidRDefault="006749F9" w:rsidP="009A375D">
            <w:pPr>
              <w:pStyle w:val="14"/>
              <w:spacing w:after="0" w:line="240" w:lineRule="auto"/>
              <w:ind w:left="0"/>
              <w:rPr>
                <w:rFonts w:ascii="Times New Roman" w:hAnsi="Times New Roman"/>
                <w:sz w:val="24"/>
                <w:szCs w:val="24"/>
                <w:lang w:val="ro-RO"/>
              </w:rPr>
            </w:pPr>
            <w:r w:rsidRPr="000E44E9">
              <w:rPr>
                <w:rFonts w:ascii="Times New Roman" w:hAnsi="Times New Roman"/>
                <w:sz w:val="24"/>
                <w:szCs w:val="24"/>
                <w:lang w:val="ro-RO"/>
              </w:rPr>
              <w:t>La externare este necesară efectuarea:</w:t>
            </w:r>
          </w:p>
          <w:p w14:paraId="13EC6402" w14:textId="77777777" w:rsidR="006749F9" w:rsidRPr="000E44E9" w:rsidRDefault="006749F9" w:rsidP="00221789">
            <w:pPr>
              <w:pStyle w:val="14"/>
              <w:numPr>
                <w:ilvl w:val="0"/>
                <w:numId w:val="117"/>
              </w:numPr>
              <w:spacing w:after="0" w:line="240" w:lineRule="auto"/>
              <w:ind w:left="343"/>
              <w:rPr>
                <w:rFonts w:ascii="Times New Roman" w:hAnsi="Times New Roman"/>
                <w:color w:val="000000"/>
                <w:sz w:val="24"/>
                <w:szCs w:val="24"/>
                <w:lang w:val="ro-RO"/>
              </w:rPr>
            </w:pPr>
            <w:r w:rsidRPr="000E44E9">
              <w:rPr>
                <w:rFonts w:ascii="Times New Roman" w:hAnsi="Times New Roman"/>
                <w:color w:val="000000"/>
                <w:sz w:val="24"/>
                <w:szCs w:val="24"/>
                <w:lang w:val="ro-RO"/>
              </w:rPr>
              <w:t>spirometriei,</w:t>
            </w:r>
          </w:p>
          <w:p w14:paraId="6EC553E6" w14:textId="77777777" w:rsidR="006749F9" w:rsidRPr="000E44E9" w:rsidRDefault="006749F9" w:rsidP="00221789">
            <w:pPr>
              <w:pStyle w:val="14"/>
              <w:numPr>
                <w:ilvl w:val="0"/>
                <w:numId w:val="117"/>
              </w:numPr>
              <w:spacing w:after="0" w:line="240" w:lineRule="auto"/>
              <w:ind w:left="343"/>
              <w:rPr>
                <w:rFonts w:ascii="Times New Roman" w:hAnsi="Times New Roman"/>
                <w:sz w:val="24"/>
                <w:szCs w:val="24"/>
                <w:lang w:val="ro-RO"/>
              </w:rPr>
            </w:pPr>
            <w:r w:rsidRPr="000E44E9">
              <w:rPr>
                <w:rFonts w:ascii="Times New Roman" w:hAnsi="Times New Roman"/>
                <w:sz w:val="24"/>
                <w:szCs w:val="24"/>
                <w:lang w:val="ro-RO"/>
              </w:rPr>
              <w:t>revenirea la tratamentul bronhodilatator standard,</w:t>
            </w:r>
          </w:p>
          <w:p w14:paraId="2330A115" w14:textId="7B21D742" w:rsidR="006749F9" w:rsidRPr="000E44E9" w:rsidRDefault="006749F9" w:rsidP="00221789">
            <w:pPr>
              <w:pStyle w:val="14"/>
              <w:numPr>
                <w:ilvl w:val="0"/>
                <w:numId w:val="117"/>
              </w:numPr>
              <w:spacing w:after="0" w:line="240" w:lineRule="auto"/>
              <w:ind w:left="343"/>
              <w:rPr>
                <w:rFonts w:ascii="Times New Roman" w:hAnsi="Times New Roman"/>
                <w:sz w:val="24"/>
                <w:szCs w:val="24"/>
                <w:lang w:val="ro-RO"/>
              </w:rPr>
            </w:pPr>
            <w:r w:rsidRPr="000E44E9">
              <w:rPr>
                <w:rFonts w:ascii="Times New Roman" w:hAnsi="Times New Roman"/>
                <w:sz w:val="24"/>
                <w:szCs w:val="24"/>
                <w:lang w:val="ro-RO"/>
              </w:rPr>
              <w:t xml:space="preserve">informarea pacientului despre rezultatele </w:t>
            </w:r>
            <w:r w:rsidR="00F74969" w:rsidRPr="000E44E9">
              <w:rPr>
                <w:rFonts w:ascii="Times New Roman" w:hAnsi="Times New Roman"/>
                <w:sz w:val="24"/>
                <w:szCs w:val="24"/>
                <w:lang w:val="ro-RO"/>
              </w:rPr>
              <w:t>investigațiilor</w:t>
            </w:r>
            <w:r w:rsidRPr="000E44E9">
              <w:rPr>
                <w:rFonts w:ascii="Times New Roman" w:hAnsi="Times New Roman"/>
                <w:sz w:val="24"/>
                <w:szCs w:val="24"/>
                <w:lang w:val="ro-RO"/>
              </w:rPr>
              <w:t xml:space="preserve"> efectuate, </w:t>
            </w:r>
            <w:r w:rsidR="005A5EA2" w:rsidRPr="000E44E9">
              <w:rPr>
                <w:rFonts w:ascii="Times New Roman" w:hAnsi="Times New Roman"/>
                <w:sz w:val="24"/>
                <w:szCs w:val="24"/>
                <w:lang w:val="ro-RO"/>
              </w:rPr>
              <w:lastRenderedPageBreak/>
              <w:t>importanța</w:t>
            </w:r>
            <w:r w:rsidRPr="000E44E9">
              <w:rPr>
                <w:rFonts w:ascii="Times New Roman" w:hAnsi="Times New Roman"/>
                <w:sz w:val="24"/>
                <w:szCs w:val="24"/>
                <w:lang w:val="ro-RO"/>
              </w:rPr>
              <w:t xml:space="preserve"> şi volumul tratamentului ulterior.</w:t>
            </w:r>
          </w:p>
        </w:tc>
        <w:tc>
          <w:tcPr>
            <w:tcW w:w="4224" w:type="dxa"/>
          </w:tcPr>
          <w:p w14:paraId="1BA0664B" w14:textId="604F4855" w:rsidR="006749F9" w:rsidRPr="000E44E9" w:rsidRDefault="006749F9" w:rsidP="00221789">
            <w:pPr>
              <w:pStyle w:val="14"/>
              <w:numPr>
                <w:ilvl w:val="0"/>
                <w:numId w:val="11"/>
              </w:numPr>
              <w:spacing w:after="0" w:line="240" w:lineRule="auto"/>
              <w:ind w:left="283" w:hanging="357"/>
              <w:jc w:val="both"/>
              <w:rPr>
                <w:rFonts w:ascii="Times New Roman" w:hAnsi="Times New Roman"/>
                <w:sz w:val="24"/>
                <w:szCs w:val="24"/>
                <w:lang w:val="ro-RO"/>
              </w:rPr>
            </w:pPr>
            <w:r w:rsidRPr="000E44E9">
              <w:rPr>
                <w:rFonts w:ascii="Times New Roman" w:hAnsi="Times New Roman"/>
                <w:sz w:val="24"/>
                <w:szCs w:val="24"/>
                <w:lang w:val="ro-RO"/>
              </w:rPr>
              <w:lastRenderedPageBreak/>
              <w:t>Crite</w:t>
            </w:r>
            <w:r w:rsidR="008334E7">
              <w:rPr>
                <w:rFonts w:ascii="Times New Roman" w:hAnsi="Times New Roman"/>
                <w:sz w:val="24"/>
                <w:szCs w:val="24"/>
                <w:lang w:val="ro-RO"/>
              </w:rPr>
              <w:t>riile de externare (caseta 32</w:t>
            </w:r>
            <w:r w:rsidRPr="000E44E9">
              <w:rPr>
                <w:rFonts w:ascii="Times New Roman" w:hAnsi="Times New Roman"/>
                <w:sz w:val="24"/>
                <w:szCs w:val="24"/>
                <w:lang w:val="ro-RO"/>
              </w:rPr>
              <w:t>)</w:t>
            </w:r>
          </w:p>
          <w:p w14:paraId="7380FF8B" w14:textId="1A386DEC" w:rsidR="006749F9" w:rsidRPr="000E44E9" w:rsidRDefault="006749F9" w:rsidP="00221789">
            <w:pPr>
              <w:pStyle w:val="14"/>
              <w:numPr>
                <w:ilvl w:val="0"/>
                <w:numId w:val="11"/>
              </w:numPr>
              <w:spacing w:after="0" w:line="240" w:lineRule="auto"/>
              <w:ind w:left="283" w:hanging="357"/>
              <w:jc w:val="both"/>
              <w:rPr>
                <w:rFonts w:ascii="Times New Roman" w:hAnsi="Times New Roman"/>
                <w:sz w:val="24"/>
                <w:szCs w:val="24"/>
                <w:lang w:val="ro-RO"/>
              </w:rPr>
            </w:pPr>
            <w:r w:rsidRPr="000E44E9">
              <w:rPr>
                <w:rFonts w:ascii="Times New Roman" w:hAnsi="Times New Roman"/>
                <w:sz w:val="24"/>
                <w:szCs w:val="24"/>
                <w:lang w:val="ro-RO"/>
              </w:rPr>
              <w:t xml:space="preserve">Extrasul </w:t>
            </w:r>
            <w:r w:rsidRPr="000E44E9">
              <w:rPr>
                <w:rFonts w:ascii="Times New Roman" w:hAnsi="Times New Roman"/>
                <w:b/>
                <w:i/>
                <w:sz w:val="24"/>
                <w:szCs w:val="24"/>
                <w:lang w:val="ro-RO"/>
              </w:rPr>
              <w:t>obligatoriu</w:t>
            </w:r>
            <w:r w:rsidRPr="000E44E9">
              <w:rPr>
                <w:rFonts w:ascii="Times New Roman" w:hAnsi="Times New Roman"/>
                <w:sz w:val="24"/>
                <w:szCs w:val="24"/>
                <w:lang w:val="ro-RO"/>
              </w:rPr>
              <w:t xml:space="preserve"> va </w:t>
            </w:r>
            <w:r w:rsidR="00F74969" w:rsidRPr="000E44E9">
              <w:rPr>
                <w:rFonts w:ascii="Times New Roman" w:hAnsi="Times New Roman"/>
                <w:sz w:val="24"/>
                <w:szCs w:val="24"/>
                <w:lang w:val="ro-RO"/>
              </w:rPr>
              <w:t>conține</w:t>
            </w:r>
            <w:r w:rsidRPr="000E44E9">
              <w:rPr>
                <w:rFonts w:ascii="Times New Roman" w:hAnsi="Times New Roman"/>
                <w:sz w:val="24"/>
                <w:szCs w:val="24"/>
                <w:lang w:val="ro-RO"/>
              </w:rPr>
              <w:t xml:space="preserve">: </w:t>
            </w:r>
          </w:p>
          <w:p w14:paraId="36D86F75" w14:textId="30EB9EE0" w:rsidR="006749F9" w:rsidRPr="000E44E9" w:rsidRDefault="006749F9" w:rsidP="00221789">
            <w:pPr>
              <w:numPr>
                <w:ilvl w:val="0"/>
                <w:numId w:val="124"/>
              </w:numPr>
              <w:tabs>
                <w:tab w:val="clear" w:pos="473"/>
                <w:tab w:val="left" w:pos="356"/>
              </w:tabs>
              <w:spacing w:after="0"/>
              <w:ind w:left="0"/>
              <w:rPr>
                <w:sz w:val="24"/>
              </w:rPr>
            </w:pPr>
            <w:r w:rsidRPr="000E44E9">
              <w:rPr>
                <w:sz w:val="24"/>
              </w:rPr>
              <w:t xml:space="preserve">Diagnosticul clinic precizat </w:t>
            </w:r>
            <w:r w:rsidR="00F74969" w:rsidRPr="000E44E9">
              <w:rPr>
                <w:sz w:val="24"/>
              </w:rPr>
              <w:t>desfășurat</w:t>
            </w:r>
            <w:r w:rsidRPr="000E44E9">
              <w:rPr>
                <w:sz w:val="24"/>
              </w:rPr>
              <w:t>;</w:t>
            </w:r>
          </w:p>
          <w:p w14:paraId="2838AE00" w14:textId="1B9BE920" w:rsidR="006749F9" w:rsidRPr="000E44E9" w:rsidRDefault="006749F9" w:rsidP="00221789">
            <w:pPr>
              <w:numPr>
                <w:ilvl w:val="0"/>
                <w:numId w:val="124"/>
              </w:numPr>
              <w:tabs>
                <w:tab w:val="clear" w:pos="473"/>
                <w:tab w:val="left" w:pos="356"/>
              </w:tabs>
              <w:spacing w:after="0"/>
              <w:ind w:left="0"/>
              <w:rPr>
                <w:sz w:val="24"/>
              </w:rPr>
            </w:pPr>
            <w:r w:rsidRPr="000E44E9">
              <w:rPr>
                <w:sz w:val="24"/>
              </w:rPr>
              <w:t xml:space="preserve">Rezultatele </w:t>
            </w:r>
            <w:r w:rsidR="00F74969" w:rsidRPr="000E44E9">
              <w:rPr>
                <w:sz w:val="24"/>
              </w:rPr>
              <w:t>investigațiilor</w:t>
            </w:r>
            <w:r w:rsidRPr="000E44E9">
              <w:rPr>
                <w:sz w:val="24"/>
              </w:rPr>
              <w:t xml:space="preserve"> efectuate;</w:t>
            </w:r>
          </w:p>
          <w:p w14:paraId="21780F51" w14:textId="77777777" w:rsidR="006749F9" w:rsidRPr="000E44E9" w:rsidRDefault="006749F9" w:rsidP="00221789">
            <w:pPr>
              <w:numPr>
                <w:ilvl w:val="0"/>
                <w:numId w:val="124"/>
              </w:numPr>
              <w:tabs>
                <w:tab w:val="clear" w:pos="473"/>
                <w:tab w:val="left" w:pos="356"/>
              </w:tabs>
              <w:spacing w:after="0"/>
              <w:ind w:left="0"/>
              <w:rPr>
                <w:sz w:val="24"/>
              </w:rPr>
            </w:pPr>
            <w:r w:rsidRPr="000E44E9">
              <w:rPr>
                <w:sz w:val="24"/>
              </w:rPr>
              <w:lastRenderedPageBreak/>
              <w:t>Recomandări pentru medicul de familie;</w:t>
            </w:r>
          </w:p>
          <w:p w14:paraId="15F05DAF" w14:textId="77777777" w:rsidR="006749F9" w:rsidRPr="000E44E9" w:rsidRDefault="006749F9" w:rsidP="00221789">
            <w:pPr>
              <w:numPr>
                <w:ilvl w:val="0"/>
                <w:numId w:val="124"/>
              </w:numPr>
              <w:tabs>
                <w:tab w:val="clear" w:pos="473"/>
                <w:tab w:val="left" w:pos="356"/>
              </w:tabs>
              <w:spacing w:after="0"/>
              <w:ind w:left="0"/>
              <w:rPr>
                <w:sz w:val="24"/>
              </w:rPr>
            </w:pPr>
            <w:r w:rsidRPr="000E44E9">
              <w:rPr>
                <w:sz w:val="24"/>
              </w:rPr>
              <w:t>Recomandări explicite pentru pacient.</w:t>
            </w:r>
          </w:p>
        </w:tc>
      </w:tr>
    </w:tbl>
    <w:p w14:paraId="55045161" w14:textId="59828EDD" w:rsidR="00102E2C" w:rsidRPr="000E44E9" w:rsidRDefault="00102E2C" w:rsidP="009A375D">
      <w:pPr>
        <w:pStyle w:val="Titlu2"/>
        <w:numPr>
          <w:ilvl w:val="0"/>
          <w:numId w:val="0"/>
        </w:numPr>
        <w:rPr>
          <w:rFonts w:ascii="Times New Roman" w:hAnsi="Times New Roman"/>
          <w:sz w:val="24"/>
          <w:szCs w:val="24"/>
          <w:lang w:val="ro-RO"/>
        </w:rPr>
      </w:pPr>
      <w:bookmarkStart w:id="8" w:name="_Toc197933531"/>
      <w:bookmarkStart w:id="9" w:name="_Toc191166953"/>
    </w:p>
    <w:p w14:paraId="21B2DAA5" w14:textId="77562525" w:rsidR="006749F9" w:rsidRPr="000E44E9" w:rsidRDefault="006749F9" w:rsidP="00E53B32">
      <w:pPr>
        <w:spacing w:after="160" w:line="259" w:lineRule="auto"/>
        <w:jc w:val="left"/>
        <w:rPr>
          <w:b/>
          <w:bCs/>
          <w:smallCaps/>
          <w:sz w:val="24"/>
          <w:lang w:eastAsia="x-none"/>
        </w:rPr>
      </w:pPr>
      <w:bookmarkStart w:id="10" w:name="_C.1._ALGORITMI_DE"/>
      <w:bookmarkEnd w:id="10"/>
      <w:r w:rsidRPr="000E44E9">
        <w:rPr>
          <w:b/>
          <w:bCs/>
          <w:sz w:val="24"/>
        </w:rPr>
        <w:t>C.1. ALGORITMI DE CONDUITĂ</w:t>
      </w:r>
      <w:bookmarkEnd w:id="8"/>
      <w:r w:rsidRPr="000E44E9">
        <w:rPr>
          <w:b/>
          <w:bCs/>
          <w:sz w:val="24"/>
        </w:rPr>
        <w:t xml:space="preserve"> </w:t>
      </w:r>
    </w:p>
    <w:p w14:paraId="657AAEB3" w14:textId="77777777" w:rsidR="006749F9" w:rsidRPr="000E44E9" w:rsidRDefault="006749F9" w:rsidP="009A375D">
      <w:pPr>
        <w:rPr>
          <w:sz w:val="24"/>
          <w:lang w:eastAsia="x-none"/>
        </w:rPr>
      </w:pPr>
      <w:bookmarkStart w:id="11" w:name="_Toc197933532"/>
      <w:r w:rsidRPr="000E44E9">
        <w:rPr>
          <w:sz w:val="24"/>
          <w:lang w:eastAsia="x-none"/>
        </w:rPr>
        <w:t>Aspecte generale importante</w:t>
      </w:r>
    </w:p>
    <w:p w14:paraId="2E8D0329" w14:textId="36AC39AE" w:rsidR="006749F9" w:rsidRPr="000E44E9" w:rsidRDefault="006749F9" w:rsidP="00221789">
      <w:pPr>
        <w:pStyle w:val="Listparagraf"/>
        <w:numPr>
          <w:ilvl w:val="0"/>
          <w:numId w:val="149"/>
        </w:numPr>
        <w:spacing w:line="240" w:lineRule="auto"/>
        <w:rPr>
          <w:rFonts w:ascii="Times New Roman" w:hAnsi="Times New Roman"/>
          <w:sz w:val="24"/>
          <w:szCs w:val="24"/>
          <w:lang w:val="ro-RO" w:eastAsia="x-none"/>
        </w:rPr>
      </w:pPr>
      <w:r w:rsidRPr="000E44E9">
        <w:rPr>
          <w:rFonts w:ascii="Times New Roman" w:hAnsi="Times New Roman"/>
          <w:sz w:val="24"/>
          <w:szCs w:val="24"/>
          <w:lang w:val="ro-RO" w:eastAsia="x-none"/>
        </w:rPr>
        <w:t>Diagnosticul de BPOC trebuie luat în considerare la orice pacient care prezintă simptome cronice de dispnee, tuse sau producție de spută, infecții recurente ale tractului respirator inferior și/sau istoric de expunere l</w:t>
      </w:r>
      <w:r w:rsidR="00836F67" w:rsidRPr="000E44E9">
        <w:rPr>
          <w:rFonts w:ascii="Times New Roman" w:hAnsi="Times New Roman"/>
          <w:sz w:val="24"/>
          <w:szCs w:val="24"/>
          <w:lang w:val="ro-RO" w:eastAsia="x-none"/>
        </w:rPr>
        <w:t>a factori de risc pentru această</w:t>
      </w:r>
      <w:r w:rsidRPr="000E44E9">
        <w:rPr>
          <w:rFonts w:ascii="Times New Roman" w:hAnsi="Times New Roman"/>
          <w:sz w:val="24"/>
          <w:szCs w:val="24"/>
          <w:lang w:val="ro-RO" w:eastAsia="x-none"/>
        </w:rPr>
        <w:t xml:space="preserve"> afecțiune. </w:t>
      </w:r>
    </w:p>
    <w:p w14:paraId="72BF1894" w14:textId="77777777" w:rsidR="006749F9" w:rsidRPr="000E44E9" w:rsidRDefault="006749F9" w:rsidP="00221789">
      <w:pPr>
        <w:pStyle w:val="Listparagraf"/>
        <w:numPr>
          <w:ilvl w:val="0"/>
          <w:numId w:val="149"/>
        </w:numPr>
        <w:spacing w:line="240" w:lineRule="auto"/>
        <w:rPr>
          <w:rFonts w:ascii="Times New Roman" w:hAnsi="Times New Roman"/>
          <w:sz w:val="24"/>
          <w:szCs w:val="24"/>
          <w:lang w:val="ro-RO" w:eastAsia="x-none"/>
        </w:rPr>
      </w:pPr>
      <w:r w:rsidRPr="000E44E9">
        <w:rPr>
          <w:rFonts w:ascii="Times New Roman" w:hAnsi="Times New Roman"/>
          <w:sz w:val="24"/>
          <w:szCs w:val="24"/>
          <w:lang w:val="ro-RO" w:eastAsia="x-none"/>
        </w:rPr>
        <w:t>La persoanele cu vârsta de peste 40 de ani care prezintă oricare dintre acești indicatori, este necesară luarea în considerare a diagnosticului de BPOC și efectuarea spirometriei cu test farmacologic. (Indicatorii nu constituie un diagnostic în sine, dar prezența mai multor indicatori importanți crește probabilitatea diagnosticului de BPOC.)</w:t>
      </w:r>
    </w:p>
    <w:p w14:paraId="01E56D7A" w14:textId="28CF3A96" w:rsidR="006749F9" w:rsidRPr="000E44E9" w:rsidRDefault="006749F9" w:rsidP="00221789">
      <w:pPr>
        <w:pStyle w:val="Listparagraf"/>
        <w:numPr>
          <w:ilvl w:val="0"/>
          <w:numId w:val="149"/>
        </w:numPr>
        <w:spacing w:line="240" w:lineRule="auto"/>
        <w:rPr>
          <w:rFonts w:ascii="Times New Roman" w:hAnsi="Times New Roman"/>
          <w:sz w:val="24"/>
          <w:szCs w:val="24"/>
          <w:lang w:val="ro-RO" w:eastAsia="x-none"/>
        </w:rPr>
      </w:pPr>
      <w:r w:rsidRPr="000E44E9">
        <w:rPr>
          <w:rFonts w:ascii="Times New Roman" w:hAnsi="Times New Roman"/>
          <w:sz w:val="24"/>
          <w:szCs w:val="24"/>
          <w:lang w:val="ro-RO" w:eastAsia="x-none"/>
        </w:rPr>
        <w:t>Pentru stabilirea diagnosticului de BPOC este necesară efectuarea spirometriei cu testul bronhodilatator unde raportul VEMS/CVF post bronhodilatator &lt;0,70 confirmă preze</w:t>
      </w:r>
      <w:r w:rsidR="00836F67" w:rsidRPr="000E44E9">
        <w:rPr>
          <w:rFonts w:ascii="Times New Roman" w:hAnsi="Times New Roman"/>
          <w:sz w:val="24"/>
          <w:szCs w:val="24"/>
          <w:lang w:val="ro-RO" w:eastAsia="x-none"/>
        </w:rPr>
        <w:t>nța unei limitări persistente a</w:t>
      </w:r>
      <w:r w:rsidRPr="000E44E9">
        <w:rPr>
          <w:rFonts w:ascii="Times New Roman" w:hAnsi="Times New Roman"/>
          <w:sz w:val="24"/>
          <w:szCs w:val="24"/>
          <w:lang w:val="ro-RO" w:eastAsia="x-none"/>
        </w:rPr>
        <w:t xml:space="preserve"> fluxului de aer, cu scopul adaptării corecte a tratamentului.</w:t>
      </w:r>
    </w:p>
    <w:p w14:paraId="1508028B" w14:textId="6EACD532" w:rsidR="006749F9" w:rsidRPr="000E44E9" w:rsidRDefault="006749F9" w:rsidP="00E53B32">
      <w:pPr>
        <w:pStyle w:val="Titlu3"/>
        <w:spacing w:before="0"/>
        <w:ind w:left="0"/>
        <w:rPr>
          <w:rFonts w:ascii="Times New Roman" w:hAnsi="Times New Roman"/>
          <w:sz w:val="24"/>
          <w:lang w:val="ro-RO"/>
        </w:rPr>
      </w:pPr>
      <w:r w:rsidRPr="000E44E9">
        <w:rPr>
          <w:rFonts w:ascii="Times New Roman" w:hAnsi="Times New Roman"/>
          <w:sz w:val="24"/>
          <w:lang w:val="ro-RO"/>
        </w:rPr>
        <w:t>C.1.1. Algoritmul de diagnostic al BPOC</w:t>
      </w:r>
      <w:bookmarkEnd w:id="11"/>
      <w:r w:rsidRPr="000E44E9">
        <w:rPr>
          <w:rFonts w:ascii="Times New Roman" w:hAnsi="Times New Roman"/>
          <w:sz w:val="24"/>
          <w:lang w:val="ro-RO"/>
        </w:rPr>
        <w:t xml:space="preserve"> (funcțional)</w:t>
      </w:r>
      <w:r w:rsidR="00A57379" w:rsidRPr="000E44E9">
        <w:rPr>
          <w:rFonts w:ascii="Times New Roman" w:hAnsi="Times New Roman"/>
          <w:sz w:val="24"/>
          <w:lang w:val="ro-RO"/>
        </w:rPr>
        <w:t xml:space="preserve"> </w:t>
      </w:r>
    </w:p>
    <w:p w14:paraId="6F565779" w14:textId="3CA140FD" w:rsidR="006749F9" w:rsidRPr="000E44E9" w:rsidRDefault="004722A7" w:rsidP="009A375D">
      <w:pPr>
        <w:rPr>
          <w:sz w:val="24"/>
          <w:lang w:eastAsia="x-none"/>
        </w:rPr>
      </w:pPr>
      <w:r w:rsidRPr="000E44E9">
        <w:rPr>
          <w:noProof/>
          <w:lang w:val="en-US" w:eastAsia="en-US"/>
        </w:rPr>
        <mc:AlternateContent>
          <mc:Choice Requires="wps">
            <w:drawing>
              <wp:anchor distT="0" distB="0" distL="114300" distR="114300" simplePos="0" relativeHeight="251691008" behindDoc="0" locked="0" layoutInCell="1" allowOverlap="1" wp14:anchorId="34B064FC" wp14:editId="4B39BE1D">
                <wp:simplePos x="0" y="0"/>
                <wp:positionH relativeFrom="column">
                  <wp:posOffset>4925291</wp:posOffset>
                </wp:positionH>
                <wp:positionV relativeFrom="paragraph">
                  <wp:posOffset>2603269</wp:posOffset>
                </wp:positionV>
                <wp:extent cx="205740" cy="144780"/>
                <wp:effectExtent l="0" t="0" r="80010" b="64770"/>
                <wp:wrapNone/>
                <wp:docPr id="134" name="Прямая со стрелкой 134"/>
                <wp:cNvGraphicFramePr/>
                <a:graphic xmlns:a="http://schemas.openxmlformats.org/drawingml/2006/main">
                  <a:graphicData uri="http://schemas.microsoft.com/office/word/2010/wordprocessingShape">
                    <wps:wsp>
                      <wps:cNvCnPr/>
                      <wps:spPr>
                        <a:xfrm>
                          <a:off x="0" y="0"/>
                          <a:ext cx="205740" cy="1447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188A4F" id="_x0000_t32" coordsize="21600,21600" o:spt="32" o:oned="t" path="m,l21600,21600e" filled="f">
                <v:path arrowok="t" fillok="f" o:connecttype="none"/>
                <o:lock v:ext="edit" shapetype="t"/>
              </v:shapetype>
              <v:shape id="Прямая со стрелкой 134" o:spid="_x0000_s1026" type="#_x0000_t32" style="position:absolute;margin-left:387.8pt;margin-top:205pt;width:16.2pt;height:1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" strokecolor="black [3213]" strokeweight=".5pt">
                <v:stroke endarrow="block" joinstyle="miter"/>
              </v:shape>
            </w:pict>
          </mc:Fallback>
        </mc:AlternateContent>
      </w:r>
      <w:r w:rsidRPr="000E44E9">
        <w:rPr>
          <w:noProof/>
          <w:lang w:val="en-US" w:eastAsia="en-US"/>
        </w:rPr>
        <mc:AlternateContent>
          <mc:Choice Requires="wps">
            <w:drawing>
              <wp:anchor distT="0" distB="0" distL="114300" distR="114300" simplePos="0" relativeHeight="251693056" behindDoc="0" locked="0" layoutInCell="1" allowOverlap="1" wp14:anchorId="51DDF2FC" wp14:editId="4169AF73">
                <wp:simplePos x="0" y="0"/>
                <wp:positionH relativeFrom="column">
                  <wp:posOffset>5187142</wp:posOffset>
                </wp:positionH>
                <wp:positionV relativeFrom="paragraph">
                  <wp:posOffset>3238500</wp:posOffset>
                </wp:positionV>
                <wp:extent cx="251460" cy="190500"/>
                <wp:effectExtent l="0" t="0" r="72390" b="57150"/>
                <wp:wrapNone/>
                <wp:docPr id="136" name="Прямая со стрелкой 136"/>
                <wp:cNvGraphicFramePr/>
                <a:graphic xmlns:a="http://schemas.openxmlformats.org/drawingml/2006/main">
                  <a:graphicData uri="http://schemas.microsoft.com/office/word/2010/wordprocessingShape">
                    <wps:wsp>
                      <wps:cNvCnPr/>
                      <wps:spPr>
                        <a:xfrm>
                          <a:off x="0" y="0"/>
                          <a:ext cx="25146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B88AF1" id="Прямая со стрелкой 136" o:spid="_x0000_s1026" type="#_x0000_t32" style="position:absolute;margin-left:408.45pt;margin-top:255pt;width:19.8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" strokecolor="black [3213]" strokeweight=".5pt">
                <v:stroke endarrow="block" joinstyle="miter"/>
              </v:shape>
            </w:pict>
          </mc:Fallback>
        </mc:AlternateContent>
      </w:r>
      <w:r w:rsidRPr="000E44E9">
        <w:rPr>
          <w:noProof/>
          <w:lang w:val="en-US" w:eastAsia="en-US"/>
        </w:rPr>
        <mc:AlternateContent>
          <mc:Choice Requires="wps">
            <w:drawing>
              <wp:anchor distT="0" distB="0" distL="114300" distR="114300" simplePos="0" relativeHeight="251692032" behindDoc="0" locked="0" layoutInCell="1" allowOverlap="1" wp14:anchorId="52F7C9DC" wp14:editId="13F6AE0F">
                <wp:simplePos x="0" y="0"/>
                <wp:positionH relativeFrom="column">
                  <wp:posOffset>3659678</wp:posOffset>
                </wp:positionH>
                <wp:positionV relativeFrom="paragraph">
                  <wp:posOffset>3246120</wp:posOffset>
                </wp:positionV>
                <wp:extent cx="190500" cy="190500"/>
                <wp:effectExtent l="38100" t="0" r="19050" b="57150"/>
                <wp:wrapNone/>
                <wp:docPr id="135" name="Прямая со стрелкой 135"/>
                <wp:cNvGraphicFramePr/>
                <a:graphic xmlns:a="http://schemas.openxmlformats.org/drawingml/2006/main">
                  <a:graphicData uri="http://schemas.microsoft.com/office/word/2010/wordprocessingShape">
                    <wps:wsp>
                      <wps:cNvCnPr/>
                      <wps:spPr>
                        <a:xfrm flipH="1">
                          <a:off x="0" y="0"/>
                          <a:ext cx="19050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C293D" id="Прямая со стрелкой 135" o:spid="_x0000_s1026" type="#_x0000_t32" style="position:absolute;margin-left:288.15pt;margin-top:255.6pt;width:15pt;height:1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" strokecolor="black [3213]" strokeweight=".5pt">
                <v:stroke endarrow="block" joinstyle="miter"/>
              </v:shape>
            </w:pict>
          </mc:Fallback>
        </mc:AlternateContent>
      </w:r>
      <w:r w:rsidRPr="000E44E9">
        <w:rPr>
          <w:noProof/>
          <w:lang w:val="en-US" w:eastAsia="en-US"/>
        </w:rPr>
        <mc:AlternateContent>
          <mc:Choice Requires="wps">
            <w:drawing>
              <wp:anchor distT="0" distB="0" distL="114300" distR="114300" simplePos="0" relativeHeight="251689984" behindDoc="0" locked="0" layoutInCell="1" allowOverlap="1" wp14:anchorId="3483D01C" wp14:editId="1E4ABE65">
                <wp:simplePos x="0" y="0"/>
                <wp:positionH relativeFrom="column">
                  <wp:posOffset>3853641</wp:posOffset>
                </wp:positionH>
                <wp:positionV relativeFrom="paragraph">
                  <wp:posOffset>2612274</wp:posOffset>
                </wp:positionV>
                <wp:extent cx="228600" cy="144780"/>
                <wp:effectExtent l="38100" t="0" r="19050" b="64770"/>
                <wp:wrapNone/>
                <wp:docPr id="133" name="Прямая со стрелкой 133"/>
                <wp:cNvGraphicFramePr/>
                <a:graphic xmlns:a="http://schemas.openxmlformats.org/drawingml/2006/main">
                  <a:graphicData uri="http://schemas.microsoft.com/office/word/2010/wordprocessingShape">
                    <wps:wsp>
                      <wps:cNvCnPr/>
                      <wps:spPr>
                        <a:xfrm flipH="1">
                          <a:off x="0" y="0"/>
                          <a:ext cx="228600" cy="1447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B1C92" id="Прямая со стрелкой 133" o:spid="_x0000_s1026" type="#_x0000_t32" style="position:absolute;margin-left:303.45pt;margin-top:205.7pt;width:18pt;height:11.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" strokecolor="black [3213]" strokeweight=".5pt">
                <v:stroke endarrow="block" joinstyle="miter"/>
              </v:shape>
            </w:pict>
          </mc:Fallback>
        </mc:AlternateContent>
      </w:r>
      <w:r w:rsidR="005449C7" w:rsidRPr="000E44E9">
        <w:rPr>
          <w:noProof/>
          <w:lang w:val="en-US" w:eastAsia="en-US"/>
        </w:rPr>
        <mc:AlternateContent>
          <mc:Choice Requires="wps">
            <w:drawing>
              <wp:anchor distT="0" distB="0" distL="114300" distR="114300" simplePos="0" relativeHeight="251687936" behindDoc="0" locked="0" layoutInCell="1" allowOverlap="1" wp14:anchorId="35682181" wp14:editId="546F6B54">
                <wp:simplePos x="0" y="0"/>
                <wp:positionH relativeFrom="column">
                  <wp:posOffset>4366260</wp:posOffset>
                </wp:positionH>
                <wp:positionV relativeFrom="paragraph">
                  <wp:posOffset>1607820</wp:posOffset>
                </wp:positionV>
                <wp:extent cx="129540" cy="274320"/>
                <wp:effectExtent l="0" t="0" r="60960" b="49530"/>
                <wp:wrapNone/>
                <wp:docPr id="131" name="Прямая со стрелкой 131"/>
                <wp:cNvGraphicFramePr/>
                <a:graphic xmlns:a="http://schemas.openxmlformats.org/drawingml/2006/main">
                  <a:graphicData uri="http://schemas.microsoft.com/office/word/2010/wordprocessingShape">
                    <wps:wsp>
                      <wps:cNvCnPr/>
                      <wps:spPr>
                        <a:xfrm>
                          <a:off x="0" y="0"/>
                          <a:ext cx="129540" cy="274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18009" id="Прямая со стрелкой 131" o:spid="_x0000_s1026" type="#_x0000_t32" style="position:absolute;margin-left:343.8pt;margin-top:126.6pt;width:10.2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" strokecolor="black [3213]" strokeweight=".5pt">
                <v:stroke endarrow="block" joinstyle="miter"/>
              </v:shape>
            </w:pict>
          </mc:Fallback>
        </mc:AlternateContent>
      </w:r>
      <w:r w:rsidR="005449C7" w:rsidRPr="000E44E9">
        <w:rPr>
          <w:noProof/>
          <w:lang w:val="en-US" w:eastAsia="en-US"/>
        </w:rPr>
        <mc:AlternateContent>
          <mc:Choice Requires="wps">
            <w:drawing>
              <wp:anchor distT="0" distB="0" distL="114300" distR="114300" simplePos="0" relativeHeight="251684864" behindDoc="0" locked="0" layoutInCell="1" allowOverlap="1" wp14:anchorId="76911020" wp14:editId="2C4F3EA8">
                <wp:simplePos x="0" y="0"/>
                <wp:positionH relativeFrom="column">
                  <wp:posOffset>3446318</wp:posOffset>
                </wp:positionH>
                <wp:positionV relativeFrom="paragraph">
                  <wp:posOffset>1259378</wp:posOffset>
                </wp:positionV>
                <wp:extent cx="411480" cy="160020"/>
                <wp:effectExtent l="0" t="0" r="64770" b="87630"/>
                <wp:wrapNone/>
                <wp:docPr id="127" name="Соединительная линия уступом 127"/>
                <wp:cNvGraphicFramePr/>
                <a:graphic xmlns:a="http://schemas.openxmlformats.org/drawingml/2006/main">
                  <a:graphicData uri="http://schemas.microsoft.com/office/word/2010/wordprocessingShape">
                    <wps:wsp>
                      <wps:cNvCnPr/>
                      <wps:spPr>
                        <a:xfrm>
                          <a:off x="0" y="0"/>
                          <a:ext cx="411480" cy="16002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341A5C"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27" o:spid="_x0000_s1026" type="#_x0000_t34" style="position:absolute;margin-left:271.35pt;margin-top:99.15pt;width:32.4pt;height:1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" strokecolor="black [3213]" strokeweight=".5pt">
                <v:stroke endarrow="block"/>
              </v:shape>
            </w:pict>
          </mc:Fallback>
        </mc:AlternateContent>
      </w:r>
      <w:r w:rsidR="005449C7" w:rsidRPr="000E44E9">
        <w:rPr>
          <w:noProof/>
          <w:lang w:val="en-US" w:eastAsia="en-US"/>
        </w:rPr>
        <mc:AlternateContent>
          <mc:Choice Requires="wps">
            <w:drawing>
              <wp:anchor distT="0" distB="0" distL="114300" distR="114300" simplePos="0" relativeHeight="251688960" behindDoc="0" locked="0" layoutInCell="1" allowOverlap="1" wp14:anchorId="07082E7D" wp14:editId="099D4BE5">
                <wp:simplePos x="0" y="0"/>
                <wp:positionH relativeFrom="column">
                  <wp:posOffset>726671</wp:posOffset>
                </wp:positionH>
                <wp:positionV relativeFrom="paragraph">
                  <wp:posOffset>2407227</wp:posOffset>
                </wp:positionV>
                <wp:extent cx="45719" cy="274320"/>
                <wp:effectExtent l="38100" t="0" r="69215" b="49530"/>
                <wp:wrapNone/>
                <wp:docPr id="132" name="Прямая со стрелкой 132"/>
                <wp:cNvGraphicFramePr/>
                <a:graphic xmlns:a="http://schemas.openxmlformats.org/drawingml/2006/main">
                  <a:graphicData uri="http://schemas.microsoft.com/office/word/2010/wordprocessingShape">
                    <wps:wsp>
                      <wps:cNvCnPr/>
                      <wps:spPr>
                        <a:xfrm>
                          <a:off x="0" y="0"/>
                          <a:ext cx="45719" cy="274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E9080" id="Прямая со стрелкой 132" o:spid="_x0000_s1026" type="#_x0000_t32" style="position:absolute;margin-left:57.2pt;margin-top:189.55pt;width:3.6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" strokecolor="black [3213]" strokeweight=".5pt">
                <v:stroke endarrow="block" joinstyle="miter"/>
              </v:shape>
            </w:pict>
          </mc:Fallback>
        </mc:AlternateContent>
      </w:r>
      <w:r w:rsidR="005449C7" w:rsidRPr="000E44E9">
        <w:rPr>
          <w:noProof/>
          <w:lang w:val="en-US" w:eastAsia="en-US"/>
        </w:rPr>
        <mc:AlternateContent>
          <mc:Choice Requires="wps">
            <w:drawing>
              <wp:anchor distT="0" distB="0" distL="114300" distR="114300" simplePos="0" relativeHeight="251686912" behindDoc="0" locked="0" layoutInCell="1" allowOverlap="1" wp14:anchorId="26D79796" wp14:editId="223FF556">
                <wp:simplePos x="0" y="0"/>
                <wp:positionH relativeFrom="column">
                  <wp:posOffset>726036</wp:posOffset>
                </wp:positionH>
                <wp:positionV relativeFrom="paragraph">
                  <wp:posOffset>1687484</wp:posOffset>
                </wp:positionV>
                <wp:extent cx="67945" cy="198120"/>
                <wp:effectExtent l="38100" t="0" r="27305" b="49530"/>
                <wp:wrapNone/>
                <wp:docPr id="130" name="Прямая со стрелкой 130"/>
                <wp:cNvGraphicFramePr/>
                <a:graphic xmlns:a="http://schemas.openxmlformats.org/drawingml/2006/main">
                  <a:graphicData uri="http://schemas.microsoft.com/office/word/2010/wordprocessingShape">
                    <wps:wsp>
                      <wps:cNvCnPr/>
                      <wps:spPr>
                        <a:xfrm flipH="1">
                          <a:off x="0" y="0"/>
                          <a:ext cx="67945" cy="1981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B532D" id="Прямая со стрелкой 130" o:spid="_x0000_s1026" type="#_x0000_t32" style="position:absolute;margin-left:57.15pt;margin-top:132.85pt;width:5.35pt;height:15.6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" strokecolor="black [3213]" strokeweight=".5pt">
                <v:stroke endarrow="block" joinstyle="miter"/>
              </v:shape>
            </w:pict>
          </mc:Fallback>
        </mc:AlternateContent>
      </w:r>
      <w:r w:rsidR="005449C7" w:rsidRPr="000E44E9">
        <w:rPr>
          <w:noProof/>
          <w:lang w:val="en-US" w:eastAsia="en-US"/>
        </w:rPr>
        <mc:AlternateContent>
          <mc:Choice Requires="wps">
            <w:drawing>
              <wp:anchor distT="0" distB="0" distL="114300" distR="114300" simplePos="0" relativeHeight="251685888" behindDoc="0" locked="0" layoutInCell="1" allowOverlap="1" wp14:anchorId="7FC33BFB" wp14:editId="5E381F50">
                <wp:simplePos x="0" y="0"/>
                <wp:positionH relativeFrom="column">
                  <wp:posOffset>1186065</wp:posOffset>
                </wp:positionH>
                <wp:positionV relativeFrom="paragraph">
                  <wp:posOffset>1255337</wp:posOffset>
                </wp:positionV>
                <wp:extent cx="282632" cy="160020"/>
                <wp:effectExtent l="38100" t="0" r="22225" b="87630"/>
                <wp:wrapNone/>
                <wp:docPr id="128" name="Соединительная линия уступом 128"/>
                <wp:cNvGraphicFramePr/>
                <a:graphic xmlns:a="http://schemas.openxmlformats.org/drawingml/2006/main">
                  <a:graphicData uri="http://schemas.microsoft.com/office/word/2010/wordprocessingShape">
                    <wps:wsp>
                      <wps:cNvCnPr/>
                      <wps:spPr>
                        <a:xfrm flipH="1">
                          <a:off x="0" y="0"/>
                          <a:ext cx="282632" cy="16002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B70EE" id="Соединительная линия уступом 128" o:spid="_x0000_s1026" type="#_x0000_t34" style="position:absolute;margin-left:93.4pt;margin-top:98.85pt;width:22.25pt;height:12.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" strokecolor="black [3213]" strokeweight=".5pt">
                <v:stroke endarrow="block"/>
              </v:shape>
            </w:pict>
          </mc:Fallback>
        </mc:AlternateContent>
      </w:r>
      <w:r w:rsidR="006749F9" w:rsidRPr="000E44E9">
        <w:rPr>
          <w:noProof/>
          <w:shd w:val="clear" w:color="auto" w:fill="FFFFFF" w:themeFill="background1"/>
          <w:lang w:val="en-US" w:eastAsia="en-US"/>
        </w:rPr>
        <w:drawing>
          <wp:inline distT="0" distB="0" distL="0" distR="0" wp14:anchorId="328407E8" wp14:editId="06CAD2B8">
            <wp:extent cx="5915025" cy="5318760"/>
            <wp:effectExtent l="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E66BA03" w14:textId="77777777" w:rsidR="006749F9" w:rsidRPr="000E44E9" w:rsidRDefault="006749F9" w:rsidP="009A375D">
      <w:pPr>
        <w:rPr>
          <w:sz w:val="24"/>
          <w:lang w:eastAsia="x-none"/>
        </w:rPr>
      </w:pPr>
    </w:p>
    <w:p w14:paraId="25FAE513" w14:textId="77777777" w:rsidR="006749F9" w:rsidRPr="000E44E9" w:rsidRDefault="006749F9" w:rsidP="009A375D">
      <w:pPr>
        <w:pStyle w:val="Titlu3"/>
        <w:spacing w:before="0"/>
        <w:ind w:left="0"/>
        <w:rPr>
          <w:rFonts w:ascii="Times New Roman" w:hAnsi="Times New Roman"/>
          <w:sz w:val="24"/>
          <w:lang w:val="ro-RO"/>
        </w:rPr>
      </w:pPr>
      <w:r w:rsidRPr="000E44E9">
        <w:rPr>
          <w:rFonts w:ascii="Times New Roman" w:hAnsi="Times New Roman"/>
          <w:sz w:val="24"/>
          <w:lang w:val="ro-RO"/>
        </w:rPr>
        <w:t>C.1.2. Algoritmul de diagnostic general al pacientului cu BPOC</w:t>
      </w:r>
    </w:p>
    <w:p w14:paraId="2532D788" w14:textId="77777777" w:rsidR="006749F9" w:rsidRPr="000E44E9" w:rsidRDefault="006749F9" w:rsidP="009A375D">
      <w:pPr>
        <w:rPr>
          <w:lang w:eastAsia="x-none"/>
        </w:rPr>
      </w:pPr>
      <w:r w:rsidRPr="000E44E9">
        <w:rPr>
          <w:noProof/>
          <w:shd w:val="clear" w:color="auto" w:fill="FFFFFF" w:themeFill="background1"/>
          <w:lang w:val="en-US" w:eastAsia="en-US"/>
        </w:rPr>
        <w:drawing>
          <wp:inline distT="0" distB="0" distL="0" distR="0" wp14:anchorId="65F19B19" wp14:editId="19976BF1">
            <wp:extent cx="5974080" cy="7528560"/>
            <wp:effectExtent l="38100" t="0" r="45720" b="0"/>
            <wp:docPr id="118" name="Схема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A8336C7" w14:textId="77777777" w:rsidR="006749F9" w:rsidRPr="000E44E9" w:rsidRDefault="006749F9" w:rsidP="009A375D">
      <w:pPr>
        <w:rPr>
          <w:lang w:eastAsia="x-none"/>
        </w:rPr>
      </w:pPr>
    </w:p>
    <w:p w14:paraId="06D936E1" w14:textId="77777777" w:rsidR="006749F9" w:rsidRPr="000E44E9" w:rsidRDefault="006749F9" w:rsidP="009A375D">
      <w:pPr>
        <w:rPr>
          <w:lang w:eastAsia="x-none"/>
        </w:rPr>
      </w:pPr>
    </w:p>
    <w:p w14:paraId="561B0D42" w14:textId="77777777" w:rsidR="006749F9" w:rsidRPr="000E44E9" w:rsidRDefault="006749F9" w:rsidP="009A375D">
      <w:pPr>
        <w:rPr>
          <w:lang w:eastAsia="x-none"/>
        </w:rPr>
      </w:pPr>
    </w:p>
    <w:p w14:paraId="66D88DAB" w14:textId="77777777" w:rsidR="006749F9" w:rsidRPr="000E44E9" w:rsidRDefault="006749F9" w:rsidP="009A375D">
      <w:pPr>
        <w:tabs>
          <w:tab w:val="left" w:pos="1980"/>
        </w:tabs>
        <w:spacing w:after="200"/>
        <w:rPr>
          <w:rFonts w:eastAsia="Calibri"/>
          <w:b/>
          <w:i/>
          <w:sz w:val="24"/>
          <w:lang w:eastAsia="en-US"/>
        </w:rPr>
      </w:pPr>
    </w:p>
    <w:p w14:paraId="1CBFBA28" w14:textId="2C104473" w:rsidR="006749F9" w:rsidRPr="000E44E9" w:rsidRDefault="006749F9" w:rsidP="009A375D">
      <w:pPr>
        <w:tabs>
          <w:tab w:val="left" w:pos="1980"/>
        </w:tabs>
        <w:spacing w:after="200"/>
        <w:rPr>
          <w:rFonts w:eastAsia="Calibri"/>
          <w:b/>
          <w:i/>
          <w:sz w:val="24"/>
          <w:lang w:eastAsia="en-US"/>
        </w:rPr>
      </w:pPr>
      <w:r w:rsidRPr="000E44E9">
        <w:rPr>
          <w:rFonts w:eastAsia="Calibri"/>
          <w:b/>
          <w:i/>
          <w:sz w:val="24"/>
          <w:lang w:eastAsia="en-US"/>
        </w:rPr>
        <w:lastRenderedPageBreak/>
        <w:t xml:space="preserve">C.1. 3. Algoritm de tratament a bolnavilor cu BPOC, </w:t>
      </w:r>
      <w:r w:rsidR="00F74969" w:rsidRPr="000E44E9">
        <w:rPr>
          <w:rFonts w:eastAsia="Calibri"/>
          <w:b/>
          <w:i/>
          <w:sz w:val="24"/>
          <w:lang w:eastAsia="en-US"/>
        </w:rPr>
        <w:t>evoluție</w:t>
      </w:r>
      <w:r w:rsidRPr="000E44E9">
        <w:rPr>
          <w:rFonts w:eastAsia="Calibri"/>
          <w:b/>
          <w:i/>
          <w:sz w:val="24"/>
          <w:lang w:eastAsia="en-US"/>
        </w:rPr>
        <w:t xml:space="preserve"> stabilă</w:t>
      </w:r>
    </w:p>
    <w:p w14:paraId="02554CA1" w14:textId="77777777" w:rsidR="006749F9" w:rsidRPr="000E44E9" w:rsidRDefault="006749F9" w:rsidP="009A375D">
      <w:pPr>
        <w:rPr>
          <w:lang w:eastAsia="x-none"/>
        </w:rPr>
      </w:pPr>
      <w:r w:rsidRPr="000E44E9">
        <w:rPr>
          <w:noProof/>
          <w:lang w:val="en-US" w:eastAsia="en-US"/>
        </w:rPr>
        <w:drawing>
          <wp:inline distT="0" distB="0" distL="0" distR="0" wp14:anchorId="7AF3C056" wp14:editId="11EB4560">
            <wp:extent cx="5915025" cy="3694532"/>
            <wp:effectExtent l="38100" t="0" r="0" b="0"/>
            <wp:docPr id="11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D696387" w14:textId="77777777" w:rsidR="006749F9" w:rsidRPr="000E44E9" w:rsidRDefault="006749F9" w:rsidP="009A375D">
      <w:pPr>
        <w:rPr>
          <w:b/>
          <w:color w:val="000000"/>
          <w:sz w:val="24"/>
        </w:rPr>
      </w:pPr>
      <w:r w:rsidRPr="000E44E9">
        <w:rPr>
          <w:b/>
          <w:noProof/>
          <w:color w:val="000000"/>
          <w:sz w:val="24"/>
          <w:lang w:val="en-US" w:eastAsia="en-US"/>
        </w:rPr>
        <mc:AlternateContent>
          <mc:Choice Requires="wps">
            <w:drawing>
              <wp:anchor distT="0" distB="0" distL="114300" distR="114300" simplePos="0" relativeHeight="251694080" behindDoc="0" locked="0" layoutInCell="1" allowOverlap="1" wp14:anchorId="07F1D9CB" wp14:editId="643D0335">
                <wp:simplePos x="0" y="0"/>
                <wp:positionH relativeFrom="column">
                  <wp:posOffset>83820</wp:posOffset>
                </wp:positionH>
                <wp:positionV relativeFrom="paragraph">
                  <wp:posOffset>84455</wp:posOffset>
                </wp:positionV>
                <wp:extent cx="914400" cy="1196340"/>
                <wp:effectExtent l="0" t="0" r="22225" b="22860"/>
                <wp:wrapNone/>
                <wp:docPr id="112" name="Надпись 112"/>
                <wp:cNvGraphicFramePr/>
                <a:graphic xmlns:a="http://schemas.openxmlformats.org/drawingml/2006/main">
                  <a:graphicData uri="http://schemas.microsoft.com/office/word/2010/wordprocessingShape">
                    <wps:wsp>
                      <wps:cNvSpPr txBox="1"/>
                      <wps:spPr>
                        <a:xfrm>
                          <a:off x="0" y="0"/>
                          <a:ext cx="914400" cy="1196340"/>
                        </a:xfrm>
                        <a:prstGeom prst="rect">
                          <a:avLst/>
                        </a:prstGeom>
                        <a:solidFill>
                          <a:schemeClr val="lt1"/>
                        </a:solidFill>
                        <a:ln w="6350">
                          <a:solidFill>
                            <a:prstClr val="black"/>
                          </a:solidFill>
                        </a:ln>
                      </wps:spPr>
                      <wps:txbx>
                        <w:txbxContent>
                          <w:p w14:paraId="0D58B5AE" w14:textId="5E2E84E5" w:rsidR="00AE378E" w:rsidRPr="000E44E9" w:rsidRDefault="00AE378E" w:rsidP="006749F9">
                            <w:pPr>
                              <w:jc w:val="left"/>
                              <w:rPr>
                                <w:sz w:val="24"/>
                              </w:rPr>
                            </w:pPr>
                            <w:r w:rsidRPr="000E44E9">
                              <w:rPr>
                                <w:sz w:val="24"/>
                              </w:rPr>
                              <w:t>* Terapia cu un singur inhalator poate fi mai convenabilă și eficientă decât utilizarea mai multor inhalatoare; inhalatoarele unice îmbunătățesc aderența la tratament.</w:t>
                            </w:r>
                            <w:r w:rsidRPr="000E44E9">
                              <w:rPr>
                                <w:sz w:val="24"/>
                              </w:rPr>
                              <w:br/>
                            </w:r>
                            <w:r w:rsidRPr="000E44E9">
                              <w:rPr>
                                <w:rStyle w:val="Robust"/>
                                <w:sz w:val="24"/>
                              </w:rPr>
                              <w:t>Exacerbări</w:t>
                            </w:r>
                            <w:r w:rsidRPr="000E44E9">
                              <w:rPr>
                                <w:sz w:val="24"/>
                              </w:rPr>
                              <w:t xml:space="preserve"> se referă la numărul de exacerbări pe an. </w:t>
                            </w:r>
                            <w:r>
                              <w:rPr>
                                <w:rStyle w:val="Robust"/>
                                <w:sz w:val="24"/>
                              </w:rPr>
                              <w:t>E</w:t>
                            </w:r>
                            <w:r w:rsidRPr="000E44E9">
                              <w:rPr>
                                <w:rStyle w:val="Robust"/>
                                <w:sz w:val="24"/>
                              </w:rPr>
                              <w:t>oz</w:t>
                            </w:r>
                            <w:r w:rsidRPr="000E44E9">
                              <w:rPr>
                                <w:sz w:val="24"/>
                              </w:rPr>
                              <w:t xml:space="preserve">: numărul de eozinofile din sânge (celule/μL). </w:t>
                            </w:r>
                            <w:r w:rsidRPr="000E44E9">
                              <w:rPr>
                                <w:rStyle w:val="Robust"/>
                                <w:sz w:val="24"/>
                              </w:rPr>
                              <w:t>mMRC</w:t>
                            </w:r>
                            <w:r w:rsidRPr="000E44E9">
                              <w:rPr>
                                <w:sz w:val="24"/>
                              </w:rPr>
                              <w:t xml:space="preserve">: </w:t>
                            </w:r>
                            <w:r w:rsidRPr="000E44E9">
                              <w:rPr>
                                <w:i/>
                                <w:sz w:val="24"/>
                              </w:rPr>
                              <w:t xml:space="preserve">modified Medical Research Council (mMRC) Dyspnea Scale, </w:t>
                            </w:r>
                            <w:r w:rsidRPr="000E44E9">
                              <w:rPr>
                                <w:sz w:val="24"/>
                              </w:rPr>
                              <w:t xml:space="preserve">scala </w:t>
                            </w:r>
                            <w:r w:rsidR="00B4369B" w:rsidRPr="000E44E9">
                              <w:rPr>
                                <w:sz w:val="24"/>
                              </w:rPr>
                              <w:t>severității</w:t>
                            </w:r>
                            <w:r w:rsidRPr="000E44E9">
                              <w:rPr>
                                <w:sz w:val="24"/>
                              </w:rPr>
                              <w:t xml:space="preserve"> dispneei</w:t>
                            </w:r>
                            <w:r w:rsidRPr="000E44E9">
                              <w:rPr>
                                <w:rStyle w:val="Robust"/>
                                <w:sz w:val="24"/>
                              </w:rPr>
                              <w:t>. CAT</w:t>
                            </w:r>
                            <w:r w:rsidRPr="000E44E9">
                              <w:rPr>
                                <w:sz w:val="24"/>
                              </w:rPr>
                              <w:t>: Testul de evaluare al BPOC.</w:t>
                            </w:r>
                          </w:p>
                          <w:p w14:paraId="1F3E8D9C" w14:textId="77777777" w:rsidR="00AE378E" w:rsidRPr="000E44E9" w:rsidRDefault="00AE378E" w:rsidP="006749F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F1D9CB" id="_x0000_t202" coordsize="21600,21600" o:spt="202" path="m,l,21600r21600,l21600,xe">
                <v:stroke joinstyle="miter"/>
                <v:path gradientshapeok="t" o:connecttype="rect"/>
              </v:shapetype>
              <v:shape id="Надпись 112" o:spid="_x0000_s1026" type="#_x0000_t202" style="position:absolute;left:0;text-align:left;margin-left:6.6pt;margin-top:6.65pt;width:1in;height:94.2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" fillcolor="white [3201]" strokeweight=".5pt">
                <v:textbox>
                  <w:txbxContent>
                    <w:p w14:paraId="0D58B5AE" w14:textId="5E2E84E5" w:rsidR="00AE378E" w:rsidRPr="000E44E9" w:rsidRDefault="00AE378E" w:rsidP="006749F9">
                      <w:pPr>
                        <w:jc w:val="left"/>
                        <w:rPr>
                          <w:sz w:val="24"/>
                        </w:rPr>
                      </w:pPr>
                      <w:r w:rsidRPr="000E44E9">
                        <w:rPr>
                          <w:sz w:val="24"/>
                        </w:rPr>
                        <w:t>* Terapia cu un singur inhalator poate fi mai convenabilă și eficientă decât utilizarea mai multor inhalatoare; inhalatoarele unice îmbunătățesc aderența la tratament.</w:t>
                      </w:r>
                      <w:r w:rsidRPr="000E44E9">
                        <w:rPr>
                          <w:sz w:val="24"/>
                        </w:rPr>
                        <w:br/>
                      </w:r>
                      <w:r w:rsidRPr="000E44E9">
                        <w:rPr>
                          <w:rStyle w:val="Robust"/>
                          <w:sz w:val="24"/>
                        </w:rPr>
                        <w:t>Exacerbări</w:t>
                      </w:r>
                      <w:r w:rsidRPr="000E44E9">
                        <w:rPr>
                          <w:sz w:val="24"/>
                        </w:rPr>
                        <w:t xml:space="preserve"> se referă la numărul de exacerbări pe an. </w:t>
                      </w:r>
                      <w:r>
                        <w:rPr>
                          <w:rStyle w:val="Robust"/>
                          <w:sz w:val="24"/>
                        </w:rPr>
                        <w:t>E</w:t>
                      </w:r>
                      <w:r w:rsidRPr="000E44E9">
                        <w:rPr>
                          <w:rStyle w:val="Robust"/>
                          <w:sz w:val="24"/>
                        </w:rPr>
                        <w:t>oz</w:t>
                      </w:r>
                      <w:r w:rsidRPr="000E44E9">
                        <w:rPr>
                          <w:sz w:val="24"/>
                        </w:rPr>
                        <w:t xml:space="preserve">: numărul de eozinofile din sânge (celule/μL). </w:t>
                      </w:r>
                      <w:r w:rsidRPr="000E44E9">
                        <w:rPr>
                          <w:rStyle w:val="Robust"/>
                          <w:sz w:val="24"/>
                        </w:rPr>
                        <w:t>mMRC</w:t>
                      </w:r>
                      <w:r w:rsidRPr="000E44E9">
                        <w:rPr>
                          <w:sz w:val="24"/>
                        </w:rPr>
                        <w:t xml:space="preserve">: </w:t>
                      </w:r>
                      <w:r w:rsidRPr="000E44E9">
                        <w:rPr>
                          <w:i/>
                          <w:sz w:val="24"/>
                        </w:rPr>
                        <w:t xml:space="preserve">modified Medical Research Council (mMRC) Dyspnea Scale, </w:t>
                      </w:r>
                      <w:r w:rsidRPr="000E44E9">
                        <w:rPr>
                          <w:sz w:val="24"/>
                        </w:rPr>
                        <w:t xml:space="preserve">scala </w:t>
                      </w:r>
                      <w:r w:rsidR="00B4369B" w:rsidRPr="000E44E9">
                        <w:rPr>
                          <w:sz w:val="24"/>
                        </w:rPr>
                        <w:t>severității</w:t>
                      </w:r>
                      <w:r w:rsidRPr="000E44E9">
                        <w:rPr>
                          <w:sz w:val="24"/>
                        </w:rPr>
                        <w:t xml:space="preserve"> dispneei</w:t>
                      </w:r>
                      <w:r w:rsidRPr="000E44E9">
                        <w:rPr>
                          <w:rStyle w:val="Robust"/>
                          <w:sz w:val="24"/>
                        </w:rPr>
                        <w:t>. CAT</w:t>
                      </w:r>
                      <w:r w:rsidRPr="000E44E9">
                        <w:rPr>
                          <w:sz w:val="24"/>
                        </w:rPr>
                        <w:t>: Testul de evaluare al BPOC.</w:t>
                      </w:r>
                    </w:p>
                    <w:p w14:paraId="1F3E8D9C" w14:textId="77777777" w:rsidR="00AE378E" w:rsidRPr="000E44E9" w:rsidRDefault="00AE378E" w:rsidP="006749F9"/>
                  </w:txbxContent>
                </v:textbox>
              </v:shape>
            </w:pict>
          </mc:Fallback>
        </mc:AlternateContent>
      </w:r>
    </w:p>
    <w:p w14:paraId="6F1BFDDF" w14:textId="77777777" w:rsidR="006749F9" w:rsidRPr="000E44E9" w:rsidRDefault="006749F9" w:rsidP="009A375D">
      <w:pPr>
        <w:rPr>
          <w:b/>
          <w:color w:val="000000"/>
          <w:sz w:val="24"/>
        </w:rPr>
      </w:pPr>
    </w:p>
    <w:p w14:paraId="1FE73DF6" w14:textId="77777777" w:rsidR="006749F9" w:rsidRPr="000E44E9" w:rsidRDefault="006749F9" w:rsidP="009A375D">
      <w:pPr>
        <w:rPr>
          <w:b/>
          <w:color w:val="000000"/>
          <w:sz w:val="24"/>
        </w:rPr>
      </w:pPr>
    </w:p>
    <w:p w14:paraId="0540DA37" w14:textId="77777777" w:rsidR="006749F9" w:rsidRPr="000E44E9" w:rsidRDefault="006749F9" w:rsidP="009A375D">
      <w:pPr>
        <w:rPr>
          <w:b/>
          <w:color w:val="000000"/>
          <w:sz w:val="24"/>
        </w:rPr>
      </w:pPr>
    </w:p>
    <w:p w14:paraId="24002D46" w14:textId="77777777" w:rsidR="006749F9" w:rsidRPr="000E44E9" w:rsidRDefault="006749F9" w:rsidP="009A375D">
      <w:pPr>
        <w:rPr>
          <w:b/>
          <w:color w:val="000000"/>
          <w:sz w:val="24"/>
        </w:rPr>
      </w:pPr>
    </w:p>
    <w:p w14:paraId="35D5A03C" w14:textId="77777777" w:rsidR="006749F9" w:rsidRPr="000E44E9" w:rsidRDefault="006749F9" w:rsidP="009A375D">
      <w:pPr>
        <w:rPr>
          <w:b/>
          <w:color w:val="000000"/>
          <w:sz w:val="24"/>
        </w:rPr>
      </w:pPr>
    </w:p>
    <w:p w14:paraId="5F70F46A" w14:textId="77777777" w:rsidR="006749F9" w:rsidRPr="000E44E9" w:rsidRDefault="006749F9" w:rsidP="009A375D">
      <w:pPr>
        <w:rPr>
          <w:b/>
          <w:color w:val="000000"/>
          <w:sz w:val="24"/>
        </w:rPr>
      </w:pPr>
    </w:p>
    <w:p w14:paraId="0B5D5F74" w14:textId="77777777" w:rsidR="006749F9" w:rsidRPr="000E44E9" w:rsidRDefault="006749F9" w:rsidP="009A375D">
      <w:pPr>
        <w:rPr>
          <w:b/>
          <w:color w:val="000000"/>
          <w:sz w:val="24"/>
        </w:rPr>
      </w:pPr>
    </w:p>
    <w:p w14:paraId="1823898F" w14:textId="77777777" w:rsidR="006749F9" w:rsidRPr="000E44E9" w:rsidRDefault="006749F9" w:rsidP="009A375D">
      <w:pPr>
        <w:rPr>
          <w:b/>
          <w:color w:val="000000"/>
          <w:sz w:val="24"/>
        </w:rPr>
      </w:pPr>
    </w:p>
    <w:p w14:paraId="2660F111" w14:textId="77777777" w:rsidR="006749F9" w:rsidRPr="000E44E9" w:rsidRDefault="006749F9" w:rsidP="009A375D">
      <w:pPr>
        <w:rPr>
          <w:b/>
          <w:color w:val="000000"/>
          <w:sz w:val="24"/>
        </w:rPr>
      </w:pPr>
    </w:p>
    <w:p w14:paraId="700CE2E7" w14:textId="77777777" w:rsidR="006749F9" w:rsidRPr="000E44E9" w:rsidRDefault="006749F9" w:rsidP="009A375D">
      <w:pPr>
        <w:rPr>
          <w:b/>
          <w:color w:val="000000"/>
          <w:sz w:val="24"/>
        </w:rPr>
      </w:pPr>
    </w:p>
    <w:p w14:paraId="3969ADEE" w14:textId="77777777" w:rsidR="006749F9" w:rsidRPr="000E44E9" w:rsidRDefault="006749F9" w:rsidP="009A375D">
      <w:pPr>
        <w:rPr>
          <w:b/>
          <w:color w:val="000000"/>
          <w:sz w:val="24"/>
        </w:rPr>
      </w:pPr>
    </w:p>
    <w:p w14:paraId="26426099" w14:textId="77777777" w:rsidR="006749F9" w:rsidRPr="000E44E9" w:rsidRDefault="006749F9" w:rsidP="009A375D">
      <w:pPr>
        <w:rPr>
          <w:b/>
          <w:color w:val="000000"/>
          <w:sz w:val="24"/>
        </w:rPr>
      </w:pPr>
    </w:p>
    <w:p w14:paraId="5B809EF4" w14:textId="77777777" w:rsidR="006749F9" w:rsidRPr="000E44E9" w:rsidRDefault="006749F9" w:rsidP="009A375D">
      <w:pPr>
        <w:rPr>
          <w:b/>
          <w:color w:val="000000"/>
          <w:sz w:val="24"/>
        </w:rPr>
      </w:pPr>
    </w:p>
    <w:p w14:paraId="705EDA84" w14:textId="77777777" w:rsidR="006749F9" w:rsidRPr="000E44E9" w:rsidRDefault="006749F9" w:rsidP="009A375D">
      <w:pPr>
        <w:rPr>
          <w:b/>
          <w:color w:val="000000"/>
          <w:sz w:val="24"/>
        </w:rPr>
      </w:pPr>
    </w:p>
    <w:p w14:paraId="01F1FF08" w14:textId="77777777" w:rsidR="006749F9" w:rsidRPr="000E44E9" w:rsidRDefault="006749F9" w:rsidP="009A375D">
      <w:pPr>
        <w:rPr>
          <w:b/>
          <w:color w:val="000000"/>
          <w:sz w:val="24"/>
        </w:rPr>
      </w:pPr>
    </w:p>
    <w:p w14:paraId="3BD179CC" w14:textId="77777777" w:rsidR="006749F9" w:rsidRPr="000E44E9" w:rsidRDefault="006749F9" w:rsidP="009A375D">
      <w:pPr>
        <w:rPr>
          <w:b/>
          <w:color w:val="000000"/>
          <w:sz w:val="24"/>
        </w:rPr>
      </w:pPr>
    </w:p>
    <w:p w14:paraId="6E3A612C" w14:textId="77777777" w:rsidR="006749F9" w:rsidRPr="000E44E9" w:rsidRDefault="006749F9" w:rsidP="009A375D">
      <w:pPr>
        <w:rPr>
          <w:b/>
          <w:color w:val="000000"/>
          <w:sz w:val="24"/>
        </w:rPr>
      </w:pPr>
    </w:p>
    <w:p w14:paraId="50AED290" w14:textId="0DC0BE7A" w:rsidR="00E87E2C" w:rsidRPr="000E44E9" w:rsidRDefault="00E87E2C">
      <w:pPr>
        <w:spacing w:after="160" w:line="259" w:lineRule="auto"/>
        <w:jc w:val="left"/>
        <w:rPr>
          <w:b/>
          <w:color w:val="000000"/>
          <w:sz w:val="24"/>
        </w:rPr>
      </w:pPr>
      <w:r w:rsidRPr="000E44E9">
        <w:rPr>
          <w:b/>
          <w:color w:val="000000"/>
          <w:sz w:val="24"/>
        </w:rPr>
        <w:br w:type="page"/>
      </w:r>
    </w:p>
    <w:p w14:paraId="36580E29" w14:textId="77777777" w:rsidR="006749F9" w:rsidRPr="000E44E9" w:rsidRDefault="006749F9" w:rsidP="009A375D">
      <w:pPr>
        <w:rPr>
          <w:b/>
          <w:color w:val="000000"/>
          <w:sz w:val="24"/>
        </w:rPr>
      </w:pPr>
    </w:p>
    <w:p w14:paraId="5DD0C8A2" w14:textId="03AED3A0" w:rsidR="006749F9" w:rsidRPr="000E44E9" w:rsidRDefault="006749F9" w:rsidP="009A375D">
      <w:pPr>
        <w:rPr>
          <w:b/>
          <w:i/>
          <w:color w:val="000000"/>
          <w:sz w:val="24"/>
        </w:rPr>
      </w:pPr>
      <w:r w:rsidRPr="000E44E9">
        <w:rPr>
          <w:rFonts w:eastAsia="Calibri"/>
          <w:b/>
          <w:i/>
          <w:sz w:val="24"/>
          <w:lang w:eastAsia="en-US"/>
        </w:rPr>
        <w:t xml:space="preserve">C.1.4. </w:t>
      </w:r>
      <w:r w:rsidRPr="000E44E9">
        <w:rPr>
          <w:b/>
          <w:i/>
          <w:color w:val="000000"/>
          <w:sz w:val="24"/>
        </w:rPr>
        <w:t>Algoritm de reevaluare a pacienților aflați în tratament cu B</w:t>
      </w:r>
      <w:r w:rsidRPr="000E44E9">
        <w:rPr>
          <w:b/>
          <w:i/>
          <w:color w:val="000000"/>
          <w:sz w:val="24"/>
          <w:vertAlign w:val="subscript"/>
        </w:rPr>
        <w:t>2</w:t>
      </w:r>
      <w:r w:rsidRPr="000E44E9">
        <w:rPr>
          <w:b/>
          <w:i/>
          <w:color w:val="000000"/>
          <w:sz w:val="24"/>
        </w:rPr>
        <w:t xml:space="preserve"> –AM DLA</w:t>
      </w:r>
      <w:r w:rsidR="00443F9D" w:rsidRPr="000E44E9">
        <w:rPr>
          <w:b/>
          <w:bCs/>
          <w:i/>
          <w:color w:val="000000"/>
          <w:sz w:val="24"/>
        </w:rPr>
        <w:t>*+ GCI</w:t>
      </w:r>
    </w:p>
    <w:p w14:paraId="2DADE564" w14:textId="77777777" w:rsidR="006749F9" w:rsidRPr="000E44E9" w:rsidRDefault="006749F9" w:rsidP="009A375D">
      <w:pPr>
        <w:rPr>
          <w:b/>
          <w:color w:val="000000"/>
          <w:sz w:val="24"/>
        </w:rPr>
      </w:pPr>
    </w:p>
    <w:p w14:paraId="0345EE72" w14:textId="77777777" w:rsidR="006749F9" w:rsidRPr="000E44E9" w:rsidRDefault="006749F9" w:rsidP="009A375D">
      <w:pPr>
        <w:rPr>
          <w:b/>
          <w:color w:val="000000"/>
          <w:sz w:val="24"/>
        </w:rPr>
      </w:pPr>
      <w:r w:rsidRPr="000E44E9">
        <w:rPr>
          <w:noProof/>
          <w:lang w:val="en-US" w:eastAsia="en-US"/>
        </w:rPr>
        <mc:AlternateContent>
          <mc:Choice Requires="wps">
            <w:drawing>
              <wp:anchor distT="0" distB="0" distL="114300" distR="114300" simplePos="0" relativeHeight="251707392" behindDoc="0" locked="0" layoutInCell="1" allowOverlap="1" wp14:anchorId="13B0E684" wp14:editId="04881CC4">
                <wp:simplePos x="0" y="0"/>
                <wp:positionH relativeFrom="column">
                  <wp:posOffset>3810000</wp:posOffset>
                </wp:positionH>
                <wp:positionV relativeFrom="paragraph">
                  <wp:posOffset>2803526</wp:posOffset>
                </wp:positionV>
                <wp:extent cx="190500" cy="45719"/>
                <wp:effectExtent l="38100" t="57150" r="0" b="88265"/>
                <wp:wrapNone/>
                <wp:docPr id="140" name="Straight Arrow Connector 2"/>
                <wp:cNvGraphicFramePr/>
                <a:graphic xmlns:a="http://schemas.openxmlformats.org/drawingml/2006/main">
                  <a:graphicData uri="http://schemas.microsoft.com/office/word/2010/wordprocessingShape">
                    <wps:wsp>
                      <wps:cNvCnPr/>
                      <wps:spPr>
                        <a:xfrm flipH="1">
                          <a:off x="0" y="0"/>
                          <a:ext cx="190500" cy="457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7A2E5" id="Straight Arrow Connector 2" o:spid="_x0000_s1026" type="#_x0000_t32" style="position:absolute;margin-left:300pt;margin-top:220.75pt;width:15pt;height:3.6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" strokecolor="#5b9bd5 [3204]" strokeweight=".5pt">
                <v:stroke endarrow="open" joinstyle="miter"/>
              </v:shape>
            </w:pict>
          </mc:Fallback>
        </mc:AlternateContent>
      </w:r>
      <w:r w:rsidRPr="000E44E9">
        <w:rPr>
          <w:noProof/>
          <w:lang w:val="en-US" w:eastAsia="en-US"/>
        </w:rPr>
        <mc:AlternateContent>
          <mc:Choice Requires="wps">
            <w:drawing>
              <wp:anchor distT="0" distB="0" distL="114300" distR="114300" simplePos="0" relativeHeight="251706368" behindDoc="0" locked="0" layoutInCell="1" allowOverlap="1" wp14:anchorId="74C43144" wp14:editId="25A2E209">
                <wp:simplePos x="0" y="0"/>
                <wp:positionH relativeFrom="column">
                  <wp:posOffset>1493520</wp:posOffset>
                </wp:positionH>
                <wp:positionV relativeFrom="paragraph">
                  <wp:posOffset>2979420</wp:posOffset>
                </wp:positionV>
                <wp:extent cx="739140" cy="716280"/>
                <wp:effectExtent l="0" t="0" r="60960" b="64770"/>
                <wp:wrapNone/>
                <wp:docPr id="139" name="Straight Arrow Connector 2"/>
                <wp:cNvGraphicFramePr/>
                <a:graphic xmlns:a="http://schemas.openxmlformats.org/drawingml/2006/main">
                  <a:graphicData uri="http://schemas.microsoft.com/office/word/2010/wordprocessingShape">
                    <wps:wsp>
                      <wps:cNvCnPr/>
                      <wps:spPr>
                        <a:xfrm>
                          <a:off x="0" y="0"/>
                          <a:ext cx="739140" cy="7162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326CA" id="Straight Arrow Connector 2" o:spid="_x0000_s1026" type="#_x0000_t32" style="position:absolute;margin-left:117.6pt;margin-top:234.6pt;width:58.2pt;height:5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" strokecolor="#5b9bd5 [3204]" strokeweight=".5pt">
                <v:stroke endarrow="open" joinstyle="miter"/>
              </v:shape>
            </w:pict>
          </mc:Fallback>
        </mc:AlternateContent>
      </w:r>
      <w:r w:rsidRPr="000E44E9">
        <w:rPr>
          <w:noProof/>
          <w:lang w:val="en-US" w:eastAsia="en-US"/>
        </w:rPr>
        <mc:AlternateContent>
          <mc:Choice Requires="wps">
            <w:drawing>
              <wp:anchor distT="0" distB="0" distL="114300" distR="114300" simplePos="0" relativeHeight="251705344" behindDoc="0" locked="0" layoutInCell="1" allowOverlap="1" wp14:anchorId="74C62F22" wp14:editId="720B3092">
                <wp:simplePos x="0" y="0"/>
                <wp:positionH relativeFrom="column">
                  <wp:posOffset>3931920</wp:posOffset>
                </wp:positionH>
                <wp:positionV relativeFrom="paragraph">
                  <wp:posOffset>3048000</wp:posOffset>
                </wp:positionV>
                <wp:extent cx="1470660" cy="708660"/>
                <wp:effectExtent l="38100" t="0" r="15240" b="72390"/>
                <wp:wrapNone/>
                <wp:docPr id="138" name="Straight Arrow Connector 2"/>
                <wp:cNvGraphicFramePr/>
                <a:graphic xmlns:a="http://schemas.openxmlformats.org/drawingml/2006/main">
                  <a:graphicData uri="http://schemas.microsoft.com/office/word/2010/wordprocessingShape">
                    <wps:wsp>
                      <wps:cNvCnPr/>
                      <wps:spPr>
                        <a:xfrm flipH="1">
                          <a:off x="0" y="0"/>
                          <a:ext cx="1470660" cy="708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604B1" id="Straight Arrow Connector 2" o:spid="_x0000_s1026" type="#_x0000_t32" style="position:absolute;margin-left:309.6pt;margin-top:240pt;width:115.8pt;height:55.8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" strokecolor="#5b9bd5 [3204]" strokeweight=".5pt">
                <v:stroke endarrow="open" joinstyle="miter"/>
              </v:shape>
            </w:pict>
          </mc:Fallback>
        </mc:AlternateContent>
      </w:r>
      <w:r w:rsidRPr="000E44E9">
        <w:rPr>
          <w:noProof/>
          <w:lang w:val="en-US" w:eastAsia="en-US"/>
        </w:rPr>
        <mc:AlternateContent>
          <mc:Choice Requires="wps">
            <w:drawing>
              <wp:anchor distT="0" distB="0" distL="114300" distR="114300" simplePos="0" relativeHeight="251703296" behindDoc="0" locked="0" layoutInCell="1" allowOverlap="1" wp14:anchorId="32534FBE" wp14:editId="41270BDB">
                <wp:simplePos x="0" y="0"/>
                <wp:positionH relativeFrom="column">
                  <wp:posOffset>4602480</wp:posOffset>
                </wp:positionH>
                <wp:positionV relativeFrom="paragraph">
                  <wp:posOffset>2156460</wp:posOffset>
                </wp:positionV>
                <wp:extent cx="45720" cy="304800"/>
                <wp:effectExtent l="76200" t="0" r="68580" b="57150"/>
                <wp:wrapNone/>
                <wp:docPr id="129" name="Straight Arrow Connector 2"/>
                <wp:cNvGraphicFramePr/>
                <a:graphic xmlns:a="http://schemas.openxmlformats.org/drawingml/2006/main">
                  <a:graphicData uri="http://schemas.microsoft.com/office/word/2010/wordprocessingShape">
                    <wps:wsp>
                      <wps:cNvCnPr/>
                      <wps:spPr>
                        <a:xfrm flipH="1">
                          <a:off x="0" y="0"/>
                          <a:ext cx="4572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10BB4" id="Straight Arrow Connector 2" o:spid="_x0000_s1026" type="#_x0000_t32" style="position:absolute;margin-left:362.4pt;margin-top:169.8pt;width:3.6pt;height:24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" strokecolor="#5b9bd5 [3204]" strokeweight=".5pt">
                <v:stroke endarrow="open" joinstyle="miter"/>
              </v:shape>
            </w:pict>
          </mc:Fallback>
        </mc:AlternateContent>
      </w:r>
      <w:r w:rsidRPr="000E44E9">
        <w:rPr>
          <w:noProof/>
          <w:lang w:val="en-US" w:eastAsia="en-US"/>
        </w:rPr>
        <mc:AlternateContent>
          <mc:Choice Requires="wps">
            <w:drawing>
              <wp:anchor distT="0" distB="0" distL="114300" distR="114300" simplePos="0" relativeHeight="251704320" behindDoc="0" locked="0" layoutInCell="1" allowOverlap="1" wp14:anchorId="11FEB69D" wp14:editId="73B067A5">
                <wp:simplePos x="0" y="0"/>
                <wp:positionH relativeFrom="column">
                  <wp:posOffset>5600700</wp:posOffset>
                </wp:positionH>
                <wp:positionV relativeFrom="paragraph">
                  <wp:posOffset>2186940</wp:posOffset>
                </wp:positionV>
                <wp:extent cx="68580" cy="274320"/>
                <wp:effectExtent l="19050" t="0" r="64770" b="49530"/>
                <wp:wrapNone/>
                <wp:docPr id="137" name="Straight Arrow Connector 2"/>
                <wp:cNvGraphicFramePr/>
                <a:graphic xmlns:a="http://schemas.openxmlformats.org/drawingml/2006/main">
                  <a:graphicData uri="http://schemas.microsoft.com/office/word/2010/wordprocessingShape">
                    <wps:wsp>
                      <wps:cNvCnPr/>
                      <wps:spPr>
                        <a:xfrm>
                          <a:off x="0" y="0"/>
                          <a:ext cx="68580" cy="2743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AA1B7" id="Straight Arrow Connector 2" o:spid="_x0000_s1026" type="#_x0000_t32" style="position:absolute;margin-left:441pt;margin-top:172.2pt;width:5.4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" strokecolor="#5b9bd5 [3204]" strokeweight=".5pt">
                <v:stroke endarrow="open" joinstyle="miter"/>
              </v:shape>
            </w:pict>
          </mc:Fallback>
        </mc:AlternateContent>
      </w:r>
      <w:r w:rsidRPr="000E44E9">
        <w:rPr>
          <w:noProof/>
          <w:lang w:val="en-US" w:eastAsia="en-US"/>
        </w:rPr>
        <mc:AlternateContent>
          <mc:Choice Requires="wps">
            <w:drawing>
              <wp:anchor distT="0" distB="0" distL="114300" distR="114300" simplePos="0" relativeHeight="251700224" behindDoc="0" locked="0" layoutInCell="1" allowOverlap="1" wp14:anchorId="51851123" wp14:editId="78EF50A4">
                <wp:simplePos x="0" y="0"/>
                <wp:positionH relativeFrom="column">
                  <wp:posOffset>2864485</wp:posOffset>
                </wp:positionH>
                <wp:positionV relativeFrom="paragraph">
                  <wp:posOffset>2186940</wp:posOffset>
                </wp:positionV>
                <wp:extent cx="45719" cy="198120"/>
                <wp:effectExtent l="57150" t="0" r="69215" b="49530"/>
                <wp:wrapNone/>
                <wp:docPr id="124" name="Straight Arrow Connector 2"/>
                <wp:cNvGraphicFramePr/>
                <a:graphic xmlns:a="http://schemas.openxmlformats.org/drawingml/2006/main">
                  <a:graphicData uri="http://schemas.microsoft.com/office/word/2010/wordprocessingShape">
                    <wps:wsp>
                      <wps:cNvCnPr/>
                      <wps:spPr>
                        <a:xfrm flipH="1">
                          <a:off x="0" y="0"/>
                          <a:ext cx="45719" cy="198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0D9FCC" id="Straight Arrow Connector 2" o:spid="_x0000_s1026" type="#_x0000_t32" style="position:absolute;margin-left:225.55pt;margin-top:172.2pt;width:3.6pt;height:15.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" strokecolor="#5b9bd5 [3204]" strokeweight=".5pt">
                <v:stroke endarrow="open" joinstyle="miter"/>
              </v:shape>
            </w:pict>
          </mc:Fallback>
        </mc:AlternateContent>
      </w:r>
      <w:r w:rsidRPr="000E44E9">
        <w:rPr>
          <w:noProof/>
          <w:lang w:val="en-US" w:eastAsia="en-US"/>
        </w:rPr>
        <mc:AlternateContent>
          <mc:Choice Requires="wps">
            <w:drawing>
              <wp:anchor distT="0" distB="0" distL="114300" distR="114300" simplePos="0" relativeHeight="251702272" behindDoc="0" locked="0" layoutInCell="1" allowOverlap="1" wp14:anchorId="0FF5971F" wp14:editId="5BB33755">
                <wp:simplePos x="0" y="0"/>
                <wp:positionH relativeFrom="column">
                  <wp:posOffset>2910205</wp:posOffset>
                </wp:positionH>
                <wp:positionV relativeFrom="paragraph">
                  <wp:posOffset>3086100</wp:posOffset>
                </wp:positionV>
                <wp:extent cx="45719" cy="236220"/>
                <wp:effectExtent l="76200" t="0" r="69215" b="49530"/>
                <wp:wrapNone/>
                <wp:docPr id="126" name="Straight Arrow Connector 2"/>
                <wp:cNvGraphicFramePr/>
                <a:graphic xmlns:a="http://schemas.openxmlformats.org/drawingml/2006/main">
                  <a:graphicData uri="http://schemas.microsoft.com/office/word/2010/wordprocessingShape">
                    <wps:wsp>
                      <wps:cNvCnPr/>
                      <wps:spPr>
                        <a:xfrm flipH="1">
                          <a:off x="0" y="0"/>
                          <a:ext cx="45719" cy="2362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F11273" id="Straight Arrow Connector 2" o:spid="_x0000_s1026" type="#_x0000_t32" style="position:absolute;margin-left:229.15pt;margin-top:243pt;width:3.6pt;height:18.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" strokecolor="#5b9bd5 [3204]" strokeweight=".5pt">
                <v:stroke endarrow="open" joinstyle="miter"/>
              </v:shape>
            </w:pict>
          </mc:Fallback>
        </mc:AlternateContent>
      </w:r>
      <w:r w:rsidRPr="000E44E9">
        <w:rPr>
          <w:noProof/>
          <w:lang w:val="en-US" w:eastAsia="en-US"/>
        </w:rPr>
        <mc:AlternateContent>
          <mc:Choice Requires="wps">
            <w:drawing>
              <wp:anchor distT="0" distB="0" distL="114300" distR="114300" simplePos="0" relativeHeight="251701248" behindDoc="0" locked="0" layoutInCell="1" allowOverlap="1" wp14:anchorId="055EA521" wp14:editId="1AF19006">
                <wp:simplePos x="0" y="0"/>
                <wp:positionH relativeFrom="column">
                  <wp:posOffset>2964180</wp:posOffset>
                </wp:positionH>
                <wp:positionV relativeFrom="paragraph">
                  <wp:posOffset>1196340</wp:posOffset>
                </wp:positionV>
                <wp:extent cx="45719" cy="228600"/>
                <wp:effectExtent l="76200" t="0" r="69215" b="57150"/>
                <wp:wrapNone/>
                <wp:docPr id="125" name="Straight Arrow Connector 2"/>
                <wp:cNvGraphicFramePr/>
                <a:graphic xmlns:a="http://schemas.openxmlformats.org/drawingml/2006/main">
                  <a:graphicData uri="http://schemas.microsoft.com/office/word/2010/wordprocessingShape">
                    <wps:wsp>
                      <wps:cNvCnPr/>
                      <wps:spPr>
                        <a:xfrm flipH="1">
                          <a:off x="0" y="0"/>
                          <a:ext cx="45719"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CB608" id="Straight Arrow Connector 2" o:spid="_x0000_s1026" type="#_x0000_t32" style="position:absolute;margin-left:233.4pt;margin-top:94.2pt;width:3.6pt;height:18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" strokecolor="#5b9bd5 [3204]" strokeweight=".5pt">
                <v:stroke endarrow="open" joinstyle="miter"/>
              </v:shape>
            </w:pict>
          </mc:Fallback>
        </mc:AlternateContent>
      </w:r>
      <w:r w:rsidRPr="000E44E9">
        <w:rPr>
          <w:noProof/>
          <w:lang w:val="en-US" w:eastAsia="en-US"/>
        </w:rPr>
        <mc:AlternateContent>
          <mc:Choice Requires="wps">
            <w:drawing>
              <wp:anchor distT="0" distB="0" distL="114300" distR="114300" simplePos="0" relativeHeight="251699200" behindDoc="0" locked="0" layoutInCell="1" allowOverlap="1" wp14:anchorId="402EF006" wp14:editId="63BAF8B5">
                <wp:simplePos x="0" y="0"/>
                <wp:positionH relativeFrom="column">
                  <wp:posOffset>335280</wp:posOffset>
                </wp:positionH>
                <wp:positionV relativeFrom="paragraph">
                  <wp:posOffset>2979420</wp:posOffset>
                </wp:positionV>
                <wp:extent cx="243840" cy="289560"/>
                <wp:effectExtent l="38100" t="0" r="22860" b="53340"/>
                <wp:wrapNone/>
                <wp:docPr id="121" name="Straight Arrow Connector 2"/>
                <wp:cNvGraphicFramePr/>
                <a:graphic xmlns:a="http://schemas.openxmlformats.org/drawingml/2006/main">
                  <a:graphicData uri="http://schemas.microsoft.com/office/word/2010/wordprocessingShape">
                    <wps:wsp>
                      <wps:cNvCnPr/>
                      <wps:spPr>
                        <a:xfrm flipH="1">
                          <a:off x="0" y="0"/>
                          <a:ext cx="243840" cy="2895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75F99" id="Straight Arrow Connector 2" o:spid="_x0000_s1026" type="#_x0000_t32" style="position:absolute;margin-left:26.4pt;margin-top:234.6pt;width:19.2pt;height:22.8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" strokecolor="#5b9bd5 [3204]" strokeweight=".5pt">
                <v:stroke endarrow="open" joinstyle="miter"/>
              </v:shape>
            </w:pict>
          </mc:Fallback>
        </mc:AlternateContent>
      </w:r>
      <w:r w:rsidRPr="000E44E9">
        <w:rPr>
          <w:noProof/>
          <w:lang w:val="en-US" w:eastAsia="en-US"/>
        </w:rPr>
        <mc:AlternateContent>
          <mc:Choice Requires="wps">
            <w:drawing>
              <wp:anchor distT="0" distB="0" distL="114300" distR="114300" simplePos="0" relativeHeight="251698176" behindDoc="0" locked="0" layoutInCell="1" allowOverlap="1" wp14:anchorId="16E4327D" wp14:editId="4B71AD1E">
                <wp:simplePos x="0" y="0"/>
                <wp:positionH relativeFrom="column">
                  <wp:posOffset>1249680</wp:posOffset>
                </wp:positionH>
                <wp:positionV relativeFrom="paragraph">
                  <wp:posOffset>2118360</wp:posOffset>
                </wp:positionV>
                <wp:extent cx="243840" cy="350520"/>
                <wp:effectExtent l="0" t="0" r="60960" b="49530"/>
                <wp:wrapNone/>
                <wp:docPr id="120" name="Straight Arrow Connector 2"/>
                <wp:cNvGraphicFramePr/>
                <a:graphic xmlns:a="http://schemas.openxmlformats.org/drawingml/2006/main">
                  <a:graphicData uri="http://schemas.microsoft.com/office/word/2010/wordprocessingShape">
                    <wps:wsp>
                      <wps:cNvCnPr/>
                      <wps:spPr>
                        <a:xfrm>
                          <a:off x="0" y="0"/>
                          <a:ext cx="243840" cy="3505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ADEB8" id="Straight Arrow Connector 2" o:spid="_x0000_s1026" type="#_x0000_t32" style="position:absolute;margin-left:98.4pt;margin-top:166.8pt;width:19.2pt;height:2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" strokecolor="#5b9bd5 [3204]" strokeweight=".5pt">
                <v:stroke endarrow="open" joinstyle="miter"/>
              </v:shape>
            </w:pict>
          </mc:Fallback>
        </mc:AlternateContent>
      </w:r>
      <w:r w:rsidRPr="000E44E9">
        <w:rPr>
          <w:noProof/>
          <w:lang w:val="en-US" w:eastAsia="en-US"/>
        </w:rPr>
        <mc:AlternateContent>
          <mc:Choice Requires="wps">
            <w:drawing>
              <wp:anchor distT="0" distB="0" distL="114300" distR="114300" simplePos="0" relativeHeight="251697152" behindDoc="0" locked="0" layoutInCell="1" allowOverlap="1" wp14:anchorId="630B2B38" wp14:editId="3E85DC95">
                <wp:simplePos x="0" y="0"/>
                <wp:positionH relativeFrom="column">
                  <wp:posOffset>548640</wp:posOffset>
                </wp:positionH>
                <wp:positionV relativeFrom="paragraph">
                  <wp:posOffset>2118360</wp:posOffset>
                </wp:positionV>
                <wp:extent cx="213360" cy="350520"/>
                <wp:effectExtent l="38100" t="0" r="34290" b="49530"/>
                <wp:wrapNone/>
                <wp:docPr id="119" name="Straight Arrow Connector 2"/>
                <wp:cNvGraphicFramePr/>
                <a:graphic xmlns:a="http://schemas.openxmlformats.org/drawingml/2006/main">
                  <a:graphicData uri="http://schemas.microsoft.com/office/word/2010/wordprocessingShape">
                    <wps:wsp>
                      <wps:cNvCnPr/>
                      <wps:spPr>
                        <a:xfrm flipH="1">
                          <a:off x="0" y="0"/>
                          <a:ext cx="213360" cy="3505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0BF07" id="Straight Arrow Connector 2" o:spid="_x0000_s1026" type="#_x0000_t32" style="position:absolute;margin-left:43.2pt;margin-top:166.8pt;width:16.8pt;height:27.6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" strokecolor="#5b9bd5 [3204]" strokeweight=".5pt">
                <v:stroke endarrow="open" joinstyle="miter"/>
              </v:shape>
            </w:pict>
          </mc:Fallback>
        </mc:AlternateContent>
      </w:r>
      <w:r w:rsidRPr="000E44E9">
        <w:rPr>
          <w:noProof/>
          <w:lang w:val="en-US" w:eastAsia="en-US"/>
        </w:rPr>
        <mc:AlternateContent>
          <mc:Choice Requires="wps">
            <w:drawing>
              <wp:anchor distT="0" distB="0" distL="114300" distR="114300" simplePos="0" relativeHeight="251696128" behindDoc="0" locked="0" layoutInCell="1" allowOverlap="1" wp14:anchorId="306C26C8" wp14:editId="40189AA7">
                <wp:simplePos x="0" y="0"/>
                <wp:positionH relativeFrom="column">
                  <wp:posOffset>3810000</wp:posOffset>
                </wp:positionH>
                <wp:positionV relativeFrom="paragraph">
                  <wp:posOffset>830580</wp:posOffset>
                </wp:positionV>
                <wp:extent cx="617220" cy="556260"/>
                <wp:effectExtent l="0" t="0" r="68580" b="53340"/>
                <wp:wrapNone/>
                <wp:docPr id="117" name="Straight Arrow Connector 2"/>
                <wp:cNvGraphicFramePr/>
                <a:graphic xmlns:a="http://schemas.openxmlformats.org/drawingml/2006/main">
                  <a:graphicData uri="http://schemas.microsoft.com/office/word/2010/wordprocessingShape">
                    <wps:wsp>
                      <wps:cNvCnPr/>
                      <wps:spPr>
                        <a:xfrm>
                          <a:off x="0" y="0"/>
                          <a:ext cx="617220" cy="5562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F792D" id="Straight Arrow Connector 2" o:spid="_x0000_s1026" type="#_x0000_t32" style="position:absolute;margin-left:300pt;margin-top:65.4pt;width:48.6pt;height:4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" strokecolor="#5b9bd5 [3204]" strokeweight=".5pt">
                <v:stroke endarrow="open" joinstyle="miter"/>
              </v:shape>
            </w:pict>
          </mc:Fallback>
        </mc:AlternateContent>
      </w:r>
      <w:r w:rsidRPr="000E44E9">
        <w:rPr>
          <w:noProof/>
          <w:lang w:val="en-US" w:eastAsia="en-US"/>
        </w:rPr>
        <mc:AlternateContent>
          <mc:Choice Requires="wps">
            <w:drawing>
              <wp:anchor distT="0" distB="0" distL="114300" distR="114300" simplePos="0" relativeHeight="251695104" behindDoc="0" locked="0" layoutInCell="1" allowOverlap="1" wp14:anchorId="0AF1C3E6" wp14:editId="77F5101D">
                <wp:simplePos x="0" y="0"/>
                <wp:positionH relativeFrom="column">
                  <wp:posOffset>1371600</wp:posOffset>
                </wp:positionH>
                <wp:positionV relativeFrom="paragraph">
                  <wp:posOffset>845820</wp:posOffset>
                </wp:positionV>
                <wp:extent cx="563880" cy="541020"/>
                <wp:effectExtent l="38100" t="0" r="26670" b="49530"/>
                <wp:wrapNone/>
                <wp:docPr id="114" name="Straight Arrow Connector 2"/>
                <wp:cNvGraphicFramePr/>
                <a:graphic xmlns:a="http://schemas.openxmlformats.org/drawingml/2006/main">
                  <a:graphicData uri="http://schemas.microsoft.com/office/word/2010/wordprocessingShape">
                    <wps:wsp>
                      <wps:cNvCnPr/>
                      <wps:spPr>
                        <a:xfrm flipH="1">
                          <a:off x="0" y="0"/>
                          <a:ext cx="563880" cy="5410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90E05" id="Straight Arrow Connector 2" o:spid="_x0000_s1026" type="#_x0000_t32" style="position:absolute;margin-left:108pt;margin-top:66.6pt;width:44.4pt;height:42.6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" strokecolor="#5b9bd5 [3204]" strokeweight=".5pt">
                <v:stroke endarrow="open" joinstyle="miter"/>
              </v:shape>
            </w:pict>
          </mc:Fallback>
        </mc:AlternateContent>
      </w:r>
      <w:r w:rsidRPr="000E44E9">
        <w:rPr>
          <w:noProof/>
          <w:lang w:val="en-US" w:eastAsia="en-US"/>
        </w:rPr>
        <w:drawing>
          <wp:inline distT="0" distB="0" distL="0" distR="0" wp14:anchorId="0F782645" wp14:editId="03F2A612">
            <wp:extent cx="6088380" cy="4507865"/>
            <wp:effectExtent l="57150" t="19050" r="64770" b="0"/>
            <wp:docPr id="1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CD938F9" w14:textId="77777777" w:rsidR="006749F9" w:rsidRPr="000E44E9" w:rsidRDefault="006749F9" w:rsidP="009A375D">
      <w:pPr>
        <w:rPr>
          <w:b/>
          <w:color w:val="000000"/>
          <w:sz w:val="24"/>
        </w:rPr>
      </w:pPr>
    </w:p>
    <w:p w14:paraId="246B6CB9" w14:textId="77777777" w:rsidR="006749F9" w:rsidRPr="000E44E9" w:rsidRDefault="006749F9" w:rsidP="009A375D">
      <w:pPr>
        <w:rPr>
          <w:b/>
          <w:color w:val="000000"/>
          <w:sz w:val="24"/>
        </w:rPr>
        <w:sectPr w:rsidR="006749F9" w:rsidRPr="000E44E9" w:rsidSect="009A375D">
          <w:headerReference w:type="default" r:id="rId30"/>
          <w:footerReference w:type="even" r:id="rId31"/>
          <w:footerReference w:type="default" r:id="rId32"/>
          <w:headerReference w:type="first" r:id="rId33"/>
          <w:pgSz w:w="11906" w:h="16838" w:code="9"/>
          <w:pgMar w:top="1134" w:right="851" w:bottom="1134" w:left="1418" w:header="720" w:footer="720" w:gutter="0"/>
          <w:pgNumType w:start="1"/>
          <w:cols w:space="708"/>
          <w:docGrid w:linePitch="360"/>
        </w:sectPr>
      </w:pPr>
    </w:p>
    <w:p w14:paraId="4836AB88" w14:textId="77777777" w:rsidR="006749F9" w:rsidRPr="000E44E9" w:rsidRDefault="006749F9" w:rsidP="009A375D">
      <w:pPr>
        <w:spacing w:after="0"/>
        <w:jc w:val="left"/>
        <w:rPr>
          <w:b/>
          <w:i/>
          <w:sz w:val="24"/>
        </w:rPr>
      </w:pPr>
    </w:p>
    <w:p w14:paraId="745F4E54" w14:textId="77777777" w:rsidR="006749F9" w:rsidRPr="000E44E9" w:rsidRDefault="006749F9" w:rsidP="009A375D">
      <w:pPr>
        <w:spacing w:after="0"/>
        <w:jc w:val="left"/>
        <w:rPr>
          <w:b/>
          <w:i/>
          <w:sz w:val="24"/>
        </w:rPr>
      </w:pPr>
    </w:p>
    <w:p w14:paraId="074CE920" w14:textId="77777777" w:rsidR="006749F9" w:rsidRPr="000E44E9" w:rsidRDefault="006749F9" w:rsidP="009A375D">
      <w:pPr>
        <w:spacing w:after="0"/>
        <w:jc w:val="left"/>
        <w:rPr>
          <w:b/>
          <w:i/>
          <w:sz w:val="24"/>
        </w:rPr>
      </w:pPr>
    </w:p>
    <w:p w14:paraId="2C9826CD" w14:textId="77777777" w:rsidR="006749F9" w:rsidRPr="000E44E9" w:rsidRDefault="006749F9" w:rsidP="009A375D">
      <w:pPr>
        <w:spacing w:after="0"/>
        <w:jc w:val="left"/>
        <w:rPr>
          <w:b/>
          <w:i/>
          <w:sz w:val="24"/>
        </w:rPr>
      </w:pPr>
    </w:p>
    <w:p w14:paraId="64154676" w14:textId="77777777" w:rsidR="006749F9" w:rsidRPr="000E44E9" w:rsidRDefault="006749F9" w:rsidP="009A375D">
      <w:pPr>
        <w:spacing w:after="0"/>
        <w:jc w:val="left"/>
        <w:rPr>
          <w:b/>
          <w:i/>
          <w:sz w:val="24"/>
        </w:rPr>
      </w:pPr>
    </w:p>
    <w:p w14:paraId="1F3CFB5B" w14:textId="77777777" w:rsidR="006749F9" w:rsidRPr="000E44E9" w:rsidRDefault="006749F9" w:rsidP="009A375D">
      <w:pPr>
        <w:spacing w:after="0"/>
        <w:jc w:val="left"/>
        <w:rPr>
          <w:b/>
          <w:i/>
          <w:sz w:val="24"/>
        </w:rPr>
      </w:pPr>
    </w:p>
    <w:p w14:paraId="01838769" w14:textId="77777777" w:rsidR="006749F9" w:rsidRPr="000E44E9" w:rsidRDefault="006749F9" w:rsidP="009A375D">
      <w:pPr>
        <w:spacing w:after="0"/>
        <w:jc w:val="left"/>
        <w:rPr>
          <w:b/>
          <w:i/>
          <w:sz w:val="24"/>
        </w:rPr>
      </w:pPr>
    </w:p>
    <w:p w14:paraId="2DEE8736" w14:textId="77777777" w:rsidR="006749F9" w:rsidRPr="000E44E9" w:rsidRDefault="006749F9" w:rsidP="009A375D">
      <w:pPr>
        <w:spacing w:after="0"/>
        <w:jc w:val="left"/>
        <w:rPr>
          <w:b/>
          <w:i/>
          <w:sz w:val="24"/>
        </w:rPr>
      </w:pPr>
    </w:p>
    <w:p w14:paraId="32C5E1B6" w14:textId="77777777" w:rsidR="006749F9" w:rsidRPr="000E44E9" w:rsidRDefault="006749F9" w:rsidP="009A375D">
      <w:pPr>
        <w:spacing w:after="0"/>
        <w:jc w:val="left"/>
        <w:rPr>
          <w:b/>
          <w:i/>
          <w:sz w:val="24"/>
        </w:rPr>
      </w:pPr>
    </w:p>
    <w:p w14:paraId="6C70BFD8" w14:textId="77777777" w:rsidR="006749F9" w:rsidRPr="000E44E9" w:rsidRDefault="006749F9" w:rsidP="009A375D">
      <w:pPr>
        <w:spacing w:after="0"/>
        <w:jc w:val="left"/>
        <w:rPr>
          <w:b/>
          <w:i/>
          <w:sz w:val="24"/>
        </w:rPr>
      </w:pPr>
    </w:p>
    <w:p w14:paraId="3C7CB6EB" w14:textId="77777777" w:rsidR="006749F9" w:rsidRPr="000E44E9" w:rsidRDefault="006749F9" w:rsidP="009A375D">
      <w:pPr>
        <w:spacing w:after="0"/>
        <w:jc w:val="left"/>
        <w:rPr>
          <w:b/>
          <w:i/>
          <w:sz w:val="24"/>
        </w:rPr>
      </w:pPr>
    </w:p>
    <w:p w14:paraId="178237C1" w14:textId="77777777" w:rsidR="006749F9" w:rsidRPr="000E44E9" w:rsidRDefault="006749F9" w:rsidP="009A375D">
      <w:pPr>
        <w:spacing w:after="0"/>
        <w:jc w:val="left"/>
        <w:rPr>
          <w:b/>
          <w:color w:val="000000"/>
          <w:sz w:val="24"/>
        </w:rPr>
      </w:pPr>
      <w:r w:rsidRPr="000E44E9">
        <w:rPr>
          <w:b/>
          <w:color w:val="000000"/>
          <w:sz w:val="24"/>
        </w:rPr>
        <w:br w:type="page"/>
      </w:r>
    </w:p>
    <w:p w14:paraId="79A1AD8B" w14:textId="77777777" w:rsidR="006749F9" w:rsidRPr="000E44E9" w:rsidRDefault="006749F9" w:rsidP="009A375D">
      <w:pPr>
        <w:rPr>
          <w:b/>
          <w:color w:val="000000"/>
          <w:sz w:val="24"/>
        </w:rPr>
        <w:sectPr w:rsidR="006749F9" w:rsidRPr="000E44E9" w:rsidSect="009A375D">
          <w:type w:val="continuous"/>
          <w:pgSz w:w="11906" w:h="16838" w:code="9"/>
          <w:pgMar w:top="1134" w:right="851" w:bottom="1134" w:left="1418" w:header="720" w:footer="720" w:gutter="0"/>
          <w:cols w:space="708"/>
          <w:docGrid w:linePitch="360"/>
        </w:sectPr>
      </w:pPr>
    </w:p>
    <w:p w14:paraId="4A8BA3CF" w14:textId="77777777" w:rsidR="006749F9" w:rsidRPr="000E44E9" w:rsidRDefault="006749F9" w:rsidP="009A375D">
      <w:pPr>
        <w:spacing w:after="0"/>
        <w:jc w:val="left"/>
        <w:rPr>
          <w:b/>
          <w:i/>
          <w:sz w:val="24"/>
        </w:rPr>
      </w:pPr>
      <w:bookmarkStart w:id="12" w:name="_Toc197933535"/>
    </w:p>
    <w:p w14:paraId="6A180ED8" w14:textId="77777777" w:rsidR="006749F9" w:rsidRPr="000E44E9" w:rsidRDefault="006749F9" w:rsidP="009A375D">
      <w:pPr>
        <w:spacing w:after="0"/>
        <w:jc w:val="left"/>
        <w:rPr>
          <w:b/>
          <w:i/>
          <w:sz w:val="24"/>
        </w:rPr>
      </w:pPr>
      <w:r w:rsidRPr="000E44E9">
        <w:rPr>
          <w:b/>
          <w:i/>
          <w:sz w:val="24"/>
        </w:rPr>
        <w:t>C.1.5. Algoritm de management al pacientului cu BPOC</w:t>
      </w:r>
      <w:r w:rsidRPr="000E44E9">
        <w:rPr>
          <w:b/>
          <w:i/>
          <w:sz w:val="24"/>
          <w:lang w:eastAsia="ro-RO"/>
        </w:rPr>
        <w:t xml:space="preserve"> </w:t>
      </w:r>
      <w:r w:rsidRPr="000E44E9">
        <w:rPr>
          <w:b/>
          <w:i/>
          <w:noProof/>
          <w:sz w:val="24"/>
          <w:lang w:val="en-US" w:eastAsia="en-US"/>
        </w:rPr>
        <w:drawing>
          <wp:anchor distT="0" distB="0" distL="114300" distR="114300" simplePos="0" relativeHeight="251708416" behindDoc="0" locked="0" layoutInCell="1" allowOverlap="1" wp14:anchorId="10352B9F" wp14:editId="62D72C61">
            <wp:simplePos x="0" y="0"/>
            <wp:positionH relativeFrom="column">
              <wp:posOffset>183515</wp:posOffset>
            </wp:positionH>
            <wp:positionV relativeFrom="paragraph">
              <wp:posOffset>354965</wp:posOffset>
            </wp:positionV>
            <wp:extent cx="8671560" cy="4998720"/>
            <wp:effectExtent l="0" t="114300" r="0" b="49530"/>
            <wp:wrapTopAndBottom/>
            <wp:docPr id="142" name="Схема 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p w14:paraId="60D7D201" w14:textId="77777777" w:rsidR="00E87E2C" w:rsidRPr="000E44E9" w:rsidRDefault="00E87E2C">
      <w:pPr>
        <w:spacing w:after="160" w:line="259" w:lineRule="auto"/>
        <w:jc w:val="left"/>
        <w:rPr>
          <w:b/>
          <w:i/>
          <w:sz w:val="24"/>
        </w:rPr>
      </w:pPr>
      <w:r w:rsidRPr="000E44E9">
        <w:rPr>
          <w:b/>
          <w:i/>
          <w:sz w:val="24"/>
        </w:rPr>
        <w:br w:type="page"/>
      </w:r>
    </w:p>
    <w:p w14:paraId="37FE5BB9" w14:textId="0EF47635" w:rsidR="006749F9" w:rsidRPr="000E44E9" w:rsidRDefault="006749F9" w:rsidP="009A375D">
      <w:pPr>
        <w:spacing w:after="0"/>
        <w:jc w:val="left"/>
        <w:rPr>
          <w:b/>
          <w:i/>
          <w:sz w:val="24"/>
        </w:rPr>
      </w:pPr>
      <w:r w:rsidRPr="000E44E9">
        <w:rPr>
          <w:b/>
          <w:i/>
          <w:sz w:val="24"/>
        </w:rPr>
        <w:lastRenderedPageBreak/>
        <w:t>C.1.6. Algoritm de tratament al bolnavilor cu BPOC, în exacerbare</w:t>
      </w:r>
      <w:bookmarkEnd w:id="12"/>
    </w:p>
    <w:p w14:paraId="34118739" w14:textId="6EC10061" w:rsidR="006749F9" w:rsidRPr="000E44E9" w:rsidRDefault="006749F9" w:rsidP="009A375D">
      <w:pPr>
        <w:spacing w:after="0"/>
        <w:jc w:val="left"/>
        <w:rPr>
          <w:b/>
          <w:i/>
          <w:sz w:val="24"/>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9"/>
      </w:tblGrid>
      <w:tr w:rsidR="006749F9" w:rsidRPr="000E44E9" w14:paraId="28CB8F71" w14:textId="77777777" w:rsidTr="00FB76F6">
        <w:trPr>
          <w:trHeight w:val="500"/>
          <w:jc w:val="center"/>
        </w:trPr>
        <w:tc>
          <w:tcPr>
            <w:tcW w:w="6089" w:type="dxa"/>
            <w:shd w:val="clear" w:color="auto" w:fill="C0C0C0"/>
            <w:vAlign w:val="center"/>
          </w:tcPr>
          <w:p w14:paraId="1F7D6655" w14:textId="77777777" w:rsidR="006749F9" w:rsidRPr="000E44E9" w:rsidRDefault="006749F9" w:rsidP="009A375D">
            <w:pPr>
              <w:jc w:val="center"/>
              <w:rPr>
                <w:b/>
                <w:sz w:val="24"/>
              </w:rPr>
            </w:pPr>
            <w:r w:rsidRPr="000E44E9">
              <w:rPr>
                <w:b/>
                <w:sz w:val="24"/>
              </w:rPr>
              <w:t>Tratamentul BPOC în exacerbare</w:t>
            </w:r>
          </w:p>
        </w:tc>
      </w:tr>
    </w:tbl>
    <w:p w14:paraId="244A9D3F" w14:textId="53678DD1" w:rsidR="006749F9" w:rsidRPr="000E44E9" w:rsidRDefault="004722A7" w:rsidP="009A375D">
      <w:pPr>
        <w:rPr>
          <w:sz w:val="24"/>
        </w:rPr>
      </w:pPr>
      <w:r w:rsidRPr="000E44E9">
        <w:rPr>
          <w:noProof/>
          <w:sz w:val="24"/>
          <w:lang w:val="en-US" w:eastAsia="en-US"/>
        </w:rPr>
        <mc:AlternateContent>
          <mc:Choice Requires="wpg">
            <w:drawing>
              <wp:anchor distT="0" distB="0" distL="114300" distR="114300" simplePos="0" relativeHeight="251679744" behindDoc="0" locked="0" layoutInCell="1" allowOverlap="1" wp14:anchorId="73CE7939" wp14:editId="71F3D9A3">
                <wp:simplePos x="0" y="0"/>
                <wp:positionH relativeFrom="margin">
                  <wp:align>center</wp:align>
                </wp:positionH>
                <wp:positionV relativeFrom="paragraph">
                  <wp:posOffset>123190</wp:posOffset>
                </wp:positionV>
                <wp:extent cx="10058400" cy="5015230"/>
                <wp:effectExtent l="0" t="0" r="19050" b="13970"/>
                <wp:wrapNone/>
                <wp:docPr id="7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5015230"/>
                          <a:chOff x="491" y="2340"/>
                          <a:chExt cx="15840" cy="7898"/>
                        </a:xfrm>
                      </wpg:grpSpPr>
                      <wpg:grpSp>
                        <wpg:cNvPr id="78" name="Group 153"/>
                        <wpg:cNvGrpSpPr>
                          <a:grpSpLocks/>
                        </wpg:cNvGrpSpPr>
                        <wpg:grpSpPr bwMode="auto">
                          <a:xfrm>
                            <a:off x="11670" y="2340"/>
                            <a:ext cx="4661" cy="7898"/>
                            <a:chOff x="11670" y="2340"/>
                            <a:chExt cx="4661" cy="7898"/>
                          </a:xfrm>
                        </wpg:grpSpPr>
                        <wps:wsp>
                          <wps:cNvPr id="79" name="Text Box 74"/>
                          <wps:cNvSpPr txBox="1">
                            <a:spLocks noChangeArrowheads="1"/>
                          </wps:cNvSpPr>
                          <wps:spPr bwMode="auto">
                            <a:xfrm>
                              <a:off x="11711" y="2340"/>
                              <a:ext cx="4620" cy="707"/>
                            </a:xfrm>
                            <a:prstGeom prst="rect">
                              <a:avLst/>
                            </a:prstGeom>
                            <a:solidFill>
                              <a:srgbClr val="C0C0C0"/>
                            </a:solidFill>
                            <a:ln w="9525">
                              <a:solidFill>
                                <a:srgbClr val="000000"/>
                              </a:solidFill>
                              <a:miter lim="800000"/>
                              <a:headEnd/>
                              <a:tailEnd/>
                            </a:ln>
                          </wps:spPr>
                          <wps:txbx>
                            <w:txbxContent>
                              <w:p w14:paraId="3C24B36D" w14:textId="77777777" w:rsidR="00AE378E" w:rsidRPr="000E44E9" w:rsidRDefault="00AE378E" w:rsidP="006749F9">
                                <w:pPr>
                                  <w:spacing w:after="0"/>
                                  <w:jc w:val="center"/>
                                  <w:rPr>
                                    <w:sz w:val="28"/>
                                  </w:rPr>
                                </w:pPr>
                                <w:r w:rsidRPr="000E44E9">
                                  <w:rPr>
                                    <w:b/>
                                    <w:i/>
                                    <w:color w:val="000000"/>
                                    <w:sz w:val="28"/>
                                  </w:rPr>
                                  <w:t>Tratament ambulator</w:t>
                                </w:r>
                              </w:p>
                            </w:txbxContent>
                          </wps:txbx>
                          <wps:bodyPr rot="0" vert="horz" wrap="square" lIns="91440" tIns="45720" rIns="91440" bIns="45720" anchor="t" anchorCtr="0" upright="1">
                            <a:noAutofit/>
                          </wps:bodyPr>
                        </wps:wsp>
                        <wps:wsp>
                          <wps:cNvPr id="80" name="Text Box 76"/>
                          <wps:cNvSpPr txBox="1">
                            <a:spLocks noChangeArrowheads="1"/>
                          </wps:cNvSpPr>
                          <wps:spPr bwMode="auto">
                            <a:xfrm>
                              <a:off x="11711" y="3420"/>
                              <a:ext cx="4620" cy="1329"/>
                            </a:xfrm>
                            <a:prstGeom prst="rect">
                              <a:avLst/>
                            </a:prstGeom>
                            <a:solidFill>
                              <a:srgbClr val="FFFFFF"/>
                            </a:solidFill>
                            <a:ln w="9525">
                              <a:solidFill>
                                <a:srgbClr val="000000"/>
                              </a:solidFill>
                              <a:miter lim="800000"/>
                              <a:headEnd/>
                              <a:tailEnd/>
                            </a:ln>
                          </wps:spPr>
                          <wps:txbx>
                            <w:txbxContent>
                              <w:p w14:paraId="249B5B8A" w14:textId="77777777" w:rsidR="00AE378E" w:rsidRPr="000E44E9" w:rsidRDefault="00AE378E" w:rsidP="006749F9">
                                <w:pPr>
                                  <w:spacing w:after="0"/>
                                  <w:jc w:val="left"/>
                                  <w:rPr>
                                    <w:b/>
                                    <w:sz w:val="24"/>
                                  </w:rPr>
                                </w:pPr>
                                <w:r w:rsidRPr="000E44E9">
                                  <w:rPr>
                                    <w:b/>
                                    <w:sz w:val="24"/>
                                  </w:rPr>
                                  <w:t>Exacerbare ușoară</w:t>
                                </w:r>
                              </w:p>
                              <w:p w14:paraId="7713788C" w14:textId="77777777" w:rsidR="00AE378E" w:rsidRPr="000E44E9" w:rsidRDefault="00AE378E" w:rsidP="006749F9">
                                <w:pPr>
                                  <w:spacing w:after="0"/>
                                  <w:jc w:val="left"/>
                                  <w:rPr>
                                    <w:sz w:val="24"/>
                                  </w:rPr>
                                </w:pPr>
                                <w:r w:rsidRPr="000E44E9">
                                  <w:rPr>
                                    <w:sz w:val="24"/>
                                  </w:rPr>
                                  <w:t>Bronhodilatatoare de scurtă durată de acțiune.</w:t>
                                </w:r>
                              </w:p>
                              <w:p w14:paraId="410494A3" w14:textId="77777777" w:rsidR="00AE378E" w:rsidRPr="000E44E9" w:rsidRDefault="00AE378E" w:rsidP="006749F9">
                                <w:pPr>
                                  <w:spacing w:after="0"/>
                                  <w:ind w:left="330"/>
                                  <w:jc w:val="left"/>
                                  <w:rPr>
                                    <w:sz w:val="24"/>
                                  </w:rPr>
                                </w:pPr>
                              </w:p>
                            </w:txbxContent>
                          </wps:txbx>
                          <wps:bodyPr rot="0" vert="horz" wrap="square" lIns="91440" tIns="45720" rIns="91440" bIns="45720" anchor="t" anchorCtr="0" upright="1">
                            <a:noAutofit/>
                          </wps:bodyPr>
                        </wps:wsp>
                        <wps:wsp>
                          <wps:cNvPr id="81" name="Text Box 80"/>
                          <wps:cNvSpPr txBox="1">
                            <a:spLocks noChangeArrowheads="1"/>
                          </wps:cNvSpPr>
                          <wps:spPr bwMode="auto">
                            <a:xfrm>
                              <a:off x="11670" y="9295"/>
                              <a:ext cx="4620" cy="943"/>
                            </a:xfrm>
                            <a:prstGeom prst="rect">
                              <a:avLst/>
                            </a:prstGeom>
                            <a:solidFill>
                              <a:srgbClr val="FFFFFF"/>
                            </a:solidFill>
                            <a:ln w="9525">
                              <a:solidFill>
                                <a:srgbClr val="000000"/>
                              </a:solidFill>
                              <a:miter lim="800000"/>
                              <a:headEnd/>
                              <a:tailEnd/>
                            </a:ln>
                          </wps:spPr>
                          <wps:txbx>
                            <w:txbxContent>
                              <w:p w14:paraId="57B58424" w14:textId="77777777" w:rsidR="00AE378E" w:rsidRPr="000E44E9" w:rsidRDefault="00AE378E" w:rsidP="00221789">
                                <w:pPr>
                                  <w:numPr>
                                    <w:ilvl w:val="0"/>
                                    <w:numId w:val="131"/>
                                  </w:numPr>
                                  <w:rPr>
                                    <w:b/>
                                  </w:rPr>
                                </w:pPr>
                                <w:r w:rsidRPr="000E44E9">
                                  <w:t xml:space="preserve">Metilxantine nu se recomandă din cauza profilului crescut de efecte secundare. </w:t>
                                </w:r>
                                <w:r w:rsidRPr="000E44E9">
                                  <w:rPr>
                                    <w:b/>
                                  </w:rPr>
                                  <w:t>(Nivel de evidența B)</w:t>
                                </w:r>
                              </w:p>
                            </w:txbxContent>
                          </wps:txbx>
                          <wps:bodyPr rot="0" vert="horz" wrap="square" lIns="91440" tIns="45720" rIns="91440" bIns="45720" anchor="t" anchorCtr="0" upright="1">
                            <a:noAutofit/>
                          </wps:bodyPr>
                        </wps:wsp>
                      </wpg:grpSp>
                      <wpg:grpSp>
                        <wpg:cNvPr id="82" name="Group 154"/>
                        <wpg:cNvGrpSpPr>
                          <a:grpSpLocks/>
                        </wpg:cNvGrpSpPr>
                        <wpg:grpSpPr bwMode="auto">
                          <a:xfrm>
                            <a:off x="491" y="2340"/>
                            <a:ext cx="15786" cy="7560"/>
                            <a:chOff x="491" y="2340"/>
                            <a:chExt cx="15786" cy="7560"/>
                          </a:xfrm>
                        </wpg:grpSpPr>
                        <wps:wsp>
                          <wps:cNvPr id="83" name="Text Box 78"/>
                          <wps:cNvSpPr txBox="1">
                            <a:spLocks noChangeArrowheads="1"/>
                          </wps:cNvSpPr>
                          <wps:spPr bwMode="auto">
                            <a:xfrm>
                              <a:off x="11711" y="7416"/>
                              <a:ext cx="4566" cy="1440"/>
                            </a:xfrm>
                            <a:prstGeom prst="rect">
                              <a:avLst/>
                            </a:prstGeom>
                            <a:solidFill>
                              <a:srgbClr val="FFFFFF"/>
                            </a:solidFill>
                            <a:ln w="9525">
                              <a:solidFill>
                                <a:srgbClr val="000000"/>
                              </a:solidFill>
                              <a:miter lim="800000"/>
                              <a:headEnd/>
                              <a:tailEnd/>
                            </a:ln>
                          </wps:spPr>
                          <wps:txbx>
                            <w:txbxContent>
                              <w:p w14:paraId="016D7983" w14:textId="77777777" w:rsidR="00AE378E" w:rsidRPr="000E44E9" w:rsidRDefault="00AE378E" w:rsidP="00221789">
                                <w:pPr>
                                  <w:numPr>
                                    <w:ilvl w:val="0"/>
                                    <w:numId w:val="130"/>
                                  </w:numPr>
                                  <w:spacing w:after="0"/>
                                  <w:rPr>
                                    <w:szCs w:val="22"/>
                                  </w:rPr>
                                </w:pPr>
                                <w:r w:rsidRPr="000E44E9">
                                  <w:rPr>
                                    <w:szCs w:val="22"/>
                                  </w:rPr>
                                  <w:t xml:space="preserve">Antibacteriene la necesitate (expectorații purulente, febră). Durata terapiei 5-7 zile </w:t>
                                </w:r>
                              </w:p>
                              <w:p w14:paraId="5FDB57DA" w14:textId="77777777" w:rsidR="00AE378E" w:rsidRPr="000E44E9" w:rsidRDefault="00AE378E" w:rsidP="006749F9">
                                <w:pPr>
                                  <w:spacing w:after="0"/>
                                  <w:ind w:left="720"/>
                                  <w:rPr>
                                    <w:szCs w:val="22"/>
                                  </w:rPr>
                                </w:pPr>
                                <w:r w:rsidRPr="000E44E9">
                                  <w:rPr>
                                    <w:szCs w:val="22"/>
                                  </w:rPr>
                                  <w:t>(</w:t>
                                </w:r>
                                <w:r w:rsidRPr="000E44E9">
                                  <w:rPr>
                                    <w:b/>
                                    <w:szCs w:val="22"/>
                                  </w:rPr>
                                  <w:t>Nivel de evidența B)</w:t>
                                </w:r>
                              </w:p>
                            </w:txbxContent>
                          </wps:txbx>
                          <wps:bodyPr rot="0" vert="horz" wrap="square" lIns="91440" tIns="45720" rIns="91440" bIns="45720" anchor="t" anchorCtr="0" upright="1">
                            <a:noAutofit/>
                          </wps:bodyPr>
                        </wps:wsp>
                        <wps:wsp>
                          <wps:cNvPr id="84" name="Text Box 73"/>
                          <wps:cNvSpPr txBox="1">
                            <a:spLocks noChangeArrowheads="1"/>
                          </wps:cNvSpPr>
                          <wps:spPr bwMode="auto">
                            <a:xfrm>
                              <a:off x="491" y="2340"/>
                              <a:ext cx="4620" cy="707"/>
                            </a:xfrm>
                            <a:prstGeom prst="rect">
                              <a:avLst/>
                            </a:prstGeom>
                            <a:solidFill>
                              <a:srgbClr val="C0C0C0"/>
                            </a:solidFill>
                            <a:ln w="9525">
                              <a:solidFill>
                                <a:srgbClr val="000000"/>
                              </a:solidFill>
                              <a:miter lim="800000"/>
                              <a:headEnd/>
                              <a:tailEnd/>
                            </a:ln>
                          </wps:spPr>
                          <wps:txbx>
                            <w:txbxContent>
                              <w:p w14:paraId="58FB6891" w14:textId="438BF08F" w:rsidR="00AE378E" w:rsidRPr="000E44E9" w:rsidRDefault="00AE378E" w:rsidP="006749F9">
                                <w:pPr>
                                  <w:spacing w:after="0"/>
                                  <w:jc w:val="center"/>
                                  <w:rPr>
                                    <w:sz w:val="28"/>
                                  </w:rPr>
                                </w:pPr>
                                <w:r w:rsidRPr="000E44E9">
                                  <w:rPr>
                                    <w:b/>
                                    <w:i/>
                                    <w:color w:val="000000"/>
                                    <w:sz w:val="28"/>
                                  </w:rPr>
                                  <w:t xml:space="preserve">Tratament în </w:t>
                                </w:r>
                                <w:r w:rsidR="00B4369B" w:rsidRPr="000E44E9">
                                  <w:rPr>
                                    <w:b/>
                                    <w:i/>
                                    <w:color w:val="000000"/>
                                    <w:sz w:val="28"/>
                                  </w:rPr>
                                  <w:t>staționar</w:t>
                                </w:r>
                              </w:p>
                            </w:txbxContent>
                          </wps:txbx>
                          <wps:bodyPr rot="0" vert="horz" wrap="square" lIns="91440" tIns="45720" rIns="91440" bIns="45720" anchor="t" anchorCtr="0" upright="1">
                            <a:noAutofit/>
                          </wps:bodyPr>
                        </wps:wsp>
                        <wps:wsp>
                          <wps:cNvPr id="85" name="Text Box 75"/>
                          <wps:cNvSpPr txBox="1">
                            <a:spLocks noChangeArrowheads="1"/>
                          </wps:cNvSpPr>
                          <wps:spPr bwMode="auto">
                            <a:xfrm>
                              <a:off x="6556" y="2542"/>
                              <a:ext cx="3630" cy="1073"/>
                            </a:xfrm>
                            <a:prstGeom prst="rect">
                              <a:avLst/>
                            </a:prstGeom>
                            <a:solidFill>
                              <a:srgbClr val="FFFFFF"/>
                            </a:solidFill>
                            <a:ln w="9525">
                              <a:solidFill>
                                <a:srgbClr val="000000"/>
                              </a:solidFill>
                              <a:miter lim="800000"/>
                              <a:headEnd/>
                              <a:tailEnd/>
                            </a:ln>
                          </wps:spPr>
                          <wps:txbx>
                            <w:txbxContent>
                              <w:p w14:paraId="2B7E727C" w14:textId="77777777" w:rsidR="00AE378E" w:rsidRPr="000E44E9" w:rsidRDefault="00AE378E" w:rsidP="006749F9">
                                <w:pPr>
                                  <w:spacing w:after="0"/>
                                  <w:jc w:val="center"/>
                                  <w:rPr>
                                    <w:color w:val="000000"/>
                                    <w:sz w:val="20"/>
                                    <w:szCs w:val="20"/>
                                  </w:rPr>
                                </w:pPr>
                                <w:r w:rsidRPr="000E44E9">
                                  <w:rPr>
                                    <w:color w:val="000000"/>
                                    <w:sz w:val="20"/>
                                    <w:szCs w:val="20"/>
                                  </w:rPr>
                                  <w:t>Oxigenoterapie 2-4 l/min ≥ 18h</w:t>
                                </w:r>
                              </w:p>
                              <w:p w14:paraId="2CFADC56" w14:textId="7574DAD9" w:rsidR="00AE378E" w:rsidRPr="000E44E9" w:rsidRDefault="00AE378E" w:rsidP="006749F9">
                                <w:pPr>
                                  <w:spacing w:after="0"/>
                                  <w:jc w:val="center"/>
                                  <w:rPr>
                                    <w:b/>
                                    <w:sz w:val="20"/>
                                    <w:szCs w:val="20"/>
                                  </w:rPr>
                                </w:pPr>
                                <w:r w:rsidRPr="000E44E9">
                                  <w:rPr>
                                    <w:color w:val="000000"/>
                                    <w:sz w:val="20"/>
                                    <w:szCs w:val="20"/>
                                  </w:rPr>
                                  <w:t xml:space="preserve">pentru </w:t>
                                </w:r>
                                <w:r w:rsidR="00B4369B" w:rsidRPr="000E44E9">
                                  <w:rPr>
                                    <w:color w:val="000000"/>
                                    <w:sz w:val="20"/>
                                    <w:szCs w:val="20"/>
                                  </w:rPr>
                                  <w:t>menținerea</w:t>
                                </w:r>
                                <w:r w:rsidRPr="000E44E9">
                                  <w:rPr>
                                    <w:color w:val="000000"/>
                                    <w:sz w:val="20"/>
                                    <w:szCs w:val="20"/>
                                  </w:rPr>
                                  <w:t xml:space="preserve"> SaO</w:t>
                                </w:r>
                                <w:r w:rsidRPr="000E44E9">
                                  <w:rPr>
                                    <w:color w:val="000000"/>
                                    <w:sz w:val="20"/>
                                    <w:szCs w:val="20"/>
                                    <w:vertAlign w:val="subscript"/>
                                  </w:rPr>
                                  <w:t>2</w:t>
                                </w:r>
                                <w:r w:rsidRPr="000E44E9">
                                  <w:rPr>
                                    <w:color w:val="000000"/>
                                    <w:sz w:val="20"/>
                                    <w:szCs w:val="20"/>
                                  </w:rPr>
                                  <w:t xml:space="preserve">&gt;88-92% (îmbunătățește rata de supraviețuire </w:t>
                                </w:r>
                                <w:r w:rsidRPr="000E44E9">
                                  <w:rPr>
                                    <w:b/>
                                    <w:color w:val="000000"/>
                                    <w:sz w:val="20"/>
                                    <w:szCs w:val="20"/>
                                  </w:rPr>
                                  <w:t>(Nivel de evidența A)</w:t>
                                </w:r>
                              </w:p>
                            </w:txbxContent>
                          </wps:txbx>
                          <wps:bodyPr rot="0" vert="horz" wrap="square" lIns="91440" tIns="45720" rIns="91440" bIns="45720" anchor="t" anchorCtr="0" upright="1">
                            <a:noAutofit/>
                          </wps:bodyPr>
                        </wps:wsp>
                        <wps:wsp>
                          <wps:cNvPr id="86" name="Text Box 77"/>
                          <wps:cNvSpPr txBox="1">
                            <a:spLocks noChangeArrowheads="1"/>
                          </wps:cNvSpPr>
                          <wps:spPr bwMode="auto">
                            <a:xfrm>
                              <a:off x="5906" y="4185"/>
                              <a:ext cx="5170" cy="1080"/>
                            </a:xfrm>
                            <a:prstGeom prst="rect">
                              <a:avLst/>
                            </a:prstGeom>
                            <a:solidFill>
                              <a:srgbClr val="FFFFFF"/>
                            </a:solidFill>
                            <a:ln w="9525">
                              <a:solidFill>
                                <a:srgbClr val="000000"/>
                              </a:solidFill>
                              <a:miter lim="800000"/>
                              <a:headEnd/>
                              <a:tailEnd/>
                            </a:ln>
                          </wps:spPr>
                          <wps:txbx>
                            <w:txbxContent>
                              <w:p w14:paraId="69EC7513" w14:textId="5BF614D5" w:rsidR="00AE378E" w:rsidRPr="007051C9" w:rsidRDefault="00B4369B" w:rsidP="006749F9">
                                <w:pPr>
                                  <w:jc w:val="center"/>
                                  <w:rPr>
                                    <w:sz w:val="20"/>
                                    <w:szCs w:val="20"/>
                                  </w:rPr>
                                </w:pPr>
                                <w:r w:rsidRPr="007051C9">
                                  <w:rPr>
                                    <w:sz w:val="20"/>
                                    <w:szCs w:val="20"/>
                                  </w:rPr>
                                  <w:t>Ventilația</w:t>
                                </w:r>
                                <w:r w:rsidR="00AE378E" w:rsidRPr="007051C9">
                                  <w:rPr>
                                    <w:sz w:val="20"/>
                                    <w:szCs w:val="20"/>
                                  </w:rPr>
                                  <w:t xml:space="preserve">  mecanică non-invazivă  (VNI) - Acidoză respiratorie (PaCO2≥45  mmHg și pH≤7,35 (</w:t>
                                </w:r>
                                <w:r w:rsidR="00AE378E" w:rsidRPr="007051C9">
                                  <w:rPr>
                                    <w:b/>
                                    <w:sz w:val="20"/>
                                    <w:szCs w:val="20"/>
                                  </w:rPr>
                                  <w:t>Nivel de evidența A</w:t>
                                </w:r>
                                <w:r w:rsidR="008334E7">
                                  <w:rPr>
                                    <w:sz w:val="20"/>
                                    <w:szCs w:val="20"/>
                                  </w:rPr>
                                  <w:t>) (caseta 31</w:t>
                                </w:r>
                                <w:r w:rsidR="00AE378E" w:rsidRPr="007051C9">
                                  <w:rPr>
                                    <w:sz w:val="20"/>
                                    <w:szCs w:val="20"/>
                                  </w:rPr>
                                  <w:t>)</w:t>
                                </w:r>
                              </w:p>
                              <w:p w14:paraId="3297A804" w14:textId="77777777" w:rsidR="00AE378E" w:rsidRDefault="00AE378E"/>
                            </w:txbxContent>
                          </wps:txbx>
                          <wps:bodyPr rot="0" vert="horz" wrap="square" lIns="91440" tIns="45720" rIns="91440" bIns="45720" anchor="t" anchorCtr="0" upright="1">
                            <a:noAutofit/>
                          </wps:bodyPr>
                        </wps:wsp>
                        <wps:wsp>
                          <wps:cNvPr id="87" name="Text Box 79"/>
                          <wps:cNvSpPr txBox="1">
                            <a:spLocks noChangeArrowheads="1"/>
                          </wps:cNvSpPr>
                          <wps:spPr bwMode="auto">
                            <a:xfrm>
                              <a:off x="6445" y="5697"/>
                              <a:ext cx="4180" cy="943"/>
                            </a:xfrm>
                            <a:prstGeom prst="rect">
                              <a:avLst/>
                            </a:prstGeom>
                            <a:solidFill>
                              <a:srgbClr val="FFFFFF"/>
                            </a:solidFill>
                            <a:ln w="9525">
                              <a:solidFill>
                                <a:srgbClr val="000000"/>
                              </a:solidFill>
                              <a:miter lim="800000"/>
                              <a:headEnd/>
                              <a:tailEnd/>
                            </a:ln>
                          </wps:spPr>
                          <wps:txbx>
                            <w:txbxContent>
                              <w:p w14:paraId="488778DA" w14:textId="6CE3D743" w:rsidR="00AE378E" w:rsidRPr="000E44E9" w:rsidRDefault="00B4369B" w:rsidP="006749F9">
                                <w:pPr>
                                  <w:spacing w:after="0"/>
                                  <w:jc w:val="center"/>
                                  <w:rPr>
                                    <w:sz w:val="20"/>
                                    <w:szCs w:val="20"/>
                                  </w:rPr>
                                </w:pPr>
                                <w:r w:rsidRPr="000E44E9">
                                  <w:rPr>
                                    <w:sz w:val="20"/>
                                    <w:szCs w:val="20"/>
                                  </w:rPr>
                                  <w:t>Ventilația</w:t>
                                </w:r>
                                <w:r w:rsidR="00AE378E" w:rsidRPr="000E44E9">
                                  <w:rPr>
                                    <w:sz w:val="20"/>
                                    <w:szCs w:val="20"/>
                                  </w:rPr>
                                  <w:t xml:space="preserve"> mecanică invazivă – </w:t>
                                </w:r>
                              </w:p>
                              <w:p w14:paraId="10342D86" w14:textId="7AE03FB9" w:rsidR="00AE378E" w:rsidRPr="000E44E9" w:rsidRDefault="00B4369B" w:rsidP="006749F9">
                                <w:pPr>
                                  <w:spacing w:after="0"/>
                                  <w:jc w:val="center"/>
                                  <w:rPr>
                                    <w:sz w:val="20"/>
                                    <w:szCs w:val="20"/>
                                  </w:rPr>
                                </w:pPr>
                                <w:r w:rsidRPr="000E44E9">
                                  <w:rPr>
                                    <w:sz w:val="20"/>
                                    <w:szCs w:val="20"/>
                                  </w:rPr>
                                  <w:t>Incapabil</w:t>
                                </w:r>
                                <w:r w:rsidR="00AE378E" w:rsidRPr="000E44E9">
                                  <w:rPr>
                                    <w:sz w:val="20"/>
                                    <w:szCs w:val="20"/>
                                  </w:rPr>
                                  <w:t xml:space="preserve"> să tolereze  VNI  sau eșec al VNI</w:t>
                                </w:r>
                              </w:p>
                              <w:p w14:paraId="3CC3177D" w14:textId="0CFBEE26" w:rsidR="00AE378E" w:rsidRPr="000E44E9" w:rsidRDefault="00AE378E" w:rsidP="006749F9">
                                <w:pPr>
                                  <w:spacing w:after="0"/>
                                  <w:jc w:val="center"/>
                                  <w:rPr>
                                    <w:sz w:val="20"/>
                                    <w:szCs w:val="20"/>
                                  </w:rPr>
                                </w:pPr>
                                <w:r w:rsidRPr="000E44E9">
                                  <w:rPr>
                                    <w:sz w:val="20"/>
                                    <w:szCs w:val="20"/>
                                  </w:rPr>
                                  <w:t>(</w:t>
                                </w:r>
                                <w:r w:rsidRPr="000E44E9">
                                  <w:rPr>
                                    <w:b/>
                                    <w:sz w:val="20"/>
                                    <w:szCs w:val="20"/>
                                  </w:rPr>
                                  <w:t xml:space="preserve">Nivel  de evidența A) </w:t>
                                </w:r>
                                <w:r w:rsidR="008334E7">
                                  <w:rPr>
                                    <w:sz w:val="20"/>
                                    <w:szCs w:val="20"/>
                                  </w:rPr>
                                  <w:t>(caseta 31</w:t>
                                </w:r>
                                <w:r w:rsidRPr="000E44E9">
                                  <w:rPr>
                                    <w:sz w:val="20"/>
                                    <w:szCs w:val="20"/>
                                  </w:rPr>
                                  <w:t>)</w:t>
                                </w:r>
                              </w:p>
                            </w:txbxContent>
                          </wps:txbx>
                          <wps:bodyPr rot="0" vert="horz" wrap="square" lIns="91440" tIns="45720" rIns="91440" bIns="45720" anchor="t" anchorCtr="0" upright="1">
                            <a:noAutofit/>
                          </wps:bodyPr>
                        </wps:wsp>
                        <wps:wsp>
                          <wps:cNvPr id="88" name="Text Box 81"/>
                          <wps:cNvSpPr txBox="1">
                            <a:spLocks noChangeArrowheads="1"/>
                          </wps:cNvSpPr>
                          <wps:spPr bwMode="auto">
                            <a:xfrm>
                              <a:off x="491" y="3420"/>
                              <a:ext cx="4840" cy="2340"/>
                            </a:xfrm>
                            <a:prstGeom prst="rect">
                              <a:avLst/>
                            </a:prstGeom>
                            <a:solidFill>
                              <a:srgbClr val="FFFFFF"/>
                            </a:solidFill>
                            <a:ln w="9525">
                              <a:solidFill>
                                <a:srgbClr val="000000"/>
                              </a:solidFill>
                              <a:miter lim="800000"/>
                              <a:headEnd/>
                              <a:tailEnd/>
                            </a:ln>
                          </wps:spPr>
                          <wps:txbx>
                            <w:txbxContent>
                              <w:p w14:paraId="0DE0C163" w14:textId="77777777" w:rsidR="00AE378E" w:rsidRPr="000E44E9" w:rsidRDefault="00AE378E" w:rsidP="00221789">
                                <w:pPr>
                                  <w:numPr>
                                    <w:ilvl w:val="0"/>
                                    <w:numId w:val="128"/>
                                  </w:numPr>
                                  <w:spacing w:after="0"/>
                                  <w:rPr>
                                    <w:sz w:val="20"/>
                                    <w:szCs w:val="20"/>
                                  </w:rPr>
                                </w:pPr>
                                <w:r w:rsidRPr="000E44E9">
                                  <w:rPr>
                                    <w:sz w:val="20"/>
                                    <w:szCs w:val="20"/>
                                  </w:rPr>
                                  <w:t>Creșterea dozelor și/sau frecvenței bronhodilatatoarelor cu durata scurtă de acțiune (</w:t>
                                </w:r>
                                <w:r w:rsidRPr="000E44E9">
                                  <w:rPr>
                                    <w:b/>
                                    <w:sz w:val="20"/>
                                    <w:szCs w:val="20"/>
                                  </w:rPr>
                                  <w:t>Nivel de evidența C</w:t>
                                </w:r>
                                <w:r w:rsidRPr="000E44E9">
                                  <w:rPr>
                                    <w:sz w:val="20"/>
                                    <w:szCs w:val="20"/>
                                  </w:rPr>
                                  <w:t>);</w:t>
                                </w:r>
                              </w:p>
                              <w:p w14:paraId="0267B73B" w14:textId="77777777" w:rsidR="00AE378E" w:rsidRPr="000E44E9" w:rsidRDefault="00AE378E" w:rsidP="00221789">
                                <w:pPr>
                                  <w:numPr>
                                    <w:ilvl w:val="0"/>
                                    <w:numId w:val="128"/>
                                  </w:numPr>
                                  <w:spacing w:after="0"/>
                                  <w:rPr>
                                    <w:sz w:val="20"/>
                                    <w:szCs w:val="20"/>
                                  </w:rPr>
                                </w:pPr>
                                <w:r w:rsidRPr="000E44E9">
                                  <w:rPr>
                                    <w:sz w:val="20"/>
                                    <w:szCs w:val="20"/>
                                  </w:rPr>
                                  <w:t>Combinația B</w:t>
                                </w:r>
                                <w:r w:rsidRPr="000E44E9">
                                  <w:rPr>
                                    <w:sz w:val="20"/>
                                    <w:szCs w:val="20"/>
                                    <w:vertAlign w:val="subscript"/>
                                  </w:rPr>
                                  <w:t>2</w:t>
                                </w:r>
                                <w:r w:rsidRPr="000E44E9">
                                  <w:rPr>
                                    <w:sz w:val="20"/>
                                    <w:szCs w:val="20"/>
                                  </w:rPr>
                                  <w:t>-AM și M-CB cu durata scurtă de acțiune;</w:t>
                                </w:r>
                              </w:p>
                              <w:p w14:paraId="5FECF1C1" w14:textId="77777777" w:rsidR="00AE378E" w:rsidRPr="000E44E9" w:rsidRDefault="00AE378E" w:rsidP="00221789">
                                <w:pPr>
                                  <w:numPr>
                                    <w:ilvl w:val="0"/>
                                    <w:numId w:val="128"/>
                                  </w:numPr>
                                  <w:spacing w:after="0"/>
                                  <w:rPr>
                                    <w:sz w:val="20"/>
                                    <w:szCs w:val="20"/>
                                  </w:rPr>
                                </w:pPr>
                                <w:r w:rsidRPr="000E44E9">
                                  <w:rPr>
                                    <w:sz w:val="20"/>
                                    <w:szCs w:val="20"/>
                                  </w:rPr>
                                  <w:t>Folosirea bronhodilatatoarelor cu durată lungă de acțiune în perioada stabilă a bolii;</w:t>
                                </w:r>
                              </w:p>
                              <w:p w14:paraId="2003501C" w14:textId="77777777" w:rsidR="00AE378E" w:rsidRPr="000E44E9" w:rsidRDefault="00AE378E" w:rsidP="00221789">
                                <w:pPr>
                                  <w:numPr>
                                    <w:ilvl w:val="0"/>
                                    <w:numId w:val="128"/>
                                  </w:numPr>
                                  <w:spacing w:after="0"/>
                                  <w:rPr>
                                    <w:sz w:val="20"/>
                                    <w:szCs w:val="20"/>
                                  </w:rPr>
                                </w:pPr>
                                <w:r w:rsidRPr="000E44E9">
                                  <w:rPr>
                                    <w:sz w:val="20"/>
                                    <w:szCs w:val="20"/>
                                  </w:rPr>
                                  <w:t>Administrarea bronhodilatatoarelor prin spacer sau nebulizator.</w:t>
                                </w:r>
                              </w:p>
                              <w:p w14:paraId="3A25083B" w14:textId="77777777" w:rsidR="00AE378E" w:rsidRPr="000E44E9" w:rsidRDefault="00AE378E" w:rsidP="006749F9">
                                <w:pPr>
                                  <w:spacing w:after="0"/>
                                  <w:jc w:val="left"/>
                                  <w:rPr>
                                    <w:sz w:val="24"/>
                                  </w:rPr>
                                </w:pPr>
                              </w:p>
                              <w:p w14:paraId="39B992E8" w14:textId="77777777" w:rsidR="00AE378E" w:rsidRPr="000E44E9" w:rsidRDefault="00AE378E" w:rsidP="006749F9">
                                <w:pPr>
                                  <w:spacing w:after="0"/>
                                  <w:ind w:left="-30"/>
                                  <w:jc w:val="left"/>
                                  <w:rPr>
                                    <w:sz w:val="24"/>
                                  </w:rPr>
                                </w:pPr>
                              </w:p>
                              <w:p w14:paraId="1F458F19" w14:textId="77777777" w:rsidR="00AE378E" w:rsidRPr="000E44E9" w:rsidRDefault="00AE378E" w:rsidP="006749F9">
                                <w:pPr>
                                  <w:spacing w:after="0"/>
                                  <w:ind w:left="330"/>
                                  <w:jc w:val="left"/>
                                  <w:rPr>
                                    <w:sz w:val="24"/>
                                  </w:rPr>
                                </w:pPr>
                              </w:p>
                            </w:txbxContent>
                          </wps:txbx>
                          <wps:bodyPr rot="0" vert="horz" wrap="square" lIns="91440" tIns="45720" rIns="91440" bIns="45720" anchor="t" anchorCtr="0" upright="1">
                            <a:noAutofit/>
                          </wps:bodyPr>
                        </wps:wsp>
                        <wps:wsp>
                          <wps:cNvPr id="89" name="Text Box 83"/>
                          <wps:cNvSpPr txBox="1">
                            <a:spLocks noChangeArrowheads="1"/>
                          </wps:cNvSpPr>
                          <wps:spPr bwMode="auto">
                            <a:xfrm>
                              <a:off x="491" y="6120"/>
                              <a:ext cx="4840" cy="1080"/>
                            </a:xfrm>
                            <a:prstGeom prst="rect">
                              <a:avLst/>
                            </a:prstGeom>
                            <a:solidFill>
                              <a:srgbClr val="FFFFFF"/>
                            </a:solidFill>
                            <a:ln w="9525">
                              <a:solidFill>
                                <a:srgbClr val="000000"/>
                              </a:solidFill>
                              <a:miter lim="800000"/>
                              <a:headEnd/>
                              <a:tailEnd/>
                            </a:ln>
                          </wps:spPr>
                          <wps:txbx>
                            <w:txbxContent>
                              <w:p w14:paraId="7AE748BB" w14:textId="7913718D" w:rsidR="00AE378E" w:rsidRPr="000E44E9" w:rsidRDefault="00AE378E" w:rsidP="006749F9">
                                <w:pPr>
                                  <w:spacing w:after="0"/>
                                  <w:rPr>
                                    <w:sz w:val="24"/>
                                  </w:rPr>
                                </w:pPr>
                                <w:r w:rsidRPr="000E44E9">
                                  <w:rPr>
                                    <w:sz w:val="24"/>
                                  </w:rPr>
                                  <w:t xml:space="preserve">Glucocorticoizii sistemici îmbunătățesc funcția pulmonară, scurtează perioada de recuperare </w:t>
                                </w:r>
                              </w:p>
                              <w:p w14:paraId="15DE187C" w14:textId="77777777" w:rsidR="00AE378E" w:rsidRPr="000E44E9" w:rsidRDefault="00AE378E" w:rsidP="006749F9">
                                <w:pPr>
                                  <w:spacing w:after="0"/>
                                  <w:rPr>
                                    <w:sz w:val="24"/>
                                  </w:rPr>
                                </w:pPr>
                                <w:r w:rsidRPr="000E44E9">
                                  <w:rPr>
                                    <w:sz w:val="24"/>
                                  </w:rPr>
                                  <w:t>(</w:t>
                                </w:r>
                                <w:r w:rsidRPr="000E44E9">
                                  <w:rPr>
                                    <w:b/>
                                    <w:sz w:val="24"/>
                                  </w:rPr>
                                  <w:t>Nivel de evidență A</w:t>
                                </w:r>
                                <w:r w:rsidRPr="000E44E9">
                                  <w:rPr>
                                    <w:sz w:val="24"/>
                                  </w:rPr>
                                  <w:t>)</w:t>
                                </w:r>
                              </w:p>
                            </w:txbxContent>
                          </wps:txbx>
                          <wps:bodyPr rot="0" vert="horz" wrap="square" lIns="91440" tIns="45720" rIns="91440" bIns="45720" anchor="t" anchorCtr="0" upright="1">
                            <a:noAutofit/>
                          </wps:bodyPr>
                        </wps:wsp>
                        <wps:wsp>
                          <wps:cNvPr id="90" name="Text Box 85"/>
                          <wps:cNvSpPr txBox="1">
                            <a:spLocks noChangeArrowheads="1"/>
                          </wps:cNvSpPr>
                          <wps:spPr bwMode="auto">
                            <a:xfrm>
                              <a:off x="491" y="7560"/>
                              <a:ext cx="3960" cy="2340"/>
                            </a:xfrm>
                            <a:prstGeom prst="rect">
                              <a:avLst/>
                            </a:prstGeom>
                            <a:solidFill>
                              <a:srgbClr val="FFFFFF"/>
                            </a:solidFill>
                            <a:ln w="9525">
                              <a:solidFill>
                                <a:srgbClr val="000000"/>
                              </a:solidFill>
                              <a:miter lim="800000"/>
                              <a:headEnd/>
                              <a:tailEnd/>
                            </a:ln>
                          </wps:spPr>
                          <wps:txbx>
                            <w:txbxContent>
                              <w:p w14:paraId="26FBD2B2" w14:textId="77777777" w:rsidR="00AE378E" w:rsidRPr="000E44E9" w:rsidRDefault="00AE378E" w:rsidP="006749F9">
                                <w:pPr>
                                  <w:spacing w:after="0"/>
                                  <w:jc w:val="left"/>
                                  <w:rPr>
                                    <w:sz w:val="24"/>
                                  </w:rPr>
                                </w:pPr>
                                <w:r w:rsidRPr="000E44E9">
                                  <w:rPr>
                                    <w:sz w:val="24"/>
                                  </w:rPr>
                                  <w:t xml:space="preserve">Antibacteriene se recomandă când există semne de infecție bacteriană </w:t>
                                </w:r>
                              </w:p>
                              <w:p w14:paraId="25CEC378" w14:textId="77777777" w:rsidR="00AE378E" w:rsidRPr="000E44E9" w:rsidRDefault="00AE378E" w:rsidP="006749F9">
                                <w:pPr>
                                  <w:spacing w:after="0"/>
                                  <w:jc w:val="left"/>
                                  <w:rPr>
                                    <w:b/>
                                    <w:sz w:val="24"/>
                                  </w:rPr>
                                </w:pPr>
                                <w:r w:rsidRPr="000E44E9">
                                  <w:rPr>
                                    <w:b/>
                                    <w:sz w:val="24"/>
                                  </w:rPr>
                                  <w:t>(Nivel de evidența B)</w:t>
                                </w:r>
                              </w:p>
                            </w:txbxContent>
                          </wps:txbx>
                          <wps:bodyPr rot="0" vert="horz" wrap="square" lIns="91440" tIns="45720" rIns="91440" bIns="45720" anchor="t" anchorCtr="0" upright="1">
                            <a:noAutofit/>
                          </wps:bodyPr>
                        </wps:wsp>
                        <wps:wsp>
                          <wps:cNvPr id="91" name="Text Box 86"/>
                          <wps:cNvSpPr txBox="1">
                            <a:spLocks noChangeArrowheads="1"/>
                          </wps:cNvSpPr>
                          <wps:spPr bwMode="auto">
                            <a:xfrm>
                              <a:off x="5771" y="7020"/>
                              <a:ext cx="5500" cy="540"/>
                            </a:xfrm>
                            <a:prstGeom prst="rect">
                              <a:avLst/>
                            </a:prstGeom>
                            <a:solidFill>
                              <a:srgbClr val="FFFFFF"/>
                            </a:solidFill>
                            <a:ln w="9525">
                              <a:solidFill>
                                <a:srgbClr val="000000"/>
                              </a:solidFill>
                              <a:miter lim="800000"/>
                              <a:headEnd/>
                              <a:tailEnd/>
                            </a:ln>
                          </wps:spPr>
                          <wps:txbx>
                            <w:txbxContent>
                              <w:p w14:paraId="5688862F" w14:textId="77777777" w:rsidR="00AE378E" w:rsidRPr="000E44E9" w:rsidRDefault="00AE378E" w:rsidP="006749F9">
                                <w:pPr>
                                  <w:jc w:val="center"/>
                                  <w:rPr>
                                    <w:b/>
                                    <w:sz w:val="18"/>
                                    <w:szCs w:val="18"/>
                                  </w:rPr>
                                </w:pPr>
                                <w:r w:rsidRPr="000E44E9">
                                  <w:rPr>
                                    <w:sz w:val="18"/>
                                    <w:szCs w:val="18"/>
                                  </w:rPr>
                                  <w:t xml:space="preserve">Metilxantine nu se recomandă din cauza profilului crescut de efecte secundare </w:t>
                                </w:r>
                                <w:r w:rsidRPr="000E44E9">
                                  <w:rPr>
                                    <w:b/>
                                    <w:sz w:val="18"/>
                                    <w:szCs w:val="18"/>
                                  </w:rPr>
                                  <w:t>(Nivel de evidența B)</w:t>
                                </w:r>
                              </w:p>
                              <w:p w14:paraId="4E9092D6" w14:textId="77777777" w:rsidR="00AE378E" w:rsidRPr="000E44E9" w:rsidRDefault="00AE378E" w:rsidP="006749F9">
                                <w:pPr>
                                  <w:jc w:val="center"/>
                                  <w:rPr>
                                    <w:sz w:val="18"/>
                                    <w:szCs w:val="18"/>
                                  </w:rPr>
                                </w:pPr>
                              </w:p>
                            </w:txbxContent>
                          </wps:txbx>
                          <wps:bodyPr rot="0" vert="horz" wrap="square" lIns="91440" tIns="45720" rIns="91440" bIns="45720" anchor="t" anchorCtr="0" upright="1">
                            <a:noAutofit/>
                          </wps:bodyPr>
                        </wps:wsp>
                        <wps:wsp>
                          <wps:cNvPr id="92" name="Text Box 88"/>
                          <wps:cNvSpPr txBox="1">
                            <a:spLocks noChangeArrowheads="1"/>
                          </wps:cNvSpPr>
                          <wps:spPr bwMode="auto">
                            <a:xfrm>
                              <a:off x="5801" y="9060"/>
                              <a:ext cx="5500" cy="632"/>
                            </a:xfrm>
                            <a:prstGeom prst="rect">
                              <a:avLst/>
                            </a:prstGeom>
                            <a:solidFill>
                              <a:srgbClr val="FFFFFF"/>
                            </a:solidFill>
                            <a:ln w="9525">
                              <a:solidFill>
                                <a:srgbClr val="000000"/>
                              </a:solidFill>
                              <a:miter lim="800000"/>
                              <a:headEnd/>
                              <a:tailEnd/>
                            </a:ln>
                          </wps:spPr>
                          <wps:txbx>
                            <w:txbxContent>
                              <w:p w14:paraId="021E3EB7" w14:textId="763A4064" w:rsidR="00AE378E" w:rsidRPr="000E44E9" w:rsidRDefault="00AE378E" w:rsidP="006749F9">
                                <w:pPr>
                                  <w:rPr>
                                    <w:sz w:val="20"/>
                                    <w:szCs w:val="20"/>
                                  </w:rPr>
                                </w:pPr>
                                <w:r w:rsidRPr="000E44E9">
                                  <w:rPr>
                                    <w:sz w:val="18"/>
                                    <w:szCs w:val="18"/>
                                  </w:rPr>
                                  <w:t xml:space="preserve"> </w:t>
                                </w:r>
                                <w:r w:rsidRPr="000E44E9">
                                  <w:rPr>
                                    <w:sz w:val="20"/>
                                    <w:szCs w:val="20"/>
                                  </w:rPr>
                                  <w:t>Tratament comorbidităților (insuficiența cardiacă, aritmii, tromboembolism pulmonar etc.)</w:t>
                                </w:r>
                              </w:p>
                              <w:p w14:paraId="5D5899F7" w14:textId="77777777" w:rsidR="00AE378E" w:rsidRPr="000E44E9" w:rsidRDefault="00AE378E" w:rsidP="006749F9">
                                <w:pPr>
                                  <w:rPr>
                                    <w:sz w:val="20"/>
                                    <w:szCs w:val="20"/>
                                  </w:rPr>
                                </w:pPr>
                              </w:p>
                              <w:p w14:paraId="2B178E5F" w14:textId="77777777" w:rsidR="00AE378E" w:rsidRPr="000E44E9" w:rsidRDefault="00AE378E" w:rsidP="006749F9">
                                <w:pPr>
                                  <w:rPr>
                                    <w:sz w:val="20"/>
                                    <w:szCs w:val="20"/>
                                  </w:rPr>
                                </w:pPr>
                              </w:p>
                              <w:p w14:paraId="41BDA3BC" w14:textId="77777777" w:rsidR="00AE378E" w:rsidRPr="000E44E9" w:rsidRDefault="00AE378E" w:rsidP="006749F9">
                                <w:pPr>
                                  <w:rPr>
                                    <w:sz w:val="20"/>
                                    <w:szCs w:val="20"/>
                                  </w:rPr>
                                </w:pPr>
                              </w:p>
                              <w:p w14:paraId="233F393E" w14:textId="77777777" w:rsidR="00AE378E" w:rsidRPr="000E44E9" w:rsidRDefault="00AE378E" w:rsidP="006749F9">
                                <w:pPr>
                                  <w:rPr>
                                    <w:sz w:val="20"/>
                                    <w:szCs w:val="20"/>
                                  </w:rPr>
                                </w:pPr>
                              </w:p>
                              <w:p w14:paraId="4B83C01C" w14:textId="77777777" w:rsidR="00AE378E" w:rsidRPr="000E44E9" w:rsidRDefault="00AE378E" w:rsidP="006749F9">
                                <w:pPr>
                                  <w:rPr>
                                    <w:sz w:val="20"/>
                                    <w:szCs w:val="20"/>
                                  </w:rPr>
                                </w:pPr>
                              </w:p>
                              <w:p w14:paraId="186DE20B" w14:textId="77777777" w:rsidR="00AE378E" w:rsidRPr="000E44E9" w:rsidRDefault="00AE378E" w:rsidP="006749F9">
                                <w:pPr>
                                  <w:rPr>
                                    <w:sz w:val="20"/>
                                    <w:szCs w:val="20"/>
                                  </w:rPr>
                                </w:pPr>
                              </w:p>
                              <w:p w14:paraId="4A857ABD" w14:textId="77777777" w:rsidR="00AE378E" w:rsidRPr="000E44E9" w:rsidRDefault="00AE378E" w:rsidP="006749F9">
                                <w:pPr>
                                  <w:rPr>
                                    <w:sz w:val="20"/>
                                    <w:szCs w:val="20"/>
                                  </w:rPr>
                                </w:pPr>
                              </w:p>
                            </w:txbxContent>
                          </wps:txbx>
                          <wps:bodyPr rot="0" vert="horz" wrap="square" lIns="91440" tIns="45720" rIns="91440" bIns="45720" anchor="t" anchorCtr="0" upright="1">
                            <a:noAutofit/>
                          </wps:bodyPr>
                        </wps:wsp>
                      </wpg:grpSp>
                      <wps:wsp>
                        <wps:cNvPr id="93" name="Line 218"/>
                        <wps:cNvCnPr>
                          <a:cxnSpLocks noChangeShapeType="1"/>
                        </wps:cNvCnPr>
                        <wps:spPr bwMode="auto">
                          <a:xfrm>
                            <a:off x="10721" y="2340"/>
                            <a:ext cx="99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219"/>
                        <wps:cNvCnPr>
                          <a:cxnSpLocks noChangeShapeType="1"/>
                        </wps:cNvCnPr>
                        <wps:spPr bwMode="auto">
                          <a:xfrm flipH="1">
                            <a:off x="5111" y="2340"/>
                            <a:ext cx="77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CE7939" id="Group 220" o:spid="_x0000_s1027" style="position:absolute;left:0;text-align:left;margin-left:0;margin-top:9.7pt;width:11in;height:394.9pt;z-index:251679744;mso-position-horizontal:center;mso-position-horizontal-relative:margin" coordorigin="491,2340" coordsize="15840,7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">
                <v:group id="Group 153" o:spid="_x0000_s1028" style="position:absolute;left:11670;top:2340;width:4661;height:7898" coordorigin="11670,2340" coordsize="4661,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74" o:spid="_x0000_s1029" type="#_x0000_t202" style="position:absolute;left:11711;top:2340;width:4620;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" fillcolor="silver">
                    <v:textbox>
                      <w:txbxContent>
                        <w:p w14:paraId="3C24B36D" w14:textId="77777777" w:rsidR="00AE378E" w:rsidRPr="000E44E9" w:rsidRDefault="00AE378E" w:rsidP="006749F9">
                          <w:pPr>
                            <w:spacing w:after="0"/>
                            <w:jc w:val="center"/>
                            <w:rPr>
                              <w:sz w:val="28"/>
                            </w:rPr>
                          </w:pPr>
                          <w:r w:rsidRPr="000E44E9">
                            <w:rPr>
                              <w:b/>
                              <w:i/>
                              <w:color w:val="000000"/>
                              <w:sz w:val="28"/>
                            </w:rPr>
                            <w:t>Tratament ambulator</w:t>
                          </w:r>
                        </w:p>
                      </w:txbxContent>
                    </v:textbox>
                  </v:shape>
                  <v:shape id="Text Box 76" o:spid="_x0000_s1030" type="#_x0000_t202" style="position:absolute;left:11711;top:3420;width:4620;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249B5B8A" w14:textId="77777777" w:rsidR="00AE378E" w:rsidRPr="000E44E9" w:rsidRDefault="00AE378E" w:rsidP="006749F9">
                          <w:pPr>
                            <w:spacing w:after="0"/>
                            <w:jc w:val="left"/>
                            <w:rPr>
                              <w:b/>
                              <w:sz w:val="24"/>
                            </w:rPr>
                          </w:pPr>
                          <w:r w:rsidRPr="000E44E9">
                            <w:rPr>
                              <w:b/>
                              <w:sz w:val="24"/>
                            </w:rPr>
                            <w:t>Exacerbare ușoară</w:t>
                          </w:r>
                        </w:p>
                        <w:p w14:paraId="7713788C" w14:textId="77777777" w:rsidR="00AE378E" w:rsidRPr="000E44E9" w:rsidRDefault="00AE378E" w:rsidP="006749F9">
                          <w:pPr>
                            <w:spacing w:after="0"/>
                            <w:jc w:val="left"/>
                            <w:rPr>
                              <w:sz w:val="24"/>
                            </w:rPr>
                          </w:pPr>
                          <w:r w:rsidRPr="000E44E9">
                            <w:rPr>
                              <w:sz w:val="24"/>
                            </w:rPr>
                            <w:t>Bronhodilatatoare de scurtă durată de acțiune.</w:t>
                          </w:r>
                        </w:p>
                        <w:p w14:paraId="410494A3" w14:textId="77777777" w:rsidR="00AE378E" w:rsidRPr="000E44E9" w:rsidRDefault="00AE378E" w:rsidP="006749F9">
                          <w:pPr>
                            <w:spacing w:after="0"/>
                            <w:ind w:left="330"/>
                            <w:jc w:val="left"/>
                            <w:rPr>
                              <w:sz w:val="24"/>
                            </w:rPr>
                          </w:pPr>
                        </w:p>
                      </w:txbxContent>
                    </v:textbox>
                  </v:shape>
                  <v:shape id="Text Box 80" o:spid="_x0000_s1031" type="#_x0000_t202" style="position:absolute;left:11670;top:9295;width:4620;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57B58424" w14:textId="77777777" w:rsidR="00AE378E" w:rsidRPr="000E44E9" w:rsidRDefault="00AE378E" w:rsidP="00221789">
                          <w:pPr>
                            <w:numPr>
                              <w:ilvl w:val="0"/>
                              <w:numId w:val="131"/>
                            </w:numPr>
                            <w:rPr>
                              <w:b/>
                            </w:rPr>
                          </w:pPr>
                          <w:r w:rsidRPr="000E44E9">
                            <w:t xml:space="preserve">Metilxantine nu se recomandă din cauza profilului crescut de efecte secundare. </w:t>
                          </w:r>
                          <w:r w:rsidRPr="000E44E9">
                            <w:rPr>
                              <w:b/>
                            </w:rPr>
                            <w:t>(Nivel de evidența B)</w:t>
                          </w:r>
                        </w:p>
                      </w:txbxContent>
                    </v:textbox>
                  </v:shape>
                </v:group>
                <v:group id="Group 154" o:spid="_x0000_s1032" style="position:absolute;left:491;top:2340;width:15786;height:7560" coordorigin="491,2340" coordsize="1578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78" o:spid="_x0000_s1033" type="#_x0000_t202" style="position:absolute;left:11711;top:7416;width:456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016D7983" w14:textId="77777777" w:rsidR="00AE378E" w:rsidRPr="000E44E9" w:rsidRDefault="00AE378E" w:rsidP="00221789">
                          <w:pPr>
                            <w:numPr>
                              <w:ilvl w:val="0"/>
                              <w:numId w:val="130"/>
                            </w:numPr>
                            <w:spacing w:after="0"/>
                            <w:rPr>
                              <w:szCs w:val="22"/>
                            </w:rPr>
                          </w:pPr>
                          <w:r w:rsidRPr="000E44E9">
                            <w:rPr>
                              <w:szCs w:val="22"/>
                            </w:rPr>
                            <w:t xml:space="preserve">Antibacteriene la necesitate (expectorații purulente, febră). Durata terapiei 5-7 zile </w:t>
                          </w:r>
                        </w:p>
                        <w:p w14:paraId="5FDB57DA" w14:textId="77777777" w:rsidR="00AE378E" w:rsidRPr="000E44E9" w:rsidRDefault="00AE378E" w:rsidP="006749F9">
                          <w:pPr>
                            <w:spacing w:after="0"/>
                            <w:ind w:left="720"/>
                            <w:rPr>
                              <w:szCs w:val="22"/>
                            </w:rPr>
                          </w:pPr>
                          <w:r w:rsidRPr="000E44E9">
                            <w:rPr>
                              <w:szCs w:val="22"/>
                            </w:rPr>
                            <w:t>(</w:t>
                          </w:r>
                          <w:r w:rsidRPr="000E44E9">
                            <w:rPr>
                              <w:b/>
                              <w:szCs w:val="22"/>
                            </w:rPr>
                            <w:t>Nivel de evidența B)</w:t>
                          </w:r>
                        </w:p>
                      </w:txbxContent>
                    </v:textbox>
                  </v:shape>
                  <v:shape id="Text Box 73" o:spid="_x0000_s1034" type="#_x0000_t202" style="position:absolute;left:491;top:2340;width:4620;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" fillcolor="silver">
                    <v:textbox>
                      <w:txbxContent>
                        <w:p w14:paraId="58FB6891" w14:textId="438BF08F" w:rsidR="00AE378E" w:rsidRPr="000E44E9" w:rsidRDefault="00AE378E" w:rsidP="006749F9">
                          <w:pPr>
                            <w:spacing w:after="0"/>
                            <w:jc w:val="center"/>
                            <w:rPr>
                              <w:sz w:val="28"/>
                            </w:rPr>
                          </w:pPr>
                          <w:r w:rsidRPr="000E44E9">
                            <w:rPr>
                              <w:b/>
                              <w:i/>
                              <w:color w:val="000000"/>
                              <w:sz w:val="28"/>
                            </w:rPr>
                            <w:t xml:space="preserve">Tratament în </w:t>
                          </w:r>
                          <w:r w:rsidR="00B4369B" w:rsidRPr="000E44E9">
                            <w:rPr>
                              <w:b/>
                              <w:i/>
                              <w:color w:val="000000"/>
                              <w:sz w:val="28"/>
                            </w:rPr>
                            <w:t>staționar</w:t>
                          </w:r>
                        </w:p>
                      </w:txbxContent>
                    </v:textbox>
                  </v:shape>
                  <v:shape id="Text Box 75" o:spid="_x0000_s1035" type="#_x0000_t202" style="position:absolute;left:6556;top:2542;width:363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2B7E727C" w14:textId="77777777" w:rsidR="00AE378E" w:rsidRPr="000E44E9" w:rsidRDefault="00AE378E" w:rsidP="006749F9">
                          <w:pPr>
                            <w:spacing w:after="0"/>
                            <w:jc w:val="center"/>
                            <w:rPr>
                              <w:color w:val="000000"/>
                              <w:sz w:val="20"/>
                              <w:szCs w:val="20"/>
                            </w:rPr>
                          </w:pPr>
                          <w:r w:rsidRPr="000E44E9">
                            <w:rPr>
                              <w:color w:val="000000"/>
                              <w:sz w:val="20"/>
                              <w:szCs w:val="20"/>
                            </w:rPr>
                            <w:t>Oxigenoterapie 2-4 l/min ≥ 18h</w:t>
                          </w:r>
                        </w:p>
                        <w:p w14:paraId="2CFADC56" w14:textId="7574DAD9" w:rsidR="00AE378E" w:rsidRPr="000E44E9" w:rsidRDefault="00AE378E" w:rsidP="006749F9">
                          <w:pPr>
                            <w:spacing w:after="0"/>
                            <w:jc w:val="center"/>
                            <w:rPr>
                              <w:b/>
                              <w:sz w:val="20"/>
                              <w:szCs w:val="20"/>
                            </w:rPr>
                          </w:pPr>
                          <w:r w:rsidRPr="000E44E9">
                            <w:rPr>
                              <w:color w:val="000000"/>
                              <w:sz w:val="20"/>
                              <w:szCs w:val="20"/>
                            </w:rPr>
                            <w:t xml:space="preserve">pentru </w:t>
                          </w:r>
                          <w:r w:rsidR="00B4369B" w:rsidRPr="000E44E9">
                            <w:rPr>
                              <w:color w:val="000000"/>
                              <w:sz w:val="20"/>
                              <w:szCs w:val="20"/>
                            </w:rPr>
                            <w:t>menținerea</w:t>
                          </w:r>
                          <w:r w:rsidRPr="000E44E9">
                            <w:rPr>
                              <w:color w:val="000000"/>
                              <w:sz w:val="20"/>
                              <w:szCs w:val="20"/>
                            </w:rPr>
                            <w:t xml:space="preserve"> SaO</w:t>
                          </w:r>
                          <w:r w:rsidRPr="000E44E9">
                            <w:rPr>
                              <w:color w:val="000000"/>
                              <w:sz w:val="20"/>
                              <w:szCs w:val="20"/>
                              <w:vertAlign w:val="subscript"/>
                            </w:rPr>
                            <w:t>2</w:t>
                          </w:r>
                          <w:r w:rsidRPr="000E44E9">
                            <w:rPr>
                              <w:color w:val="000000"/>
                              <w:sz w:val="20"/>
                              <w:szCs w:val="20"/>
                            </w:rPr>
                            <w:t xml:space="preserve">&gt;88-92% (îmbunătățește rata de supraviețuire </w:t>
                          </w:r>
                          <w:r w:rsidRPr="000E44E9">
                            <w:rPr>
                              <w:b/>
                              <w:color w:val="000000"/>
                              <w:sz w:val="20"/>
                              <w:szCs w:val="20"/>
                            </w:rPr>
                            <w:t>(Nivel de evidența A)</w:t>
                          </w:r>
                        </w:p>
                      </w:txbxContent>
                    </v:textbox>
                  </v:shape>
                  <v:shape id="Text Box 77" o:spid="_x0000_s1036" type="#_x0000_t202" style="position:absolute;left:5906;top:4185;width:517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69EC7513" w14:textId="5BF614D5" w:rsidR="00AE378E" w:rsidRPr="007051C9" w:rsidRDefault="00B4369B" w:rsidP="006749F9">
                          <w:pPr>
                            <w:jc w:val="center"/>
                            <w:rPr>
                              <w:sz w:val="20"/>
                              <w:szCs w:val="20"/>
                            </w:rPr>
                          </w:pPr>
                          <w:r w:rsidRPr="007051C9">
                            <w:rPr>
                              <w:sz w:val="20"/>
                              <w:szCs w:val="20"/>
                            </w:rPr>
                            <w:t>Ventilația</w:t>
                          </w:r>
                          <w:r w:rsidR="00AE378E" w:rsidRPr="007051C9">
                            <w:rPr>
                              <w:sz w:val="20"/>
                              <w:szCs w:val="20"/>
                            </w:rPr>
                            <w:t xml:space="preserve">  mecanică non-invazivă  (VNI) - Acidoză respiratorie (PaCO2≥45  mmHg și pH≤7,35 (</w:t>
                          </w:r>
                          <w:r w:rsidR="00AE378E" w:rsidRPr="007051C9">
                            <w:rPr>
                              <w:b/>
                              <w:sz w:val="20"/>
                              <w:szCs w:val="20"/>
                            </w:rPr>
                            <w:t>Nivel de evidența A</w:t>
                          </w:r>
                          <w:r w:rsidR="008334E7">
                            <w:rPr>
                              <w:sz w:val="20"/>
                              <w:szCs w:val="20"/>
                            </w:rPr>
                            <w:t>) (caseta 31</w:t>
                          </w:r>
                          <w:r w:rsidR="00AE378E" w:rsidRPr="007051C9">
                            <w:rPr>
                              <w:sz w:val="20"/>
                              <w:szCs w:val="20"/>
                            </w:rPr>
                            <w:t>)</w:t>
                          </w:r>
                        </w:p>
                        <w:p w14:paraId="3297A804" w14:textId="77777777" w:rsidR="00AE378E" w:rsidRDefault="00AE378E"/>
                      </w:txbxContent>
                    </v:textbox>
                  </v:shape>
                  <v:shape id="Text Box 79" o:spid="_x0000_s1037" type="#_x0000_t202" style="position:absolute;left:6445;top:5697;width:4180;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488778DA" w14:textId="6CE3D743" w:rsidR="00AE378E" w:rsidRPr="000E44E9" w:rsidRDefault="00B4369B" w:rsidP="006749F9">
                          <w:pPr>
                            <w:spacing w:after="0"/>
                            <w:jc w:val="center"/>
                            <w:rPr>
                              <w:sz w:val="20"/>
                              <w:szCs w:val="20"/>
                            </w:rPr>
                          </w:pPr>
                          <w:r w:rsidRPr="000E44E9">
                            <w:rPr>
                              <w:sz w:val="20"/>
                              <w:szCs w:val="20"/>
                            </w:rPr>
                            <w:t>Ventilația</w:t>
                          </w:r>
                          <w:r w:rsidR="00AE378E" w:rsidRPr="000E44E9">
                            <w:rPr>
                              <w:sz w:val="20"/>
                              <w:szCs w:val="20"/>
                            </w:rPr>
                            <w:t xml:space="preserve"> mecanică invazivă – </w:t>
                          </w:r>
                        </w:p>
                        <w:p w14:paraId="10342D86" w14:textId="7AE03FB9" w:rsidR="00AE378E" w:rsidRPr="000E44E9" w:rsidRDefault="00B4369B" w:rsidP="006749F9">
                          <w:pPr>
                            <w:spacing w:after="0"/>
                            <w:jc w:val="center"/>
                            <w:rPr>
                              <w:sz w:val="20"/>
                              <w:szCs w:val="20"/>
                            </w:rPr>
                          </w:pPr>
                          <w:r w:rsidRPr="000E44E9">
                            <w:rPr>
                              <w:sz w:val="20"/>
                              <w:szCs w:val="20"/>
                            </w:rPr>
                            <w:t>Incapabil</w:t>
                          </w:r>
                          <w:r w:rsidR="00AE378E" w:rsidRPr="000E44E9">
                            <w:rPr>
                              <w:sz w:val="20"/>
                              <w:szCs w:val="20"/>
                            </w:rPr>
                            <w:t xml:space="preserve"> să tolereze  VNI  sau eșec al VNI</w:t>
                          </w:r>
                        </w:p>
                        <w:p w14:paraId="3CC3177D" w14:textId="0CFBEE26" w:rsidR="00AE378E" w:rsidRPr="000E44E9" w:rsidRDefault="00AE378E" w:rsidP="006749F9">
                          <w:pPr>
                            <w:spacing w:after="0"/>
                            <w:jc w:val="center"/>
                            <w:rPr>
                              <w:sz w:val="20"/>
                              <w:szCs w:val="20"/>
                            </w:rPr>
                          </w:pPr>
                          <w:r w:rsidRPr="000E44E9">
                            <w:rPr>
                              <w:sz w:val="20"/>
                              <w:szCs w:val="20"/>
                            </w:rPr>
                            <w:t>(</w:t>
                          </w:r>
                          <w:r w:rsidRPr="000E44E9">
                            <w:rPr>
                              <w:b/>
                              <w:sz w:val="20"/>
                              <w:szCs w:val="20"/>
                            </w:rPr>
                            <w:t xml:space="preserve">Nivel  de evidența A) </w:t>
                          </w:r>
                          <w:r w:rsidR="008334E7">
                            <w:rPr>
                              <w:sz w:val="20"/>
                              <w:szCs w:val="20"/>
                            </w:rPr>
                            <w:t>(caseta 31</w:t>
                          </w:r>
                          <w:r w:rsidRPr="000E44E9">
                            <w:rPr>
                              <w:sz w:val="20"/>
                              <w:szCs w:val="20"/>
                            </w:rPr>
                            <w:t>)</w:t>
                          </w:r>
                        </w:p>
                      </w:txbxContent>
                    </v:textbox>
                  </v:shape>
                  <v:shape id="Text Box 81" o:spid="_x0000_s1038" type="#_x0000_t202" style="position:absolute;left:491;top:3420;width:48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DE0C163" w14:textId="77777777" w:rsidR="00AE378E" w:rsidRPr="000E44E9" w:rsidRDefault="00AE378E" w:rsidP="00221789">
                          <w:pPr>
                            <w:numPr>
                              <w:ilvl w:val="0"/>
                              <w:numId w:val="128"/>
                            </w:numPr>
                            <w:spacing w:after="0"/>
                            <w:rPr>
                              <w:sz w:val="20"/>
                              <w:szCs w:val="20"/>
                            </w:rPr>
                          </w:pPr>
                          <w:r w:rsidRPr="000E44E9">
                            <w:rPr>
                              <w:sz w:val="20"/>
                              <w:szCs w:val="20"/>
                            </w:rPr>
                            <w:t>Creșterea dozelor și/sau frecvenței bronhodilatatoarelor cu durata scurtă de acțiune (</w:t>
                          </w:r>
                          <w:r w:rsidRPr="000E44E9">
                            <w:rPr>
                              <w:b/>
                              <w:sz w:val="20"/>
                              <w:szCs w:val="20"/>
                            </w:rPr>
                            <w:t>Nivel de evidența C</w:t>
                          </w:r>
                          <w:r w:rsidRPr="000E44E9">
                            <w:rPr>
                              <w:sz w:val="20"/>
                              <w:szCs w:val="20"/>
                            </w:rPr>
                            <w:t>);</w:t>
                          </w:r>
                        </w:p>
                        <w:p w14:paraId="0267B73B" w14:textId="77777777" w:rsidR="00AE378E" w:rsidRPr="000E44E9" w:rsidRDefault="00AE378E" w:rsidP="00221789">
                          <w:pPr>
                            <w:numPr>
                              <w:ilvl w:val="0"/>
                              <w:numId w:val="128"/>
                            </w:numPr>
                            <w:spacing w:after="0"/>
                            <w:rPr>
                              <w:sz w:val="20"/>
                              <w:szCs w:val="20"/>
                            </w:rPr>
                          </w:pPr>
                          <w:r w:rsidRPr="000E44E9">
                            <w:rPr>
                              <w:sz w:val="20"/>
                              <w:szCs w:val="20"/>
                            </w:rPr>
                            <w:t>Combinația B</w:t>
                          </w:r>
                          <w:r w:rsidRPr="000E44E9">
                            <w:rPr>
                              <w:sz w:val="20"/>
                              <w:szCs w:val="20"/>
                              <w:vertAlign w:val="subscript"/>
                            </w:rPr>
                            <w:t>2</w:t>
                          </w:r>
                          <w:r w:rsidRPr="000E44E9">
                            <w:rPr>
                              <w:sz w:val="20"/>
                              <w:szCs w:val="20"/>
                            </w:rPr>
                            <w:t>-AM și M-CB cu durata scurtă de acțiune;</w:t>
                          </w:r>
                        </w:p>
                        <w:p w14:paraId="5FECF1C1" w14:textId="77777777" w:rsidR="00AE378E" w:rsidRPr="000E44E9" w:rsidRDefault="00AE378E" w:rsidP="00221789">
                          <w:pPr>
                            <w:numPr>
                              <w:ilvl w:val="0"/>
                              <w:numId w:val="128"/>
                            </w:numPr>
                            <w:spacing w:after="0"/>
                            <w:rPr>
                              <w:sz w:val="20"/>
                              <w:szCs w:val="20"/>
                            </w:rPr>
                          </w:pPr>
                          <w:r w:rsidRPr="000E44E9">
                            <w:rPr>
                              <w:sz w:val="20"/>
                              <w:szCs w:val="20"/>
                            </w:rPr>
                            <w:t>Folosirea bronhodilatatoarelor cu durată lungă de acțiune în perioada stabilă a bolii;</w:t>
                          </w:r>
                        </w:p>
                        <w:p w14:paraId="2003501C" w14:textId="77777777" w:rsidR="00AE378E" w:rsidRPr="000E44E9" w:rsidRDefault="00AE378E" w:rsidP="00221789">
                          <w:pPr>
                            <w:numPr>
                              <w:ilvl w:val="0"/>
                              <w:numId w:val="128"/>
                            </w:numPr>
                            <w:spacing w:after="0"/>
                            <w:rPr>
                              <w:sz w:val="20"/>
                              <w:szCs w:val="20"/>
                            </w:rPr>
                          </w:pPr>
                          <w:r w:rsidRPr="000E44E9">
                            <w:rPr>
                              <w:sz w:val="20"/>
                              <w:szCs w:val="20"/>
                            </w:rPr>
                            <w:t>Administrarea bronhodilatatoarelor prin spacer sau nebulizator.</w:t>
                          </w:r>
                        </w:p>
                        <w:p w14:paraId="3A25083B" w14:textId="77777777" w:rsidR="00AE378E" w:rsidRPr="000E44E9" w:rsidRDefault="00AE378E" w:rsidP="006749F9">
                          <w:pPr>
                            <w:spacing w:after="0"/>
                            <w:jc w:val="left"/>
                            <w:rPr>
                              <w:sz w:val="24"/>
                            </w:rPr>
                          </w:pPr>
                        </w:p>
                        <w:p w14:paraId="39B992E8" w14:textId="77777777" w:rsidR="00AE378E" w:rsidRPr="000E44E9" w:rsidRDefault="00AE378E" w:rsidP="006749F9">
                          <w:pPr>
                            <w:spacing w:after="0"/>
                            <w:ind w:left="-30"/>
                            <w:jc w:val="left"/>
                            <w:rPr>
                              <w:sz w:val="24"/>
                            </w:rPr>
                          </w:pPr>
                        </w:p>
                        <w:p w14:paraId="1F458F19" w14:textId="77777777" w:rsidR="00AE378E" w:rsidRPr="000E44E9" w:rsidRDefault="00AE378E" w:rsidP="006749F9">
                          <w:pPr>
                            <w:spacing w:after="0"/>
                            <w:ind w:left="330"/>
                            <w:jc w:val="left"/>
                            <w:rPr>
                              <w:sz w:val="24"/>
                            </w:rPr>
                          </w:pPr>
                        </w:p>
                      </w:txbxContent>
                    </v:textbox>
                  </v:shape>
                  <v:shape id="Text Box 83" o:spid="_x0000_s1039" type="#_x0000_t202" style="position:absolute;left:491;top:6120;width:48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AE748BB" w14:textId="7913718D" w:rsidR="00AE378E" w:rsidRPr="000E44E9" w:rsidRDefault="00AE378E" w:rsidP="006749F9">
                          <w:pPr>
                            <w:spacing w:after="0"/>
                            <w:rPr>
                              <w:sz w:val="24"/>
                            </w:rPr>
                          </w:pPr>
                          <w:r w:rsidRPr="000E44E9">
                            <w:rPr>
                              <w:sz w:val="24"/>
                            </w:rPr>
                            <w:t xml:space="preserve">Glucocorticoizii sistemici îmbunătățesc funcția pulmonară, scurtează perioada de recuperare </w:t>
                          </w:r>
                        </w:p>
                        <w:p w14:paraId="15DE187C" w14:textId="77777777" w:rsidR="00AE378E" w:rsidRPr="000E44E9" w:rsidRDefault="00AE378E" w:rsidP="006749F9">
                          <w:pPr>
                            <w:spacing w:after="0"/>
                            <w:rPr>
                              <w:sz w:val="24"/>
                            </w:rPr>
                          </w:pPr>
                          <w:r w:rsidRPr="000E44E9">
                            <w:rPr>
                              <w:sz w:val="24"/>
                            </w:rPr>
                            <w:t>(</w:t>
                          </w:r>
                          <w:r w:rsidRPr="000E44E9">
                            <w:rPr>
                              <w:b/>
                              <w:sz w:val="24"/>
                            </w:rPr>
                            <w:t>Nivel de evidență A</w:t>
                          </w:r>
                          <w:r w:rsidRPr="000E44E9">
                            <w:rPr>
                              <w:sz w:val="24"/>
                            </w:rPr>
                            <w:t>)</w:t>
                          </w:r>
                        </w:p>
                      </w:txbxContent>
                    </v:textbox>
                  </v:shape>
                  <v:shape id="Text Box 85" o:spid="_x0000_s1040" type="#_x0000_t202" style="position:absolute;left:491;top:7560;width:39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26FBD2B2" w14:textId="77777777" w:rsidR="00AE378E" w:rsidRPr="000E44E9" w:rsidRDefault="00AE378E" w:rsidP="006749F9">
                          <w:pPr>
                            <w:spacing w:after="0"/>
                            <w:jc w:val="left"/>
                            <w:rPr>
                              <w:sz w:val="24"/>
                            </w:rPr>
                          </w:pPr>
                          <w:r w:rsidRPr="000E44E9">
                            <w:rPr>
                              <w:sz w:val="24"/>
                            </w:rPr>
                            <w:t xml:space="preserve">Antibacteriene se recomandă când există semne de infecție bacteriană </w:t>
                          </w:r>
                        </w:p>
                        <w:p w14:paraId="25CEC378" w14:textId="77777777" w:rsidR="00AE378E" w:rsidRPr="000E44E9" w:rsidRDefault="00AE378E" w:rsidP="006749F9">
                          <w:pPr>
                            <w:spacing w:after="0"/>
                            <w:jc w:val="left"/>
                            <w:rPr>
                              <w:b/>
                              <w:sz w:val="24"/>
                            </w:rPr>
                          </w:pPr>
                          <w:r w:rsidRPr="000E44E9">
                            <w:rPr>
                              <w:b/>
                              <w:sz w:val="24"/>
                            </w:rPr>
                            <w:t>(Nivel de evidența B)</w:t>
                          </w:r>
                        </w:p>
                      </w:txbxContent>
                    </v:textbox>
                  </v:shape>
                  <v:shape id="Text Box 86" o:spid="_x0000_s1041" type="#_x0000_t202" style="position:absolute;left:5771;top:7020;width:5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5688862F" w14:textId="77777777" w:rsidR="00AE378E" w:rsidRPr="000E44E9" w:rsidRDefault="00AE378E" w:rsidP="006749F9">
                          <w:pPr>
                            <w:jc w:val="center"/>
                            <w:rPr>
                              <w:b/>
                              <w:sz w:val="18"/>
                              <w:szCs w:val="18"/>
                            </w:rPr>
                          </w:pPr>
                          <w:r w:rsidRPr="000E44E9">
                            <w:rPr>
                              <w:sz w:val="18"/>
                              <w:szCs w:val="18"/>
                            </w:rPr>
                            <w:t xml:space="preserve">Metilxantine nu se recomandă din cauza profilului crescut de efecte secundare </w:t>
                          </w:r>
                          <w:r w:rsidRPr="000E44E9">
                            <w:rPr>
                              <w:b/>
                              <w:sz w:val="18"/>
                              <w:szCs w:val="18"/>
                            </w:rPr>
                            <w:t>(Nivel de evidența B)</w:t>
                          </w:r>
                        </w:p>
                        <w:p w14:paraId="4E9092D6" w14:textId="77777777" w:rsidR="00AE378E" w:rsidRPr="000E44E9" w:rsidRDefault="00AE378E" w:rsidP="006749F9">
                          <w:pPr>
                            <w:jc w:val="center"/>
                            <w:rPr>
                              <w:sz w:val="18"/>
                              <w:szCs w:val="18"/>
                            </w:rPr>
                          </w:pPr>
                        </w:p>
                      </w:txbxContent>
                    </v:textbox>
                  </v:shape>
                  <v:shape id="Text Box 88" o:spid="_x0000_s1042" type="#_x0000_t202" style="position:absolute;left:5801;top:9060;width:5500;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021E3EB7" w14:textId="763A4064" w:rsidR="00AE378E" w:rsidRPr="000E44E9" w:rsidRDefault="00AE378E" w:rsidP="006749F9">
                          <w:pPr>
                            <w:rPr>
                              <w:sz w:val="20"/>
                              <w:szCs w:val="20"/>
                            </w:rPr>
                          </w:pPr>
                          <w:r w:rsidRPr="000E44E9">
                            <w:rPr>
                              <w:sz w:val="18"/>
                              <w:szCs w:val="18"/>
                            </w:rPr>
                            <w:t xml:space="preserve"> </w:t>
                          </w:r>
                          <w:r w:rsidRPr="000E44E9">
                            <w:rPr>
                              <w:sz w:val="20"/>
                              <w:szCs w:val="20"/>
                            </w:rPr>
                            <w:t>Tratament comorbidităților (insuficiența cardiacă, aritmii, tromboembolism pulmonar etc.)</w:t>
                          </w:r>
                        </w:p>
                        <w:p w14:paraId="5D5899F7" w14:textId="77777777" w:rsidR="00AE378E" w:rsidRPr="000E44E9" w:rsidRDefault="00AE378E" w:rsidP="006749F9">
                          <w:pPr>
                            <w:rPr>
                              <w:sz w:val="20"/>
                              <w:szCs w:val="20"/>
                            </w:rPr>
                          </w:pPr>
                        </w:p>
                        <w:p w14:paraId="2B178E5F" w14:textId="77777777" w:rsidR="00AE378E" w:rsidRPr="000E44E9" w:rsidRDefault="00AE378E" w:rsidP="006749F9">
                          <w:pPr>
                            <w:rPr>
                              <w:sz w:val="20"/>
                              <w:szCs w:val="20"/>
                            </w:rPr>
                          </w:pPr>
                        </w:p>
                        <w:p w14:paraId="41BDA3BC" w14:textId="77777777" w:rsidR="00AE378E" w:rsidRPr="000E44E9" w:rsidRDefault="00AE378E" w:rsidP="006749F9">
                          <w:pPr>
                            <w:rPr>
                              <w:sz w:val="20"/>
                              <w:szCs w:val="20"/>
                            </w:rPr>
                          </w:pPr>
                        </w:p>
                        <w:p w14:paraId="233F393E" w14:textId="77777777" w:rsidR="00AE378E" w:rsidRPr="000E44E9" w:rsidRDefault="00AE378E" w:rsidP="006749F9">
                          <w:pPr>
                            <w:rPr>
                              <w:sz w:val="20"/>
                              <w:szCs w:val="20"/>
                            </w:rPr>
                          </w:pPr>
                        </w:p>
                        <w:p w14:paraId="4B83C01C" w14:textId="77777777" w:rsidR="00AE378E" w:rsidRPr="000E44E9" w:rsidRDefault="00AE378E" w:rsidP="006749F9">
                          <w:pPr>
                            <w:rPr>
                              <w:sz w:val="20"/>
                              <w:szCs w:val="20"/>
                            </w:rPr>
                          </w:pPr>
                        </w:p>
                        <w:p w14:paraId="186DE20B" w14:textId="77777777" w:rsidR="00AE378E" w:rsidRPr="000E44E9" w:rsidRDefault="00AE378E" w:rsidP="006749F9">
                          <w:pPr>
                            <w:rPr>
                              <w:sz w:val="20"/>
                              <w:szCs w:val="20"/>
                            </w:rPr>
                          </w:pPr>
                        </w:p>
                        <w:p w14:paraId="4A857ABD" w14:textId="77777777" w:rsidR="00AE378E" w:rsidRPr="000E44E9" w:rsidRDefault="00AE378E" w:rsidP="006749F9">
                          <w:pPr>
                            <w:rPr>
                              <w:sz w:val="20"/>
                              <w:szCs w:val="20"/>
                            </w:rPr>
                          </w:pPr>
                        </w:p>
                      </w:txbxContent>
                    </v:textbox>
                  </v:shape>
                </v:group>
                <v:line id="Line 218" o:spid="_x0000_s1043" style="position:absolute;visibility:visible;mso-wrap-style:square" from="10721,2340" to="11711,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line id="Line 219" o:spid="_x0000_s1044" style="position:absolute;flip:x;visibility:visible;mso-wrap-style:square" from="5111,2340" to="5881,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0rxAAAANsAAAAPAAAAZHJzL2Rvd25yZXYueG1sRI9Ba8JA&#10;EIXvBf/DMkIvoW6qRT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K33jSvEAAAA2wAAAA8A&#10;AAAAAAAAAAAAAAAABwIAAGRycy9kb3ducmV2LnhtbFBLBQYAAAAAAwADALcAAAD4AgAAAAA=&#10;">
                  <v:stroke endarrow="block"/>
                </v:line>
                <w10:wrap anchorx="margin"/>
              </v:group>
            </w:pict>
          </mc:Fallback>
        </mc:AlternateContent>
      </w:r>
    </w:p>
    <w:p w14:paraId="5D7F4065" w14:textId="77777777" w:rsidR="006749F9" w:rsidRPr="000E44E9" w:rsidRDefault="006749F9" w:rsidP="009A375D">
      <w:pPr>
        <w:rPr>
          <w:sz w:val="24"/>
        </w:rPr>
      </w:pPr>
      <w:r w:rsidRPr="000E44E9">
        <w:rPr>
          <w:noProof/>
          <w:sz w:val="24"/>
          <w:lang w:val="en-US" w:eastAsia="en-US"/>
        </w:rPr>
        <mc:AlternateContent>
          <mc:Choice Requires="wps">
            <w:drawing>
              <wp:anchor distT="0" distB="0" distL="114300" distR="114300" simplePos="0" relativeHeight="251659264" behindDoc="0" locked="0" layoutInCell="0" allowOverlap="1" wp14:anchorId="48F9537E" wp14:editId="3F0EA03D">
                <wp:simplePos x="0" y="0"/>
                <wp:positionH relativeFrom="column">
                  <wp:posOffset>2466975</wp:posOffset>
                </wp:positionH>
                <wp:positionV relativeFrom="paragraph">
                  <wp:posOffset>111125</wp:posOffset>
                </wp:positionV>
                <wp:extent cx="908050" cy="228600"/>
                <wp:effectExtent l="0" t="0" r="0" b="0"/>
                <wp:wrapNone/>
                <wp:docPr id="7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F561A" id="Line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8.75pt" to="265.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" o:allowincell="f">
                <v:stroke endarrow="block"/>
              </v:line>
            </w:pict>
          </mc:Fallback>
        </mc:AlternateContent>
      </w:r>
      <w:r w:rsidRPr="000E44E9">
        <w:rPr>
          <w:noProof/>
          <w:sz w:val="24"/>
          <w:lang w:val="en-US" w:eastAsia="en-US"/>
        </w:rPr>
        <mc:AlternateContent>
          <mc:Choice Requires="wps">
            <w:drawing>
              <wp:anchor distT="0" distB="0" distL="114300" distR="114300" simplePos="0" relativeHeight="251660288" behindDoc="0" locked="0" layoutInCell="0" allowOverlap="1" wp14:anchorId="781CFFB1" wp14:editId="0B8A3113">
                <wp:simplePos x="0" y="0"/>
                <wp:positionH relativeFrom="column">
                  <wp:posOffset>2514600</wp:posOffset>
                </wp:positionH>
                <wp:positionV relativeFrom="paragraph">
                  <wp:posOffset>103505</wp:posOffset>
                </wp:positionV>
                <wp:extent cx="908050" cy="867410"/>
                <wp:effectExtent l="0" t="0" r="0" b="0"/>
                <wp:wrapNone/>
                <wp:docPr id="7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86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BB4A4" id="Line 9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15pt" to="269.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tXLgIAAFA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" o:allowincell="f">
                <v:stroke endarrow="block"/>
              </v:line>
            </w:pict>
          </mc:Fallback>
        </mc:AlternateContent>
      </w:r>
    </w:p>
    <w:p w14:paraId="75D6399B" w14:textId="77777777" w:rsidR="006749F9" w:rsidRPr="000E44E9" w:rsidRDefault="006749F9" w:rsidP="009A375D">
      <w:pPr>
        <w:rPr>
          <w:sz w:val="24"/>
        </w:rPr>
      </w:pPr>
      <w:r w:rsidRPr="000E44E9">
        <w:rPr>
          <w:noProof/>
          <w:sz w:val="24"/>
          <w:lang w:val="en-US" w:eastAsia="en-US"/>
        </w:rPr>
        <mc:AlternateContent>
          <mc:Choice Requires="wps">
            <w:drawing>
              <wp:anchor distT="0" distB="0" distL="114300" distR="114300" simplePos="0" relativeHeight="251662336" behindDoc="0" locked="0" layoutInCell="0" allowOverlap="1" wp14:anchorId="4F895E79" wp14:editId="63FA271D">
                <wp:simplePos x="0" y="0"/>
                <wp:positionH relativeFrom="column">
                  <wp:posOffset>1059815</wp:posOffset>
                </wp:positionH>
                <wp:positionV relativeFrom="paragraph">
                  <wp:posOffset>17780</wp:posOffset>
                </wp:positionV>
                <wp:extent cx="0" cy="228600"/>
                <wp:effectExtent l="0" t="0" r="0" b="0"/>
                <wp:wrapNone/>
                <wp:docPr id="7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F0FB2" id="Line 10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5pt,1.4pt" to="83.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" o:allowincell="f">
                <v:stroke endarrow="block"/>
              </v:line>
            </w:pict>
          </mc:Fallback>
        </mc:AlternateContent>
      </w:r>
      <w:r w:rsidRPr="000E44E9">
        <w:rPr>
          <w:noProof/>
          <w:sz w:val="24"/>
          <w:lang w:val="en-US" w:eastAsia="en-US"/>
        </w:rPr>
        <mc:AlternateContent>
          <mc:Choice Requires="wps">
            <w:drawing>
              <wp:anchor distT="0" distB="0" distL="114300" distR="114300" simplePos="0" relativeHeight="251669504" behindDoc="0" locked="0" layoutInCell="0" allowOverlap="1" wp14:anchorId="0EBB779A" wp14:editId="48E81048">
                <wp:simplePos x="0" y="0"/>
                <wp:positionH relativeFrom="column">
                  <wp:posOffset>8203565</wp:posOffset>
                </wp:positionH>
                <wp:positionV relativeFrom="paragraph">
                  <wp:posOffset>9525</wp:posOffset>
                </wp:positionV>
                <wp:extent cx="0" cy="236855"/>
                <wp:effectExtent l="0" t="0" r="0" b="0"/>
                <wp:wrapNone/>
                <wp:docPr id="7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FA40D" id="Line 1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95pt,.75pt" to="645.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PxKQIAAEw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" o:allowincell="f">
                <v:stroke endarrow="block"/>
              </v:line>
            </w:pict>
          </mc:Fallback>
        </mc:AlternateContent>
      </w:r>
    </w:p>
    <w:p w14:paraId="366CE41F" w14:textId="77777777" w:rsidR="006749F9" w:rsidRPr="000E44E9" w:rsidRDefault="006749F9" w:rsidP="009A375D">
      <w:pPr>
        <w:rPr>
          <w:sz w:val="24"/>
        </w:rPr>
      </w:pPr>
      <w:r w:rsidRPr="000E44E9">
        <w:rPr>
          <w:noProof/>
          <w:sz w:val="24"/>
          <w:lang w:val="en-US" w:eastAsia="en-US"/>
        </w:rPr>
        <mc:AlternateContent>
          <mc:Choice Requires="wps">
            <w:drawing>
              <wp:anchor distT="0" distB="0" distL="114300" distR="114300" simplePos="0" relativeHeight="251663360" behindDoc="0" locked="0" layoutInCell="0" allowOverlap="1" wp14:anchorId="09C582FC" wp14:editId="793EB571">
                <wp:simplePos x="0" y="0"/>
                <wp:positionH relativeFrom="column">
                  <wp:posOffset>4639310</wp:posOffset>
                </wp:positionH>
                <wp:positionV relativeFrom="paragraph">
                  <wp:posOffset>232410</wp:posOffset>
                </wp:positionV>
                <wp:extent cx="0" cy="264795"/>
                <wp:effectExtent l="0" t="0" r="0" b="0"/>
                <wp:wrapNone/>
                <wp:docPr id="7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E60D5" id="Line 10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pt,18.3pt" to="365.3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fZJwIAAEw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" o:allowincell="f">
                <v:stroke endarrow="block"/>
              </v:line>
            </w:pict>
          </mc:Fallback>
        </mc:AlternateContent>
      </w:r>
    </w:p>
    <w:p w14:paraId="0A7859FF" w14:textId="77777777" w:rsidR="006749F9" w:rsidRPr="000E44E9" w:rsidRDefault="006749F9" w:rsidP="009A375D">
      <w:pPr>
        <w:rPr>
          <w:sz w:val="24"/>
        </w:rPr>
      </w:pPr>
      <w:r w:rsidRPr="000E44E9">
        <w:rPr>
          <w:sz w:val="24"/>
        </w:rPr>
        <w:t xml:space="preserve"> </w:t>
      </w:r>
    </w:p>
    <w:p w14:paraId="46215238" w14:textId="77777777" w:rsidR="006749F9" w:rsidRPr="000E44E9" w:rsidRDefault="006749F9" w:rsidP="009A375D">
      <w:pPr>
        <w:rPr>
          <w:sz w:val="24"/>
        </w:rPr>
      </w:pPr>
    </w:p>
    <w:p w14:paraId="075C0C3C" w14:textId="424862D6" w:rsidR="006749F9" w:rsidRPr="000E44E9" w:rsidRDefault="004722A7" w:rsidP="009A375D">
      <w:pPr>
        <w:rPr>
          <w:sz w:val="24"/>
        </w:rPr>
      </w:pPr>
      <w:r w:rsidRPr="000E44E9">
        <w:rPr>
          <w:noProof/>
          <w:sz w:val="24"/>
          <w:lang w:val="en-US" w:eastAsia="en-US"/>
        </w:rPr>
        <mc:AlternateContent>
          <mc:Choice Requires="wps">
            <w:drawing>
              <wp:anchor distT="0" distB="0" distL="114300" distR="114300" simplePos="0" relativeHeight="251670528" behindDoc="0" locked="0" layoutInCell="0" allowOverlap="1" wp14:anchorId="1FA14501" wp14:editId="2555DC47">
                <wp:simplePos x="0" y="0"/>
                <wp:positionH relativeFrom="column">
                  <wp:posOffset>8201660</wp:posOffset>
                </wp:positionH>
                <wp:positionV relativeFrom="paragraph">
                  <wp:posOffset>152804</wp:posOffset>
                </wp:positionV>
                <wp:extent cx="0" cy="316230"/>
                <wp:effectExtent l="0" t="0" r="0" b="0"/>
                <wp:wrapNone/>
                <wp:docPr id="6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A84F3" id="Line 11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8pt,12.05pt" to="645.8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" o:allowincell="f">
                <v:stroke endarrow="block"/>
              </v:line>
            </w:pict>
          </mc:Fallback>
        </mc:AlternateContent>
      </w:r>
    </w:p>
    <w:p w14:paraId="714DFDC3" w14:textId="6891FBBC" w:rsidR="006749F9" w:rsidRPr="000E44E9" w:rsidRDefault="006749F9" w:rsidP="009A375D">
      <w:pPr>
        <w:rPr>
          <w:sz w:val="24"/>
        </w:rPr>
      </w:pPr>
    </w:p>
    <w:p w14:paraId="580D02DF" w14:textId="6E047458" w:rsidR="006749F9" w:rsidRPr="000E44E9" w:rsidRDefault="003056CA" w:rsidP="009A375D">
      <w:pPr>
        <w:rPr>
          <w:sz w:val="24"/>
        </w:rPr>
      </w:pPr>
      <w:r w:rsidRPr="000E44E9">
        <w:rPr>
          <w:noProof/>
          <w:sz w:val="24"/>
          <w:lang w:val="en-US" w:eastAsia="en-US"/>
        </w:rPr>
        <mc:AlternateContent>
          <mc:Choice Requires="wps">
            <w:drawing>
              <wp:anchor distT="0" distB="0" distL="114300" distR="114300" simplePos="0" relativeHeight="251661312" behindDoc="0" locked="0" layoutInCell="0" allowOverlap="1" wp14:anchorId="75C39D38" wp14:editId="48BE09AD">
                <wp:simplePos x="0" y="0"/>
                <wp:positionH relativeFrom="column">
                  <wp:posOffset>4636135</wp:posOffset>
                </wp:positionH>
                <wp:positionV relativeFrom="paragraph">
                  <wp:posOffset>5715</wp:posOffset>
                </wp:positionV>
                <wp:extent cx="9525" cy="245745"/>
                <wp:effectExtent l="0" t="0" r="0" b="0"/>
                <wp:wrapNone/>
                <wp:docPr id="7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8DB39" id="Line 9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05pt,.45pt" to="365.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" o:allowincell="f">
                <v:stroke endarrow="block"/>
              </v:line>
            </w:pict>
          </mc:Fallback>
        </mc:AlternateContent>
      </w:r>
      <w:r w:rsidR="004722A7" w:rsidRPr="000E44E9">
        <w:rPr>
          <w:noProof/>
          <w:sz w:val="24"/>
          <w:lang w:val="en-US" w:eastAsia="en-US"/>
        </w:rPr>
        <mc:AlternateContent>
          <mc:Choice Requires="wps">
            <w:drawing>
              <wp:anchor distT="0" distB="0" distL="114300" distR="114300" simplePos="0" relativeHeight="251672576" behindDoc="0" locked="0" layoutInCell="0" allowOverlap="1" wp14:anchorId="22CB24A4" wp14:editId="667177FC">
                <wp:simplePos x="0" y="0"/>
                <wp:positionH relativeFrom="column">
                  <wp:posOffset>6853555</wp:posOffset>
                </wp:positionH>
                <wp:positionV relativeFrom="paragraph">
                  <wp:posOffset>7678</wp:posOffset>
                </wp:positionV>
                <wp:extent cx="2835910" cy="979805"/>
                <wp:effectExtent l="0" t="0" r="0" b="0"/>
                <wp:wrapNone/>
                <wp:docPr id="6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979805"/>
                        </a:xfrm>
                        <a:prstGeom prst="rect">
                          <a:avLst/>
                        </a:prstGeom>
                        <a:solidFill>
                          <a:srgbClr val="FFFFFF"/>
                        </a:solidFill>
                        <a:ln w="9525">
                          <a:solidFill>
                            <a:srgbClr val="000000"/>
                          </a:solidFill>
                          <a:miter lim="800000"/>
                          <a:headEnd/>
                          <a:tailEnd/>
                        </a:ln>
                      </wps:spPr>
                      <wps:txbx>
                        <w:txbxContent>
                          <w:p w14:paraId="2BD1AB46" w14:textId="05832D88" w:rsidR="00AE378E" w:rsidRPr="000E44E9" w:rsidRDefault="00AE378E" w:rsidP="006749F9">
                            <w:pPr>
                              <w:spacing w:after="0"/>
                              <w:rPr>
                                <w:b/>
                                <w:sz w:val="24"/>
                              </w:rPr>
                            </w:pPr>
                            <w:r w:rsidRPr="000E44E9">
                              <w:rPr>
                                <w:b/>
                                <w:sz w:val="24"/>
                              </w:rPr>
                              <w:t>Exacerbarea moderată</w:t>
                            </w:r>
                          </w:p>
                          <w:p w14:paraId="25A468C9" w14:textId="77777777" w:rsidR="00AE378E" w:rsidRPr="000E44E9" w:rsidRDefault="00AE378E" w:rsidP="00221789">
                            <w:pPr>
                              <w:numPr>
                                <w:ilvl w:val="0"/>
                                <w:numId w:val="129"/>
                              </w:numPr>
                              <w:spacing w:after="0"/>
                              <w:jc w:val="left"/>
                              <w:rPr>
                                <w:sz w:val="24"/>
                              </w:rPr>
                            </w:pPr>
                            <w:r w:rsidRPr="000E44E9">
                              <w:rPr>
                                <w:sz w:val="24"/>
                              </w:rPr>
                              <w:t>Bronhodilatatoare de durată scurtă de acțiune;</w:t>
                            </w:r>
                          </w:p>
                          <w:p w14:paraId="2F549E05" w14:textId="2E058078" w:rsidR="00AE378E" w:rsidRPr="000E44E9" w:rsidRDefault="00AE378E" w:rsidP="00221789">
                            <w:pPr>
                              <w:numPr>
                                <w:ilvl w:val="0"/>
                                <w:numId w:val="129"/>
                              </w:numPr>
                              <w:spacing w:after="0"/>
                              <w:rPr>
                                <w:sz w:val="24"/>
                              </w:rPr>
                            </w:pPr>
                            <w:r w:rsidRPr="000E44E9">
                              <w:rPr>
                                <w:sz w:val="24"/>
                              </w:rPr>
                              <w:t>Glucocorticoizi sistemici 5-7 zile (</w:t>
                            </w:r>
                            <w:r w:rsidRPr="000E44E9">
                              <w:rPr>
                                <w:b/>
                                <w:sz w:val="24"/>
                              </w:rPr>
                              <w:t>Nivel de evidența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24A4" id="Text Box 124" o:spid="_x0000_s1045" type="#_x0000_t202" style="position:absolute;left:0;text-align:left;margin-left:539.65pt;margin-top:.6pt;width:223.3pt;height:7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" o:allowincell="f">
                <v:textbox>
                  <w:txbxContent>
                    <w:p w14:paraId="2BD1AB46" w14:textId="05832D88" w:rsidR="00AE378E" w:rsidRPr="000E44E9" w:rsidRDefault="00AE378E" w:rsidP="006749F9">
                      <w:pPr>
                        <w:spacing w:after="0"/>
                        <w:rPr>
                          <w:b/>
                          <w:sz w:val="24"/>
                        </w:rPr>
                      </w:pPr>
                      <w:r w:rsidRPr="000E44E9">
                        <w:rPr>
                          <w:b/>
                          <w:sz w:val="24"/>
                        </w:rPr>
                        <w:t>Exacerbarea moderată</w:t>
                      </w:r>
                    </w:p>
                    <w:p w14:paraId="25A468C9" w14:textId="77777777" w:rsidR="00AE378E" w:rsidRPr="000E44E9" w:rsidRDefault="00AE378E" w:rsidP="00221789">
                      <w:pPr>
                        <w:numPr>
                          <w:ilvl w:val="0"/>
                          <w:numId w:val="129"/>
                        </w:numPr>
                        <w:spacing w:after="0"/>
                        <w:jc w:val="left"/>
                        <w:rPr>
                          <w:sz w:val="24"/>
                        </w:rPr>
                      </w:pPr>
                      <w:r w:rsidRPr="000E44E9">
                        <w:rPr>
                          <w:sz w:val="24"/>
                        </w:rPr>
                        <w:t>Bronhodilatatoare de durată scurtă de acțiune;</w:t>
                      </w:r>
                    </w:p>
                    <w:p w14:paraId="2F549E05" w14:textId="2E058078" w:rsidR="00AE378E" w:rsidRPr="000E44E9" w:rsidRDefault="00AE378E" w:rsidP="00221789">
                      <w:pPr>
                        <w:numPr>
                          <w:ilvl w:val="0"/>
                          <w:numId w:val="129"/>
                        </w:numPr>
                        <w:spacing w:after="0"/>
                        <w:rPr>
                          <w:sz w:val="24"/>
                        </w:rPr>
                      </w:pPr>
                      <w:r w:rsidRPr="000E44E9">
                        <w:rPr>
                          <w:sz w:val="24"/>
                        </w:rPr>
                        <w:t>Glucocorticoizi sistemici 5-7 zile (</w:t>
                      </w:r>
                      <w:r w:rsidRPr="000E44E9">
                        <w:rPr>
                          <w:b/>
                          <w:sz w:val="24"/>
                        </w:rPr>
                        <w:t>Nivel de evidența A).</w:t>
                      </w:r>
                    </w:p>
                  </w:txbxContent>
                </v:textbox>
              </v:shape>
            </w:pict>
          </mc:Fallback>
        </mc:AlternateContent>
      </w:r>
    </w:p>
    <w:p w14:paraId="0634078C" w14:textId="6CB02FF5" w:rsidR="006749F9" w:rsidRPr="000E44E9" w:rsidRDefault="006749F9" w:rsidP="009A375D">
      <w:pPr>
        <w:rPr>
          <w:sz w:val="24"/>
        </w:rPr>
      </w:pPr>
      <w:r w:rsidRPr="000E44E9">
        <w:rPr>
          <w:noProof/>
          <w:sz w:val="24"/>
          <w:lang w:val="en-US" w:eastAsia="en-US"/>
        </w:rPr>
        <mc:AlternateContent>
          <mc:Choice Requires="wps">
            <w:drawing>
              <wp:anchor distT="0" distB="0" distL="114300" distR="114300" simplePos="0" relativeHeight="251664384" behindDoc="0" locked="0" layoutInCell="0" allowOverlap="1" wp14:anchorId="213EBCA1" wp14:editId="2AB40711">
                <wp:simplePos x="0" y="0"/>
                <wp:positionH relativeFrom="column">
                  <wp:posOffset>1047750</wp:posOffset>
                </wp:positionH>
                <wp:positionV relativeFrom="paragraph">
                  <wp:posOffset>15240</wp:posOffset>
                </wp:positionV>
                <wp:extent cx="0" cy="267335"/>
                <wp:effectExtent l="0" t="0" r="0" b="0"/>
                <wp:wrapNone/>
                <wp:docPr id="7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9BC60" id="Line 10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2pt" to="8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B3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" o:allowincell="f">
                <v:stroke endarrow="block"/>
              </v:line>
            </w:pict>
          </mc:Fallback>
        </mc:AlternateContent>
      </w:r>
    </w:p>
    <w:p w14:paraId="151233DE" w14:textId="2D40AEC5" w:rsidR="006749F9" w:rsidRPr="000E44E9" w:rsidRDefault="006749F9" w:rsidP="009A375D">
      <w:pPr>
        <w:rPr>
          <w:sz w:val="24"/>
        </w:rPr>
      </w:pPr>
      <w:r w:rsidRPr="000E44E9">
        <w:rPr>
          <w:noProof/>
          <w:sz w:val="24"/>
          <w:lang w:val="en-US" w:eastAsia="en-US"/>
        </w:rPr>
        <mc:AlternateContent>
          <mc:Choice Requires="wps">
            <w:drawing>
              <wp:anchor distT="0" distB="0" distL="114300" distR="114300" simplePos="0" relativeHeight="251678720" behindDoc="0" locked="0" layoutInCell="0" allowOverlap="1" wp14:anchorId="3CA5D1D7" wp14:editId="0B10DE99">
                <wp:simplePos x="0" y="0"/>
                <wp:positionH relativeFrom="column">
                  <wp:posOffset>4645660</wp:posOffset>
                </wp:positionH>
                <wp:positionV relativeFrom="paragraph">
                  <wp:posOffset>192405</wp:posOffset>
                </wp:positionV>
                <wp:extent cx="0" cy="346075"/>
                <wp:effectExtent l="0" t="0" r="0" b="0"/>
                <wp:wrapNone/>
                <wp:docPr id="6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B6CD7" id="Line 1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8pt,15.15pt" to="365.8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0K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" o:allowincell="f">
                <v:stroke endarrow="block"/>
              </v:line>
            </w:pict>
          </mc:Fallback>
        </mc:AlternateContent>
      </w:r>
    </w:p>
    <w:p w14:paraId="765C935A" w14:textId="294B66F2" w:rsidR="006749F9" w:rsidRPr="000E44E9" w:rsidRDefault="004722A7" w:rsidP="009A375D">
      <w:pPr>
        <w:rPr>
          <w:sz w:val="24"/>
        </w:rPr>
      </w:pPr>
      <w:r w:rsidRPr="000E44E9">
        <w:rPr>
          <w:noProof/>
          <w:sz w:val="24"/>
          <w:highlight w:val="green"/>
          <w:lang w:val="en-US" w:eastAsia="en-US"/>
        </w:rPr>
        <mc:AlternateContent>
          <mc:Choice Requires="wps">
            <w:drawing>
              <wp:anchor distT="0" distB="0" distL="114300" distR="114300" simplePos="0" relativeHeight="251671552" behindDoc="0" locked="0" layoutInCell="0" allowOverlap="1" wp14:anchorId="5E380C66" wp14:editId="1ED44617">
                <wp:simplePos x="0" y="0"/>
                <wp:positionH relativeFrom="column">
                  <wp:posOffset>8203161</wp:posOffset>
                </wp:positionH>
                <wp:positionV relativeFrom="paragraph">
                  <wp:posOffset>223808</wp:posOffset>
                </wp:positionV>
                <wp:extent cx="0" cy="342900"/>
                <wp:effectExtent l="0" t="0" r="0" b="0"/>
                <wp:wrapNone/>
                <wp:docPr id="6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25670" id="Line 1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9pt,17.6pt" to="645.9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RR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" o:allowincell="f">
                <v:stroke endarrow="block"/>
              </v:line>
            </w:pict>
          </mc:Fallback>
        </mc:AlternateContent>
      </w:r>
      <w:r w:rsidR="006749F9" w:rsidRPr="000E44E9">
        <w:rPr>
          <w:noProof/>
          <w:sz w:val="24"/>
          <w:lang w:val="en-US" w:eastAsia="en-US"/>
        </w:rPr>
        <mc:AlternateContent>
          <mc:Choice Requires="wps">
            <w:drawing>
              <wp:anchor distT="0" distB="0" distL="114300" distR="114300" simplePos="0" relativeHeight="251666432" behindDoc="0" locked="0" layoutInCell="0" allowOverlap="1" wp14:anchorId="2A225822" wp14:editId="029BEC71">
                <wp:simplePos x="0" y="0"/>
                <wp:positionH relativeFrom="column">
                  <wp:posOffset>2654300</wp:posOffset>
                </wp:positionH>
                <wp:positionV relativeFrom="paragraph">
                  <wp:posOffset>20955</wp:posOffset>
                </wp:positionV>
                <wp:extent cx="834390" cy="212090"/>
                <wp:effectExtent l="0" t="0" r="0" b="0"/>
                <wp:wrapNone/>
                <wp:docPr id="6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439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08F81" id="Line 10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65pt" to="274.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EgLAIAAFE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" o:allowincell="f">
                <v:stroke endarrow="block"/>
              </v:line>
            </w:pict>
          </mc:Fallback>
        </mc:AlternateContent>
      </w:r>
    </w:p>
    <w:p w14:paraId="588DDD61" w14:textId="738A1DFF" w:rsidR="006749F9" w:rsidRPr="000E44E9" w:rsidRDefault="006749F9" w:rsidP="009A375D">
      <w:pPr>
        <w:rPr>
          <w:sz w:val="24"/>
        </w:rPr>
      </w:pPr>
      <w:r w:rsidRPr="000E44E9">
        <w:rPr>
          <w:noProof/>
          <w:sz w:val="24"/>
          <w:lang w:val="en-US" w:eastAsia="en-US"/>
        </w:rPr>
        <mc:AlternateContent>
          <mc:Choice Requires="wps">
            <w:drawing>
              <wp:anchor distT="0" distB="0" distL="114300" distR="114300" simplePos="0" relativeHeight="251665408" behindDoc="0" locked="0" layoutInCell="0" allowOverlap="1" wp14:anchorId="32CA6798" wp14:editId="19F50312">
                <wp:simplePos x="0" y="0"/>
                <wp:positionH relativeFrom="column">
                  <wp:posOffset>1047750</wp:posOffset>
                </wp:positionH>
                <wp:positionV relativeFrom="paragraph">
                  <wp:posOffset>154305</wp:posOffset>
                </wp:positionV>
                <wp:extent cx="0" cy="258445"/>
                <wp:effectExtent l="0" t="0" r="0" b="0"/>
                <wp:wrapNone/>
                <wp:docPr id="6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38779" id="Line 10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2.15pt" to="8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8lWKAIAAEwEAAAOAAAAZHJzL2Uyb0RvYy54bWysVMuu2jAQ3VfqP1jeQxJuQi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" o:allowincell="f">
                <v:stroke endarrow="block"/>
              </v:line>
            </w:pict>
          </mc:Fallback>
        </mc:AlternateContent>
      </w:r>
      <w:r w:rsidRPr="000E44E9">
        <w:rPr>
          <w:noProof/>
          <w:sz w:val="24"/>
          <w:lang w:val="en-US" w:eastAsia="en-US"/>
        </w:rPr>
        <mc:AlternateContent>
          <mc:Choice Requires="wps">
            <w:drawing>
              <wp:anchor distT="0" distB="0" distL="114300" distR="114300" simplePos="0" relativeHeight="251677696" behindDoc="0" locked="0" layoutInCell="0" allowOverlap="1" wp14:anchorId="678393A4" wp14:editId="3DC3ED12">
                <wp:simplePos x="0" y="0"/>
                <wp:positionH relativeFrom="column">
                  <wp:posOffset>2440940</wp:posOffset>
                </wp:positionH>
                <wp:positionV relativeFrom="paragraph">
                  <wp:posOffset>154305</wp:posOffset>
                </wp:positionV>
                <wp:extent cx="831850" cy="523875"/>
                <wp:effectExtent l="0" t="0" r="0" b="0"/>
                <wp:wrapNone/>
                <wp:docPr id="6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523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90880" id="Line 13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2pt,12.15pt" to="257.7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" o:allowincell="f">
                <v:stroke endarrow="block"/>
              </v:line>
            </w:pict>
          </mc:Fallback>
        </mc:AlternateContent>
      </w:r>
    </w:p>
    <w:p w14:paraId="5572AB7A" w14:textId="3291C1A4" w:rsidR="006749F9" w:rsidRPr="000E44E9" w:rsidRDefault="006749F9" w:rsidP="009A375D">
      <w:pPr>
        <w:rPr>
          <w:sz w:val="24"/>
        </w:rPr>
      </w:pPr>
      <w:r w:rsidRPr="000E44E9">
        <w:rPr>
          <w:noProof/>
          <w:sz w:val="24"/>
          <w:highlight w:val="green"/>
          <w:lang w:val="en-US" w:eastAsia="en-US"/>
        </w:rPr>
        <mc:AlternateContent>
          <mc:Choice Requires="wps">
            <w:drawing>
              <wp:anchor distT="0" distB="0" distL="114300" distR="114300" simplePos="0" relativeHeight="251667456" behindDoc="0" locked="0" layoutInCell="0" allowOverlap="1" wp14:anchorId="206A93FF" wp14:editId="33BC69EA">
                <wp:simplePos x="0" y="0"/>
                <wp:positionH relativeFrom="column">
                  <wp:posOffset>4639310</wp:posOffset>
                </wp:positionH>
                <wp:positionV relativeFrom="paragraph">
                  <wp:posOffset>102235</wp:posOffset>
                </wp:positionV>
                <wp:extent cx="0" cy="315595"/>
                <wp:effectExtent l="0" t="0" r="0" b="0"/>
                <wp:wrapNone/>
                <wp:docPr id="6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69B64" id="Line 10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pt,8.05pt" to="365.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" o:allowincell="f">
                <v:stroke endarrow="block"/>
              </v:line>
            </w:pict>
          </mc:Fallback>
        </mc:AlternateContent>
      </w:r>
    </w:p>
    <w:p w14:paraId="2B294DF9" w14:textId="6BBF69D1" w:rsidR="006749F9" w:rsidRPr="000E44E9" w:rsidRDefault="006749F9" w:rsidP="009A375D">
      <w:pPr>
        <w:rPr>
          <w:sz w:val="24"/>
        </w:rPr>
      </w:pPr>
      <w:r w:rsidRPr="000E44E9">
        <w:rPr>
          <w:noProof/>
          <w:sz w:val="24"/>
          <w:highlight w:val="green"/>
          <w:lang w:val="en-US" w:eastAsia="en-US"/>
        </w:rPr>
        <mc:AlternateContent>
          <mc:Choice Requires="wps">
            <w:drawing>
              <wp:anchor distT="0" distB="0" distL="114300" distR="114300" simplePos="0" relativeHeight="251674624" behindDoc="0" locked="0" layoutInCell="0" allowOverlap="1" wp14:anchorId="72CC2C48" wp14:editId="5109A006">
                <wp:simplePos x="0" y="0"/>
                <wp:positionH relativeFrom="column">
                  <wp:posOffset>2974975</wp:posOffset>
                </wp:positionH>
                <wp:positionV relativeFrom="paragraph">
                  <wp:posOffset>203835</wp:posOffset>
                </wp:positionV>
                <wp:extent cx="3385185" cy="530860"/>
                <wp:effectExtent l="0" t="0" r="0" b="0"/>
                <wp:wrapNone/>
                <wp:docPr id="6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530860"/>
                        </a:xfrm>
                        <a:prstGeom prst="rect">
                          <a:avLst/>
                        </a:prstGeom>
                        <a:solidFill>
                          <a:srgbClr val="FFFFFF"/>
                        </a:solidFill>
                        <a:ln w="9525">
                          <a:solidFill>
                            <a:srgbClr val="000000"/>
                          </a:solidFill>
                          <a:miter lim="800000"/>
                          <a:headEnd/>
                          <a:tailEnd/>
                        </a:ln>
                      </wps:spPr>
                      <wps:txbx>
                        <w:txbxContent>
                          <w:p w14:paraId="74000E72" w14:textId="77777777" w:rsidR="00AE378E" w:rsidRPr="000E44E9" w:rsidRDefault="00AE378E" w:rsidP="006749F9">
                            <w:pPr>
                              <w:tabs>
                                <w:tab w:val="left" w:pos="330"/>
                              </w:tabs>
                              <w:jc w:val="center"/>
                            </w:pPr>
                            <w:r w:rsidRPr="000E44E9">
                              <w:t>Heparine cu masă moleculară mică subcutanat pentru profilaxia tromboembolismului.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C2C48" id="Text Box 126" o:spid="_x0000_s1046" type="#_x0000_t202" style="position:absolute;left:0;text-align:left;margin-left:234.25pt;margin-top:16.05pt;width:266.55pt;height:4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" o:allowincell="f">
                <v:textbox>
                  <w:txbxContent>
                    <w:p w14:paraId="74000E72" w14:textId="77777777" w:rsidR="00AE378E" w:rsidRPr="000E44E9" w:rsidRDefault="00AE378E" w:rsidP="006749F9">
                      <w:pPr>
                        <w:tabs>
                          <w:tab w:val="left" w:pos="330"/>
                        </w:tabs>
                        <w:jc w:val="center"/>
                      </w:pPr>
                      <w:r w:rsidRPr="000E44E9">
                        <w:t>Heparine cu masă moleculară mică subcutanat pentru profilaxia tromboembolismului.</w:t>
                      </w:r>
                    </w:p>
                  </w:txbxContent>
                </v:textbox>
              </v:shape>
            </w:pict>
          </mc:Fallback>
        </mc:AlternateContent>
      </w:r>
    </w:p>
    <w:p w14:paraId="6AA11D73" w14:textId="77777777" w:rsidR="006749F9" w:rsidRPr="000E44E9" w:rsidRDefault="006749F9" w:rsidP="009A375D">
      <w:pPr>
        <w:rPr>
          <w:sz w:val="24"/>
        </w:rPr>
      </w:pPr>
      <w:r w:rsidRPr="000E44E9">
        <w:rPr>
          <w:noProof/>
          <w:sz w:val="24"/>
          <w:lang w:val="en-US" w:eastAsia="en-US"/>
        </w:rPr>
        <mc:AlternateContent>
          <mc:Choice Requires="wps">
            <w:drawing>
              <wp:anchor distT="0" distB="0" distL="114300" distR="114300" simplePos="0" relativeHeight="251668480" behindDoc="0" locked="0" layoutInCell="0" allowOverlap="1" wp14:anchorId="2932DB09" wp14:editId="5994A943">
                <wp:simplePos x="0" y="0"/>
                <wp:positionH relativeFrom="margin">
                  <wp:posOffset>4643119</wp:posOffset>
                </wp:positionH>
                <wp:positionV relativeFrom="paragraph">
                  <wp:posOffset>237491</wp:posOffset>
                </wp:positionV>
                <wp:extent cx="0" cy="361950"/>
                <wp:effectExtent l="76200" t="0" r="76200" b="57150"/>
                <wp:wrapNone/>
                <wp:docPr id="6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2AA1E" id="Line 110" o:spid="_x0000_s1026" style="position:absolute;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5.6pt,18.7pt" to="365.6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" o:allowincell="f">
                <v:stroke endarrow="block"/>
                <w10:wrap anchorx="margin"/>
              </v:line>
            </w:pict>
          </mc:Fallback>
        </mc:AlternateContent>
      </w:r>
      <w:r w:rsidRPr="000E44E9">
        <w:rPr>
          <w:noProof/>
          <w:sz w:val="24"/>
          <w:lang w:val="en-US" w:eastAsia="en-US"/>
        </w:rPr>
        <mc:AlternateContent>
          <mc:Choice Requires="wps">
            <w:drawing>
              <wp:anchor distT="0" distB="0" distL="114300" distR="114300" simplePos="0" relativeHeight="251676672" behindDoc="0" locked="0" layoutInCell="0" allowOverlap="1" wp14:anchorId="52BC311D" wp14:editId="18B4FF27">
                <wp:simplePos x="0" y="0"/>
                <wp:positionH relativeFrom="column">
                  <wp:posOffset>2095500</wp:posOffset>
                </wp:positionH>
                <wp:positionV relativeFrom="paragraph">
                  <wp:posOffset>216535</wp:posOffset>
                </wp:positionV>
                <wp:extent cx="838200" cy="685800"/>
                <wp:effectExtent l="0" t="0" r="0" b="0"/>
                <wp:wrapNone/>
                <wp:docPr id="5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4D6D1" id="Line 12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7.05pt" to="231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" o:allowincell="f">
                <v:stroke endarrow="block"/>
              </v:line>
            </w:pict>
          </mc:Fallback>
        </mc:AlternateContent>
      </w:r>
      <w:r w:rsidRPr="000E44E9">
        <w:rPr>
          <w:noProof/>
          <w:sz w:val="24"/>
          <w:lang w:val="en-US" w:eastAsia="en-US"/>
        </w:rPr>
        <mc:AlternateContent>
          <mc:Choice Requires="wps">
            <w:drawing>
              <wp:anchor distT="0" distB="0" distL="114300" distR="114300" simplePos="0" relativeHeight="251675648" behindDoc="0" locked="0" layoutInCell="0" allowOverlap="1" wp14:anchorId="72AD37EF" wp14:editId="7A47B193">
                <wp:simplePos x="0" y="0"/>
                <wp:positionH relativeFrom="column">
                  <wp:posOffset>2095500</wp:posOffset>
                </wp:positionH>
                <wp:positionV relativeFrom="paragraph">
                  <wp:posOffset>216535</wp:posOffset>
                </wp:positionV>
                <wp:extent cx="838200" cy="0"/>
                <wp:effectExtent l="0" t="0" r="0" b="0"/>
                <wp:wrapNone/>
                <wp:docPr id="5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735D2" id="Line 12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7.05pt" to="23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NeKgIAAEw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" o:allowincell="f">
                <v:stroke endarrow="block"/>
              </v:line>
            </w:pict>
          </mc:Fallback>
        </mc:AlternateContent>
      </w:r>
    </w:p>
    <w:p w14:paraId="41F3B65E" w14:textId="50156A1D" w:rsidR="006749F9" w:rsidRPr="000E44E9" w:rsidRDefault="004722A7" w:rsidP="009A375D">
      <w:pPr>
        <w:rPr>
          <w:sz w:val="24"/>
        </w:rPr>
      </w:pPr>
      <w:r w:rsidRPr="000E44E9">
        <w:rPr>
          <w:noProof/>
          <w:sz w:val="24"/>
          <w:lang w:val="en-US" w:eastAsia="en-US"/>
        </w:rPr>
        <mc:AlternateContent>
          <mc:Choice Requires="wps">
            <w:drawing>
              <wp:anchor distT="0" distB="0" distL="114300" distR="114300" simplePos="0" relativeHeight="251673600" behindDoc="0" locked="0" layoutInCell="0" allowOverlap="1" wp14:anchorId="2B744805" wp14:editId="63F029C6">
                <wp:simplePos x="0" y="0"/>
                <wp:positionH relativeFrom="column">
                  <wp:posOffset>8213090</wp:posOffset>
                </wp:positionH>
                <wp:positionV relativeFrom="paragraph">
                  <wp:posOffset>256655</wp:posOffset>
                </wp:positionV>
                <wp:extent cx="10160" cy="210820"/>
                <wp:effectExtent l="0" t="0" r="0" b="0"/>
                <wp:wrapNone/>
                <wp:docPr id="5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7D481" id="Line 1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7pt,20.2pt" to="64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" o:allowincell="f">
                <v:stroke endarrow="block"/>
              </v:line>
            </w:pict>
          </mc:Fallback>
        </mc:AlternateContent>
      </w:r>
    </w:p>
    <w:p w14:paraId="3DA81C13" w14:textId="23BACB49" w:rsidR="006749F9" w:rsidRPr="000E44E9" w:rsidRDefault="006749F9" w:rsidP="009A375D">
      <w:pPr>
        <w:rPr>
          <w:sz w:val="24"/>
        </w:rPr>
      </w:pPr>
    </w:p>
    <w:p w14:paraId="7549DC44" w14:textId="1ACF25F7" w:rsidR="006749F9" w:rsidRPr="000E44E9" w:rsidRDefault="006749F9" w:rsidP="009A375D">
      <w:pPr>
        <w:rPr>
          <w:sz w:val="24"/>
        </w:rPr>
      </w:pPr>
    </w:p>
    <w:p w14:paraId="2D9414F7" w14:textId="601453E3" w:rsidR="006749F9" w:rsidRPr="000E44E9" w:rsidRDefault="006749F9" w:rsidP="009A375D">
      <w:pPr>
        <w:rPr>
          <w:sz w:val="24"/>
        </w:rPr>
      </w:pPr>
    </w:p>
    <w:p w14:paraId="24F50FBD" w14:textId="77777777" w:rsidR="006749F9" w:rsidRPr="000E44E9" w:rsidRDefault="006749F9" w:rsidP="009A375D">
      <w:pPr>
        <w:rPr>
          <w:sz w:val="24"/>
        </w:rPr>
        <w:sectPr w:rsidR="006749F9" w:rsidRPr="000E44E9" w:rsidSect="009A375D">
          <w:pgSz w:w="16838" w:h="11906" w:orient="landscape" w:code="9"/>
          <w:pgMar w:top="1134" w:right="851" w:bottom="1134" w:left="1418" w:header="720" w:footer="720" w:gutter="0"/>
          <w:cols w:space="708"/>
          <w:docGrid w:linePitch="360"/>
        </w:sectPr>
      </w:pPr>
    </w:p>
    <w:p w14:paraId="68698E7D" w14:textId="4E4EC941" w:rsidR="006749F9" w:rsidRPr="000E44E9" w:rsidRDefault="006749F9" w:rsidP="009A375D">
      <w:pPr>
        <w:pStyle w:val="Titlu3"/>
        <w:spacing w:before="0"/>
        <w:ind w:left="0"/>
        <w:rPr>
          <w:rFonts w:ascii="Times New Roman" w:hAnsi="Times New Roman"/>
          <w:sz w:val="24"/>
          <w:lang w:val="ro-RO"/>
        </w:rPr>
      </w:pPr>
      <w:bookmarkStart w:id="13" w:name="_Toc197933536"/>
      <w:r w:rsidRPr="000E44E9">
        <w:rPr>
          <w:rFonts w:ascii="Times New Roman" w:hAnsi="Times New Roman"/>
          <w:sz w:val="24"/>
          <w:lang w:val="ro-RO"/>
        </w:rPr>
        <w:lastRenderedPageBreak/>
        <w:t xml:space="preserve">C.1.7. Algoritmul de conduită generală a bolnavului cu BPOC în </w:t>
      </w:r>
      <w:r w:rsidR="00F74969" w:rsidRPr="000E44E9">
        <w:rPr>
          <w:rFonts w:ascii="Times New Roman" w:hAnsi="Times New Roman"/>
          <w:sz w:val="24"/>
          <w:lang w:val="ro-RO"/>
        </w:rPr>
        <w:t>exacerbare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8"/>
      </w:tblGrid>
      <w:tr w:rsidR="006749F9" w:rsidRPr="000E44E9" w14:paraId="03946333" w14:textId="77777777" w:rsidTr="00FB76F6">
        <w:trPr>
          <w:trHeight w:val="300"/>
          <w:jc w:val="center"/>
        </w:trPr>
        <w:tc>
          <w:tcPr>
            <w:tcW w:w="4588" w:type="dxa"/>
            <w:shd w:val="clear" w:color="auto" w:fill="C0C0C0"/>
          </w:tcPr>
          <w:p w14:paraId="348C4088" w14:textId="77777777" w:rsidR="006749F9" w:rsidRPr="000E44E9" w:rsidRDefault="006749F9" w:rsidP="009A375D">
            <w:pPr>
              <w:spacing w:after="0"/>
              <w:jc w:val="center"/>
              <w:rPr>
                <w:b/>
                <w:color w:val="000000"/>
                <w:sz w:val="24"/>
              </w:rPr>
            </w:pPr>
            <w:r w:rsidRPr="000E44E9">
              <w:rPr>
                <w:b/>
                <w:color w:val="000000"/>
                <w:sz w:val="24"/>
              </w:rPr>
              <w:t>1. Determinarea semnelor acutizării:</w:t>
            </w:r>
          </w:p>
        </w:tc>
      </w:tr>
      <w:tr w:rsidR="006749F9" w:rsidRPr="000E44E9" w14:paraId="33EC6D5D" w14:textId="77777777" w:rsidTr="00FB76F6">
        <w:trPr>
          <w:trHeight w:val="727"/>
          <w:jc w:val="center"/>
        </w:trPr>
        <w:tc>
          <w:tcPr>
            <w:tcW w:w="4588" w:type="dxa"/>
          </w:tcPr>
          <w:p w14:paraId="6EAE3B12" w14:textId="77777777" w:rsidR="006749F9" w:rsidRPr="000E44E9" w:rsidRDefault="006749F9" w:rsidP="00221789">
            <w:pPr>
              <w:numPr>
                <w:ilvl w:val="0"/>
                <w:numId w:val="118"/>
              </w:numPr>
              <w:spacing w:after="0"/>
              <w:ind w:left="343"/>
              <w:rPr>
                <w:color w:val="000000"/>
                <w:sz w:val="24"/>
              </w:rPr>
            </w:pPr>
            <w:r w:rsidRPr="000E44E9">
              <w:rPr>
                <w:color w:val="000000"/>
                <w:sz w:val="24"/>
              </w:rPr>
              <w:t>intensificarea dispneei;</w:t>
            </w:r>
          </w:p>
          <w:p w14:paraId="2D1D0D70" w14:textId="403164BC" w:rsidR="006749F9" w:rsidRPr="000E44E9" w:rsidRDefault="00F74969" w:rsidP="00221789">
            <w:pPr>
              <w:numPr>
                <w:ilvl w:val="0"/>
                <w:numId w:val="118"/>
              </w:numPr>
              <w:spacing w:after="0"/>
              <w:ind w:left="343"/>
              <w:rPr>
                <w:color w:val="000000"/>
                <w:sz w:val="24"/>
              </w:rPr>
            </w:pPr>
            <w:r w:rsidRPr="000E44E9">
              <w:rPr>
                <w:color w:val="000000"/>
                <w:sz w:val="24"/>
              </w:rPr>
              <w:t>creșterea</w:t>
            </w:r>
            <w:r w:rsidR="006749F9" w:rsidRPr="000E44E9">
              <w:rPr>
                <w:color w:val="000000"/>
                <w:sz w:val="24"/>
              </w:rPr>
              <w:t xml:space="preserve"> </w:t>
            </w:r>
            <w:r w:rsidR="005A5EA2" w:rsidRPr="000E44E9">
              <w:rPr>
                <w:color w:val="000000"/>
                <w:sz w:val="24"/>
              </w:rPr>
              <w:t>cantității</w:t>
            </w:r>
            <w:r w:rsidR="006749F9" w:rsidRPr="000E44E9">
              <w:rPr>
                <w:color w:val="000000"/>
                <w:sz w:val="24"/>
              </w:rPr>
              <w:t xml:space="preserve"> </w:t>
            </w:r>
            <w:r w:rsidR="00CE65D9" w:rsidRPr="000E44E9">
              <w:rPr>
                <w:color w:val="000000"/>
                <w:sz w:val="24"/>
              </w:rPr>
              <w:t>expectorațiilor</w:t>
            </w:r>
            <w:r w:rsidR="006749F9" w:rsidRPr="000E44E9">
              <w:rPr>
                <w:color w:val="000000"/>
                <w:sz w:val="24"/>
              </w:rPr>
              <w:t>;</w:t>
            </w:r>
          </w:p>
          <w:p w14:paraId="4E994ABE" w14:textId="77777777" w:rsidR="006749F9" w:rsidRPr="000E44E9" w:rsidRDefault="006749F9" w:rsidP="00221789">
            <w:pPr>
              <w:numPr>
                <w:ilvl w:val="0"/>
                <w:numId w:val="118"/>
              </w:numPr>
              <w:spacing w:after="0"/>
              <w:ind w:left="343"/>
              <w:rPr>
                <w:color w:val="000000"/>
                <w:sz w:val="24"/>
              </w:rPr>
            </w:pPr>
            <w:r w:rsidRPr="000E44E9">
              <w:rPr>
                <w:color w:val="000000"/>
                <w:sz w:val="24"/>
              </w:rPr>
              <w:t>apariţia sputei purulente;</w:t>
            </w:r>
          </w:p>
          <w:p w14:paraId="69D538AE" w14:textId="77777777" w:rsidR="006749F9" w:rsidRPr="000E44E9" w:rsidRDefault="006749F9" w:rsidP="00221789">
            <w:pPr>
              <w:numPr>
                <w:ilvl w:val="0"/>
                <w:numId w:val="118"/>
              </w:numPr>
              <w:spacing w:after="0"/>
              <w:ind w:left="343"/>
              <w:rPr>
                <w:color w:val="000000"/>
                <w:sz w:val="24"/>
              </w:rPr>
            </w:pPr>
            <w:r w:rsidRPr="000E44E9">
              <w:rPr>
                <w:color w:val="000000"/>
                <w:sz w:val="24"/>
              </w:rPr>
              <w:t>intensificarea tusei.</w:t>
            </w:r>
          </w:p>
        </w:tc>
      </w:tr>
    </w:tbl>
    <w:p w14:paraId="102C4FD2" w14:textId="77777777" w:rsidR="006749F9" w:rsidRPr="000E44E9" w:rsidRDefault="006749F9" w:rsidP="009A375D">
      <w:pPr>
        <w:spacing w:after="0"/>
        <w:rPr>
          <w:b/>
          <w:color w:val="000000"/>
          <w:sz w:val="24"/>
        </w:rPr>
      </w:pPr>
      <w:r w:rsidRPr="000E44E9">
        <w:rPr>
          <w:b/>
          <w:noProof/>
          <w:color w:val="000000"/>
          <w:sz w:val="24"/>
          <w:lang w:val="en-US" w:eastAsia="en-US"/>
        </w:rPr>
        <mc:AlternateContent>
          <mc:Choice Requires="wps">
            <w:drawing>
              <wp:anchor distT="0" distB="0" distL="114300" distR="114300" simplePos="0" relativeHeight="251680768" behindDoc="0" locked="0" layoutInCell="0" allowOverlap="1" wp14:anchorId="1F13CBD1" wp14:editId="557EC274">
                <wp:simplePos x="0" y="0"/>
                <wp:positionH relativeFrom="column">
                  <wp:posOffset>2865120</wp:posOffset>
                </wp:positionH>
                <wp:positionV relativeFrom="paragraph">
                  <wp:posOffset>-1905</wp:posOffset>
                </wp:positionV>
                <wp:extent cx="139700" cy="304800"/>
                <wp:effectExtent l="19050" t="0" r="31750" b="38100"/>
                <wp:wrapNone/>
                <wp:docPr id="56"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304800"/>
                        </a:xfrm>
                        <a:prstGeom prst="downArrow">
                          <a:avLst>
                            <a:gd name="adj1" fmla="val 50000"/>
                            <a:gd name="adj2" fmla="val 81818"/>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2DF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7" o:spid="_x0000_s1026" type="#_x0000_t67" style="position:absolute;margin-left:225.6pt;margin-top:-.15pt;width:11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" o:allowincell="f" adj="13500" fillcolor="#969696"/>
            </w:pict>
          </mc:Fallback>
        </mc:AlternateContent>
      </w:r>
    </w:p>
    <w:p w14:paraId="0EFEE643" w14:textId="77777777" w:rsidR="006749F9" w:rsidRPr="000E44E9" w:rsidRDefault="006749F9" w:rsidP="009A375D">
      <w:pPr>
        <w:spacing w:after="0"/>
        <w:rPr>
          <w:b/>
          <w:color w:val="00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3"/>
      </w:tblGrid>
      <w:tr w:rsidR="006749F9" w:rsidRPr="000E44E9" w14:paraId="622585D4" w14:textId="77777777" w:rsidTr="00FB76F6">
        <w:trPr>
          <w:trHeight w:val="321"/>
          <w:jc w:val="center"/>
        </w:trPr>
        <w:tc>
          <w:tcPr>
            <w:tcW w:w="9543" w:type="dxa"/>
            <w:shd w:val="clear" w:color="auto" w:fill="C0C0C0"/>
          </w:tcPr>
          <w:p w14:paraId="63D449F1" w14:textId="524CCE53" w:rsidR="006749F9" w:rsidRPr="000E44E9" w:rsidRDefault="006749F9" w:rsidP="009A375D">
            <w:pPr>
              <w:spacing w:after="0"/>
              <w:jc w:val="center"/>
              <w:rPr>
                <w:b/>
                <w:color w:val="000000"/>
                <w:sz w:val="24"/>
              </w:rPr>
            </w:pPr>
            <w:r w:rsidRPr="000E44E9">
              <w:rPr>
                <w:b/>
                <w:color w:val="000000"/>
                <w:sz w:val="24"/>
              </w:rPr>
              <w:t xml:space="preserve">2. Aprecierea </w:t>
            </w:r>
            <w:r w:rsidR="00F74969" w:rsidRPr="000E44E9">
              <w:rPr>
                <w:b/>
                <w:color w:val="000000"/>
                <w:sz w:val="24"/>
              </w:rPr>
              <w:t>intensității</w:t>
            </w:r>
            <w:r w:rsidRPr="000E44E9">
              <w:rPr>
                <w:b/>
                <w:color w:val="000000"/>
                <w:sz w:val="24"/>
              </w:rPr>
              <w:t xml:space="preserve"> semnelor de BPOC:</w:t>
            </w:r>
          </w:p>
        </w:tc>
      </w:tr>
      <w:tr w:rsidR="006749F9" w:rsidRPr="000E44E9" w14:paraId="37A518D5" w14:textId="77777777" w:rsidTr="00FB76F6">
        <w:trPr>
          <w:trHeight w:val="577"/>
          <w:jc w:val="center"/>
        </w:trPr>
        <w:tc>
          <w:tcPr>
            <w:tcW w:w="9543" w:type="dxa"/>
          </w:tcPr>
          <w:p w14:paraId="548C09B4" w14:textId="3C22BC56" w:rsidR="006749F9" w:rsidRPr="000E44E9" w:rsidRDefault="006749F9" w:rsidP="00221789">
            <w:pPr>
              <w:numPr>
                <w:ilvl w:val="0"/>
                <w:numId w:val="119"/>
              </w:numPr>
              <w:spacing w:after="0"/>
              <w:ind w:left="330"/>
              <w:jc w:val="left"/>
              <w:rPr>
                <w:color w:val="000000"/>
                <w:sz w:val="24"/>
              </w:rPr>
            </w:pPr>
            <w:r w:rsidRPr="000E44E9">
              <w:rPr>
                <w:color w:val="000000"/>
                <w:sz w:val="24"/>
              </w:rPr>
              <w:t xml:space="preserve">aprecierea </w:t>
            </w:r>
            <w:r w:rsidR="00F74969" w:rsidRPr="000E44E9">
              <w:rPr>
                <w:color w:val="000000"/>
                <w:sz w:val="24"/>
              </w:rPr>
              <w:t>necesității</w:t>
            </w:r>
            <w:r w:rsidRPr="000E44E9">
              <w:rPr>
                <w:color w:val="000000"/>
                <w:sz w:val="24"/>
              </w:rPr>
              <w:t xml:space="preserve"> folosirii bronhodilatatoarelor de scurtă durată;</w:t>
            </w:r>
          </w:p>
          <w:p w14:paraId="1B5D299E" w14:textId="6704AB3A" w:rsidR="006749F9" w:rsidRPr="000E44E9" w:rsidRDefault="006749F9" w:rsidP="00221789">
            <w:pPr>
              <w:numPr>
                <w:ilvl w:val="0"/>
                <w:numId w:val="119"/>
              </w:numPr>
              <w:spacing w:after="0"/>
              <w:ind w:left="330"/>
              <w:jc w:val="left"/>
              <w:rPr>
                <w:color w:val="000000"/>
                <w:sz w:val="24"/>
              </w:rPr>
            </w:pPr>
            <w:r w:rsidRPr="000E44E9">
              <w:rPr>
                <w:color w:val="000000"/>
                <w:sz w:val="24"/>
              </w:rPr>
              <w:t xml:space="preserve">aprecierea </w:t>
            </w:r>
            <w:r w:rsidR="00F74969" w:rsidRPr="000E44E9">
              <w:rPr>
                <w:color w:val="000000"/>
                <w:sz w:val="24"/>
              </w:rPr>
              <w:t>oportunității</w:t>
            </w:r>
            <w:r w:rsidRPr="000E44E9">
              <w:rPr>
                <w:color w:val="000000"/>
                <w:sz w:val="24"/>
              </w:rPr>
              <w:t xml:space="preserve"> tratamentului antibacterian;</w:t>
            </w:r>
          </w:p>
          <w:p w14:paraId="6012431A" w14:textId="47132084" w:rsidR="006749F9" w:rsidRPr="000E44E9" w:rsidRDefault="006749F9" w:rsidP="00221789">
            <w:pPr>
              <w:numPr>
                <w:ilvl w:val="0"/>
                <w:numId w:val="119"/>
              </w:numPr>
              <w:spacing w:after="0"/>
              <w:ind w:left="330"/>
              <w:jc w:val="left"/>
              <w:rPr>
                <w:color w:val="000000"/>
                <w:sz w:val="24"/>
              </w:rPr>
            </w:pPr>
            <w:r w:rsidRPr="000E44E9">
              <w:rPr>
                <w:color w:val="000000"/>
                <w:sz w:val="24"/>
              </w:rPr>
              <w:t xml:space="preserve">aprecierea oportunității tratamentului </w:t>
            </w:r>
            <w:r w:rsidR="007F2C93" w:rsidRPr="000E44E9">
              <w:rPr>
                <w:color w:val="000000"/>
                <w:sz w:val="24"/>
              </w:rPr>
              <w:t>glucocorticoid</w:t>
            </w:r>
            <w:r w:rsidRPr="000E44E9">
              <w:rPr>
                <w:color w:val="000000"/>
                <w:sz w:val="24"/>
              </w:rPr>
              <w:t>.</w:t>
            </w:r>
          </w:p>
        </w:tc>
      </w:tr>
    </w:tbl>
    <w:p w14:paraId="53B67BCB" w14:textId="77777777" w:rsidR="006749F9" w:rsidRPr="000E44E9" w:rsidRDefault="006749F9" w:rsidP="009A375D">
      <w:pPr>
        <w:spacing w:after="0"/>
        <w:rPr>
          <w:b/>
          <w:color w:val="000000"/>
          <w:sz w:val="24"/>
        </w:rPr>
      </w:pPr>
      <w:r w:rsidRPr="000E44E9">
        <w:rPr>
          <w:b/>
          <w:noProof/>
          <w:color w:val="000000"/>
          <w:sz w:val="24"/>
          <w:lang w:val="en-US" w:eastAsia="en-US"/>
        </w:rPr>
        <mc:AlternateContent>
          <mc:Choice Requires="wps">
            <w:drawing>
              <wp:anchor distT="0" distB="0" distL="114300" distR="114300" simplePos="0" relativeHeight="251681792" behindDoc="0" locked="0" layoutInCell="0" allowOverlap="1" wp14:anchorId="7AF6B873" wp14:editId="660F0B96">
                <wp:simplePos x="0" y="0"/>
                <wp:positionH relativeFrom="column">
                  <wp:posOffset>2865120</wp:posOffset>
                </wp:positionH>
                <wp:positionV relativeFrom="paragraph">
                  <wp:posOffset>17145</wp:posOffset>
                </wp:positionV>
                <wp:extent cx="139700" cy="312420"/>
                <wp:effectExtent l="19050" t="0" r="31750" b="30480"/>
                <wp:wrapNone/>
                <wp:docPr id="5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312420"/>
                        </a:xfrm>
                        <a:prstGeom prst="downArrow">
                          <a:avLst>
                            <a:gd name="adj1" fmla="val 50000"/>
                            <a:gd name="adj2" fmla="val 81818"/>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442FF" id="AutoShape 348" o:spid="_x0000_s1026" type="#_x0000_t67" style="position:absolute;margin-left:225.6pt;margin-top:1.35pt;width:11pt;height:2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" o:allowincell="f" adj="13698" fillcolor="#969696"/>
            </w:pict>
          </mc:Fallback>
        </mc:AlternateContent>
      </w:r>
    </w:p>
    <w:p w14:paraId="1AB8017A" w14:textId="77777777" w:rsidR="006749F9" w:rsidRPr="000E44E9" w:rsidRDefault="006749F9" w:rsidP="009A375D">
      <w:pPr>
        <w:spacing w:after="0"/>
        <w:rPr>
          <w:b/>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7"/>
        <w:gridCol w:w="3421"/>
        <w:gridCol w:w="2933"/>
      </w:tblGrid>
      <w:tr w:rsidR="006749F9" w:rsidRPr="000E44E9" w14:paraId="210F79D8" w14:textId="77777777" w:rsidTr="00FB76F6">
        <w:tc>
          <w:tcPr>
            <w:tcW w:w="9531" w:type="dxa"/>
            <w:gridSpan w:val="3"/>
            <w:shd w:val="clear" w:color="auto" w:fill="C0C0C0"/>
          </w:tcPr>
          <w:p w14:paraId="201D59EC" w14:textId="77777777" w:rsidR="006749F9" w:rsidRPr="000E44E9" w:rsidRDefault="006749F9" w:rsidP="009A375D">
            <w:pPr>
              <w:spacing w:after="0"/>
              <w:jc w:val="center"/>
              <w:rPr>
                <w:b/>
                <w:color w:val="000000"/>
                <w:sz w:val="24"/>
              </w:rPr>
            </w:pPr>
            <w:r w:rsidRPr="000E44E9">
              <w:rPr>
                <w:b/>
                <w:color w:val="000000"/>
                <w:sz w:val="24"/>
              </w:rPr>
              <w:t>3. Aprecierea criteriilor de spitalizare</w:t>
            </w:r>
          </w:p>
        </w:tc>
      </w:tr>
      <w:tr w:rsidR="006749F9" w:rsidRPr="000E44E9" w14:paraId="0A62E577" w14:textId="77777777" w:rsidTr="00FB76F6">
        <w:trPr>
          <w:trHeight w:val="282"/>
        </w:trPr>
        <w:tc>
          <w:tcPr>
            <w:tcW w:w="3177" w:type="dxa"/>
            <w:shd w:val="clear" w:color="auto" w:fill="D5DCE4" w:themeFill="text2" w:themeFillTint="33"/>
          </w:tcPr>
          <w:p w14:paraId="69C21567" w14:textId="77777777" w:rsidR="006749F9" w:rsidRPr="000E44E9" w:rsidRDefault="006749F9" w:rsidP="009A375D">
            <w:pPr>
              <w:spacing w:after="0"/>
              <w:jc w:val="center"/>
              <w:rPr>
                <w:b/>
                <w:i/>
                <w:color w:val="000000"/>
                <w:sz w:val="24"/>
              </w:rPr>
            </w:pPr>
            <w:r w:rsidRPr="000E44E9">
              <w:rPr>
                <w:b/>
                <w:i/>
                <w:color w:val="000000"/>
                <w:sz w:val="24"/>
              </w:rPr>
              <w:t>Semnele clinice ale BPOC</w:t>
            </w:r>
          </w:p>
        </w:tc>
        <w:tc>
          <w:tcPr>
            <w:tcW w:w="3421" w:type="dxa"/>
            <w:shd w:val="clear" w:color="auto" w:fill="D5DCE4" w:themeFill="text2" w:themeFillTint="33"/>
          </w:tcPr>
          <w:p w14:paraId="55BC0AA0" w14:textId="130E2BC7" w:rsidR="006749F9" w:rsidRPr="000E44E9" w:rsidRDefault="006749F9" w:rsidP="009A375D">
            <w:pPr>
              <w:spacing w:after="0"/>
              <w:jc w:val="center"/>
              <w:rPr>
                <w:b/>
                <w:i/>
                <w:color w:val="000000"/>
                <w:sz w:val="24"/>
              </w:rPr>
            </w:pPr>
            <w:r w:rsidRPr="000E44E9">
              <w:rPr>
                <w:b/>
                <w:i/>
                <w:color w:val="000000"/>
                <w:sz w:val="24"/>
              </w:rPr>
              <w:t xml:space="preserve">Tratament în </w:t>
            </w:r>
            <w:r w:rsidR="00F74969" w:rsidRPr="000E44E9">
              <w:rPr>
                <w:b/>
                <w:i/>
                <w:color w:val="000000"/>
                <w:sz w:val="24"/>
              </w:rPr>
              <w:t>staționar</w:t>
            </w:r>
          </w:p>
        </w:tc>
        <w:tc>
          <w:tcPr>
            <w:tcW w:w="2933" w:type="dxa"/>
            <w:shd w:val="clear" w:color="auto" w:fill="D5DCE4" w:themeFill="text2" w:themeFillTint="33"/>
          </w:tcPr>
          <w:p w14:paraId="29F07FC8" w14:textId="77777777" w:rsidR="006749F9" w:rsidRPr="000E44E9" w:rsidRDefault="006749F9" w:rsidP="009A375D">
            <w:pPr>
              <w:spacing w:after="0"/>
              <w:jc w:val="center"/>
              <w:rPr>
                <w:b/>
                <w:i/>
                <w:color w:val="000000"/>
                <w:sz w:val="24"/>
              </w:rPr>
            </w:pPr>
            <w:r w:rsidRPr="000E44E9">
              <w:rPr>
                <w:b/>
                <w:i/>
                <w:color w:val="000000"/>
                <w:sz w:val="24"/>
              </w:rPr>
              <w:t xml:space="preserve">Tratament </w:t>
            </w:r>
            <w:proofErr w:type="spellStart"/>
            <w:r w:rsidRPr="000E44E9">
              <w:rPr>
                <w:b/>
                <w:i/>
                <w:color w:val="000000"/>
                <w:sz w:val="24"/>
              </w:rPr>
              <w:t>ambulator</w:t>
            </w:r>
            <w:proofErr w:type="spellEnd"/>
          </w:p>
        </w:tc>
      </w:tr>
      <w:tr w:rsidR="006749F9" w:rsidRPr="000E44E9" w14:paraId="38D0CB6B" w14:textId="77777777" w:rsidTr="00FB76F6">
        <w:trPr>
          <w:trHeight w:val="278"/>
        </w:trPr>
        <w:tc>
          <w:tcPr>
            <w:tcW w:w="3177" w:type="dxa"/>
          </w:tcPr>
          <w:p w14:paraId="0F09B67D" w14:textId="77777777" w:rsidR="006749F9" w:rsidRPr="000E44E9" w:rsidRDefault="006749F9" w:rsidP="009A375D">
            <w:pPr>
              <w:spacing w:after="0"/>
              <w:rPr>
                <w:color w:val="000000"/>
                <w:sz w:val="24"/>
              </w:rPr>
            </w:pPr>
            <w:r w:rsidRPr="000E44E9">
              <w:rPr>
                <w:color w:val="000000"/>
                <w:sz w:val="24"/>
              </w:rPr>
              <w:t>Starea generală</w:t>
            </w:r>
          </w:p>
        </w:tc>
        <w:tc>
          <w:tcPr>
            <w:tcW w:w="3421" w:type="dxa"/>
          </w:tcPr>
          <w:p w14:paraId="02AA8BFE" w14:textId="77777777" w:rsidR="006749F9" w:rsidRPr="000E44E9" w:rsidRDefault="006749F9" w:rsidP="009A375D">
            <w:pPr>
              <w:spacing w:after="0"/>
              <w:rPr>
                <w:color w:val="000000"/>
                <w:sz w:val="24"/>
                <w:highlight w:val="yellow"/>
              </w:rPr>
            </w:pPr>
            <w:r w:rsidRPr="000E44E9">
              <w:rPr>
                <w:color w:val="000000"/>
                <w:sz w:val="24"/>
              </w:rPr>
              <w:t>gravă</w:t>
            </w:r>
          </w:p>
        </w:tc>
        <w:tc>
          <w:tcPr>
            <w:tcW w:w="2933" w:type="dxa"/>
          </w:tcPr>
          <w:p w14:paraId="63C933B0" w14:textId="77777777" w:rsidR="006749F9" w:rsidRPr="000E44E9" w:rsidRDefault="006749F9" w:rsidP="009A375D">
            <w:pPr>
              <w:spacing w:after="0"/>
              <w:rPr>
                <w:color w:val="000000"/>
                <w:sz w:val="24"/>
                <w:highlight w:val="yellow"/>
              </w:rPr>
            </w:pPr>
            <w:r w:rsidRPr="000E44E9">
              <w:rPr>
                <w:color w:val="000000"/>
                <w:sz w:val="24"/>
              </w:rPr>
              <w:t>satisfăcătoare, medie</w:t>
            </w:r>
          </w:p>
        </w:tc>
      </w:tr>
      <w:tr w:rsidR="006749F9" w:rsidRPr="000E44E9" w14:paraId="466D66E2" w14:textId="77777777" w:rsidTr="00FB76F6">
        <w:trPr>
          <w:trHeight w:val="278"/>
        </w:trPr>
        <w:tc>
          <w:tcPr>
            <w:tcW w:w="3177" w:type="dxa"/>
          </w:tcPr>
          <w:p w14:paraId="3D18A89B" w14:textId="4D304919" w:rsidR="006749F9" w:rsidRPr="000E44E9" w:rsidRDefault="00F74969" w:rsidP="009A375D">
            <w:pPr>
              <w:spacing w:after="0"/>
              <w:rPr>
                <w:color w:val="000000"/>
                <w:sz w:val="24"/>
              </w:rPr>
            </w:pPr>
            <w:r w:rsidRPr="000E44E9">
              <w:rPr>
                <w:color w:val="000000"/>
                <w:sz w:val="24"/>
              </w:rPr>
              <w:t>Poziția</w:t>
            </w:r>
          </w:p>
        </w:tc>
        <w:tc>
          <w:tcPr>
            <w:tcW w:w="3421" w:type="dxa"/>
          </w:tcPr>
          <w:p w14:paraId="760908E3" w14:textId="1C7390FB" w:rsidR="006749F9" w:rsidRPr="000E44E9" w:rsidRDefault="00F74969" w:rsidP="009A375D">
            <w:pPr>
              <w:spacing w:after="0"/>
              <w:rPr>
                <w:color w:val="000000"/>
                <w:sz w:val="24"/>
              </w:rPr>
            </w:pPr>
            <w:r w:rsidRPr="000E44E9">
              <w:rPr>
                <w:color w:val="000000"/>
                <w:sz w:val="24"/>
              </w:rPr>
              <w:t>forțată</w:t>
            </w:r>
            <w:r w:rsidR="006749F9" w:rsidRPr="000E44E9">
              <w:rPr>
                <w:color w:val="000000"/>
                <w:sz w:val="24"/>
              </w:rPr>
              <w:t>, pasivă</w:t>
            </w:r>
          </w:p>
        </w:tc>
        <w:tc>
          <w:tcPr>
            <w:tcW w:w="2933" w:type="dxa"/>
          </w:tcPr>
          <w:p w14:paraId="53A6F0B6" w14:textId="77777777" w:rsidR="006749F9" w:rsidRPr="000E44E9" w:rsidRDefault="006749F9" w:rsidP="009A375D">
            <w:pPr>
              <w:spacing w:after="0"/>
              <w:rPr>
                <w:color w:val="000000"/>
                <w:sz w:val="24"/>
              </w:rPr>
            </w:pPr>
            <w:r w:rsidRPr="000E44E9">
              <w:rPr>
                <w:color w:val="000000"/>
                <w:sz w:val="24"/>
              </w:rPr>
              <w:t>activă</w:t>
            </w:r>
          </w:p>
        </w:tc>
      </w:tr>
      <w:tr w:rsidR="006749F9" w:rsidRPr="000E44E9" w14:paraId="7822777F" w14:textId="77777777" w:rsidTr="00FB76F6">
        <w:trPr>
          <w:trHeight w:val="278"/>
        </w:trPr>
        <w:tc>
          <w:tcPr>
            <w:tcW w:w="3177" w:type="dxa"/>
          </w:tcPr>
          <w:p w14:paraId="6E10D419" w14:textId="77777777" w:rsidR="006749F9" w:rsidRPr="000E44E9" w:rsidRDefault="006749F9" w:rsidP="009A375D">
            <w:pPr>
              <w:spacing w:after="0"/>
              <w:rPr>
                <w:color w:val="000000"/>
                <w:sz w:val="24"/>
              </w:rPr>
            </w:pPr>
            <w:r w:rsidRPr="000E44E9">
              <w:rPr>
                <w:color w:val="000000"/>
                <w:sz w:val="24"/>
              </w:rPr>
              <w:t>Dispneea</w:t>
            </w:r>
          </w:p>
        </w:tc>
        <w:tc>
          <w:tcPr>
            <w:tcW w:w="3421" w:type="dxa"/>
          </w:tcPr>
          <w:p w14:paraId="16A5C7C8" w14:textId="77777777" w:rsidR="006749F9" w:rsidRPr="000E44E9" w:rsidRDefault="006749F9" w:rsidP="009A375D">
            <w:pPr>
              <w:spacing w:after="0"/>
              <w:rPr>
                <w:color w:val="000000"/>
                <w:sz w:val="24"/>
              </w:rPr>
            </w:pPr>
            <w:r w:rsidRPr="000E44E9">
              <w:rPr>
                <w:color w:val="000000"/>
                <w:sz w:val="24"/>
              </w:rPr>
              <w:t>în repaus, la efort fizic minimal</w:t>
            </w:r>
          </w:p>
        </w:tc>
        <w:tc>
          <w:tcPr>
            <w:tcW w:w="2933" w:type="dxa"/>
          </w:tcPr>
          <w:p w14:paraId="70EE1181" w14:textId="77777777" w:rsidR="006749F9" w:rsidRPr="000E44E9" w:rsidRDefault="006749F9" w:rsidP="009A375D">
            <w:pPr>
              <w:spacing w:after="0"/>
              <w:rPr>
                <w:color w:val="000000"/>
                <w:sz w:val="24"/>
              </w:rPr>
            </w:pPr>
            <w:r w:rsidRPr="000E44E9">
              <w:rPr>
                <w:color w:val="000000"/>
                <w:sz w:val="24"/>
              </w:rPr>
              <w:t>moderată</w:t>
            </w:r>
          </w:p>
        </w:tc>
      </w:tr>
      <w:tr w:rsidR="006749F9" w:rsidRPr="000E44E9" w14:paraId="47BDC0D8" w14:textId="77777777" w:rsidTr="00FB76F6">
        <w:trPr>
          <w:trHeight w:val="278"/>
        </w:trPr>
        <w:tc>
          <w:tcPr>
            <w:tcW w:w="3177" w:type="dxa"/>
          </w:tcPr>
          <w:p w14:paraId="5D4F4A3B" w14:textId="77777777" w:rsidR="006749F9" w:rsidRPr="000E44E9" w:rsidRDefault="006749F9" w:rsidP="009A375D">
            <w:pPr>
              <w:spacing w:after="0"/>
              <w:rPr>
                <w:color w:val="000000"/>
                <w:sz w:val="24"/>
              </w:rPr>
            </w:pPr>
            <w:r w:rsidRPr="000E44E9">
              <w:rPr>
                <w:color w:val="000000"/>
                <w:sz w:val="24"/>
              </w:rPr>
              <w:t>Cianoza</w:t>
            </w:r>
          </w:p>
        </w:tc>
        <w:tc>
          <w:tcPr>
            <w:tcW w:w="3421" w:type="dxa"/>
          </w:tcPr>
          <w:p w14:paraId="45DFA674" w14:textId="77777777" w:rsidR="006749F9" w:rsidRPr="000E44E9" w:rsidRDefault="006749F9" w:rsidP="009A375D">
            <w:pPr>
              <w:spacing w:after="0"/>
              <w:rPr>
                <w:color w:val="000000"/>
                <w:sz w:val="24"/>
              </w:rPr>
            </w:pPr>
            <w:r w:rsidRPr="000E44E9">
              <w:rPr>
                <w:color w:val="000000"/>
                <w:sz w:val="24"/>
              </w:rPr>
              <w:t>prezentă</w:t>
            </w:r>
          </w:p>
        </w:tc>
        <w:tc>
          <w:tcPr>
            <w:tcW w:w="2933" w:type="dxa"/>
          </w:tcPr>
          <w:p w14:paraId="300194FF" w14:textId="77777777" w:rsidR="006749F9" w:rsidRPr="000E44E9" w:rsidRDefault="006749F9" w:rsidP="009A375D">
            <w:pPr>
              <w:spacing w:after="0"/>
              <w:rPr>
                <w:color w:val="000000"/>
                <w:sz w:val="24"/>
              </w:rPr>
            </w:pPr>
            <w:r w:rsidRPr="000E44E9">
              <w:rPr>
                <w:color w:val="000000"/>
                <w:sz w:val="24"/>
              </w:rPr>
              <w:t>absentă</w:t>
            </w:r>
          </w:p>
        </w:tc>
      </w:tr>
      <w:tr w:rsidR="006749F9" w:rsidRPr="000E44E9" w14:paraId="066F71A0" w14:textId="77777777" w:rsidTr="00FB76F6">
        <w:trPr>
          <w:trHeight w:val="278"/>
        </w:trPr>
        <w:tc>
          <w:tcPr>
            <w:tcW w:w="3177" w:type="dxa"/>
          </w:tcPr>
          <w:p w14:paraId="559BFFE0" w14:textId="3A6E4B89" w:rsidR="006749F9" w:rsidRPr="000E44E9" w:rsidRDefault="007F2C93" w:rsidP="009A375D">
            <w:pPr>
              <w:spacing w:after="0"/>
              <w:rPr>
                <w:color w:val="000000"/>
                <w:sz w:val="24"/>
              </w:rPr>
            </w:pPr>
            <w:r w:rsidRPr="000E44E9">
              <w:rPr>
                <w:color w:val="000000"/>
                <w:sz w:val="24"/>
              </w:rPr>
              <w:t>E</w:t>
            </w:r>
            <w:r w:rsidR="006749F9" w:rsidRPr="000E44E9">
              <w:rPr>
                <w:color w:val="000000"/>
                <w:sz w:val="24"/>
              </w:rPr>
              <w:t>deme periferice</w:t>
            </w:r>
          </w:p>
        </w:tc>
        <w:tc>
          <w:tcPr>
            <w:tcW w:w="3421" w:type="dxa"/>
          </w:tcPr>
          <w:p w14:paraId="5CB4134F" w14:textId="77777777" w:rsidR="006749F9" w:rsidRPr="000E44E9" w:rsidRDefault="006749F9" w:rsidP="009A375D">
            <w:pPr>
              <w:spacing w:after="0"/>
              <w:rPr>
                <w:color w:val="000000"/>
                <w:sz w:val="24"/>
              </w:rPr>
            </w:pPr>
            <w:r w:rsidRPr="000E44E9">
              <w:rPr>
                <w:color w:val="000000"/>
                <w:sz w:val="24"/>
              </w:rPr>
              <w:t>prezente</w:t>
            </w:r>
          </w:p>
        </w:tc>
        <w:tc>
          <w:tcPr>
            <w:tcW w:w="2933" w:type="dxa"/>
          </w:tcPr>
          <w:p w14:paraId="03559CDD" w14:textId="77777777" w:rsidR="006749F9" w:rsidRPr="000E44E9" w:rsidRDefault="006749F9" w:rsidP="009A375D">
            <w:pPr>
              <w:spacing w:after="0"/>
              <w:rPr>
                <w:color w:val="000000"/>
                <w:sz w:val="24"/>
              </w:rPr>
            </w:pPr>
            <w:r w:rsidRPr="000E44E9">
              <w:rPr>
                <w:color w:val="000000"/>
                <w:sz w:val="24"/>
              </w:rPr>
              <w:t>absente</w:t>
            </w:r>
          </w:p>
        </w:tc>
      </w:tr>
      <w:tr w:rsidR="006749F9" w:rsidRPr="000E44E9" w14:paraId="6D0E05FD" w14:textId="77777777" w:rsidTr="00FB76F6">
        <w:trPr>
          <w:trHeight w:val="278"/>
        </w:trPr>
        <w:tc>
          <w:tcPr>
            <w:tcW w:w="3177" w:type="dxa"/>
          </w:tcPr>
          <w:p w14:paraId="7C66C876" w14:textId="0EA3AAB0" w:rsidR="006749F9" w:rsidRPr="000E44E9" w:rsidRDefault="00F74969" w:rsidP="009A375D">
            <w:pPr>
              <w:spacing w:after="0"/>
              <w:rPr>
                <w:color w:val="000000"/>
                <w:sz w:val="24"/>
              </w:rPr>
            </w:pPr>
            <w:r w:rsidRPr="000E44E9">
              <w:rPr>
                <w:color w:val="000000"/>
                <w:sz w:val="24"/>
              </w:rPr>
              <w:t>Conștiința</w:t>
            </w:r>
          </w:p>
        </w:tc>
        <w:tc>
          <w:tcPr>
            <w:tcW w:w="3421" w:type="dxa"/>
          </w:tcPr>
          <w:p w14:paraId="0E253FB2" w14:textId="77777777" w:rsidR="006749F9" w:rsidRPr="000E44E9" w:rsidRDefault="006749F9" w:rsidP="009A375D">
            <w:pPr>
              <w:spacing w:after="0"/>
              <w:rPr>
                <w:color w:val="000000"/>
                <w:sz w:val="24"/>
              </w:rPr>
            </w:pPr>
            <w:r w:rsidRPr="000E44E9">
              <w:rPr>
                <w:color w:val="000000"/>
                <w:sz w:val="24"/>
              </w:rPr>
              <w:t>clară, obnubilare, sopor, coma</w:t>
            </w:r>
          </w:p>
        </w:tc>
        <w:tc>
          <w:tcPr>
            <w:tcW w:w="2933" w:type="dxa"/>
          </w:tcPr>
          <w:p w14:paraId="460947A3" w14:textId="77777777" w:rsidR="006749F9" w:rsidRPr="000E44E9" w:rsidRDefault="006749F9" w:rsidP="009A375D">
            <w:pPr>
              <w:spacing w:after="0"/>
              <w:rPr>
                <w:color w:val="000000"/>
                <w:sz w:val="24"/>
              </w:rPr>
            </w:pPr>
            <w:r w:rsidRPr="000E44E9">
              <w:rPr>
                <w:color w:val="000000"/>
                <w:sz w:val="24"/>
              </w:rPr>
              <w:t>clară</w:t>
            </w:r>
          </w:p>
        </w:tc>
      </w:tr>
      <w:tr w:rsidR="006749F9" w:rsidRPr="000E44E9" w14:paraId="2DF3A59C" w14:textId="77777777" w:rsidTr="00FB76F6">
        <w:trPr>
          <w:trHeight w:val="278"/>
        </w:trPr>
        <w:tc>
          <w:tcPr>
            <w:tcW w:w="3177" w:type="dxa"/>
          </w:tcPr>
          <w:p w14:paraId="4E08A994" w14:textId="1DF2ADB2" w:rsidR="006749F9" w:rsidRPr="000E44E9" w:rsidRDefault="007F2C93" w:rsidP="009A375D">
            <w:pPr>
              <w:spacing w:after="0"/>
              <w:rPr>
                <w:color w:val="000000"/>
                <w:sz w:val="24"/>
              </w:rPr>
            </w:pPr>
            <w:r w:rsidRPr="000E44E9">
              <w:rPr>
                <w:color w:val="000000"/>
                <w:sz w:val="24"/>
              </w:rPr>
              <w:t>A</w:t>
            </w:r>
            <w:r w:rsidR="006749F9" w:rsidRPr="000E44E9">
              <w:rPr>
                <w:color w:val="000000"/>
                <w:sz w:val="24"/>
              </w:rPr>
              <w:t xml:space="preserve">namnestic de oxigenoterapie </w:t>
            </w:r>
          </w:p>
        </w:tc>
        <w:tc>
          <w:tcPr>
            <w:tcW w:w="3421" w:type="dxa"/>
          </w:tcPr>
          <w:p w14:paraId="3D5E778B" w14:textId="77777777" w:rsidR="006749F9" w:rsidRPr="000E44E9" w:rsidRDefault="006749F9" w:rsidP="009A375D">
            <w:pPr>
              <w:spacing w:after="0"/>
              <w:rPr>
                <w:color w:val="000000"/>
                <w:sz w:val="24"/>
              </w:rPr>
            </w:pPr>
            <w:r w:rsidRPr="000E44E9">
              <w:rPr>
                <w:color w:val="000000"/>
                <w:sz w:val="24"/>
              </w:rPr>
              <w:t>da, nu</w:t>
            </w:r>
          </w:p>
        </w:tc>
        <w:tc>
          <w:tcPr>
            <w:tcW w:w="2933" w:type="dxa"/>
          </w:tcPr>
          <w:p w14:paraId="6C1CF519" w14:textId="77777777" w:rsidR="006749F9" w:rsidRPr="000E44E9" w:rsidRDefault="006749F9" w:rsidP="009A375D">
            <w:pPr>
              <w:spacing w:after="0"/>
              <w:rPr>
                <w:color w:val="000000"/>
                <w:sz w:val="24"/>
              </w:rPr>
            </w:pPr>
            <w:r w:rsidRPr="000E44E9">
              <w:rPr>
                <w:color w:val="000000"/>
                <w:sz w:val="24"/>
              </w:rPr>
              <w:t>nu</w:t>
            </w:r>
          </w:p>
        </w:tc>
      </w:tr>
      <w:tr w:rsidR="006749F9" w:rsidRPr="000E44E9" w14:paraId="07F839E2" w14:textId="77777777" w:rsidTr="00FB76F6">
        <w:trPr>
          <w:trHeight w:val="278"/>
        </w:trPr>
        <w:tc>
          <w:tcPr>
            <w:tcW w:w="3177" w:type="dxa"/>
          </w:tcPr>
          <w:p w14:paraId="7725304E" w14:textId="316416F2" w:rsidR="006749F9" w:rsidRPr="000E44E9" w:rsidRDefault="00F74969" w:rsidP="009A375D">
            <w:pPr>
              <w:spacing w:after="0"/>
              <w:rPr>
                <w:color w:val="000000"/>
                <w:sz w:val="24"/>
              </w:rPr>
            </w:pPr>
            <w:r w:rsidRPr="000E44E9">
              <w:rPr>
                <w:color w:val="000000"/>
                <w:sz w:val="24"/>
              </w:rPr>
              <w:t>Condițiile</w:t>
            </w:r>
            <w:r w:rsidR="006749F9" w:rsidRPr="000E44E9">
              <w:rPr>
                <w:color w:val="000000"/>
                <w:sz w:val="24"/>
              </w:rPr>
              <w:t xml:space="preserve"> de trai</w:t>
            </w:r>
          </w:p>
        </w:tc>
        <w:tc>
          <w:tcPr>
            <w:tcW w:w="3421" w:type="dxa"/>
          </w:tcPr>
          <w:p w14:paraId="68BB09FC" w14:textId="77777777" w:rsidR="006749F9" w:rsidRPr="000E44E9" w:rsidRDefault="006749F9" w:rsidP="009A375D">
            <w:pPr>
              <w:spacing w:after="0"/>
              <w:rPr>
                <w:color w:val="000000"/>
                <w:sz w:val="24"/>
              </w:rPr>
            </w:pPr>
            <w:r w:rsidRPr="000E44E9">
              <w:rPr>
                <w:color w:val="000000"/>
                <w:sz w:val="24"/>
              </w:rPr>
              <w:t>satisfăcătoare, precare</w:t>
            </w:r>
          </w:p>
        </w:tc>
        <w:tc>
          <w:tcPr>
            <w:tcW w:w="2933" w:type="dxa"/>
          </w:tcPr>
          <w:p w14:paraId="6A7AE6E1" w14:textId="77777777" w:rsidR="006749F9" w:rsidRPr="000E44E9" w:rsidRDefault="006749F9" w:rsidP="009A375D">
            <w:pPr>
              <w:spacing w:after="0"/>
              <w:rPr>
                <w:color w:val="000000"/>
                <w:sz w:val="24"/>
              </w:rPr>
            </w:pPr>
            <w:r w:rsidRPr="000E44E9">
              <w:rPr>
                <w:color w:val="000000"/>
                <w:sz w:val="24"/>
              </w:rPr>
              <w:t>satisfăcătoare</w:t>
            </w:r>
          </w:p>
        </w:tc>
      </w:tr>
      <w:tr w:rsidR="006749F9" w:rsidRPr="000E44E9" w14:paraId="29A1ED1F" w14:textId="77777777" w:rsidTr="00FB76F6">
        <w:trPr>
          <w:trHeight w:val="278"/>
        </w:trPr>
        <w:tc>
          <w:tcPr>
            <w:tcW w:w="3177" w:type="dxa"/>
          </w:tcPr>
          <w:p w14:paraId="58D1350B" w14:textId="15AF01C3" w:rsidR="006749F9" w:rsidRPr="000E44E9" w:rsidRDefault="007F2C93" w:rsidP="009A375D">
            <w:pPr>
              <w:spacing w:after="0"/>
              <w:rPr>
                <w:color w:val="000000"/>
                <w:sz w:val="24"/>
              </w:rPr>
            </w:pPr>
            <w:r w:rsidRPr="000E44E9">
              <w:rPr>
                <w:color w:val="000000"/>
                <w:sz w:val="24"/>
              </w:rPr>
              <w:t>A</w:t>
            </w:r>
            <w:r w:rsidR="006749F9" w:rsidRPr="000E44E9">
              <w:rPr>
                <w:color w:val="000000"/>
                <w:sz w:val="24"/>
              </w:rPr>
              <w:t>gravarea semnelor de boală</w:t>
            </w:r>
          </w:p>
        </w:tc>
        <w:tc>
          <w:tcPr>
            <w:tcW w:w="3421" w:type="dxa"/>
          </w:tcPr>
          <w:p w14:paraId="6CECCBB3" w14:textId="77777777" w:rsidR="006749F9" w:rsidRPr="000E44E9" w:rsidRDefault="006749F9" w:rsidP="009A375D">
            <w:pPr>
              <w:spacing w:after="0"/>
              <w:rPr>
                <w:color w:val="000000"/>
                <w:sz w:val="24"/>
              </w:rPr>
            </w:pPr>
            <w:r w:rsidRPr="000E44E9">
              <w:rPr>
                <w:color w:val="000000"/>
                <w:sz w:val="24"/>
              </w:rPr>
              <w:t>bruscă</w:t>
            </w:r>
          </w:p>
        </w:tc>
        <w:tc>
          <w:tcPr>
            <w:tcW w:w="2933" w:type="dxa"/>
          </w:tcPr>
          <w:p w14:paraId="534F70A9" w14:textId="77777777" w:rsidR="006749F9" w:rsidRPr="000E44E9" w:rsidRDefault="006749F9" w:rsidP="009A375D">
            <w:pPr>
              <w:spacing w:after="0"/>
              <w:rPr>
                <w:color w:val="000000"/>
                <w:sz w:val="24"/>
              </w:rPr>
            </w:pPr>
            <w:r w:rsidRPr="000E44E9">
              <w:rPr>
                <w:color w:val="000000"/>
                <w:sz w:val="24"/>
              </w:rPr>
              <w:t>treptată</w:t>
            </w:r>
          </w:p>
        </w:tc>
      </w:tr>
      <w:tr w:rsidR="006749F9" w:rsidRPr="000E44E9" w14:paraId="202F6AE9" w14:textId="77777777" w:rsidTr="00FB76F6">
        <w:trPr>
          <w:trHeight w:val="278"/>
        </w:trPr>
        <w:tc>
          <w:tcPr>
            <w:tcW w:w="3177" w:type="dxa"/>
          </w:tcPr>
          <w:p w14:paraId="44127D0D" w14:textId="421C849B" w:rsidR="006749F9" w:rsidRPr="000E44E9" w:rsidRDefault="00F74969" w:rsidP="009A375D">
            <w:pPr>
              <w:spacing w:after="0"/>
              <w:rPr>
                <w:color w:val="000000"/>
                <w:sz w:val="24"/>
              </w:rPr>
            </w:pPr>
            <w:r w:rsidRPr="000E44E9">
              <w:rPr>
                <w:color w:val="000000"/>
                <w:sz w:val="24"/>
              </w:rPr>
              <w:t>Prezența</w:t>
            </w:r>
            <w:r w:rsidR="006749F9" w:rsidRPr="000E44E9">
              <w:rPr>
                <w:color w:val="000000"/>
                <w:sz w:val="24"/>
              </w:rPr>
              <w:t xml:space="preserve"> </w:t>
            </w:r>
            <w:r w:rsidR="005A5EA2" w:rsidRPr="000E44E9">
              <w:rPr>
                <w:color w:val="000000"/>
                <w:sz w:val="24"/>
              </w:rPr>
              <w:t>comorbidităților</w:t>
            </w:r>
          </w:p>
        </w:tc>
        <w:tc>
          <w:tcPr>
            <w:tcW w:w="3421" w:type="dxa"/>
          </w:tcPr>
          <w:p w14:paraId="14543DCF" w14:textId="77777777" w:rsidR="006749F9" w:rsidRPr="000E44E9" w:rsidRDefault="006749F9" w:rsidP="009A375D">
            <w:pPr>
              <w:spacing w:after="0"/>
              <w:rPr>
                <w:color w:val="000000"/>
                <w:sz w:val="24"/>
              </w:rPr>
            </w:pPr>
            <w:r w:rsidRPr="000E44E9">
              <w:rPr>
                <w:color w:val="000000"/>
                <w:sz w:val="24"/>
              </w:rPr>
              <w:t>da</w:t>
            </w:r>
          </w:p>
        </w:tc>
        <w:tc>
          <w:tcPr>
            <w:tcW w:w="2933" w:type="dxa"/>
          </w:tcPr>
          <w:p w14:paraId="7ED3D8C1" w14:textId="77777777" w:rsidR="006749F9" w:rsidRPr="000E44E9" w:rsidRDefault="006749F9" w:rsidP="009A375D">
            <w:pPr>
              <w:spacing w:after="0"/>
              <w:rPr>
                <w:color w:val="000000"/>
                <w:sz w:val="24"/>
              </w:rPr>
            </w:pPr>
            <w:r w:rsidRPr="000E44E9">
              <w:rPr>
                <w:color w:val="000000"/>
                <w:sz w:val="24"/>
              </w:rPr>
              <w:t>nu</w:t>
            </w:r>
          </w:p>
        </w:tc>
      </w:tr>
      <w:tr w:rsidR="006749F9" w:rsidRPr="000E44E9" w14:paraId="0D982494" w14:textId="77777777" w:rsidTr="00FB76F6">
        <w:trPr>
          <w:trHeight w:val="278"/>
        </w:trPr>
        <w:tc>
          <w:tcPr>
            <w:tcW w:w="3177" w:type="dxa"/>
          </w:tcPr>
          <w:p w14:paraId="56253DCA" w14:textId="77777777" w:rsidR="006749F9" w:rsidRPr="000E44E9" w:rsidRDefault="006749F9" w:rsidP="009A375D">
            <w:pPr>
              <w:spacing w:after="0"/>
              <w:rPr>
                <w:color w:val="000000"/>
                <w:sz w:val="24"/>
              </w:rPr>
            </w:pPr>
            <w:r w:rsidRPr="000E44E9">
              <w:rPr>
                <w:color w:val="000000"/>
                <w:sz w:val="24"/>
              </w:rPr>
              <w:t>SaO</w:t>
            </w:r>
            <w:r w:rsidRPr="000E44E9">
              <w:rPr>
                <w:color w:val="000000"/>
                <w:sz w:val="24"/>
                <w:vertAlign w:val="subscript"/>
              </w:rPr>
              <w:t xml:space="preserve">2, </w:t>
            </w:r>
            <w:r w:rsidRPr="000E44E9">
              <w:rPr>
                <w:color w:val="000000"/>
                <w:sz w:val="24"/>
              </w:rPr>
              <w:t>%</w:t>
            </w:r>
          </w:p>
        </w:tc>
        <w:tc>
          <w:tcPr>
            <w:tcW w:w="3421" w:type="dxa"/>
          </w:tcPr>
          <w:p w14:paraId="6DC063B8" w14:textId="77777777" w:rsidR="006749F9" w:rsidRPr="000E44E9" w:rsidRDefault="006749F9" w:rsidP="009A375D">
            <w:pPr>
              <w:spacing w:after="0"/>
              <w:rPr>
                <w:color w:val="000000"/>
                <w:sz w:val="24"/>
              </w:rPr>
            </w:pPr>
            <w:r w:rsidRPr="000E44E9">
              <w:rPr>
                <w:color w:val="000000"/>
                <w:sz w:val="24"/>
              </w:rPr>
              <w:t>&lt;90%</w:t>
            </w:r>
          </w:p>
        </w:tc>
        <w:tc>
          <w:tcPr>
            <w:tcW w:w="2933" w:type="dxa"/>
          </w:tcPr>
          <w:p w14:paraId="08BE74EC" w14:textId="77777777" w:rsidR="006749F9" w:rsidRPr="000E44E9" w:rsidRDefault="006749F9" w:rsidP="009A375D">
            <w:pPr>
              <w:spacing w:after="0"/>
              <w:rPr>
                <w:color w:val="000000"/>
                <w:sz w:val="24"/>
              </w:rPr>
            </w:pPr>
            <w:r w:rsidRPr="000E44E9">
              <w:rPr>
                <w:color w:val="000000"/>
                <w:sz w:val="24"/>
              </w:rPr>
              <w:t>&gt;90%</w:t>
            </w:r>
          </w:p>
        </w:tc>
      </w:tr>
      <w:tr w:rsidR="006749F9" w:rsidRPr="000E44E9" w14:paraId="0945B5DF" w14:textId="77777777" w:rsidTr="00FB76F6">
        <w:trPr>
          <w:trHeight w:val="278"/>
        </w:trPr>
        <w:tc>
          <w:tcPr>
            <w:tcW w:w="3177" w:type="dxa"/>
          </w:tcPr>
          <w:p w14:paraId="20C00700" w14:textId="6374E78C" w:rsidR="006749F9" w:rsidRPr="000E44E9" w:rsidRDefault="006749F9" w:rsidP="009A375D">
            <w:pPr>
              <w:spacing w:after="0"/>
              <w:rPr>
                <w:color w:val="000000"/>
                <w:sz w:val="24"/>
              </w:rPr>
            </w:pPr>
            <w:r w:rsidRPr="000E44E9">
              <w:rPr>
                <w:color w:val="000000"/>
                <w:sz w:val="24"/>
              </w:rPr>
              <w:t xml:space="preserve">pH </w:t>
            </w:r>
            <w:r w:rsidR="00F74969" w:rsidRPr="000E44E9">
              <w:rPr>
                <w:color w:val="000000"/>
                <w:sz w:val="24"/>
              </w:rPr>
              <w:t>sângelui</w:t>
            </w:r>
            <w:r w:rsidRPr="000E44E9">
              <w:rPr>
                <w:color w:val="000000"/>
                <w:sz w:val="24"/>
              </w:rPr>
              <w:t xml:space="preserve"> arterial</w:t>
            </w:r>
          </w:p>
        </w:tc>
        <w:tc>
          <w:tcPr>
            <w:tcW w:w="3421" w:type="dxa"/>
          </w:tcPr>
          <w:p w14:paraId="01D95E8D" w14:textId="77777777" w:rsidR="006749F9" w:rsidRPr="000E44E9" w:rsidRDefault="006749F9" w:rsidP="009A375D">
            <w:pPr>
              <w:spacing w:after="0"/>
              <w:rPr>
                <w:color w:val="000000"/>
                <w:sz w:val="24"/>
              </w:rPr>
            </w:pPr>
            <w:r w:rsidRPr="000E44E9">
              <w:rPr>
                <w:color w:val="000000"/>
                <w:sz w:val="24"/>
              </w:rPr>
              <w:t>&lt;7,35</w:t>
            </w:r>
          </w:p>
        </w:tc>
        <w:tc>
          <w:tcPr>
            <w:tcW w:w="2933" w:type="dxa"/>
          </w:tcPr>
          <w:p w14:paraId="0B0CE8A5" w14:textId="77777777" w:rsidR="006749F9" w:rsidRPr="000E44E9" w:rsidRDefault="006749F9" w:rsidP="009A375D">
            <w:pPr>
              <w:spacing w:after="0"/>
              <w:rPr>
                <w:color w:val="000000"/>
                <w:sz w:val="24"/>
              </w:rPr>
            </w:pPr>
            <w:r w:rsidRPr="000E44E9">
              <w:rPr>
                <w:color w:val="000000"/>
                <w:sz w:val="24"/>
              </w:rPr>
              <w:t>&gt;7,35</w:t>
            </w:r>
          </w:p>
        </w:tc>
      </w:tr>
      <w:tr w:rsidR="006749F9" w:rsidRPr="000E44E9" w14:paraId="74FB8479" w14:textId="77777777" w:rsidTr="00FB76F6">
        <w:trPr>
          <w:trHeight w:val="278"/>
        </w:trPr>
        <w:tc>
          <w:tcPr>
            <w:tcW w:w="3177" w:type="dxa"/>
          </w:tcPr>
          <w:p w14:paraId="525EF1C3" w14:textId="77777777" w:rsidR="006749F9" w:rsidRPr="000E44E9" w:rsidRDefault="006749F9" w:rsidP="009A375D">
            <w:pPr>
              <w:spacing w:after="0"/>
              <w:rPr>
                <w:color w:val="000000"/>
                <w:sz w:val="24"/>
              </w:rPr>
            </w:pPr>
            <w:r w:rsidRPr="000E44E9">
              <w:rPr>
                <w:color w:val="000000"/>
                <w:sz w:val="24"/>
              </w:rPr>
              <w:t>PaO</w:t>
            </w:r>
            <w:r w:rsidRPr="000E44E9">
              <w:rPr>
                <w:color w:val="000000"/>
                <w:sz w:val="24"/>
                <w:vertAlign w:val="subscript"/>
              </w:rPr>
              <w:t xml:space="preserve">2, </w:t>
            </w:r>
            <w:r w:rsidRPr="000E44E9">
              <w:rPr>
                <w:color w:val="000000"/>
                <w:sz w:val="24"/>
              </w:rPr>
              <w:t>mm Hg</w:t>
            </w:r>
          </w:p>
        </w:tc>
        <w:tc>
          <w:tcPr>
            <w:tcW w:w="3421" w:type="dxa"/>
          </w:tcPr>
          <w:p w14:paraId="1F6D948C" w14:textId="77777777" w:rsidR="006749F9" w:rsidRPr="000E44E9" w:rsidRDefault="006749F9" w:rsidP="009A375D">
            <w:pPr>
              <w:spacing w:after="0"/>
              <w:rPr>
                <w:color w:val="000000"/>
                <w:sz w:val="24"/>
              </w:rPr>
            </w:pPr>
            <w:r w:rsidRPr="000E44E9">
              <w:rPr>
                <w:color w:val="000000"/>
                <w:sz w:val="24"/>
              </w:rPr>
              <w:t>&lt;60</w:t>
            </w:r>
          </w:p>
        </w:tc>
        <w:tc>
          <w:tcPr>
            <w:tcW w:w="2933" w:type="dxa"/>
          </w:tcPr>
          <w:p w14:paraId="49E86F1D" w14:textId="77777777" w:rsidR="006749F9" w:rsidRPr="000E44E9" w:rsidRDefault="006749F9" w:rsidP="009A375D">
            <w:pPr>
              <w:spacing w:after="0"/>
              <w:rPr>
                <w:color w:val="000000"/>
                <w:sz w:val="24"/>
              </w:rPr>
            </w:pPr>
            <w:r w:rsidRPr="000E44E9">
              <w:rPr>
                <w:color w:val="000000"/>
                <w:sz w:val="24"/>
              </w:rPr>
              <w:t>&gt;60</w:t>
            </w:r>
          </w:p>
        </w:tc>
      </w:tr>
    </w:tbl>
    <w:p w14:paraId="70160719" w14:textId="77777777" w:rsidR="006749F9" w:rsidRPr="000E44E9" w:rsidRDefault="006749F9" w:rsidP="009A375D">
      <w:pPr>
        <w:spacing w:after="0"/>
        <w:rPr>
          <w:b/>
          <w:color w:val="000000"/>
          <w:sz w:val="24"/>
        </w:rPr>
      </w:pPr>
      <w:r w:rsidRPr="000E44E9">
        <w:rPr>
          <w:b/>
          <w:noProof/>
          <w:color w:val="000000"/>
          <w:sz w:val="24"/>
          <w:lang w:val="en-US" w:eastAsia="en-US"/>
        </w:rPr>
        <mc:AlternateContent>
          <mc:Choice Requires="wps">
            <w:drawing>
              <wp:anchor distT="0" distB="0" distL="114300" distR="114300" simplePos="0" relativeHeight="251682816" behindDoc="0" locked="0" layoutInCell="0" allowOverlap="1" wp14:anchorId="6A3C646A" wp14:editId="29E51811">
                <wp:simplePos x="0" y="0"/>
                <wp:positionH relativeFrom="column">
                  <wp:posOffset>2933700</wp:posOffset>
                </wp:positionH>
                <wp:positionV relativeFrom="paragraph">
                  <wp:posOffset>24765</wp:posOffset>
                </wp:positionV>
                <wp:extent cx="139700" cy="297180"/>
                <wp:effectExtent l="19050" t="0" r="31750" b="45720"/>
                <wp:wrapNone/>
                <wp:docPr id="54"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297180"/>
                        </a:xfrm>
                        <a:prstGeom prst="downArrow">
                          <a:avLst>
                            <a:gd name="adj1" fmla="val 50000"/>
                            <a:gd name="adj2" fmla="val 81818"/>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B6820" id="AutoShape 349" o:spid="_x0000_s1026" type="#_x0000_t67" style="position:absolute;margin-left:231pt;margin-top:1.95pt;width:11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" o:allowincell="f" adj="13292" fillcolor="#969696"/>
            </w:pict>
          </mc:Fallback>
        </mc:AlternateContent>
      </w:r>
    </w:p>
    <w:p w14:paraId="181B2EB7" w14:textId="77777777" w:rsidR="006749F9" w:rsidRPr="000E44E9" w:rsidRDefault="006749F9" w:rsidP="009A375D">
      <w:pPr>
        <w:spacing w:after="0"/>
        <w:rPr>
          <w:b/>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8"/>
        <w:gridCol w:w="2640"/>
        <w:gridCol w:w="2713"/>
      </w:tblGrid>
      <w:tr w:rsidR="006749F9" w:rsidRPr="000E44E9" w14:paraId="3D5B6D4C" w14:textId="77777777" w:rsidTr="00FB76F6">
        <w:tc>
          <w:tcPr>
            <w:tcW w:w="9531" w:type="dxa"/>
            <w:gridSpan w:val="3"/>
            <w:shd w:val="clear" w:color="auto" w:fill="C0C0C0"/>
          </w:tcPr>
          <w:p w14:paraId="65DBD3DB" w14:textId="3BFB93A7" w:rsidR="006749F9" w:rsidRPr="000E44E9" w:rsidRDefault="006749F9" w:rsidP="009A375D">
            <w:pPr>
              <w:spacing w:after="0"/>
              <w:jc w:val="center"/>
              <w:rPr>
                <w:b/>
                <w:color w:val="000000"/>
                <w:sz w:val="24"/>
              </w:rPr>
            </w:pPr>
            <w:r w:rsidRPr="000E44E9">
              <w:rPr>
                <w:b/>
                <w:color w:val="000000"/>
                <w:sz w:val="24"/>
              </w:rPr>
              <w:t xml:space="preserve">4. </w:t>
            </w:r>
            <w:r w:rsidR="00F74969" w:rsidRPr="000E44E9">
              <w:rPr>
                <w:b/>
                <w:color w:val="000000"/>
                <w:sz w:val="24"/>
              </w:rPr>
              <w:t>Investigațiile</w:t>
            </w:r>
            <w:r w:rsidRPr="000E44E9">
              <w:rPr>
                <w:b/>
                <w:color w:val="000000"/>
                <w:sz w:val="24"/>
              </w:rPr>
              <w:t xml:space="preserve"> necesare</w:t>
            </w:r>
          </w:p>
        </w:tc>
      </w:tr>
      <w:tr w:rsidR="006749F9" w:rsidRPr="000E44E9" w14:paraId="5157A371" w14:textId="77777777" w:rsidTr="00FB76F6">
        <w:tc>
          <w:tcPr>
            <w:tcW w:w="4178" w:type="dxa"/>
            <w:shd w:val="clear" w:color="auto" w:fill="D5DCE4" w:themeFill="text2" w:themeFillTint="33"/>
          </w:tcPr>
          <w:p w14:paraId="777CD64C" w14:textId="1A216187" w:rsidR="006749F9" w:rsidRPr="000E44E9" w:rsidRDefault="00F74969" w:rsidP="009A375D">
            <w:pPr>
              <w:spacing w:after="0"/>
              <w:jc w:val="center"/>
              <w:rPr>
                <w:b/>
                <w:i/>
                <w:color w:val="000000"/>
                <w:sz w:val="24"/>
              </w:rPr>
            </w:pPr>
            <w:r w:rsidRPr="000E44E9">
              <w:rPr>
                <w:b/>
                <w:i/>
                <w:color w:val="000000"/>
                <w:sz w:val="24"/>
              </w:rPr>
              <w:t>Investigația</w:t>
            </w:r>
          </w:p>
        </w:tc>
        <w:tc>
          <w:tcPr>
            <w:tcW w:w="2640" w:type="dxa"/>
            <w:shd w:val="clear" w:color="auto" w:fill="D5DCE4" w:themeFill="text2" w:themeFillTint="33"/>
          </w:tcPr>
          <w:p w14:paraId="0B360BB6" w14:textId="63906437" w:rsidR="006749F9" w:rsidRPr="000E44E9" w:rsidRDefault="006749F9" w:rsidP="009A375D">
            <w:pPr>
              <w:spacing w:after="0"/>
              <w:jc w:val="center"/>
              <w:rPr>
                <w:b/>
                <w:i/>
                <w:color w:val="000000"/>
                <w:sz w:val="24"/>
              </w:rPr>
            </w:pPr>
            <w:r w:rsidRPr="000E44E9">
              <w:rPr>
                <w:b/>
                <w:i/>
                <w:color w:val="000000"/>
                <w:sz w:val="24"/>
              </w:rPr>
              <w:t xml:space="preserve">Tratament în </w:t>
            </w:r>
            <w:r w:rsidR="00F74969" w:rsidRPr="000E44E9">
              <w:rPr>
                <w:b/>
                <w:i/>
                <w:color w:val="000000"/>
                <w:sz w:val="24"/>
              </w:rPr>
              <w:t>staționar</w:t>
            </w:r>
          </w:p>
        </w:tc>
        <w:tc>
          <w:tcPr>
            <w:tcW w:w="2713" w:type="dxa"/>
            <w:shd w:val="clear" w:color="auto" w:fill="D5DCE4" w:themeFill="text2" w:themeFillTint="33"/>
          </w:tcPr>
          <w:p w14:paraId="336C0063" w14:textId="77777777" w:rsidR="006749F9" w:rsidRPr="000E44E9" w:rsidRDefault="006749F9" w:rsidP="009A375D">
            <w:pPr>
              <w:spacing w:after="0"/>
              <w:jc w:val="center"/>
              <w:rPr>
                <w:b/>
                <w:i/>
                <w:color w:val="000000"/>
                <w:sz w:val="24"/>
              </w:rPr>
            </w:pPr>
            <w:r w:rsidRPr="000E44E9">
              <w:rPr>
                <w:b/>
                <w:i/>
                <w:color w:val="000000"/>
                <w:sz w:val="24"/>
              </w:rPr>
              <w:t xml:space="preserve">Tratament </w:t>
            </w:r>
            <w:proofErr w:type="spellStart"/>
            <w:r w:rsidRPr="000E44E9">
              <w:rPr>
                <w:b/>
                <w:i/>
                <w:color w:val="000000"/>
                <w:sz w:val="24"/>
              </w:rPr>
              <w:t>ambulator</w:t>
            </w:r>
            <w:proofErr w:type="spellEnd"/>
          </w:p>
        </w:tc>
      </w:tr>
      <w:tr w:rsidR="006749F9" w:rsidRPr="000E44E9" w14:paraId="3BBBE7FE" w14:textId="77777777" w:rsidTr="00FB76F6">
        <w:tc>
          <w:tcPr>
            <w:tcW w:w="4178" w:type="dxa"/>
          </w:tcPr>
          <w:p w14:paraId="2A25F8D9" w14:textId="757223A4" w:rsidR="006749F9" w:rsidRPr="000E44E9" w:rsidRDefault="00CE65D9" w:rsidP="009A375D">
            <w:pPr>
              <w:spacing w:after="0"/>
              <w:rPr>
                <w:color w:val="000000"/>
                <w:sz w:val="24"/>
              </w:rPr>
            </w:pPr>
            <w:r>
              <w:rPr>
                <w:color w:val="000000"/>
                <w:sz w:val="24"/>
              </w:rPr>
              <w:t>Analiza generală a sângelui</w:t>
            </w:r>
          </w:p>
        </w:tc>
        <w:tc>
          <w:tcPr>
            <w:tcW w:w="2640" w:type="dxa"/>
            <w:vAlign w:val="center"/>
          </w:tcPr>
          <w:p w14:paraId="0DC86BA9" w14:textId="77777777" w:rsidR="006749F9" w:rsidRPr="000E44E9" w:rsidRDefault="006749F9" w:rsidP="009A375D">
            <w:pPr>
              <w:spacing w:after="0"/>
              <w:jc w:val="center"/>
              <w:rPr>
                <w:b/>
                <w:color w:val="000000"/>
                <w:sz w:val="24"/>
              </w:rPr>
            </w:pPr>
            <w:r w:rsidRPr="000E44E9">
              <w:rPr>
                <w:b/>
                <w:color w:val="000000"/>
                <w:sz w:val="24"/>
              </w:rPr>
              <w:t>+</w:t>
            </w:r>
          </w:p>
        </w:tc>
        <w:tc>
          <w:tcPr>
            <w:tcW w:w="2713" w:type="dxa"/>
            <w:vAlign w:val="center"/>
          </w:tcPr>
          <w:p w14:paraId="5CD6E92A" w14:textId="77777777" w:rsidR="006749F9" w:rsidRPr="000E44E9" w:rsidRDefault="006749F9" w:rsidP="009A375D">
            <w:pPr>
              <w:spacing w:after="0"/>
              <w:jc w:val="center"/>
              <w:rPr>
                <w:b/>
                <w:color w:val="000000"/>
                <w:sz w:val="24"/>
              </w:rPr>
            </w:pPr>
            <w:r w:rsidRPr="000E44E9">
              <w:rPr>
                <w:b/>
                <w:color w:val="000000"/>
                <w:sz w:val="24"/>
              </w:rPr>
              <w:t>+</w:t>
            </w:r>
          </w:p>
        </w:tc>
      </w:tr>
      <w:tr w:rsidR="006749F9" w:rsidRPr="000E44E9" w14:paraId="6F440856" w14:textId="77777777" w:rsidTr="00FB76F6">
        <w:tc>
          <w:tcPr>
            <w:tcW w:w="4178" w:type="dxa"/>
          </w:tcPr>
          <w:p w14:paraId="32BFDF27" w14:textId="77777777" w:rsidR="006749F9" w:rsidRPr="000E44E9" w:rsidRDefault="006749F9" w:rsidP="009A375D">
            <w:pPr>
              <w:spacing w:after="0"/>
              <w:rPr>
                <w:color w:val="000000"/>
                <w:sz w:val="24"/>
              </w:rPr>
            </w:pPr>
            <w:r w:rsidRPr="000E44E9">
              <w:rPr>
                <w:color w:val="000000"/>
                <w:sz w:val="24"/>
              </w:rPr>
              <w:t>Examenul radiologic al toracelui</w:t>
            </w:r>
          </w:p>
        </w:tc>
        <w:tc>
          <w:tcPr>
            <w:tcW w:w="2640" w:type="dxa"/>
            <w:vAlign w:val="center"/>
          </w:tcPr>
          <w:p w14:paraId="05E0B9E2" w14:textId="77777777" w:rsidR="006749F9" w:rsidRPr="000E44E9" w:rsidRDefault="006749F9" w:rsidP="009A375D">
            <w:pPr>
              <w:spacing w:after="0"/>
              <w:jc w:val="center"/>
              <w:rPr>
                <w:b/>
                <w:color w:val="000000"/>
                <w:sz w:val="24"/>
              </w:rPr>
            </w:pPr>
            <w:r w:rsidRPr="000E44E9">
              <w:rPr>
                <w:b/>
                <w:color w:val="000000"/>
                <w:sz w:val="24"/>
              </w:rPr>
              <w:t>+</w:t>
            </w:r>
          </w:p>
        </w:tc>
        <w:tc>
          <w:tcPr>
            <w:tcW w:w="2713" w:type="dxa"/>
            <w:vAlign w:val="center"/>
          </w:tcPr>
          <w:p w14:paraId="1947B6FF" w14:textId="77777777" w:rsidR="006749F9" w:rsidRPr="000E44E9" w:rsidRDefault="006749F9" w:rsidP="009A375D">
            <w:pPr>
              <w:spacing w:after="0"/>
              <w:jc w:val="center"/>
              <w:rPr>
                <w:b/>
                <w:color w:val="000000"/>
                <w:sz w:val="24"/>
              </w:rPr>
            </w:pPr>
            <w:r w:rsidRPr="000E44E9">
              <w:rPr>
                <w:b/>
                <w:color w:val="000000"/>
                <w:sz w:val="24"/>
              </w:rPr>
              <w:t>+</w:t>
            </w:r>
          </w:p>
        </w:tc>
      </w:tr>
      <w:tr w:rsidR="006749F9" w:rsidRPr="000E44E9" w14:paraId="226B8960" w14:textId="77777777" w:rsidTr="00FB76F6">
        <w:tc>
          <w:tcPr>
            <w:tcW w:w="4178" w:type="dxa"/>
          </w:tcPr>
          <w:p w14:paraId="2000B1D2" w14:textId="77777777" w:rsidR="006749F9" w:rsidRPr="000E44E9" w:rsidRDefault="006749F9" w:rsidP="009A375D">
            <w:pPr>
              <w:spacing w:after="0"/>
              <w:rPr>
                <w:color w:val="000000"/>
                <w:sz w:val="24"/>
              </w:rPr>
            </w:pPr>
            <w:r w:rsidRPr="000E44E9">
              <w:rPr>
                <w:color w:val="000000"/>
                <w:sz w:val="24"/>
              </w:rPr>
              <w:t>Microscopia sputei</w:t>
            </w:r>
          </w:p>
        </w:tc>
        <w:tc>
          <w:tcPr>
            <w:tcW w:w="2640" w:type="dxa"/>
            <w:vAlign w:val="center"/>
          </w:tcPr>
          <w:p w14:paraId="55B29264" w14:textId="77777777" w:rsidR="006749F9" w:rsidRPr="000E44E9" w:rsidRDefault="006749F9" w:rsidP="009A375D">
            <w:pPr>
              <w:spacing w:after="0"/>
              <w:jc w:val="center"/>
              <w:rPr>
                <w:b/>
                <w:color w:val="000000"/>
                <w:sz w:val="24"/>
              </w:rPr>
            </w:pPr>
            <w:r w:rsidRPr="000E44E9">
              <w:rPr>
                <w:b/>
                <w:color w:val="000000"/>
                <w:sz w:val="24"/>
              </w:rPr>
              <w:t>+</w:t>
            </w:r>
          </w:p>
        </w:tc>
        <w:tc>
          <w:tcPr>
            <w:tcW w:w="2713" w:type="dxa"/>
            <w:vAlign w:val="center"/>
          </w:tcPr>
          <w:p w14:paraId="3EA6DCA5" w14:textId="77777777" w:rsidR="006749F9" w:rsidRPr="000E44E9" w:rsidRDefault="006749F9" w:rsidP="009A375D">
            <w:pPr>
              <w:spacing w:after="0"/>
              <w:jc w:val="center"/>
              <w:rPr>
                <w:b/>
                <w:color w:val="000000"/>
                <w:sz w:val="24"/>
              </w:rPr>
            </w:pPr>
            <w:r w:rsidRPr="000E44E9">
              <w:rPr>
                <w:b/>
                <w:color w:val="000000"/>
                <w:sz w:val="24"/>
              </w:rPr>
              <w:t>+</w:t>
            </w:r>
          </w:p>
        </w:tc>
      </w:tr>
      <w:tr w:rsidR="006749F9" w:rsidRPr="000E44E9" w14:paraId="67ECC835" w14:textId="77777777" w:rsidTr="00FB76F6">
        <w:tc>
          <w:tcPr>
            <w:tcW w:w="4178" w:type="dxa"/>
          </w:tcPr>
          <w:p w14:paraId="1281DCC7" w14:textId="77777777" w:rsidR="006749F9" w:rsidRPr="000E44E9" w:rsidRDefault="006749F9" w:rsidP="009A375D">
            <w:pPr>
              <w:spacing w:after="0"/>
              <w:rPr>
                <w:sz w:val="24"/>
              </w:rPr>
            </w:pPr>
            <w:r w:rsidRPr="000E44E9">
              <w:rPr>
                <w:sz w:val="24"/>
              </w:rPr>
              <w:t>PEF-</w:t>
            </w:r>
            <w:proofErr w:type="spellStart"/>
            <w:r w:rsidRPr="000E44E9">
              <w:rPr>
                <w:sz w:val="24"/>
              </w:rPr>
              <w:t>metria</w:t>
            </w:r>
            <w:proofErr w:type="spellEnd"/>
          </w:p>
        </w:tc>
        <w:tc>
          <w:tcPr>
            <w:tcW w:w="2640" w:type="dxa"/>
            <w:vAlign w:val="center"/>
          </w:tcPr>
          <w:p w14:paraId="1AFF7AEA" w14:textId="77777777" w:rsidR="006749F9" w:rsidRPr="000E44E9" w:rsidRDefault="006749F9" w:rsidP="009A375D">
            <w:pPr>
              <w:spacing w:after="0"/>
              <w:jc w:val="center"/>
              <w:rPr>
                <w:b/>
                <w:color w:val="000000"/>
                <w:sz w:val="24"/>
              </w:rPr>
            </w:pPr>
            <w:r w:rsidRPr="000E44E9">
              <w:rPr>
                <w:b/>
                <w:color w:val="000000"/>
                <w:sz w:val="24"/>
              </w:rPr>
              <w:t>+</w:t>
            </w:r>
          </w:p>
        </w:tc>
        <w:tc>
          <w:tcPr>
            <w:tcW w:w="2713" w:type="dxa"/>
            <w:vAlign w:val="center"/>
          </w:tcPr>
          <w:p w14:paraId="561B1476" w14:textId="77777777" w:rsidR="006749F9" w:rsidRPr="000E44E9" w:rsidRDefault="006749F9" w:rsidP="009A375D">
            <w:pPr>
              <w:spacing w:after="0"/>
              <w:jc w:val="center"/>
              <w:rPr>
                <w:b/>
                <w:color w:val="000000"/>
                <w:sz w:val="24"/>
              </w:rPr>
            </w:pPr>
            <w:r w:rsidRPr="000E44E9">
              <w:rPr>
                <w:b/>
                <w:color w:val="000000"/>
                <w:sz w:val="24"/>
              </w:rPr>
              <w:t>+</w:t>
            </w:r>
          </w:p>
        </w:tc>
      </w:tr>
      <w:tr w:rsidR="006749F9" w:rsidRPr="000E44E9" w14:paraId="1A71DE55" w14:textId="77777777" w:rsidTr="00FB76F6">
        <w:tc>
          <w:tcPr>
            <w:tcW w:w="4178" w:type="dxa"/>
          </w:tcPr>
          <w:p w14:paraId="01C99530" w14:textId="77777777" w:rsidR="006749F9" w:rsidRPr="000E44E9" w:rsidRDefault="006749F9" w:rsidP="009A375D">
            <w:pPr>
              <w:spacing w:after="0"/>
              <w:rPr>
                <w:color w:val="000000"/>
                <w:sz w:val="24"/>
              </w:rPr>
            </w:pPr>
            <w:r w:rsidRPr="000E44E9">
              <w:rPr>
                <w:color w:val="000000"/>
                <w:sz w:val="24"/>
              </w:rPr>
              <w:t>ECG</w:t>
            </w:r>
          </w:p>
        </w:tc>
        <w:tc>
          <w:tcPr>
            <w:tcW w:w="2640" w:type="dxa"/>
            <w:vAlign w:val="center"/>
          </w:tcPr>
          <w:p w14:paraId="2D6D168C" w14:textId="77777777" w:rsidR="006749F9" w:rsidRPr="000E44E9" w:rsidRDefault="006749F9" w:rsidP="009A375D">
            <w:pPr>
              <w:spacing w:after="0"/>
              <w:jc w:val="center"/>
              <w:rPr>
                <w:b/>
                <w:color w:val="000000"/>
                <w:sz w:val="24"/>
              </w:rPr>
            </w:pPr>
            <w:r w:rsidRPr="000E44E9">
              <w:rPr>
                <w:b/>
                <w:color w:val="000000"/>
                <w:sz w:val="24"/>
              </w:rPr>
              <w:t>+</w:t>
            </w:r>
          </w:p>
        </w:tc>
        <w:tc>
          <w:tcPr>
            <w:tcW w:w="2713" w:type="dxa"/>
            <w:vAlign w:val="center"/>
          </w:tcPr>
          <w:p w14:paraId="4D06D6F9" w14:textId="77777777" w:rsidR="006749F9" w:rsidRPr="000E44E9" w:rsidRDefault="006749F9" w:rsidP="009A375D">
            <w:pPr>
              <w:spacing w:after="0"/>
              <w:jc w:val="center"/>
              <w:rPr>
                <w:b/>
                <w:color w:val="000000"/>
                <w:sz w:val="24"/>
              </w:rPr>
            </w:pPr>
            <w:r w:rsidRPr="000E44E9">
              <w:rPr>
                <w:b/>
                <w:color w:val="000000"/>
                <w:sz w:val="24"/>
              </w:rPr>
              <w:t>+</w:t>
            </w:r>
          </w:p>
        </w:tc>
      </w:tr>
      <w:tr w:rsidR="006749F9" w:rsidRPr="000E44E9" w14:paraId="69B9A4AB" w14:textId="77777777" w:rsidTr="00FB76F6">
        <w:tc>
          <w:tcPr>
            <w:tcW w:w="4178" w:type="dxa"/>
          </w:tcPr>
          <w:p w14:paraId="1D6B2E7C" w14:textId="79C4D72B" w:rsidR="006749F9" w:rsidRPr="000E44E9" w:rsidRDefault="006749F9" w:rsidP="009A375D">
            <w:pPr>
              <w:spacing w:after="0"/>
              <w:rPr>
                <w:color w:val="000000"/>
                <w:sz w:val="24"/>
              </w:rPr>
            </w:pPr>
            <w:r w:rsidRPr="000E44E9">
              <w:rPr>
                <w:color w:val="000000"/>
                <w:sz w:val="24"/>
              </w:rPr>
              <w:t xml:space="preserve">Examinarea </w:t>
            </w:r>
            <w:r w:rsidR="00F74969" w:rsidRPr="000E44E9">
              <w:rPr>
                <w:color w:val="000000"/>
                <w:sz w:val="24"/>
              </w:rPr>
              <w:t>electroliților</w:t>
            </w:r>
          </w:p>
        </w:tc>
        <w:tc>
          <w:tcPr>
            <w:tcW w:w="2640" w:type="dxa"/>
            <w:vAlign w:val="center"/>
          </w:tcPr>
          <w:p w14:paraId="33E30917" w14:textId="77777777" w:rsidR="006749F9" w:rsidRPr="000E44E9" w:rsidRDefault="006749F9" w:rsidP="009A375D">
            <w:pPr>
              <w:spacing w:after="0"/>
              <w:jc w:val="center"/>
              <w:rPr>
                <w:b/>
                <w:color w:val="000000"/>
                <w:sz w:val="24"/>
              </w:rPr>
            </w:pPr>
            <w:r w:rsidRPr="000E44E9">
              <w:rPr>
                <w:b/>
                <w:color w:val="000000"/>
                <w:sz w:val="24"/>
              </w:rPr>
              <w:t>+</w:t>
            </w:r>
          </w:p>
        </w:tc>
        <w:tc>
          <w:tcPr>
            <w:tcW w:w="2713" w:type="dxa"/>
            <w:vAlign w:val="center"/>
          </w:tcPr>
          <w:p w14:paraId="27E07A1E" w14:textId="77777777" w:rsidR="006749F9" w:rsidRPr="000E44E9" w:rsidRDefault="006749F9" w:rsidP="009A375D">
            <w:pPr>
              <w:spacing w:after="0"/>
              <w:jc w:val="center"/>
              <w:rPr>
                <w:b/>
                <w:color w:val="000000"/>
                <w:sz w:val="24"/>
              </w:rPr>
            </w:pPr>
            <w:r w:rsidRPr="000E44E9">
              <w:rPr>
                <w:b/>
                <w:color w:val="000000"/>
                <w:sz w:val="24"/>
              </w:rPr>
              <w:t>-</w:t>
            </w:r>
          </w:p>
        </w:tc>
      </w:tr>
      <w:tr w:rsidR="006749F9" w:rsidRPr="000E44E9" w14:paraId="79D6991B" w14:textId="77777777" w:rsidTr="00FB76F6">
        <w:tc>
          <w:tcPr>
            <w:tcW w:w="4178" w:type="dxa"/>
          </w:tcPr>
          <w:p w14:paraId="11EF10CF" w14:textId="77777777" w:rsidR="006749F9" w:rsidRPr="000E44E9" w:rsidRDefault="006749F9" w:rsidP="009A375D">
            <w:pPr>
              <w:spacing w:after="0"/>
              <w:rPr>
                <w:color w:val="000000"/>
                <w:sz w:val="24"/>
              </w:rPr>
            </w:pPr>
            <w:r w:rsidRPr="000E44E9">
              <w:rPr>
                <w:color w:val="000000"/>
                <w:sz w:val="24"/>
              </w:rPr>
              <w:t xml:space="preserve">Examinarea echilibrului </w:t>
            </w:r>
            <w:proofErr w:type="spellStart"/>
            <w:r w:rsidRPr="000E44E9">
              <w:rPr>
                <w:color w:val="000000"/>
                <w:sz w:val="24"/>
              </w:rPr>
              <w:t>acido</w:t>
            </w:r>
            <w:proofErr w:type="spellEnd"/>
            <w:r w:rsidRPr="000E44E9">
              <w:rPr>
                <w:color w:val="000000"/>
                <w:sz w:val="24"/>
              </w:rPr>
              <w:t>-bazic</w:t>
            </w:r>
          </w:p>
        </w:tc>
        <w:tc>
          <w:tcPr>
            <w:tcW w:w="2640" w:type="dxa"/>
            <w:vAlign w:val="center"/>
          </w:tcPr>
          <w:p w14:paraId="1B64A321" w14:textId="77777777" w:rsidR="006749F9" w:rsidRPr="000E44E9" w:rsidRDefault="006749F9" w:rsidP="009A375D">
            <w:pPr>
              <w:spacing w:after="0"/>
              <w:jc w:val="center"/>
              <w:rPr>
                <w:b/>
                <w:color w:val="000000"/>
                <w:sz w:val="24"/>
              </w:rPr>
            </w:pPr>
            <w:r w:rsidRPr="000E44E9">
              <w:rPr>
                <w:b/>
                <w:color w:val="000000"/>
                <w:sz w:val="24"/>
              </w:rPr>
              <w:t>+</w:t>
            </w:r>
          </w:p>
        </w:tc>
        <w:tc>
          <w:tcPr>
            <w:tcW w:w="2713" w:type="dxa"/>
            <w:vAlign w:val="center"/>
          </w:tcPr>
          <w:p w14:paraId="7ED2D8DD" w14:textId="77777777" w:rsidR="006749F9" w:rsidRPr="000E44E9" w:rsidRDefault="006749F9" w:rsidP="009A375D">
            <w:pPr>
              <w:spacing w:after="0"/>
              <w:jc w:val="center"/>
              <w:rPr>
                <w:b/>
                <w:color w:val="000000"/>
                <w:sz w:val="24"/>
              </w:rPr>
            </w:pPr>
            <w:r w:rsidRPr="000E44E9">
              <w:rPr>
                <w:b/>
                <w:color w:val="000000"/>
                <w:sz w:val="24"/>
              </w:rPr>
              <w:t>-</w:t>
            </w:r>
          </w:p>
        </w:tc>
      </w:tr>
      <w:tr w:rsidR="006749F9" w:rsidRPr="000E44E9" w14:paraId="120DF1F6" w14:textId="77777777" w:rsidTr="00FB76F6">
        <w:tc>
          <w:tcPr>
            <w:tcW w:w="4178" w:type="dxa"/>
          </w:tcPr>
          <w:p w14:paraId="38BCA6B5" w14:textId="77777777" w:rsidR="006749F9" w:rsidRPr="000E44E9" w:rsidRDefault="006749F9" w:rsidP="009A375D">
            <w:pPr>
              <w:spacing w:after="0"/>
              <w:rPr>
                <w:color w:val="000000"/>
                <w:sz w:val="24"/>
              </w:rPr>
            </w:pPr>
            <w:r w:rsidRPr="000E44E9">
              <w:rPr>
                <w:color w:val="000000"/>
                <w:sz w:val="24"/>
              </w:rPr>
              <w:t>Examenul bacteriologic al sputei</w:t>
            </w:r>
          </w:p>
        </w:tc>
        <w:tc>
          <w:tcPr>
            <w:tcW w:w="2640" w:type="dxa"/>
            <w:vAlign w:val="center"/>
          </w:tcPr>
          <w:p w14:paraId="38543802" w14:textId="77777777" w:rsidR="006749F9" w:rsidRPr="000E44E9" w:rsidRDefault="006749F9" w:rsidP="009A375D">
            <w:pPr>
              <w:spacing w:after="0"/>
              <w:jc w:val="center"/>
              <w:rPr>
                <w:b/>
                <w:color w:val="000000"/>
                <w:sz w:val="24"/>
              </w:rPr>
            </w:pPr>
            <w:r w:rsidRPr="000E44E9">
              <w:rPr>
                <w:b/>
                <w:color w:val="000000"/>
                <w:sz w:val="24"/>
              </w:rPr>
              <w:t>+</w:t>
            </w:r>
          </w:p>
        </w:tc>
        <w:tc>
          <w:tcPr>
            <w:tcW w:w="2713" w:type="dxa"/>
            <w:vAlign w:val="center"/>
          </w:tcPr>
          <w:p w14:paraId="11F57ECB" w14:textId="77777777" w:rsidR="006749F9" w:rsidRPr="000E44E9" w:rsidRDefault="006749F9" w:rsidP="009A375D">
            <w:pPr>
              <w:spacing w:after="0"/>
              <w:jc w:val="center"/>
              <w:rPr>
                <w:b/>
                <w:color w:val="000000"/>
                <w:sz w:val="24"/>
              </w:rPr>
            </w:pPr>
            <w:r w:rsidRPr="000E44E9">
              <w:rPr>
                <w:b/>
                <w:color w:val="000000"/>
                <w:sz w:val="24"/>
              </w:rPr>
              <w:t>-</w:t>
            </w:r>
          </w:p>
        </w:tc>
      </w:tr>
      <w:tr w:rsidR="006749F9" w:rsidRPr="000E44E9" w14:paraId="775565F6" w14:textId="77777777" w:rsidTr="00FB76F6">
        <w:tc>
          <w:tcPr>
            <w:tcW w:w="4178" w:type="dxa"/>
          </w:tcPr>
          <w:p w14:paraId="3C083765" w14:textId="77777777" w:rsidR="006749F9" w:rsidRPr="000E44E9" w:rsidRDefault="006749F9" w:rsidP="009A375D">
            <w:pPr>
              <w:spacing w:after="0"/>
              <w:rPr>
                <w:color w:val="000000"/>
                <w:sz w:val="24"/>
              </w:rPr>
            </w:pPr>
            <w:r w:rsidRPr="000E44E9">
              <w:rPr>
                <w:color w:val="000000"/>
                <w:sz w:val="24"/>
              </w:rPr>
              <w:t>Spirometria cu test bronhodilatator</w:t>
            </w:r>
          </w:p>
        </w:tc>
        <w:tc>
          <w:tcPr>
            <w:tcW w:w="2640" w:type="dxa"/>
            <w:vAlign w:val="center"/>
          </w:tcPr>
          <w:p w14:paraId="2241ED0B" w14:textId="77777777" w:rsidR="006749F9" w:rsidRPr="000E44E9" w:rsidRDefault="006749F9" w:rsidP="009A375D">
            <w:pPr>
              <w:spacing w:after="0"/>
              <w:jc w:val="center"/>
              <w:rPr>
                <w:b/>
                <w:color w:val="000000"/>
                <w:sz w:val="24"/>
              </w:rPr>
            </w:pPr>
            <w:r w:rsidRPr="000E44E9">
              <w:rPr>
                <w:b/>
                <w:color w:val="000000"/>
                <w:sz w:val="24"/>
              </w:rPr>
              <w:t>+</w:t>
            </w:r>
          </w:p>
        </w:tc>
        <w:tc>
          <w:tcPr>
            <w:tcW w:w="2713" w:type="dxa"/>
            <w:vAlign w:val="center"/>
          </w:tcPr>
          <w:p w14:paraId="562F802F" w14:textId="77777777" w:rsidR="006749F9" w:rsidRPr="000E44E9" w:rsidRDefault="006749F9" w:rsidP="009A375D">
            <w:pPr>
              <w:spacing w:after="0"/>
              <w:jc w:val="center"/>
              <w:rPr>
                <w:b/>
                <w:color w:val="000000"/>
                <w:sz w:val="24"/>
              </w:rPr>
            </w:pPr>
            <w:r w:rsidRPr="000E44E9">
              <w:rPr>
                <w:b/>
                <w:color w:val="000000"/>
                <w:sz w:val="24"/>
              </w:rPr>
              <w:t>+/-</w:t>
            </w:r>
          </w:p>
        </w:tc>
      </w:tr>
    </w:tbl>
    <w:p w14:paraId="223574DF" w14:textId="77777777" w:rsidR="006749F9" w:rsidRPr="000E44E9" w:rsidRDefault="006749F9" w:rsidP="009A375D">
      <w:pPr>
        <w:pStyle w:val="Titlu3"/>
        <w:spacing w:before="0"/>
        <w:ind w:left="0"/>
        <w:rPr>
          <w:rFonts w:ascii="Times New Roman" w:hAnsi="Times New Roman"/>
          <w:b w:val="0"/>
          <w:color w:val="000000"/>
          <w:sz w:val="24"/>
          <w:lang w:val="ro-RO"/>
        </w:rPr>
        <w:sectPr w:rsidR="006749F9" w:rsidRPr="000E44E9" w:rsidSect="009A375D">
          <w:pgSz w:w="11906" w:h="16838" w:code="9"/>
          <w:pgMar w:top="1134" w:right="851" w:bottom="1134" w:left="1418" w:header="720" w:footer="720" w:gutter="0"/>
          <w:cols w:space="708"/>
          <w:docGrid w:linePitch="360"/>
        </w:sectPr>
      </w:pPr>
    </w:p>
    <w:p w14:paraId="77D15511" w14:textId="77777777" w:rsidR="006749F9" w:rsidRPr="000E44E9" w:rsidRDefault="006749F9" w:rsidP="00443F9D">
      <w:pPr>
        <w:pStyle w:val="Titlu2"/>
        <w:numPr>
          <w:ilvl w:val="0"/>
          <w:numId w:val="0"/>
        </w:numPr>
        <w:shd w:val="clear" w:color="auto" w:fill="BFBFBF" w:themeFill="background1" w:themeFillShade="BF"/>
        <w:spacing w:after="0"/>
        <w:jc w:val="left"/>
        <w:rPr>
          <w:rFonts w:ascii="Times New Roman" w:hAnsi="Times New Roman"/>
          <w:sz w:val="24"/>
          <w:szCs w:val="24"/>
          <w:lang w:val="ro-RO"/>
        </w:rPr>
      </w:pPr>
      <w:bookmarkStart w:id="14" w:name="_C._2._Descrierea"/>
      <w:bookmarkEnd w:id="14"/>
      <w:r w:rsidRPr="000E44E9">
        <w:rPr>
          <w:rFonts w:ascii="Times New Roman" w:hAnsi="Times New Roman"/>
          <w:sz w:val="24"/>
          <w:szCs w:val="24"/>
          <w:lang w:val="ro-RO"/>
        </w:rPr>
        <w:lastRenderedPageBreak/>
        <w:t xml:space="preserve">C. 2. </w:t>
      </w:r>
      <w:r w:rsidRPr="000E44E9">
        <w:rPr>
          <w:rFonts w:ascii="Times New Roman" w:hAnsi="Times New Roman"/>
          <w:caps/>
          <w:smallCaps w:val="0"/>
          <w:sz w:val="24"/>
          <w:szCs w:val="24"/>
          <w:lang w:val="ro-RO"/>
        </w:rPr>
        <w:t>Descrierea metodelor, tehnicilor şi A procedurilor</w:t>
      </w:r>
      <w:bookmarkEnd w:id="9"/>
      <w:bookmarkEnd w:id="13"/>
      <w:r w:rsidRPr="000E44E9">
        <w:rPr>
          <w:rFonts w:ascii="Times New Roman" w:hAnsi="Times New Roman"/>
          <w:sz w:val="24"/>
          <w:szCs w:val="24"/>
          <w:lang w:val="ro-RO"/>
        </w:rPr>
        <w:t xml:space="preserve"> </w:t>
      </w:r>
    </w:p>
    <w:p w14:paraId="34B96703" w14:textId="77777777" w:rsidR="006749F9" w:rsidRPr="000E44E9" w:rsidRDefault="006749F9" w:rsidP="009613E8">
      <w:pPr>
        <w:pStyle w:val="Titlu3"/>
        <w:ind w:left="0"/>
        <w:rPr>
          <w:rFonts w:ascii="Times New Roman" w:hAnsi="Times New Roman"/>
          <w:sz w:val="24"/>
          <w:lang w:val="ro-RO"/>
        </w:rPr>
      </w:pPr>
      <w:bookmarkStart w:id="15" w:name="_Toc191166954"/>
      <w:bookmarkStart w:id="16" w:name="_Toc197933537"/>
      <w:r w:rsidRPr="000E44E9">
        <w:rPr>
          <w:rFonts w:ascii="Times New Roman" w:hAnsi="Times New Roman"/>
          <w:sz w:val="24"/>
          <w:lang w:val="ro-RO"/>
        </w:rPr>
        <w:t xml:space="preserve">C.2.1. Clasificarea </w:t>
      </w:r>
      <w:bookmarkEnd w:id="15"/>
      <w:r w:rsidRPr="000E44E9">
        <w:rPr>
          <w:rFonts w:ascii="Times New Roman" w:hAnsi="Times New Roman"/>
          <w:sz w:val="24"/>
          <w:lang w:val="ro-RO"/>
        </w:rPr>
        <w:t>BPOC</w:t>
      </w:r>
      <w:bookmarkEnd w:id="16"/>
    </w:p>
    <w:p w14:paraId="47B19F0D" w14:textId="292B04EB" w:rsidR="006749F9" w:rsidRPr="000E44E9" w:rsidRDefault="006749F9" w:rsidP="009A375D">
      <w:pPr>
        <w:rPr>
          <w:sz w:val="24"/>
          <w:lang w:eastAsia="x-none"/>
        </w:rPr>
      </w:pPr>
      <w:r w:rsidRPr="000E44E9">
        <w:rPr>
          <w:sz w:val="24"/>
          <w:lang w:eastAsia="x-none"/>
        </w:rPr>
        <w:t xml:space="preserve">Spirometria trebuie efectuată </w:t>
      </w:r>
      <w:r w:rsidR="00F74969" w:rsidRPr="000E44E9">
        <w:rPr>
          <w:sz w:val="24"/>
          <w:lang w:eastAsia="x-none"/>
        </w:rPr>
        <w:t>după</w:t>
      </w:r>
      <w:r w:rsidRPr="000E44E9">
        <w:rPr>
          <w:sz w:val="24"/>
          <w:lang w:eastAsia="x-none"/>
        </w:rPr>
        <w:t xml:space="preserve"> administrarea unei doze adecvate de cel puțin un bronhodilatator inhalator cu durată scurtă de acțiune pentru a minimiza variabilitatea.</w:t>
      </w:r>
    </w:p>
    <w:p w14:paraId="042FA213" w14:textId="77777777" w:rsidR="006749F9" w:rsidRPr="000E44E9" w:rsidRDefault="006749F9" w:rsidP="009A375D">
      <w:pPr>
        <w:rPr>
          <w:b/>
          <w:sz w:val="24"/>
          <w:lang w:eastAsia="x-none"/>
        </w:rPr>
      </w:pPr>
      <w:r w:rsidRPr="000E44E9">
        <w:rPr>
          <w:b/>
          <w:sz w:val="24"/>
          <w:lang w:eastAsia="x-none"/>
        </w:rPr>
        <w:t>Tabelul 1.</w:t>
      </w:r>
      <w:r w:rsidRPr="000E44E9">
        <w:rPr>
          <w:sz w:val="24"/>
          <w:lang w:eastAsia="x-none"/>
        </w:rPr>
        <w:t xml:space="preserve"> </w:t>
      </w:r>
      <w:r w:rsidRPr="000E44E9">
        <w:rPr>
          <w:b/>
          <w:sz w:val="24"/>
          <w:lang w:eastAsia="x-none"/>
        </w:rPr>
        <w:t>Clasificarea severității obstrucției la pacienții cu BPOC (pe baza VEMS post- bronhodilatator)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6749F9" w:rsidRPr="000E44E9" w14:paraId="0E89BFEF" w14:textId="77777777" w:rsidTr="00FB76F6">
        <w:tc>
          <w:tcPr>
            <w:tcW w:w="9918" w:type="dxa"/>
            <w:shd w:val="clear" w:color="auto" w:fill="D5DCE4" w:themeFill="text2" w:themeFillTint="33"/>
          </w:tcPr>
          <w:p w14:paraId="3269590B" w14:textId="77777777" w:rsidR="006749F9" w:rsidRPr="000E44E9" w:rsidRDefault="006749F9" w:rsidP="009A375D">
            <w:pPr>
              <w:rPr>
                <w:b/>
                <w:sz w:val="24"/>
                <w:u w:val="single"/>
                <w:lang w:eastAsia="x-none"/>
              </w:rPr>
            </w:pPr>
            <w:r w:rsidRPr="000E44E9">
              <w:rPr>
                <w:b/>
                <w:sz w:val="24"/>
                <w:u w:val="single"/>
                <w:lang w:eastAsia="x-none"/>
              </w:rPr>
              <w:t>La pacienții cu VEMS/CVF &lt;0,70:</w:t>
            </w:r>
          </w:p>
        </w:tc>
      </w:tr>
    </w:tbl>
    <w:p w14:paraId="5594EB7F" w14:textId="77777777" w:rsidR="006749F9" w:rsidRPr="000E44E9" w:rsidRDefault="006749F9" w:rsidP="009A375D">
      <w:pPr>
        <w:rPr>
          <w:sz w:val="24"/>
          <w:lang w:eastAsia="x-non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3186"/>
        <w:gridCol w:w="5501"/>
      </w:tblGrid>
      <w:tr w:rsidR="006749F9" w:rsidRPr="000E44E9" w14:paraId="23443C3A" w14:textId="77777777" w:rsidTr="00FB76F6">
        <w:tc>
          <w:tcPr>
            <w:tcW w:w="1231" w:type="dxa"/>
            <w:shd w:val="clear" w:color="auto" w:fill="D5DCE4" w:themeFill="text2" w:themeFillTint="33"/>
          </w:tcPr>
          <w:p w14:paraId="4D1B3F67" w14:textId="77777777" w:rsidR="006749F9" w:rsidRPr="000E44E9" w:rsidRDefault="006749F9" w:rsidP="009A375D">
            <w:pPr>
              <w:rPr>
                <w:b/>
                <w:sz w:val="24"/>
              </w:rPr>
            </w:pPr>
            <w:r w:rsidRPr="000E44E9">
              <w:rPr>
                <w:b/>
                <w:sz w:val="24"/>
              </w:rPr>
              <w:t>GOLD 1:</w:t>
            </w:r>
          </w:p>
        </w:tc>
        <w:tc>
          <w:tcPr>
            <w:tcW w:w="3186" w:type="dxa"/>
          </w:tcPr>
          <w:p w14:paraId="295C2B36" w14:textId="258F0D79" w:rsidR="006749F9" w:rsidRPr="000E44E9" w:rsidRDefault="006749F9" w:rsidP="009A375D">
            <w:pPr>
              <w:rPr>
                <w:sz w:val="24"/>
              </w:rPr>
            </w:pPr>
            <w:r w:rsidRPr="000E44E9">
              <w:rPr>
                <w:sz w:val="24"/>
              </w:rPr>
              <w:t>U</w:t>
            </w:r>
            <w:r w:rsidR="005A070B">
              <w:rPr>
                <w:sz w:val="24"/>
              </w:rPr>
              <w:t>ș</w:t>
            </w:r>
            <w:r w:rsidRPr="000E44E9">
              <w:rPr>
                <w:sz w:val="24"/>
              </w:rPr>
              <w:t xml:space="preserve">oară </w:t>
            </w:r>
          </w:p>
        </w:tc>
        <w:tc>
          <w:tcPr>
            <w:tcW w:w="5501" w:type="dxa"/>
          </w:tcPr>
          <w:p w14:paraId="4FF27375" w14:textId="77777777" w:rsidR="006749F9" w:rsidRPr="000E44E9" w:rsidRDefault="006749F9" w:rsidP="009A375D">
            <w:pPr>
              <w:rPr>
                <w:sz w:val="24"/>
              </w:rPr>
            </w:pPr>
            <w:r w:rsidRPr="000E44E9">
              <w:rPr>
                <w:sz w:val="24"/>
              </w:rPr>
              <w:t>VEMS ≥ 80% din valoarea prezisă</w:t>
            </w:r>
          </w:p>
        </w:tc>
      </w:tr>
      <w:tr w:rsidR="006749F9" w:rsidRPr="000E44E9" w14:paraId="74F07887" w14:textId="77777777" w:rsidTr="00FB76F6">
        <w:tc>
          <w:tcPr>
            <w:tcW w:w="1231" w:type="dxa"/>
            <w:shd w:val="clear" w:color="auto" w:fill="D5DCE4" w:themeFill="text2" w:themeFillTint="33"/>
          </w:tcPr>
          <w:p w14:paraId="0BC7460E" w14:textId="77777777" w:rsidR="006749F9" w:rsidRPr="000E44E9" w:rsidRDefault="006749F9" w:rsidP="009A375D">
            <w:pPr>
              <w:rPr>
                <w:b/>
                <w:sz w:val="24"/>
              </w:rPr>
            </w:pPr>
            <w:r w:rsidRPr="000E44E9">
              <w:rPr>
                <w:b/>
                <w:sz w:val="24"/>
              </w:rPr>
              <w:t>GOLD 2:</w:t>
            </w:r>
          </w:p>
        </w:tc>
        <w:tc>
          <w:tcPr>
            <w:tcW w:w="3186" w:type="dxa"/>
          </w:tcPr>
          <w:p w14:paraId="76D73769" w14:textId="77777777" w:rsidR="006749F9" w:rsidRPr="000E44E9" w:rsidRDefault="006749F9" w:rsidP="009A375D">
            <w:pPr>
              <w:rPr>
                <w:sz w:val="24"/>
              </w:rPr>
            </w:pPr>
            <w:r w:rsidRPr="000E44E9">
              <w:rPr>
                <w:sz w:val="24"/>
              </w:rPr>
              <w:t>Moderată</w:t>
            </w:r>
          </w:p>
        </w:tc>
        <w:tc>
          <w:tcPr>
            <w:tcW w:w="5501" w:type="dxa"/>
          </w:tcPr>
          <w:p w14:paraId="3975BD6B" w14:textId="77777777" w:rsidR="006749F9" w:rsidRPr="000E44E9" w:rsidRDefault="006749F9" w:rsidP="009A375D">
            <w:pPr>
              <w:rPr>
                <w:sz w:val="24"/>
              </w:rPr>
            </w:pPr>
            <w:r w:rsidRPr="000E44E9">
              <w:rPr>
                <w:sz w:val="24"/>
              </w:rPr>
              <w:t>50% ≤ VEMS ˂ 80% din valoarea prezisă</w:t>
            </w:r>
          </w:p>
        </w:tc>
      </w:tr>
      <w:tr w:rsidR="006749F9" w:rsidRPr="000E44E9" w14:paraId="7E620D99" w14:textId="77777777" w:rsidTr="00FB76F6">
        <w:tc>
          <w:tcPr>
            <w:tcW w:w="1231" w:type="dxa"/>
            <w:shd w:val="clear" w:color="auto" w:fill="D5DCE4" w:themeFill="text2" w:themeFillTint="33"/>
          </w:tcPr>
          <w:p w14:paraId="484CB7E5" w14:textId="77777777" w:rsidR="006749F9" w:rsidRPr="000E44E9" w:rsidRDefault="006749F9" w:rsidP="009A375D">
            <w:pPr>
              <w:rPr>
                <w:b/>
                <w:sz w:val="24"/>
              </w:rPr>
            </w:pPr>
            <w:r w:rsidRPr="000E44E9">
              <w:rPr>
                <w:b/>
                <w:sz w:val="24"/>
              </w:rPr>
              <w:t>GOLD 3:</w:t>
            </w:r>
          </w:p>
        </w:tc>
        <w:tc>
          <w:tcPr>
            <w:tcW w:w="3186" w:type="dxa"/>
          </w:tcPr>
          <w:p w14:paraId="4237B8EA" w14:textId="77777777" w:rsidR="006749F9" w:rsidRPr="000E44E9" w:rsidRDefault="006749F9" w:rsidP="009A375D">
            <w:pPr>
              <w:rPr>
                <w:sz w:val="24"/>
              </w:rPr>
            </w:pPr>
            <w:r w:rsidRPr="000E44E9">
              <w:rPr>
                <w:sz w:val="24"/>
              </w:rPr>
              <w:t>Severă</w:t>
            </w:r>
          </w:p>
        </w:tc>
        <w:tc>
          <w:tcPr>
            <w:tcW w:w="5501" w:type="dxa"/>
          </w:tcPr>
          <w:p w14:paraId="6EBDB1FC" w14:textId="77777777" w:rsidR="006749F9" w:rsidRPr="000E44E9" w:rsidRDefault="006749F9" w:rsidP="009A375D">
            <w:pPr>
              <w:rPr>
                <w:sz w:val="24"/>
              </w:rPr>
            </w:pPr>
            <w:r w:rsidRPr="000E44E9">
              <w:rPr>
                <w:sz w:val="24"/>
              </w:rPr>
              <w:t>30% ≤ VEMS ˂ 50% din valoarea prezisă</w:t>
            </w:r>
          </w:p>
        </w:tc>
      </w:tr>
      <w:tr w:rsidR="006749F9" w:rsidRPr="000E44E9" w14:paraId="1650A00C" w14:textId="77777777" w:rsidTr="00FB76F6">
        <w:tc>
          <w:tcPr>
            <w:tcW w:w="1231" w:type="dxa"/>
            <w:shd w:val="clear" w:color="auto" w:fill="D5DCE4" w:themeFill="text2" w:themeFillTint="33"/>
          </w:tcPr>
          <w:p w14:paraId="12B0ACEE" w14:textId="77777777" w:rsidR="006749F9" w:rsidRPr="000E44E9" w:rsidRDefault="006749F9" w:rsidP="009A375D">
            <w:pPr>
              <w:rPr>
                <w:b/>
                <w:sz w:val="24"/>
              </w:rPr>
            </w:pPr>
            <w:r w:rsidRPr="000E44E9">
              <w:rPr>
                <w:b/>
                <w:sz w:val="24"/>
              </w:rPr>
              <w:t>GOLD 4:</w:t>
            </w:r>
          </w:p>
        </w:tc>
        <w:tc>
          <w:tcPr>
            <w:tcW w:w="3186" w:type="dxa"/>
          </w:tcPr>
          <w:p w14:paraId="1EE6F42A" w14:textId="77777777" w:rsidR="006749F9" w:rsidRPr="000E44E9" w:rsidRDefault="006749F9" w:rsidP="009A375D">
            <w:pPr>
              <w:rPr>
                <w:sz w:val="24"/>
              </w:rPr>
            </w:pPr>
            <w:r w:rsidRPr="000E44E9">
              <w:rPr>
                <w:sz w:val="24"/>
              </w:rPr>
              <w:t>Foarte severă</w:t>
            </w:r>
          </w:p>
        </w:tc>
        <w:tc>
          <w:tcPr>
            <w:tcW w:w="5501" w:type="dxa"/>
          </w:tcPr>
          <w:p w14:paraId="1D31B099" w14:textId="77777777" w:rsidR="006749F9" w:rsidRPr="000E44E9" w:rsidRDefault="006749F9" w:rsidP="009A375D">
            <w:pPr>
              <w:rPr>
                <w:sz w:val="24"/>
              </w:rPr>
            </w:pPr>
            <w:r w:rsidRPr="000E44E9">
              <w:rPr>
                <w:sz w:val="24"/>
              </w:rPr>
              <w:t>VEMS ˂ 30% din valoarea prezisă</w:t>
            </w:r>
          </w:p>
        </w:tc>
      </w:tr>
    </w:tbl>
    <w:p w14:paraId="2E18A442" w14:textId="77777777" w:rsidR="006749F9" w:rsidRPr="000E44E9" w:rsidRDefault="006749F9" w:rsidP="009A375D">
      <w:pPr>
        <w:rPr>
          <w:sz w:val="24"/>
        </w:rPr>
      </w:pPr>
    </w:p>
    <w:p w14:paraId="02623ECA" w14:textId="77E8682B" w:rsidR="006749F9" w:rsidRPr="000E44E9" w:rsidRDefault="006749F9" w:rsidP="009A375D">
      <w:pPr>
        <w:rPr>
          <w:sz w:val="24"/>
        </w:rPr>
      </w:pPr>
      <w:r w:rsidRPr="000E44E9">
        <w:rPr>
          <w:sz w:val="24"/>
        </w:rPr>
        <w:t xml:space="preserve">Trebuie remarcat faptul că există o corelație redusă între VEMS, prezența simptomelor </w:t>
      </w:r>
      <w:r w:rsidR="005A070B">
        <w:rPr>
          <w:sz w:val="24"/>
        </w:rPr>
        <w:t>ș</w:t>
      </w:r>
      <w:r w:rsidRPr="000E44E9">
        <w:rPr>
          <w:sz w:val="24"/>
        </w:rPr>
        <w:t xml:space="preserve">i afectarea stării de sănătate. Din acest motiv, este necesară și o evaluare standard a simptomelor. </w:t>
      </w:r>
    </w:p>
    <w:p w14:paraId="0E0F7173" w14:textId="73EC4610" w:rsidR="006749F9" w:rsidRPr="000E44E9" w:rsidRDefault="006749F9" w:rsidP="009A375D">
      <w:pPr>
        <w:rPr>
          <w:sz w:val="24"/>
        </w:rPr>
      </w:pPr>
      <w:r w:rsidRPr="000E44E9">
        <w:rPr>
          <w:sz w:val="24"/>
        </w:rPr>
        <w:t>Evaluarea dispneei conform MRC modificat (</w:t>
      </w:r>
      <w:hyperlink w:anchor="_Anexa_1._Scala" w:history="1">
        <w:r w:rsidRPr="000E44E9">
          <w:rPr>
            <w:rStyle w:val="Hyperlink"/>
            <w:sz w:val="24"/>
          </w:rPr>
          <w:t>anexa 1</w:t>
        </w:r>
      </w:hyperlink>
      <w:r w:rsidRPr="000E44E9">
        <w:rPr>
          <w:sz w:val="24"/>
        </w:rPr>
        <w:t xml:space="preserve">) și testul de evaluare a simptomatologiei, chestionarul CAT (anexa </w:t>
      </w:r>
      <w:r w:rsidR="00685B42" w:rsidRPr="000E44E9">
        <w:rPr>
          <w:sz w:val="24"/>
        </w:rPr>
        <w:t>10</w:t>
      </w:r>
      <w:r w:rsidRPr="000E44E9">
        <w:rPr>
          <w:sz w:val="24"/>
        </w:rPr>
        <w:t>).</w:t>
      </w:r>
    </w:p>
    <w:p w14:paraId="018006C0" w14:textId="77777777" w:rsidR="006749F9" w:rsidRPr="000E44E9" w:rsidRDefault="006749F9" w:rsidP="009A375D">
      <w:pPr>
        <w:rPr>
          <w:b/>
          <w:sz w:val="24"/>
        </w:rPr>
      </w:pPr>
      <w:r w:rsidRPr="000E44E9">
        <w:rPr>
          <w:b/>
          <w:sz w:val="24"/>
        </w:rPr>
        <w:t>Tabelul 2.</w:t>
      </w:r>
      <w:r w:rsidRPr="000E44E9">
        <w:rPr>
          <w:b/>
          <w:i/>
          <w:sz w:val="24"/>
        </w:rPr>
        <w:t xml:space="preserve"> </w:t>
      </w:r>
      <w:r w:rsidRPr="000E44E9">
        <w:rPr>
          <w:b/>
          <w:sz w:val="24"/>
        </w:rPr>
        <w:t>Evaluarea combinată a BPOC, GOLD 2025</w:t>
      </w:r>
    </w:p>
    <w:tbl>
      <w:tblPr>
        <w:tblpPr w:leftFromText="180" w:rightFromText="180" w:vertAnchor="text" w:horzAnchor="margin" w:tblpY="87"/>
        <w:tblW w:w="9432" w:type="dxa"/>
        <w:tblLook w:val="04A0" w:firstRow="1" w:lastRow="0" w:firstColumn="1" w:lastColumn="0" w:noHBand="0" w:noVBand="1"/>
      </w:tblPr>
      <w:tblGrid>
        <w:gridCol w:w="266"/>
        <w:gridCol w:w="1857"/>
        <w:gridCol w:w="433"/>
        <w:gridCol w:w="971"/>
        <w:gridCol w:w="1158"/>
        <w:gridCol w:w="232"/>
        <w:gridCol w:w="1299"/>
        <w:gridCol w:w="979"/>
        <w:gridCol w:w="474"/>
        <w:gridCol w:w="723"/>
        <w:gridCol w:w="793"/>
        <w:gridCol w:w="266"/>
      </w:tblGrid>
      <w:tr w:rsidR="006749F9" w:rsidRPr="000E44E9" w14:paraId="635439A2" w14:textId="77777777" w:rsidTr="00FB76F6">
        <w:trPr>
          <w:trHeight w:val="103"/>
        </w:trPr>
        <w:tc>
          <w:tcPr>
            <w:tcW w:w="2104" w:type="dxa"/>
            <w:gridSpan w:val="2"/>
            <w:tcBorders>
              <w:top w:val="single" w:sz="4" w:space="0" w:color="auto"/>
              <w:left w:val="single" w:sz="4" w:space="0" w:color="auto"/>
              <w:bottom w:val="nil"/>
              <w:right w:val="nil"/>
            </w:tcBorders>
            <w:noWrap/>
            <w:vAlign w:val="bottom"/>
            <w:hideMark/>
          </w:tcPr>
          <w:p w14:paraId="278FA02F" w14:textId="77777777" w:rsidR="006749F9" w:rsidRPr="000E44E9" w:rsidRDefault="006749F9" w:rsidP="009A375D">
            <w:pPr>
              <w:spacing w:after="0"/>
              <w:jc w:val="center"/>
              <w:rPr>
                <w:color w:val="000000"/>
                <w:sz w:val="20"/>
                <w:szCs w:val="20"/>
              </w:rPr>
            </w:pPr>
            <w:r w:rsidRPr="000E44E9">
              <w:rPr>
                <w:color w:val="000000"/>
                <w:sz w:val="20"/>
                <w:szCs w:val="20"/>
              </w:rPr>
              <w:t xml:space="preserve">                                  </w:t>
            </w:r>
          </w:p>
          <w:p w14:paraId="4C00F9E6" w14:textId="77777777" w:rsidR="006749F9" w:rsidRPr="000E44E9" w:rsidRDefault="006749F9" w:rsidP="009A375D">
            <w:pPr>
              <w:spacing w:after="0"/>
              <w:jc w:val="center"/>
              <w:rPr>
                <w:color w:val="000000"/>
                <w:sz w:val="20"/>
                <w:szCs w:val="20"/>
              </w:rPr>
            </w:pPr>
            <w:r w:rsidRPr="000E44E9">
              <w:rPr>
                <w:color w:val="000000"/>
                <w:sz w:val="20"/>
                <w:szCs w:val="20"/>
              </w:rPr>
              <w:t> </w:t>
            </w:r>
          </w:p>
        </w:tc>
        <w:tc>
          <w:tcPr>
            <w:tcW w:w="433" w:type="dxa"/>
            <w:vMerge w:val="restart"/>
            <w:tcBorders>
              <w:top w:val="single" w:sz="4" w:space="0" w:color="auto"/>
              <w:left w:val="nil"/>
              <w:bottom w:val="nil"/>
              <w:right w:val="nil"/>
            </w:tcBorders>
            <w:noWrap/>
            <w:vAlign w:val="bottom"/>
            <w:hideMark/>
          </w:tcPr>
          <w:p w14:paraId="5C7FD531" w14:textId="77777777" w:rsidR="006749F9" w:rsidRPr="000E44E9" w:rsidRDefault="006749F9" w:rsidP="009A375D">
            <w:pPr>
              <w:spacing w:after="0"/>
              <w:jc w:val="center"/>
              <w:rPr>
                <w:color w:val="000000"/>
                <w:sz w:val="20"/>
                <w:szCs w:val="20"/>
              </w:rPr>
            </w:pPr>
            <w:r w:rsidRPr="000E44E9">
              <w:rPr>
                <w:color w:val="000000"/>
                <w:sz w:val="20"/>
                <w:szCs w:val="20"/>
              </w:rPr>
              <w:t> </w:t>
            </w:r>
          </w:p>
        </w:tc>
        <w:tc>
          <w:tcPr>
            <w:tcW w:w="2129" w:type="dxa"/>
            <w:gridSpan w:val="2"/>
            <w:tcBorders>
              <w:top w:val="single" w:sz="4" w:space="0" w:color="auto"/>
              <w:left w:val="nil"/>
              <w:bottom w:val="nil"/>
              <w:right w:val="nil"/>
            </w:tcBorders>
            <w:noWrap/>
            <w:vAlign w:val="bottom"/>
            <w:hideMark/>
          </w:tcPr>
          <w:p w14:paraId="2F2298DC" w14:textId="77777777" w:rsidR="006749F9" w:rsidRPr="000E44E9" w:rsidRDefault="006749F9" w:rsidP="009A375D">
            <w:pPr>
              <w:spacing w:after="0"/>
              <w:jc w:val="center"/>
              <w:rPr>
                <w:color w:val="000000"/>
                <w:sz w:val="20"/>
                <w:szCs w:val="20"/>
              </w:rPr>
            </w:pPr>
            <w:r w:rsidRPr="000E44E9">
              <w:rPr>
                <w:color w:val="000000"/>
                <w:sz w:val="20"/>
                <w:szCs w:val="20"/>
              </w:rPr>
              <w:t> </w:t>
            </w:r>
          </w:p>
        </w:tc>
        <w:tc>
          <w:tcPr>
            <w:tcW w:w="1531" w:type="dxa"/>
            <w:gridSpan w:val="2"/>
            <w:vMerge w:val="restart"/>
            <w:tcBorders>
              <w:top w:val="single" w:sz="4" w:space="0" w:color="auto"/>
              <w:left w:val="nil"/>
              <w:bottom w:val="nil"/>
              <w:right w:val="nil"/>
            </w:tcBorders>
            <w:noWrap/>
            <w:vAlign w:val="bottom"/>
            <w:hideMark/>
          </w:tcPr>
          <w:p w14:paraId="5D4F0484" w14:textId="77777777" w:rsidR="006749F9" w:rsidRPr="000E44E9" w:rsidRDefault="006749F9" w:rsidP="009A375D">
            <w:pPr>
              <w:spacing w:after="0"/>
              <w:jc w:val="center"/>
              <w:rPr>
                <w:color w:val="000000"/>
                <w:sz w:val="20"/>
                <w:szCs w:val="20"/>
              </w:rPr>
            </w:pPr>
            <w:r w:rsidRPr="000E44E9">
              <w:rPr>
                <w:color w:val="000000"/>
                <w:sz w:val="20"/>
                <w:szCs w:val="20"/>
              </w:rPr>
              <w:t> </w:t>
            </w:r>
          </w:p>
        </w:tc>
        <w:tc>
          <w:tcPr>
            <w:tcW w:w="3235" w:type="dxa"/>
            <w:gridSpan w:val="5"/>
            <w:tcBorders>
              <w:top w:val="single" w:sz="4" w:space="0" w:color="auto"/>
              <w:left w:val="nil"/>
              <w:bottom w:val="nil"/>
              <w:right w:val="single" w:sz="4" w:space="0" w:color="000000"/>
            </w:tcBorders>
            <w:noWrap/>
            <w:vAlign w:val="bottom"/>
            <w:hideMark/>
          </w:tcPr>
          <w:p w14:paraId="3B6D1891" w14:textId="77777777" w:rsidR="006749F9" w:rsidRPr="000E44E9" w:rsidRDefault="006749F9" w:rsidP="009A375D">
            <w:pPr>
              <w:spacing w:after="0"/>
              <w:jc w:val="center"/>
              <w:rPr>
                <w:color w:val="000000"/>
                <w:sz w:val="20"/>
                <w:szCs w:val="20"/>
              </w:rPr>
            </w:pPr>
            <w:r w:rsidRPr="000E44E9">
              <w:rPr>
                <w:color w:val="000000"/>
                <w:sz w:val="20"/>
                <w:szCs w:val="20"/>
              </w:rPr>
              <w:t> </w:t>
            </w:r>
          </w:p>
        </w:tc>
      </w:tr>
      <w:tr w:rsidR="006749F9" w:rsidRPr="000E44E9" w14:paraId="6E4B3337" w14:textId="77777777" w:rsidTr="00FB76F6">
        <w:trPr>
          <w:trHeight w:val="433"/>
        </w:trPr>
        <w:tc>
          <w:tcPr>
            <w:tcW w:w="266" w:type="dxa"/>
            <w:vMerge w:val="restart"/>
            <w:tcBorders>
              <w:top w:val="nil"/>
              <w:left w:val="single" w:sz="4" w:space="0" w:color="auto"/>
              <w:bottom w:val="single" w:sz="4" w:space="0" w:color="000000"/>
              <w:right w:val="nil"/>
            </w:tcBorders>
            <w:noWrap/>
            <w:vAlign w:val="bottom"/>
            <w:hideMark/>
          </w:tcPr>
          <w:p w14:paraId="3133D637" w14:textId="77777777" w:rsidR="006749F9" w:rsidRPr="000E44E9" w:rsidRDefault="006749F9" w:rsidP="009A375D">
            <w:pPr>
              <w:spacing w:after="0"/>
              <w:jc w:val="center"/>
              <w:rPr>
                <w:color w:val="000000"/>
                <w:sz w:val="20"/>
                <w:szCs w:val="20"/>
              </w:rPr>
            </w:pPr>
            <w:r w:rsidRPr="000E44E9">
              <w:rPr>
                <w:color w:val="000000"/>
                <w:sz w:val="20"/>
                <w:szCs w:val="20"/>
              </w:rPr>
              <w:t> </w:t>
            </w:r>
          </w:p>
        </w:tc>
        <w:tc>
          <w:tcPr>
            <w:tcW w:w="1838" w:type="dxa"/>
            <w:vMerge w:val="restart"/>
            <w:tcBorders>
              <w:top w:val="single" w:sz="4" w:space="0" w:color="auto"/>
              <w:left w:val="single" w:sz="4" w:space="0" w:color="auto"/>
              <w:bottom w:val="single" w:sz="4" w:space="0" w:color="000000"/>
              <w:right w:val="single" w:sz="4" w:space="0" w:color="000000"/>
            </w:tcBorders>
            <w:vAlign w:val="center"/>
            <w:hideMark/>
          </w:tcPr>
          <w:p w14:paraId="2CADD812" w14:textId="77777777" w:rsidR="006749F9" w:rsidRPr="000E44E9" w:rsidRDefault="006749F9" w:rsidP="009A375D">
            <w:pPr>
              <w:spacing w:after="0"/>
              <w:jc w:val="center"/>
              <w:rPr>
                <w:b/>
                <w:color w:val="000000"/>
                <w:sz w:val="20"/>
                <w:szCs w:val="20"/>
              </w:rPr>
            </w:pPr>
            <w:r w:rsidRPr="000E44E9">
              <w:rPr>
                <w:b/>
                <w:color w:val="000000"/>
                <w:sz w:val="20"/>
                <w:szCs w:val="20"/>
              </w:rPr>
              <w:t>Diagnostic confirmat prin spirometrie</w:t>
            </w:r>
          </w:p>
        </w:tc>
        <w:tc>
          <w:tcPr>
            <w:tcW w:w="433" w:type="dxa"/>
            <w:vMerge/>
            <w:tcBorders>
              <w:top w:val="single" w:sz="4" w:space="0" w:color="auto"/>
              <w:left w:val="nil"/>
              <w:bottom w:val="nil"/>
              <w:right w:val="nil"/>
            </w:tcBorders>
            <w:vAlign w:val="center"/>
            <w:hideMark/>
          </w:tcPr>
          <w:p w14:paraId="2446E715" w14:textId="77777777" w:rsidR="006749F9" w:rsidRPr="000E44E9" w:rsidRDefault="006749F9" w:rsidP="009A375D">
            <w:pPr>
              <w:spacing w:after="0"/>
              <w:rPr>
                <w:color w:val="000000"/>
                <w:sz w:val="20"/>
                <w:szCs w:val="20"/>
              </w:rPr>
            </w:pPr>
          </w:p>
        </w:tc>
        <w:tc>
          <w:tcPr>
            <w:tcW w:w="2129"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4F1BE17A" w14:textId="77777777" w:rsidR="006749F9" w:rsidRPr="000E44E9" w:rsidRDefault="006749F9" w:rsidP="009A375D">
            <w:pPr>
              <w:spacing w:after="0"/>
              <w:jc w:val="center"/>
              <w:rPr>
                <w:b/>
                <w:color w:val="000000"/>
                <w:sz w:val="20"/>
                <w:szCs w:val="20"/>
              </w:rPr>
            </w:pPr>
            <w:r w:rsidRPr="000E44E9">
              <w:rPr>
                <w:b/>
                <w:color w:val="000000"/>
                <w:sz w:val="20"/>
                <w:szCs w:val="20"/>
              </w:rPr>
              <w:t>Evaluarea obstrucției fluxului de aer din căile respiratorii</w:t>
            </w:r>
          </w:p>
        </w:tc>
        <w:tc>
          <w:tcPr>
            <w:tcW w:w="1531" w:type="dxa"/>
            <w:gridSpan w:val="2"/>
            <w:vMerge/>
            <w:tcBorders>
              <w:top w:val="single" w:sz="4" w:space="0" w:color="auto"/>
              <w:left w:val="nil"/>
              <w:bottom w:val="nil"/>
              <w:right w:val="single" w:sz="4" w:space="0" w:color="auto"/>
            </w:tcBorders>
            <w:vAlign w:val="center"/>
            <w:hideMark/>
          </w:tcPr>
          <w:p w14:paraId="7BA5DEC8" w14:textId="77777777" w:rsidR="006749F9" w:rsidRPr="000E44E9" w:rsidRDefault="006749F9" w:rsidP="009A375D">
            <w:pPr>
              <w:spacing w:after="0"/>
              <w:rPr>
                <w:color w:val="000000"/>
                <w:sz w:val="20"/>
                <w:szCs w:val="20"/>
              </w:rPr>
            </w:pPr>
          </w:p>
        </w:tc>
        <w:tc>
          <w:tcPr>
            <w:tcW w:w="2176"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25609A37" w14:textId="77777777" w:rsidR="006749F9" w:rsidRPr="000E44E9" w:rsidRDefault="006749F9" w:rsidP="009A375D">
            <w:pPr>
              <w:spacing w:after="0"/>
              <w:jc w:val="center"/>
              <w:rPr>
                <w:b/>
                <w:color w:val="000000"/>
                <w:sz w:val="20"/>
                <w:szCs w:val="20"/>
              </w:rPr>
            </w:pPr>
          </w:p>
          <w:p w14:paraId="0608F7B1" w14:textId="77777777" w:rsidR="006749F9" w:rsidRPr="000E44E9" w:rsidRDefault="006749F9" w:rsidP="009A375D">
            <w:pPr>
              <w:spacing w:after="0"/>
              <w:jc w:val="center"/>
              <w:rPr>
                <w:b/>
                <w:color w:val="000000"/>
                <w:sz w:val="20"/>
                <w:szCs w:val="20"/>
              </w:rPr>
            </w:pPr>
            <w:r w:rsidRPr="000E44E9">
              <w:rPr>
                <w:b/>
                <w:color w:val="000000"/>
                <w:sz w:val="20"/>
                <w:szCs w:val="20"/>
              </w:rPr>
              <w:t>Evaluare simptome/risc de exacerbare</w:t>
            </w:r>
          </w:p>
        </w:tc>
        <w:tc>
          <w:tcPr>
            <w:tcW w:w="1059" w:type="dxa"/>
            <w:gridSpan w:val="2"/>
            <w:vMerge w:val="restart"/>
            <w:tcBorders>
              <w:top w:val="nil"/>
              <w:left w:val="single" w:sz="4" w:space="0" w:color="auto"/>
              <w:bottom w:val="nil"/>
              <w:right w:val="single" w:sz="4" w:space="0" w:color="000000"/>
            </w:tcBorders>
            <w:noWrap/>
            <w:vAlign w:val="bottom"/>
            <w:hideMark/>
          </w:tcPr>
          <w:p w14:paraId="2112EE43" w14:textId="77777777" w:rsidR="006749F9" w:rsidRPr="000E44E9" w:rsidRDefault="006749F9" w:rsidP="009A375D">
            <w:pPr>
              <w:spacing w:after="0"/>
              <w:jc w:val="center"/>
              <w:rPr>
                <w:color w:val="000000"/>
                <w:sz w:val="20"/>
                <w:szCs w:val="20"/>
              </w:rPr>
            </w:pPr>
          </w:p>
        </w:tc>
      </w:tr>
      <w:tr w:rsidR="006749F9" w:rsidRPr="000E44E9" w14:paraId="44FA04CB" w14:textId="77777777" w:rsidTr="00FB76F6">
        <w:trPr>
          <w:trHeight w:val="433"/>
        </w:trPr>
        <w:tc>
          <w:tcPr>
            <w:tcW w:w="266" w:type="dxa"/>
            <w:vMerge/>
            <w:tcBorders>
              <w:top w:val="nil"/>
              <w:left w:val="single" w:sz="4" w:space="0" w:color="auto"/>
              <w:bottom w:val="single" w:sz="4" w:space="0" w:color="000000"/>
              <w:right w:val="nil"/>
            </w:tcBorders>
            <w:vAlign w:val="center"/>
            <w:hideMark/>
          </w:tcPr>
          <w:p w14:paraId="55F8ABA2" w14:textId="77777777" w:rsidR="006749F9" w:rsidRPr="000E44E9" w:rsidRDefault="006749F9" w:rsidP="009A375D">
            <w:pPr>
              <w:spacing w:after="0"/>
              <w:rPr>
                <w:color w:val="000000"/>
                <w:sz w:val="20"/>
                <w:szCs w:val="20"/>
              </w:rPr>
            </w:pPr>
          </w:p>
        </w:tc>
        <w:tc>
          <w:tcPr>
            <w:tcW w:w="1838" w:type="dxa"/>
            <w:vMerge/>
            <w:tcBorders>
              <w:top w:val="single" w:sz="4" w:space="0" w:color="auto"/>
              <w:left w:val="single" w:sz="4" w:space="0" w:color="auto"/>
              <w:bottom w:val="single" w:sz="4" w:space="0" w:color="000000"/>
              <w:right w:val="single" w:sz="4" w:space="0" w:color="000000"/>
            </w:tcBorders>
            <w:vAlign w:val="center"/>
            <w:hideMark/>
          </w:tcPr>
          <w:p w14:paraId="3FDD39FF" w14:textId="77777777" w:rsidR="006749F9" w:rsidRPr="000E44E9" w:rsidRDefault="006749F9" w:rsidP="009A375D">
            <w:pPr>
              <w:spacing w:after="0"/>
              <w:rPr>
                <w:color w:val="000000"/>
                <w:sz w:val="20"/>
                <w:szCs w:val="20"/>
              </w:rPr>
            </w:pPr>
          </w:p>
        </w:tc>
        <w:tc>
          <w:tcPr>
            <w:tcW w:w="433" w:type="dxa"/>
            <w:vMerge/>
            <w:tcBorders>
              <w:top w:val="single" w:sz="4" w:space="0" w:color="auto"/>
              <w:left w:val="nil"/>
              <w:bottom w:val="nil"/>
              <w:right w:val="nil"/>
            </w:tcBorders>
            <w:vAlign w:val="center"/>
            <w:hideMark/>
          </w:tcPr>
          <w:p w14:paraId="2506C4CE" w14:textId="77777777" w:rsidR="006749F9" w:rsidRPr="000E44E9" w:rsidRDefault="006749F9" w:rsidP="009A375D">
            <w:pPr>
              <w:spacing w:after="0"/>
              <w:rPr>
                <w:color w:val="000000" w:themeColor="text1"/>
                <w:sz w:val="20"/>
                <w:szCs w:val="20"/>
              </w:rPr>
            </w:pPr>
          </w:p>
        </w:tc>
        <w:tc>
          <w:tcPr>
            <w:tcW w:w="2129" w:type="dxa"/>
            <w:gridSpan w:val="2"/>
            <w:vMerge/>
            <w:tcBorders>
              <w:top w:val="single" w:sz="4" w:space="0" w:color="auto"/>
              <w:left w:val="single" w:sz="4" w:space="0" w:color="auto"/>
              <w:bottom w:val="single" w:sz="4" w:space="0" w:color="000000"/>
              <w:right w:val="single" w:sz="4" w:space="0" w:color="000000"/>
            </w:tcBorders>
            <w:vAlign w:val="center"/>
            <w:hideMark/>
          </w:tcPr>
          <w:p w14:paraId="0FB8CC29" w14:textId="77777777" w:rsidR="006749F9" w:rsidRPr="000E44E9" w:rsidRDefault="006749F9" w:rsidP="009A375D">
            <w:pPr>
              <w:spacing w:after="0"/>
              <w:rPr>
                <w:color w:val="000000" w:themeColor="text1"/>
                <w:sz w:val="20"/>
                <w:szCs w:val="20"/>
              </w:rPr>
            </w:pPr>
          </w:p>
        </w:tc>
        <w:tc>
          <w:tcPr>
            <w:tcW w:w="1531" w:type="dxa"/>
            <w:gridSpan w:val="2"/>
            <w:vMerge/>
            <w:tcBorders>
              <w:top w:val="single" w:sz="4" w:space="0" w:color="auto"/>
              <w:left w:val="nil"/>
              <w:bottom w:val="nil"/>
              <w:right w:val="single" w:sz="4" w:space="0" w:color="auto"/>
            </w:tcBorders>
            <w:vAlign w:val="center"/>
            <w:hideMark/>
          </w:tcPr>
          <w:p w14:paraId="3F7CF2A6" w14:textId="77777777" w:rsidR="006749F9" w:rsidRPr="000E44E9" w:rsidRDefault="006749F9" w:rsidP="009A375D">
            <w:pPr>
              <w:spacing w:after="0"/>
              <w:rPr>
                <w:color w:val="000000" w:themeColor="text1"/>
                <w:sz w:val="20"/>
                <w:szCs w:val="20"/>
              </w:rPr>
            </w:pPr>
          </w:p>
        </w:tc>
        <w:tc>
          <w:tcPr>
            <w:tcW w:w="2176" w:type="dxa"/>
            <w:gridSpan w:val="3"/>
            <w:vMerge/>
            <w:tcBorders>
              <w:top w:val="single" w:sz="4" w:space="0" w:color="auto"/>
              <w:left w:val="single" w:sz="4" w:space="0" w:color="auto"/>
              <w:bottom w:val="single" w:sz="4" w:space="0" w:color="auto"/>
              <w:right w:val="single" w:sz="4" w:space="0" w:color="auto"/>
            </w:tcBorders>
            <w:vAlign w:val="center"/>
            <w:hideMark/>
          </w:tcPr>
          <w:p w14:paraId="37759529" w14:textId="77777777" w:rsidR="006749F9" w:rsidRPr="000E44E9" w:rsidRDefault="006749F9" w:rsidP="009A375D">
            <w:pPr>
              <w:spacing w:after="0"/>
              <w:rPr>
                <w:color w:val="000000" w:themeColor="text1"/>
                <w:sz w:val="20"/>
                <w:szCs w:val="20"/>
              </w:rPr>
            </w:pPr>
          </w:p>
        </w:tc>
        <w:tc>
          <w:tcPr>
            <w:tcW w:w="1059" w:type="dxa"/>
            <w:gridSpan w:val="2"/>
            <w:vMerge/>
            <w:tcBorders>
              <w:top w:val="nil"/>
              <w:left w:val="single" w:sz="4" w:space="0" w:color="auto"/>
              <w:bottom w:val="nil"/>
              <w:right w:val="single" w:sz="4" w:space="0" w:color="000000"/>
            </w:tcBorders>
            <w:vAlign w:val="center"/>
            <w:hideMark/>
          </w:tcPr>
          <w:p w14:paraId="34E80AFB" w14:textId="77777777" w:rsidR="006749F9" w:rsidRPr="000E44E9" w:rsidRDefault="006749F9" w:rsidP="009A375D">
            <w:pPr>
              <w:spacing w:after="0"/>
              <w:rPr>
                <w:color w:val="000000" w:themeColor="text1"/>
                <w:sz w:val="20"/>
                <w:szCs w:val="20"/>
              </w:rPr>
            </w:pPr>
          </w:p>
        </w:tc>
      </w:tr>
      <w:tr w:rsidR="006749F9" w:rsidRPr="000E44E9" w14:paraId="759C7BE2" w14:textId="77777777" w:rsidTr="00FB76F6">
        <w:trPr>
          <w:trHeight w:val="65"/>
        </w:trPr>
        <w:tc>
          <w:tcPr>
            <w:tcW w:w="266" w:type="dxa"/>
            <w:vMerge/>
            <w:tcBorders>
              <w:top w:val="nil"/>
              <w:left w:val="single" w:sz="4" w:space="0" w:color="auto"/>
              <w:bottom w:val="single" w:sz="4" w:space="0" w:color="000000"/>
              <w:right w:val="nil"/>
            </w:tcBorders>
            <w:vAlign w:val="center"/>
            <w:hideMark/>
          </w:tcPr>
          <w:p w14:paraId="4696AFC5" w14:textId="77777777" w:rsidR="006749F9" w:rsidRPr="000E44E9" w:rsidRDefault="006749F9" w:rsidP="009A375D">
            <w:pPr>
              <w:spacing w:after="0"/>
              <w:rPr>
                <w:color w:val="000000"/>
                <w:sz w:val="20"/>
                <w:szCs w:val="20"/>
              </w:rPr>
            </w:pPr>
          </w:p>
        </w:tc>
        <w:tc>
          <w:tcPr>
            <w:tcW w:w="1838" w:type="dxa"/>
            <w:vMerge/>
            <w:tcBorders>
              <w:top w:val="single" w:sz="4" w:space="0" w:color="auto"/>
              <w:left w:val="single" w:sz="4" w:space="0" w:color="auto"/>
              <w:bottom w:val="single" w:sz="4" w:space="0" w:color="000000"/>
              <w:right w:val="single" w:sz="4" w:space="0" w:color="000000"/>
            </w:tcBorders>
            <w:vAlign w:val="center"/>
            <w:hideMark/>
          </w:tcPr>
          <w:p w14:paraId="1DE1F21C" w14:textId="77777777" w:rsidR="006749F9" w:rsidRPr="000E44E9" w:rsidRDefault="006749F9" w:rsidP="009A375D">
            <w:pPr>
              <w:spacing w:after="0"/>
              <w:rPr>
                <w:color w:val="000000"/>
                <w:sz w:val="20"/>
                <w:szCs w:val="20"/>
              </w:rPr>
            </w:pPr>
          </w:p>
        </w:tc>
        <w:tc>
          <w:tcPr>
            <w:tcW w:w="433" w:type="dxa"/>
            <w:tcBorders>
              <w:top w:val="nil"/>
              <w:left w:val="nil"/>
              <w:bottom w:val="nil"/>
              <w:right w:val="single" w:sz="4" w:space="0" w:color="000000"/>
            </w:tcBorders>
            <w:shd w:val="clear" w:color="auto" w:fill="FFFFFF" w:themeFill="background1"/>
            <w:noWrap/>
            <w:vAlign w:val="center"/>
            <w:hideMark/>
          </w:tcPr>
          <w:p w14:paraId="0011D1FA" w14:textId="77777777" w:rsidR="006749F9" w:rsidRPr="000E44E9" w:rsidRDefault="006749F9" w:rsidP="009A375D">
            <w:pPr>
              <w:spacing w:after="0"/>
              <w:jc w:val="center"/>
              <w:rPr>
                <w:b/>
                <w:bCs/>
                <w:color w:val="000000" w:themeColor="text1"/>
                <w:sz w:val="20"/>
                <w:szCs w:val="20"/>
              </w:rPr>
            </w:pPr>
            <w:r w:rsidRPr="000E44E9">
              <w:rPr>
                <w:b/>
                <w:bCs/>
                <w:color w:val="000000" w:themeColor="text1"/>
                <w:sz w:val="20"/>
                <w:szCs w:val="20"/>
              </w:rPr>
              <w:t>→</w:t>
            </w:r>
          </w:p>
        </w:tc>
        <w:tc>
          <w:tcPr>
            <w:tcW w:w="2129" w:type="dxa"/>
            <w:gridSpan w:val="2"/>
            <w:vMerge/>
            <w:tcBorders>
              <w:top w:val="single" w:sz="4" w:space="0" w:color="auto"/>
              <w:left w:val="single" w:sz="4" w:space="0" w:color="auto"/>
              <w:bottom w:val="single" w:sz="4" w:space="0" w:color="000000"/>
              <w:right w:val="single" w:sz="4" w:space="0" w:color="000000"/>
            </w:tcBorders>
            <w:vAlign w:val="center"/>
            <w:hideMark/>
          </w:tcPr>
          <w:p w14:paraId="46B100F8" w14:textId="77777777" w:rsidR="006749F9" w:rsidRPr="000E44E9" w:rsidRDefault="006749F9" w:rsidP="009A375D">
            <w:pPr>
              <w:spacing w:after="0"/>
              <w:rPr>
                <w:color w:val="000000" w:themeColor="text1"/>
                <w:sz w:val="20"/>
                <w:szCs w:val="20"/>
              </w:rPr>
            </w:pPr>
          </w:p>
        </w:tc>
        <w:tc>
          <w:tcPr>
            <w:tcW w:w="1531" w:type="dxa"/>
            <w:gridSpan w:val="2"/>
            <w:tcBorders>
              <w:top w:val="nil"/>
              <w:left w:val="nil"/>
              <w:bottom w:val="nil"/>
              <w:right w:val="single" w:sz="4" w:space="0" w:color="auto"/>
            </w:tcBorders>
            <w:shd w:val="clear" w:color="auto" w:fill="FFFFFF" w:themeFill="background1"/>
            <w:vAlign w:val="center"/>
            <w:hideMark/>
          </w:tcPr>
          <w:p w14:paraId="0F7EF6D3" w14:textId="77777777" w:rsidR="006749F9" w:rsidRPr="000E44E9" w:rsidRDefault="006749F9" w:rsidP="009A375D">
            <w:pPr>
              <w:spacing w:after="0"/>
              <w:jc w:val="center"/>
              <w:rPr>
                <w:b/>
                <w:bCs/>
                <w:color w:val="000000" w:themeColor="text1"/>
                <w:sz w:val="20"/>
                <w:szCs w:val="20"/>
              </w:rPr>
            </w:pPr>
            <w:r w:rsidRPr="000E44E9">
              <w:rPr>
                <w:b/>
                <w:bCs/>
                <w:color w:val="000000" w:themeColor="text1"/>
                <w:sz w:val="20"/>
                <w:szCs w:val="20"/>
              </w:rPr>
              <w:t>→</w:t>
            </w:r>
          </w:p>
        </w:tc>
        <w:tc>
          <w:tcPr>
            <w:tcW w:w="2176" w:type="dxa"/>
            <w:gridSpan w:val="3"/>
            <w:vMerge/>
            <w:tcBorders>
              <w:top w:val="single" w:sz="4" w:space="0" w:color="auto"/>
              <w:left w:val="single" w:sz="4" w:space="0" w:color="auto"/>
              <w:bottom w:val="single" w:sz="4" w:space="0" w:color="auto"/>
              <w:right w:val="single" w:sz="4" w:space="0" w:color="auto"/>
            </w:tcBorders>
            <w:vAlign w:val="center"/>
            <w:hideMark/>
          </w:tcPr>
          <w:p w14:paraId="14CFBDC5" w14:textId="77777777" w:rsidR="006749F9" w:rsidRPr="000E44E9" w:rsidRDefault="006749F9" w:rsidP="009A375D">
            <w:pPr>
              <w:spacing w:after="0"/>
              <w:rPr>
                <w:color w:val="000000" w:themeColor="text1"/>
                <w:sz w:val="20"/>
                <w:szCs w:val="20"/>
              </w:rPr>
            </w:pPr>
          </w:p>
        </w:tc>
        <w:tc>
          <w:tcPr>
            <w:tcW w:w="1059" w:type="dxa"/>
            <w:gridSpan w:val="2"/>
            <w:vMerge/>
            <w:tcBorders>
              <w:top w:val="nil"/>
              <w:left w:val="single" w:sz="4" w:space="0" w:color="auto"/>
              <w:bottom w:val="nil"/>
              <w:right w:val="single" w:sz="4" w:space="0" w:color="000000"/>
            </w:tcBorders>
            <w:vAlign w:val="center"/>
            <w:hideMark/>
          </w:tcPr>
          <w:p w14:paraId="00AFDC21" w14:textId="77777777" w:rsidR="006749F9" w:rsidRPr="000E44E9" w:rsidRDefault="006749F9" w:rsidP="009A375D">
            <w:pPr>
              <w:spacing w:after="0"/>
              <w:rPr>
                <w:color w:val="000000" w:themeColor="text1"/>
                <w:sz w:val="20"/>
                <w:szCs w:val="20"/>
              </w:rPr>
            </w:pPr>
          </w:p>
        </w:tc>
      </w:tr>
      <w:tr w:rsidR="006749F9" w:rsidRPr="000E44E9" w14:paraId="1D96BA47" w14:textId="77777777" w:rsidTr="00FB76F6">
        <w:trPr>
          <w:trHeight w:val="103"/>
        </w:trPr>
        <w:tc>
          <w:tcPr>
            <w:tcW w:w="266" w:type="dxa"/>
            <w:vMerge/>
            <w:tcBorders>
              <w:top w:val="nil"/>
              <w:left w:val="single" w:sz="4" w:space="0" w:color="auto"/>
              <w:bottom w:val="single" w:sz="4" w:space="0" w:color="000000"/>
              <w:right w:val="nil"/>
            </w:tcBorders>
            <w:vAlign w:val="center"/>
            <w:hideMark/>
          </w:tcPr>
          <w:p w14:paraId="0F497927" w14:textId="77777777" w:rsidR="006749F9" w:rsidRPr="000E44E9" w:rsidRDefault="006749F9" w:rsidP="009A375D">
            <w:pPr>
              <w:spacing w:after="0"/>
              <w:rPr>
                <w:color w:val="000000"/>
                <w:sz w:val="20"/>
                <w:szCs w:val="20"/>
              </w:rPr>
            </w:pPr>
          </w:p>
        </w:tc>
        <w:tc>
          <w:tcPr>
            <w:tcW w:w="1838" w:type="dxa"/>
            <w:vMerge/>
            <w:tcBorders>
              <w:top w:val="single" w:sz="4" w:space="0" w:color="auto"/>
              <w:left w:val="single" w:sz="4" w:space="0" w:color="auto"/>
              <w:bottom w:val="single" w:sz="4" w:space="0" w:color="000000"/>
              <w:right w:val="single" w:sz="4" w:space="0" w:color="000000"/>
            </w:tcBorders>
            <w:vAlign w:val="center"/>
            <w:hideMark/>
          </w:tcPr>
          <w:p w14:paraId="10B98957" w14:textId="77777777" w:rsidR="006749F9" w:rsidRPr="000E44E9" w:rsidRDefault="006749F9" w:rsidP="009A375D">
            <w:pPr>
              <w:spacing w:after="0"/>
              <w:rPr>
                <w:color w:val="000000"/>
                <w:sz w:val="20"/>
                <w:szCs w:val="20"/>
              </w:rPr>
            </w:pPr>
          </w:p>
        </w:tc>
        <w:tc>
          <w:tcPr>
            <w:tcW w:w="433" w:type="dxa"/>
            <w:vMerge w:val="restart"/>
            <w:tcBorders>
              <w:top w:val="nil"/>
              <w:left w:val="single" w:sz="4" w:space="0" w:color="auto"/>
              <w:bottom w:val="nil"/>
              <w:right w:val="single" w:sz="4" w:space="0" w:color="000000"/>
            </w:tcBorders>
            <w:noWrap/>
            <w:vAlign w:val="bottom"/>
            <w:hideMark/>
          </w:tcPr>
          <w:p w14:paraId="38D67C9D" w14:textId="77777777" w:rsidR="006749F9" w:rsidRPr="000E44E9" w:rsidRDefault="006749F9" w:rsidP="009A375D">
            <w:pPr>
              <w:spacing w:after="0"/>
              <w:jc w:val="center"/>
              <w:rPr>
                <w:color w:val="000000"/>
                <w:sz w:val="20"/>
                <w:szCs w:val="20"/>
              </w:rPr>
            </w:pPr>
            <w:r w:rsidRPr="000E44E9">
              <w:rPr>
                <w:color w:val="000000"/>
                <w:sz w:val="20"/>
                <w:szCs w:val="20"/>
              </w:rPr>
              <w:t> </w:t>
            </w:r>
          </w:p>
        </w:tc>
        <w:tc>
          <w:tcPr>
            <w:tcW w:w="2129" w:type="dxa"/>
            <w:gridSpan w:val="2"/>
            <w:vMerge/>
            <w:tcBorders>
              <w:top w:val="single" w:sz="4" w:space="0" w:color="auto"/>
              <w:left w:val="single" w:sz="4" w:space="0" w:color="auto"/>
              <w:bottom w:val="single" w:sz="4" w:space="0" w:color="000000"/>
              <w:right w:val="single" w:sz="4" w:space="0" w:color="000000"/>
            </w:tcBorders>
            <w:vAlign w:val="center"/>
            <w:hideMark/>
          </w:tcPr>
          <w:p w14:paraId="17775ABF" w14:textId="77777777" w:rsidR="006749F9" w:rsidRPr="000E44E9" w:rsidRDefault="006749F9" w:rsidP="009A375D">
            <w:pPr>
              <w:spacing w:after="0"/>
              <w:rPr>
                <w:color w:val="000000"/>
                <w:sz w:val="20"/>
                <w:szCs w:val="20"/>
              </w:rPr>
            </w:pPr>
          </w:p>
        </w:tc>
        <w:tc>
          <w:tcPr>
            <w:tcW w:w="1531" w:type="dxa"/>
            <w:gridSpan w:val="2"/>
            <w:tcBorders>
              <w:top w:val="nil"/>
              <w:left w:val="nil"/>
              <w:bottom w:val="nil"/>
              <w:right w:val="nil"/>
            </w:tcBorders>
            <w:vAlign w:val="center"/>
            <w:hideMark/>
          </w:tcPr>
          <w:p w14:paraId="58E0FE58" w14:textId="77777777" w:rsidR="006749F9" w:rsidRPr="000E44E9" w:rsidRDefault="006749F9" w:rsidP="009A375D">
            <w:pPr>
              <w:spacing w:after="0"/>
              <w:jc w:val="center"/>
              <w:rPr>
                <w:color w:val="000000"/>
                <w:sz w:val="20"/>
                <w:szCs w:val="20"/>
              </w:rPr>
            </w:pPr>
            <w:r w:rsidRPr="000E44E9">
              <w:rPr>
                <w:color w:val="000000"/>
                <w:sz w:val="20"/>
                <w:szCs w:val="20"/>
              </w:rPr>
              <w:t> </w:t>
            </w:r>
          </w:p>
        </w:tc>
        <w:tc>
          <w:tcPr>
            <w:tcW w:w="2176" w:type="dxa"/>
            <w:gridSpan w:val="3"/>
            <w:vMerge w:val="restart"/>
            <w:tcBorders>
              <w:top w:val="single" w:sz="4" w:space="0" w:color="auto"/>
              <w:left w:val="nil"/>
              <w:bottom w:val="single" w:sz="4" w:space="0" w:color="000000"/>
              <w:right w:val="nil"/>
            </w:tcBorders>
            <w:noWrap/>
            <w:vAlign w:val="bottom"/>
            <w:hideMark/>
          </w:tcPr>
          <w:p w14:paraId="4A8A4F35" w14:textId="77777777" w:rsidR="006749F9" w:rsidRPr="000E44E9" w:rsidRDefault="006749F9" w:rsidP="009A375D">
            <w:pPr>
              <w:spacing w:after="0"/>
              <w:jc w:val="center"/>
              <w:rPr>
                <w:color w:val="000000"/>
                <w:sz w:val="20"/>
                <w:szCs w:val="20"/>
              </w:rPr>
            </w:pPr>
          </w:p>
        </w:tc>
        <w:tc>
          <w:tcPr>
            <w:tcW w:w="1059" w:type="dxa"/>
            <w:gridSpan w:val="2"/>
            <w:vMerge/>
            <w:tcBorders>
              <w:top w:val="nil"/>
              <w:left w:val="nil"/>
              <w:bottom w:val="nil"/>
              <w:right w:val="single" w:sz="4" w:space="0" w:color="000000"/>
            </w:tcBorders>
            <w:vAlign w:val="center"/>
            <w:hideMark/>
          </w:tcPr>
          <w:p w14:paraId="370D8AE8" w14:textId="77777777" w:rsidR="006749F9" w:rsidRPr="000E44E9" w:rsidRDefault="006749F9" w:rsidP="009A375D">
            <w:pPr>
              <w:spacing w:after="0"/>
              <w:rPr>
                <w:color w:val="000000"/>
                <w:sz w:val="20"/>
                <w:szCs w:val="20"/>
              </w:rPr>
            </w:pPr>
          </w:p>
        </w:tc>
      </w:tr>
      <w:tr w:rsidR="006749F9" w:rsidRPr="000E44E9" w14:paraId="29FEA8FB" w14:textId="77777777" w:rsidTr="00FB76F6">
        <w:trPr>
          <w:trHeight w:val="103"/>
        </w:trPr>
        <w:tc>
          <w:tcPr>
            <w:tcW w:w="266" w:type="dxa"/>
            <w:vMerge/>
            <w:tcBorders>
              <w:top w:val="nil"/>
              <w:left w:val="single" w:sz="4" w:space="0" w:color="auto"/>
              <w:bottom w:val="single" w:sz="4" w:space="0" w:color="000000"/>
              <w:right w:val="nil"/>
            </w:tcBorders>
            <w:vAlign w:val="center"/>
            <w:hideMark/>
          </w:tcPr>
          <w:p w14:paraId="3A750106" w14:textId="77777777" w:rsidR="006749F9" w:rsidRPr="000E44E9" w:rsidRDefault="006749F9" w:rsidP="009A375D">
            <w:pPr>
              <w:spacing w:after="0"/>
              <w:rPr>
                <w:color w:val="000000"/>
                <w:sz w:val="20"/>
                <w:szCs w:val="20"/>
              </w:rPr>
            </w:pPr>
          </w:p>
        </w:tc>
        <w:tc>
          <w:tcPr>
            <w:tcW w:w="1838" w:type="dxa"/>
            <w:vMerge/>
            <w:tcBorders>
              <w:top w:val="single" w:sz="4" w:space="0" w:color="auto"/>
              <w:left w:val="single" w:sz="4" w:space="0" w:color="auto"/>
              <w:bottom w:val="single" w:sz="4" w:space="0" w:color="000000"/>
              <w:right w:val="single" w:sz="4" w:space="0" w:color="000000"/>
            </w:tcBorders>
            <w:vAlign w:val="center"/>
            <w:hideMark/>
          </w:tcPr>
          <w:p w14:paraId="35B504BE" w14:textId="77777777" w:rsidR="006749F9" w:rsidRPr="000E44E9" w:rsidRDefault="006749F9" w:rsidP="009A375D">
            <w:pPr>
              <w:spacing w:after="0"/>
              <w:jc w:val="center"/>
              <w:rPr>
                <w:color w:val="000000"/>
                <w:sz w:val="20"/>
                <w:szCs w:val="20"/>
              </w:rPr>
            </w:pPr>
          </w:p>
        </w:tc>
        <w:tc>
          <w:tcPr>
            <w:tcW w:w="433" w:type="dxa"/>
            <w:vMerge/>
            <w:tcBorders>
              <w:top w:val="nil"/>
              <w:left w:val="single" w:sz="4" w:space="0" w:color="auto"/>
              <w:bottom w:val="nil"/>
              <w:right w:val="single" w:sz="4" w:space="0" w:color="000000"/>
            </w:tcBorders>
            <w:vAlign w:val="center"/>
            <w:hideMark/>
          </w:tcPr>
          <w:p w14:paraId="7C83C463" w14:textId="77777777" w:rsidR="006749F9" w:rsidRPr="000E44E9" w:rsidRDefault="006749F9" w:rsidP="009A375D">
            <w:pPr>
              <w:spacing w:after="0"/>
              <w:jc w:val="center"/>
              <w:rPr>
                <w:color w:val="000000"/>
                <w:sz w:val="20"/>
                <w:szCs w:val="20"/>
              </w:rPr>
            </w:pPr>
          </w:p>
        </w:tc>
        <w:tc>
          <w:tcPr>
            <w:tcW w:w="2129" w:type="dxa"/>
            <w:gridSpan w:val="2"/>
            <w:vMerge/>
            <w:tcBorders>
              <w:top w:val="single" w:sz="4" w:space="0" w:color="auto"/>
              <w:left w:val="single" w:sz="4" w:space="0" w:color="auto"/>
              <w:bottom w:val="single" w:sz="4" w:space="0" w:color="000000"/>
              <w:right w:val="single" w:sz="4" w:space="0" w:color="000000"/>
            </w:tcBorders>
            <w:vAlign w:val="center"/>
            <w:hideMark/>
          </w:tcPr>
          <w:p w14:paraId="66120239" w14:textId="77777777" w:rsidR="006749F9" w:rsidRPr="000E44E9" w:rsidRDefault="006749F9" w:rsidP="009A375D">
            <w:pPr>
              <w:spacing w:after="0"/>
              <w:jc w:val="center"/>
              <w:rPr>
                <w:color w:val="000000"/>
                <w:sz w:val="20"/>
                <w:szCs w:val="20"/>
              </w:rPr>
            </w:pPr>
          </w:p>
        </w:tc>
        <w:tc>
          <w:tcPr>
            <w:tcW w:w="232" w:type="dxa"/>
            <w:tcBorders>
              <w:top w:val="nil"/>
              <w:left w:val="nil"/>
              <w:bottom w:val="nil"/>
              <w:right w:val="nil"/>
            </w:tcBorders>
            <w:vAlign w:val="center"/>
            <w:hideMark/>
          </w:tcPr>
          <w:p w14:paraId="5BEC3313" w14:textId="77777777" w:rsidR="006749F9" w:rsidRPr="000E44E9" w:rsidRDefault="006749F9" w:rsidP="009A375D">
            <w:pPr>
              <w:spacing w:after="0"/>
              <w:jc w:val="center"/>
              <w:rPr>
                <w:sz w:val="20"/>
                <w:szCs w:val="20"/>
              </w:rPr>
            </w:pPr>
          </w:p>
        </w:tc>
        <w:tc>
          <w:tcPr>
            <w:tcW w:w="1299" w:type="dxa"/>
            <w:vMerge w:val="restart"/>
            <w:tcBorders>
              <w:top w:val="nil"/>
              <w:left w:val="nil"/>
              <w:bottom w:val="nil"/>
              <w:right w:val="nil"/>
            </w:tcBorders>
            <w:vAlign w:val="bottom"/>
            <w:hideMark/>
          </w:tcPr>
          <w:p w14:paraId="0F704F19" w14:textId="77777777" w:rsidR="006749F9" w:rsidRPr="000E44E9" w:rsidRDefault="006749F9" w:rsidP="009A375D">
            <w:pPr>
              <w:spacing w:after="0"/>
              <w:jc w:val="center"/>
              <w:rPr>
                <w:b/>
                <w:color w:val="000000"/>
                <w:sz w:val="20"/>
                <w:szCs w:val="20"/>
              </w:rPr>
            </w:pPr>
          </w:p>
          <w:p w14:paraId="62973AD6" w14:textId="77777777" w:rsidR="006749F9" w:rsidRPr="000E44E9" w:rsidRDefault="006749F9" w:rsidP="009A375D">
            <w:pPr>
              <w:spacing w:after="0"/>
              <w:jc w:val="center"/>
              <w:rPr>
                <w:b/>
                <w:i/>
                <w:color w:val="000000"/>
                <w:sz w:val="20"/>
                <w:szCs w:val="20"/>
              </w:rPr>
            </w:pPr>
            <w:r w:rsidRPr="000E44E9">
              <w:rPr>
                <w:b/>
                <w:i/>
                <w:color w:val="000000"/>
                <w:sz w:val="20"/>
                <w:szCs w:val="20"/>
              </w:rPr>
              <w:t>Istoricul de exacerbări</w:t>
            </w:r>
          </w:p>
        </w:tc>
        <w:tc>
          <w:tcPr>
            <w:tcW w:w="2176" w:type="dxa"/>
            <w:gridSpan w:val="3"/>
            <w:vMerge/>
            <w:tcBorders>
              <w:top w:val="nil"/>
              <w:left w:val="nil"/>
              <w:bottom w:val="single" w:sz="4" w:space="0" w:color="000000"/>
              <w:right w:val="nil"/>
            </w:tcBorders>
            <w:vAlign w:val="center"/>
            <w:hideMark/>
          </w:tcPr>
          <w:p w14:paraId="5EB90BE4" w14:textId="77777777" w:rsidR="006749F9" w:rsidRPr="000E44E9" w:rsidRDefault="006749F9" w:rsidP="009A375D">
            <w:pPr>
              <w:spacing w:after="0"/>
              <w:rPr>
                <w:color w:val="000000"/>
                <w:sz w:val="20"/>
                <w:szCs w:val="20"/>
              </w:rPr>
            </w:pPr>
          </w:p>
        </w:tc>
        <w:tc>
          <w:tcPr>
            <w:tcW w:w="1059" w:type="dxa"/>
            <w:gridSpan w:val="2"/>
            <w:vMerge/>
            <w:tcBorders>
              <w:top w:val="nil"/>
              <w:left w:val="nil"/>
              <w:bottom w:val="nil"/>
              <w:right w:val="single" w:sz="4" w:space="0" w:color="000000"/>
            </w:tcBorders>
            <w:vAlign w:val="center"/>
            <w:hideMark/>
          </w:tcPr>
          <w:p w14:paraId="7C0A1619" w14:textId="77777777" w:rsidR="006749F9" w:rsidRPr="000E44E9" w:rsidRDefault="006749F9" w:rsidP="009A375D">
            <w:pPr>
              <w:spacing w:after="0"/>
              <w:rPr>
                <w:color w:val="000000"/>
                <w:sz w:val="20"/>
                <w:szCs w:val="20"/>
              </w:rPr>
            </w:pPr>
          </w:p>
        </w:tc>
      </w:tr>
      <w:tr w:rsidR="006749F9" w:rsidRPr="000E44E9" w14:paraId="77746A83" w14:textId="77777777" w:rsidTr="00FB76F6">
        <w:trPr>
          <w:trHeight w:val="135"/>
        </w:trPr>
        <w:tc>
          <w:tcPr>
            <w:tcW w:w="266" w:type="dxa"/>
            <w:vMerge/>
            <w:tcBorders>
              <w:top w:val="nil"/>
              <w:left w:val="single" w:sz="4" w:space="0" w:color="auto"/>
              <w:bottom w:val="single" w:sz="4" w:space="0" w:color="000000"/>
              <w:right w:val="nil"/>
            </w:tcBorders>
            <w:vAlign w:val="center"/>
            <w:hideMark/>
          </w:tcPr>
          <w:p w14:paraId="29A56E3E" w14:textId="77777777" w:rsidR="006749F9" w:rsidRPr="000E44E9" w:rsidRDefault="006749F9" w:rsidP="009A375D">
            <w:pPr>
              <w:spacing w:after="0"/>
              <w:rPr>
                <w:color w:val="000000"/>
                <w:sz w:val="20"/>
                <w:szCs w:val="20"/>
              </w:rPr>
            </w:pPr>
          </w:p>
        </w:tc>
        <w:tc>
          <w:tcPr>
            <w:tcW w:w="4632" w:type="dxa"/>
            <w:gridSpan w:val="5"/>
            <w:tcBorders>
              <w:top w:val="nil"/>
              <w:left w:val="nil"/>
              <w:bottom w:val="nil"/>
              <w:right w:val="nil"/>
            </w:tcBorders>
            <w:noWrap/>
            <w:vAlign w:val="bottom"/>
            <w:hideMark/>
          </w:tcPr>
          <w:p w14:paraId="4A82F7D2" w14:textId="77777777" w:rsidR="006749F9" w:rsidRPr="000E44E9" w:rsidRDefault="006749F9" w:rsidP="009A375D">
            <w:pPr>
              <w:spacing w:after="0"/>
              <w:jc w:val="center"/>
              <w:rPr>
                <w:color w:val="000000"/>
                <w:sz w:val="20"/>
                <w:szCs w:val="20"/>
              </w:rPr>
            </w:pPr>
          </w:p>
        </w:tc>
        <w:tc>
          <w:tcPr>
            <w:tcW w:w="1299" w:type="dxa"/>
            <w:vMerge/>
            <w:tcBorders>
              <w:top w:val="nil"/>
              <w:left w:val="nil"/>
              <w:bottom w:val="nil"/>
              <w:right w:val="nil"/>
            </w:tcBorders>
            <w:vAlign w:val="center"/>
            <w:hideMark/>
          </w:tcPr>
          <w:p w14:paraId="1D6A0F14" w14:textId="77777777" w:rsidR="006749F9" w:rsidRPr="000E44E9" w:rsidRDefault="006749F9" w:rsidP="009A375D">
            <w:pPr>
              <w:spacing w:after="0"/>
              <w:jc w:val="center"/>
              <w:rPr>
                <w:color w:val="000000"/>
                <w:sz w:val="20"/>
                <w:szCs w:val="20"/>
              </w:rPr>
            </w:pPr>
          </w:p>
        </w:tc>
        <w:tc>
          <w:tcPr>
            <w:tcW w:w="2176" w:type="dxa"/>
            <w:gridSpan w:val="3"/>
            <w:vMerge/>
            <w:tcBorders>
              <w:top w:val="nil"/>
              <w:left w:val="nil"/>
              <w:bottom w:val="single" w:sz="4" w:space="0" w:color="000000"/>
              <w:right w:val="nil"/>
            </w:tcBorders>
            <w:vAlign w:val="center"/>
            <w:hideMark/>
          </w:tcPr>
          <w:p w14:paraId="08D1394D" w14:textId="77777777" w:rsidR="006749F9" w:rsidRPr="000E44E9" w:rsidRDefault="006749F9" w:rsidP="009A375D">
            <w:pPr>
              <w:spacing w:after="0"/>
              <w:rPr>
                <w:color w:val="000000"/>
                <w:sz w:val="20"/>
                <w:szCs w:val="20"/>
              </w:rPr>
            </w:pPr>
          </w:p>
        </w:tc>
        <w:tc>
          <w:tcPr>
            <w:tcW w:w="1059" w:type="dxa"/>
            <w:gridSpan w:val="2"/>
            <w:vMerge/>
            <w:tcBorders>
              <w:top w:val="nil"/>
              <w:left w:val="nil"/>
              <w:bottom w:val="nil"/>
              <w:right w:val="single" w:sz="4" w:space="0" w:color="000000"/>
            </w:tcBorders>
            <w:vAlign w:val="center"/>
            <w:hideMark/>
          </w:tcPr>
          <w:p w14:paraId="5D8FF9F1" w14:textId="77777777" w:rsidR="006749F9" w:rsidRPr="000E44E9" w:rsidRDefault="006749F9" w:rsidP="009A375D">
            <w:pPr>
              <w:spacing w:after="0"/>
              <w:rPr>
                <w:color w:val="000000"/>
                <w:sz w:val="20"/>
                <w:szCs w:val="20"/>
              </w:rPr>
            </w:pPr>
          </w:p>
        </w:tc>
      </w:tr>
      <w:tr w:rsidR="006749F9" w:rsidRPr="000E44E9" w14:paraId="7505851F" w14:textId="77777777" w:rsidTr="00FB76F6">
        <w:trPr>
          <w:trHeight w:val="103"/>
        </w:trPr>
        <w:tc>
          <w:tcPr>
            <w:tcW w:w="266" w:type="dxa"/>
            <w:vMerge/>
            <w:tcBorders>
              <w:top w:val="nil"/>
              <w:left w:val="single" w:sz="4" w:space="0" w:color="auto"/>
              <w:bottom w:val="single" w:sz="4" w:space="0" w:color="000000"/>
              <w:right w:val="nil"/>
            </w:tcBorders>
            <w:vAlign w:val="center"/>
            <w:hideMark/>
          </w:tcPr>
          <w:p w14:paraId="48272D3C" w14:textId="77777777" w:rsidR="006749F9" w:rsidRPr="000E44E9" w:rsidRDefault="006749F9" w:rsidP="009A375D">
            <w:pPr>
              <w:spacing w:after="0"/>
              <w:rPr>
                <w:color w:val="000000"/>
                <w:sz w:val="20"/>
                <w:szCs w:val="20"/>
              </w:rPr>
            </w:pPr>
          </w:p>
        </w:tc>
        <w:tc>
          <w:tcPr>
            <w:tcW w:w="5931" w:type="dxa"/>
            <w:gridSpan w:val="6"/>
            <w:tcBorders>
              <w:top w:val="nil"/>
              <w:left w:val="nil"/>
              <w:bottom w:val="nil"/>
              <w:right w:val="single" w:sz="4" w:space="0" w:color="000000"/>
            </w:tcBorders>
            <w:noWrap/>
            <w:vAlign w:val="bottom"/>
            <w:hideMark/>
          </w:tcPr>
          <w:p w14:paraId="21FF2433" w14:textId="77777777" w:rsidR="006749F9" w:rsidRPr="000E44E9" w:rsidRDefault="006749F9" w:rsidP="009A375D">
            <w:pPr>
              <w:spacing w:after="0"/>
              <w:jc w:val="center"/>
              <w:rPr>
                <w:sz w:val="20"/>
                <w:szCs w:val="20"/>
              </w:rPr>
            </w:pPr>
          </w:p>
        </w:tc>
        <w:tc>
          <w:tcPr>
            <w:tcW w:w="2969" w:type="dxa"/>
            <w:gridSpan w:val="4"/>
            <w:vMerge w:val="restart"/>
            <w:tcBorders>
              <w:top w:val="single" w:sz="4" w:space="0" w:color="auto"/>
              <w:left w:val="single" w:sz="4" w:space="0" w:color="auto"/>
              <w:right w:val="single" w:sz="4" w:space="0" w:color="000000"/>
            </w:tcBorders>
            <w:noWrap/>
            <w:vAlign w:val="center"/>
            <w:hideMark/>
          </w:tcPr>
          <w:p w14:paraId="541C845B" w14:textId="77777777" w:rsidR="006749F9" w:rsidRPr="000E44E9" w:rsidRDefault="006749F9" w:rsidP="009A375D">
            <w:pPr>
              <w:spacing w:after="0"/>
              <w:rPr>
                <w:b/>
                <w:color w:val="000000"/>
                <w:sz w:val="20"/>
                <w:szCs w:val="20"/>
              </w:rPr>
            </w:pPr>
            <w:r w:rsidRPr="000E44E9">
              <w:rPr>
                <w:b/>
                <w:color w:val="000000"/>
                <w:sz w:val="20"/>
                <w:szCs w:val="20"/>
              </w:rPr>
              <w:t xml:space="preserve">                          E</w:t>
            </w:r>
          </w:p>
        </w:tc>
        <w:tc>
          <w:tcPr>
            <w:tcW w:w="266" w:type="dxa"/>
            <w:tcBorders>
              <w:top w:val="nil"/>
              <w:left w:val="nil"/>
              <w:bottom w:val="nil"/>
              <w:right w:val="single" w:sz="4" w:space="0" w:color="auto"/>
            </w:tcBorders>
            <w:noWrap/>
            <w:vAlign w:val="bottom"/>
            <w:hideMark/>
          </w:tcPr>
          <w:p w14:paraId="650E6A01" w14:textId="77777777" w:rsidR="006749F9" w:rsidRPr="000E44E9" w:rsidRDefault="006749F9" w:rsidP="009A375D">
            <w:pPr>
              <w:spacing w:after="0"/>
              <w:rPr>
                <w:color w:val="000000"/>
                <w:sz w:val="20"/>
                <w:szCs w:val="20"/>
              </w:rPr>
            </w:pPr>
            <w:r w:rsidRPr="000E44E9">
              <w:rPr>
                <w:color w:val="000000"/>
                <w:sz w:val="20"/>
                <w:szCs w:val="20"/>
              </w:rPr>
              <w:t> </w:t>
            </w:r>
          </w:p>
        </w:tc>
      </w:tr>
      <w:tr w:rsidR="006749F9" w:rsidRPr="000E44E9" w14:paraId="2C7D1575" w14:textId="77777777" w:rsidTr="00FB76F6">
        <w:trPr>
          <w:trHeight w:val="103"/>
        </w:trPr>
        <w:tc>
          <w:tcPr>
            <w:tcW w:w="266" w:type="dxa"/>
            <w:vMerge/>
            <w:tcBorders>
              <w:top w:val="nil"/>
              <w:left w:val="single" w:sz="4" w:space="0" w:color="auto"/>
              <w:bottom w:val="single" w:sz="4" w:space="0" w:color="000000"/>
            </w:tcBorders>
            <w:vAlign w:val="center"/>
            <w:hideMark/>
          </w:tcPr>
          <w:p w14:paraId="6FD0F184" w14:textId="77777777" w:rsidR="006749F9" w:rsidRPr="000E44E9" w:rsidRDefault="006749F9" w:rsidP="009A375D">
            <w:pPr>
              <w:spacing w:after="0"/>
              <w:rPr>
                <w:color w:val="000000"/>
                <w:sz w:val="20"/>
                <w:szCs w:val="20"/>
              </w:rPr>
            </w:pPr>
          </w:p>
        </w:tc>
        <w:tc>
          <w:tcPr>
            <w:tcW w:w="1838" w:type="dxa"/>
            <w:vMerge w:val="restart"/>
            <w:vAlign w:val="bottom"/>
            <w:hideMark/>
          </w:tcPr>
          <w:p w14:paraId="3DCE4D83" w14:textId="77777777" w:rsidR="006749F9" w:rsidRPr="000E44E9" w:rsidRDefault="006749F9" w:rsidP="009A375D">
            <w:pPr>
              <w:spacing w:after="0"/>
              <w:jc w:val="center"/>
              <w:rPr>
                <w:b/>
                <w:sz w:val="24"/>
              </w:rPr>
            </w:pPr>
            <w:r w:rsidRPr="000E44E9">
              <w:rPr>
                <w:b/>
                <w:sz w:val="24"/>
              </w:rPr>
              <w:t>FEV</w:t>
            </w:r>
            <w:r w:rsidRPr="000E44E9">
              <w:rPr>
                <w:b/>
                <w:sz w:val="24"/>
                <w:vertAlign w:val="subscript"/>
              </w:rPr>
              <w:t>1</w:t>
            </w:r>
            <w:r w:rsidRPr="000E44E9">
              <w:rPr>
                <w:b/>
                <w:sz w:val="24"/>
              </w:rPr>
              <w:t>/FVC &lt; 0,7                           post-bronhodilatator</w:t>
            </w:r>
          </w:p>
        </w:tc>
        <w:tc>
          <w:tcPr>
            <w:tcW w:w="433" w:type="dxa"/>
            <w:vMerge w:val="restart"/>
            <w:tcBorders>
              <w:top w:val="nil"/>
              <w:left w:val="nil"/>
              <w:bottom w:val="single" w:sz="4" w:space="0" w:color="000000"/>
              <w:right w:val="nil"/>
            </w:tcBorders>
            <w:noWrap/>
            <w:vAlign w:val="bottom"/>
            <w:hideMark/>
          </w:tcPr>
          <w:p w14:paraId="2E807E78" w14:textId="77777777" w:rsidR="006749F9" w:rsidRPr="000E44E9" w:rsidRDefault="006749F9" w:rsidP="009A375D">
            <w:pPr>
              <w:spacing w:after="0"/>
              <w:jc w:val="center"/>
              <w:rPr>
                <w:b/>
                <w:color w:val="000000"/>
                <w:sz w:val="20"/>
                <w:szCs w:val="20"/>
              </w:rPr>
            </w:pPr>
          </w:p>
        </w:tc>
        <w:tc>
          <w:tcPr>
            <w:tcW w:w="97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280A04E" w14:textId="77777777" w:rsidR="006749F9" w:rsidRPr="000E44E9" w:rsidRDefault="006749F9" w:rsidP="009A375D">
            <w:pPr>
              <w:spacing w:after="0"/>
              <w:rPr>
                <w:b/>
                <w:color w:val="000000"/>
                <w:sz w:val="20"/>
                <w:szCs w:val="20"/>
              </w:rPr>
            </w:pPr>
            <w:r w:rsidRPr="000E44E9">
              <w:rPr>
                <w:b/>
                <w:color w:val="000000"/>
                <w:sz w:val="20"/>
                <w:szCs w:val="20"/>
              </w:rPr>
              <w:t> </w:t>
            </w:r>
          </w:p>
        </w:tc>
        <w:tc>
          <w:tcPr>
            <w:tcW w:w="1158" w:type="dxa"/>
            <w:tcBorders>
              <w:top w:val="single" w:sz="4" w:space="0" w:color="auto"/>
              <w:left w:val="nil"/>
              <w:bottom w:val="single" w:sz="4" w:space="0" w:color="auto"/>
              <w:right w:val="single" w:sz="4" w:space="0" w:color="auto"/>
            </w:tcBorders>
            <w:shd w:val="clear" w:color="auto" w:fill="D9D9D9"/>
            <w:noWrap/>
            <w:vAlign w:val="bottom"/>
            <w:hideMark/>
          </w:tcPr>
          <w:p w14:paraId="6B929A96" w14:textId="77777777" w:rsidR="006749F9" w:rsidRPr="000E44E9" w:rsidRDefault="006749F9" w:rsidP="009A375D">
            <w:pPr>
              <w:spacing w:after="0"/>
              <w:jc w:val="center"/>
              <w:rPr>
                <w:color w:val="000000"/>
                <w:sz w:val="20"/>
                <w:szCs w:val="20"/>
              </w:rPr>
            </w:pPr>
            <w:r w:rsidRPr="000E44E9">
              <w:rPr>
                <w:color w:val="000000"/>
                <w:sz w:val="20"/>
                <w:szCs w:val="20"/>
              </w:rPr>
              <w:t xml:space="preserve">FEV </w:t>
            </w:r>
            <w:r w:rsidRPr="000E44E9">
              <w:rPr>
                <w:color w:val="000000"/>
                <w:sz w:val="20"/>
                <w:szCs w:val="20"/>
                <w:vertAlign w:val="subscript"/>
              </w:rPr>
              <w:t>1</w:t>
            </w:r>
            <w:r w:rsidRPr="000E44E9">
              <w:rPr>
                <w:color w:val="000000"/>
                <w:sz w:val="20"/>
                <w:szCs w:val="20"/>
              </w:rPr>
              <w:t xml:space="preserve"> </w:t>
            </w:r>
          </w:p>
          <w:p w14:paraId="72416CEB" w14:textId="77777777" w:rsidR="006749F9" w:rsidRPr="000E44E9" w:rsidRDefault="006749F9" w:rsidP="009A375D">
            <w:pPr>
              <w:spacing w:after="0"/>
              <w:jc w:val="center"/>
              <w:rPr>
                <w:color w:val="000000"/>
                <w:sz w:val="20"/>
                <w:szCs w:val="20"/>
              </w:rPr>
            </w:pPr>
            <w:r w:rsidRPr="000E44E9">
              <w:rPr>
                <w:color w:val="000000"/>
                <w:sz w:val="20"/>
                <w:szCs w:val="20"/>
              </w:rPr>
              <w:t>(% din prezis)</w:t>
            </w:r>
          </w:p>
        </w:tc>
        <w:tc>
          <w:tcPr>
            <w:tcW w:w="232" w:type="dxa"/>
            <w:vMerge w:val="restart"/>
            <w:tcBorders>
              <w:top w:val="nil"/>
              <w:left w:val="nil"/>
              <w:bottom w:val="single" w:sz="4" w:space="0" w:color="000000"/>
              <w:right w:val="nil"/>
            </w:tcBorders>
            <w:noWrap/>
            <w:vAlign w:val="bottom"/>
            <w:hideMark/>
          </w:tcPr>
          <w:p w14:paraId="52FC5A19" w14:textId="77777777" w:rsidR="006749F9" w:rsidRPr="000E44E9" w:rsidRDefault="006749F9" w:rsidP="009A375D">
            <w:pPr>
              <w:spacing w:after="0"/>
              <w:jc w:val="center"/>
              <w:rPr>
                <w:color w:val="000000"/>
                <w:sz w:val="20"/>
                <w:szCs w:val="20"/>
              </w:rPr>
            </w:pPr>
          </w:p>
        </w:tc>
        <w:tc>
          <w:tcPr>
            <w:tcW w:w="1299" w:type="dxa"/>
            <w:vMerge w:val="restart"/>
            <w:tcBorders>
              <w:top w:val="dotted" w:sz="4" w:space="0" w:color="auto"/>
              <w:left w:val="dotted" w:sz="4" w:space="0" w:color="auto"/>
              <w:bottom w:val="dotted" w:sz="4" w:space="0" w:color="000000"/>
              <w:right w:val="nil"/>
            </w:tcBorders>
            <w:vAlign w:val="center"/>
            <w:hideMark/>
          </w:tcPr>
          <w:p w14:paraId="36194C1F" w14:textId="77777777" w:rsidR="006749F9" w:rsidRPr="000E44E9" w:rsidRDefault="006749F9" w:rsidP="009A375D">
            <w:pPr>
              <w:spacing w:after="0"/>
              <w:jc w:val="center"/>
              <w:rPr>
                <w:b/>
                <w:color w:val="000000"/>
                <w:sz w:val="20"/>
                <w:szCs w:val="20"/>
              </w:rPr>
            </w:pPr>
            <w:r w:rsidRPr="000E44E9">
              <w:rPr>
                <w:b/>
                <w:color w:val="000000"/>
                <w:sz w:val="20"/>
                <w:szCs w:val="20"/>
              </w:rPr>
              <w:t>≥ 2                                 sau                                 ≥1 cu spitalizare</w:t>
            </w:r>
          </w:p>
        </w:tc>
        <w:tc>
          <w:tcPr>
            <w:tcW w:w="2969" w:type="dxa"/>
            <w:gridSpan w:val="4"/>
            <w:vMerge/>
            <w:tcBorders>
              <w:left w:val="single" w:sz="4" w:space="0" w:color="auto"/>
              <w:right w:val="single" w:sz="4" w:space="0" w:color="000000"/>
            </w:tcBorders>
            <w:vAlign w:val="center"/>
            <w:hideMark/>
          </w:tcPr>
          <w:p w14:paraId="038A0F57" w14:textId="77777777" w:rsidR="006749F9" w:rsidRPr="000E44E9" w:rsidRDefault="006749F9" w:rsidP="009A375D">
            <w:pPr>
              <w:spacing w:after="0"/>
              <w:jc w:val="center"/>
              <w:rPr>
                <w:b/>
                <w:color w:val="000000"/>
                <w:sz w:val="20"/>
                <w:szCs w:val="20"/>
              </w:rPr>
            </w:pPr>
          </w:p>
        </w:tc>
        <w:tc>
          <w:tcPr>
            <w:tcW w:w="266" w:type="dxa"/>
            <w:tcBorders>
              <w:top w:val="nil"/>
              <w:left w:val="nil"/>
              <w:bottom w:val="nil"/>
              <w:right w:val="single" w:sz="4" w:space="0" w:color="auto"/>
            </w:tcBorders>
            <w:noWrap/>
            <w:vAlign w:val="bottom"/>
            <w:hideMark/>
          </w:tcPr>
          <w:p w14:paraId="627B3A6B" w14:textId="77777777" w:rsidR="006749F9" w:rsidRPr="000E44E9" w:rsidRDefault="006749F9" w:rsidP="009A375D">
            <w:pPr>
              <w:spacing w:after="0"/>
              <w:rPr>
                <w:color w:val="000000"/>
                <w:sz w:val="20"/>
                <w:szCs w:val="20"/>
              </w:rPr>
            </w:pPr>
            <w:r w:rsidRPr="000E44E9">
              <w:rPr>
                <w:color w:val="000000"/>
                <w:sz w:val="20"/>
                <w:szCs w:val="20"/>
              </w:rPr>
              <w:t> </w:t>
            </w:r>
          </w:p>
        </w:tc>
      </w:tr>
      <w:tr w:rsidR="006749F9" w:rsidRPr="000E44E9" w14:paraId="0F7BFB94" w14:textId="77777777" w:rsidTr="00FB76F6">
        <w:trPr>
          <w:trHeight w:val="103"/>
        </w:trPr>
        <w:tc>
          <w:tcPr>
            <w:tcW w:w="266" w:type="dxa"/>
            <w:vMerge/>
            <w:tcBorders>
              <w:top w:val="nil"/>
              <w:left w:val="single" w:sz="4" w:space="0" w:color="auto"/>
              <w:bottom w:val="single" w:sz="4" w:space="0" w:color="000000"/>
            </w:tcBorders>
            <w:vAlign w:val="center"/>
            <w:hideMark/>
          </w:tcPr>
          <w:p w14:paraId="55ACE346" w14:textId="77777777" w:rsidR="006749F9" w:rsidRPr="000E44E9" w:rsidRDefault="006749F9" w:rsidP="009A375D">
            <w:pPr>
              <w:spacing w:after="0"/>
              <w:rPr>
                <w:color w:val="000000"/>
                <w:sz w:val="20"/>
                <w:szCs w:val="20"/>
              </w:rPr>
            </w:pPr>
          </w:p>
        </w:tc>
        <w:tc>
          <w:tcPr>
            <w:tcW w:w="1838" w:type="dxa"/>
            <w:vMerge/>
            <w:vAlign w:val="center"/>
            <w:hideMark/>
          </w:tcPr>
          <w:p w14:paraId="6497CFFD" w14:textId="77777777" w:rsidR="006749F9" w:rsidRPr="000E44E9" w:rsidRDefault="006749F9" w:rsidP="009A375D">
            <w:pPr>
              <w:spacing w:after="0"/>
              <w:rPr>
                <w:color w:val="000000"/>
                <w:sz w:val="20"/>
                <w:szCs w:val="20"/>
              </w:rPr>
            </w:pPr>
          </w:p>
        </w:tc>
        <w:tc>
          <w:tcPr>
            <w:tcW w:w="433" w:type="dxa"/>
            <w:vMerge/>
            <w:tcBorders>
              <w:top w:val="nil"/>
              <w:left w:val="nil"/>
              <w:bottom w:val="single" w:sz="4" w:space="0" w:color="000000"/>
              <w:right w:val="nil"/>
            </w:tcBorders>
            <w:vAlign w:val="center"/>
            <w:hideMark/>
          </w:tcPr>
          <w:p w14:paraId="2F131BC4" w14:textId="77777777" w:rsidR="006749F9" w:rsidRPr="000E44E9" w:rsidRDefault="006749F9" w:rsidP="009A375D">
            <w:pPr>
              <w:spacing w:after="0"/>
              <w:rPr>
                <w:b/>
                <w:color w:val="000000"/>
                <w:sz w:val="20"/>
                <w:szCs w:val="20"/>
              </w:rPr>
            </w:pPr>
          </w:p>
        </w:tc>
        <w:tc>
          <w:tcPr>
            <w:tcW w:w="971" w:type="dxa"/>
            <w:tcBorders>
              <w:top w:val="nil"/>
              <w:left w:val="single" w:sz="4" w:space="0" w:color="auto"/>
              <w:bottom w:val="single" w:sz="4" w:space="0" w:color="auto"/>
              <w:right w:val="single" w:sz="4" w:space="0" w:color="auto"/>
            </w:tcBorders>
            <w:noWrap/>
            <w:vAlign w:val="bottom"/>
            <w:hideMark/>
          </w:tcPr>
          <w:p w14:paraId="0B1CF58A" w14:textId="77777777" w:rsidR="006749F9" w:rsidRPr="000E44E9" w:rsidRDefault="006749F9" w:rsidP="009A375D">
            <w:pPr>
              <w:spacing w:after="0"/>
              <w:rPr>
                <w:b/>
                <w:color w:val="000000"/>
                <w:sz w:val="20"/>
                <w:szCs w:val="20"/>
              </w:rPr>
            </w:pPr>
            <w:r w:rsidRPr="000E44E9">
              <w:rPr>
                <w:b/>
                <w:color w:val="000000"/>
                <w:sz w:val="20"/>
                <w:szCs w:val="20"/>
              </w:rPr>
              <w:t>GOLD 1</w:t>
            </w:r>
          </w:p>
        </w:tc>
        <w:tc>
          <w:tcPr>
            <w:tcW w:w="1158" w:type="dxa"/>
            <w:tcBorders>
              <w:top w:val="single" w:sz="4" w:space="0" w:color="auto"/>
              <w:left w:val="nil"/>
              <w:bottom w:val="single" w:sz="4" w:space="0" w:color="auto"/>
              <w:right w:val="single" w:sz="4" w:space="0" w:color="auto"/>
            </w:tcBorders>
            <w:noWrap/>
            <w:vAlign w:val="bottom"/>
            <w:hideMark/>
          </w:tcPr>
          <w:p w14:paraId="71045F9C" w14:textId="77777777" w:rsidR="006749F9" w:rsidRPr="000E44E9" w:rsidRDefault="006749F9" w:rsidP="009A375D">
            <w:pPr>
              <w:spacing w:after="0"/>
              <w:jc w:val="center"/>
              <w:rPr>
                <w:color w:val="000000"/>
                <w:sz w:val="20"/>
                <w:szCs w:val="20"/>
              </w:rPr>
            </w:pPr>
            <w:r w:rsidRPr="000E44E9">
              <w:rPr>
                <w:color w:val="000000"/>
                <w:sz w:val="20"/>
                <w:szCs w:val="20"/>
              </w:rPr>
              <w:t>≥ 80</w:t>
            </w:r>
          </w:p>
        </w:tc>
        <w:tc>
          <w:tcPr>
            <w:tcW w:w="232" w:type="dxa"/>
            <w:vMerge/>
            <w:tcBorders>
              <w:top w:val="nil"/>
              <w:left w:val="nil"/>
              <w:bottom w:val="single" w:sz="4" w:space="0" w:color="000000"/>
              <w:right w:val="nil"/>
            </w:tcBorders>
            <w:vAlign w:val="center"/>
            <w:hideMark/>
          </w:tcPr>
          <w:p w14:paraId="4FD4D184" w14:textId="77777777" w:rsidR="006749F9" w:rsidRPr="000E44E9" w:rsidRDefault="006749F9" w:rsidP="009A375D">
            <w:pPr>
              <w:spacing w:after="0"/>
              <w:rPr>
                <w:color w:val="000000"/>
                <w:sz w:val="20"/>
                <w:szCs w:val="20"/>
              </w:rPr>
            </w:pPr>
          </w:p>
        </w:tc>
        <w:tc>
          <w:tcPr>
            <w:tcW w:w="1299" w:type="dxa"/>
            <w:vMerge/>
            <w:tcBorders>
              <w:top w:val="dotted" w:sz="4" w:space="0" w:color="auto"/>
              <w:left w:val="dotted" w:sz="4" w:space="0" w:color="auto"/>
              <w:bottom w:val="dotted" w:sz="4" w:space="0" w:color="000000"/>
              <w:right w:val="nil"/>
            </w:tcBorders>
            <w:vAlign w:val="center"/>
            <w:hideMark/>
          </w:tcPr>
          <w:p w14:paraId="327699E2" w14:textId="77777777" w:rsidR="006749F9" w:rsidRPr="000E44E9" w:rsidRDefault="006749F9" w:rsidP="009A375D">
            <w:pPr>
              <w:spacing w:after="0"/>
              <w:rPr>
                <w:color w:val="000000"/>
                <w:sz w:val="20"/>
                <w:szCs w:val="20"/>
              </w:rPr>
            </w:pPr>
          </w:p>
        </w:tc>
        <w:tc>
          <w:tcPr>
            <w:tcW w:w="2969" w:type="dxa"/>
            <w:gridSpan w:val="4"/>
            <w:vMerge/>
            <w:tcBorders>
              <w:left w:val="single" w:sz="4" w:space="0" w:color="auto"/>
              <w:right w:val="single" w:sz="4" w:space="0" w:color="000000"/>
            </w:tcBorders>
            <w:vAlign w:val="center"/>
            <w:hideMark/>
          </w:tcPr>
          <w:p w14:paraId="0AFA4048" w14:textId="77777777" w:rsidR="006749F9" w:rsidRPr="000E44E9" w:rsidRDefault="006749F9" w:rsidP="009A375D">
            <w:pPr>
              <w:spacing w:after="0"/>
              <w:jc w:val="center"/>
              <w:rPr>
                <w:b/>
                <w:color w:val="000000"/>
                <w:sz w:val="20"/>
                <w:szCs w:val="20"/>
              </w:rPr>
            </w:pPr>
          </w:p>
        </w:tc>
        <w:tc>
          <w:tcPr>
            <w:tcW w:w="266" w:type="dxa"/>
            <w:tcBorders>
              <w:top w:val="nil"/>
              <w:left w:val="nil"/>
              <w:bottom w:val="nil"/>
              <w:right w:val="single" w:sz="4" w:space="0" w:color="auto"/>
            </w:tcBorders>
            <w:noWrap/>
            <w:vAlign w:val="bottom"/>
            <w:hideMark/>
          </w:tcPr>
          <w:p w14:paraId="3D80C114" w14:textId="77777777" w:rsidR="006749F9" w:rsidRPr="000E44E9" w:rsidRDefault="006749F9" w:rsidP="009A375D">
            <w:pPr>
              <w:spacing w:after="0"/>
              <w:rPr>
                <w:color w:val="000000"/>
                <w:sz w:val="20"/>
                <w:szCs w:val="20"/>
              </w:rPr>
            </w:pPr>
            <w:r w:rsidRPr="000E44E9">
              <w:rPr>
                <w:color w:val="000000"/>
                <w:sz w:val="20"/>
                <w:szCs w:val="20"/>
              </w:rPr>
              <w:t> </w:t>
            </w:r>
          </w:p>
        </w:tc>
      </w:tr>
      <w:tr w:rsidR="006749F9" w:rsidRPr="000E44E9" w14:paraId="3A343ACB" w14:textId="77777777" w:rsidTr="00FB76F6">
        <w:trPr>
          <w:trHeight w:val="103"/>
        </w:trPr>
        <w:tc>
          <w:tcPr>
            <w:tcW w:w="266" w:type="dxa"/>
            <w:vMerge/>
            <w:tcBorders>
              <w:top w:val="nil"/>
              <w:left w:val="single" w:sz="4" w:space="0" w:color="auto"/>
              <w:bottom w:val="single" w:sz="4" w:space="0" w:color="000000"/>
              <w:right w:val="nil"/>
            </w:tcBorders>
            <w:vAlign w:val="center"/>
            <w:hideMark/>
          </w:tcPr>
          <w:p w14:paraId="226F120B" w14:textId="77777777" w:rsidR="006749F9" w:rsidRPr="000E44E9" w:rsidRDefault="006749F9" w:rsidP="009A375D">
            <w:pPr>
              <w:spacing w:after="0"/>
              <w:rPr>
                <w:color w:val="000000"/>
                <w:sz w:val="20"/>
                <w:szCs w:val="20"/>
              </w:rPr>
            </w:pPr>
          </w:p>
        </w:tc>
        <w:tc>
          <w:tcPr>
            <w:tcW w:w="1838" w:type="dxa"/>
            <w:vMerge w:val="restart"/>
            <w:tcBorders>
              <w:left w:val="nil"/>
              <w:bottom w:val="single" w:sz="4" w:space="0" w:color="000000"/>
              <w:right w:val="nil"/>
            </w:tcBorders>
            <w:noWrap/>
            <w:vAlign w:val="bottom"/>
            <w:hideMark/>
          </w:tcPr>
          <w:p w14:paraId="1A13E918" w14:textId="77777777" w:rsidR="006749F9" w:rsidRPr="000E44E9" w:rsidRDefault="006749F9" w:rsidP="009A375D">
            <w:pPr>
              <w:spacing w:after="0"/>
              <w:rPr>
                <w:color w:val="000000"/>
                <w:sz w:val="20"/>
                <w:szCs w:val="20"/>
              </w:rPr>
            </w:pPr>
          </w:p>
        </w:tc>
        <w:tc>
          <w:tcPr>
            <w:tcW w:w="433" w:type="dxa"/>
            <w:vMerge/>
            <w:tcBorders>
              <w:top w:val="nil"/>
              <w:left w:val="nil"/>
              <w:bottom w:val="single" w:sz="4" w:space="0" w:color="000000"/>
              <w:right w:val="nil"/>
            </w:tcBorders>
            <w:vAlign w:val="center"/>
            <w:hideMark/>
          </w:tcPr>
          <w:p w14:paraId="08E200EF" w14:textId="77777777" w:rsidR="006749F9" w:rsidRPr="000E44E9" w:rsidRDefault="006749F9" w:rsidP="009A375D">
            <w:pPr>
              <w:spacing w:after="0"/>
              <w:rPr>
                <w:color w:val="000000"/>
                <w:sz w:val="20"/>
                <w:szCs w:val="20"/>
              </w:rPr>
            </w:pPr>
          </w:p>
        </w:tc>
        <w:tc>
          <w:tcPr>
            <w:tcW w:w="971" w:type="dxa"/>
            <w:tcBorders>
              <w:top w:val="nil"/>
              <w:left w:val="single" w:sz="4" w:space="0" w:color="auto"/>
              <w:bottom w:val="single" w:sz="4" w:space="0" w:color="auto"/>
              <w:right w:val="single" w:sz="4" w:space="0" w:color="auto"/>
            </w:tcBorders>
            <w:noWrap/>
            <w:vAlign w:val="bottom"/>
            <w:hideMark/>
          </w:tcPr>
          <w:p w14:paraId="614A81AD" w14:textId="77777777" w:rsidR="006749F9" w:rsidRPr="000E44E9" w:rsidRDefault="006749F9" w:rsidP="009A375D">
            <w:pPr>
              <w:spacing w:after="0"/>
              <w:rPr>
                <w:b/>
                <w:color w:val="000000"/>
                <w:sz w:val="20"/>
                <w:szCs w:val="20"/>
              </w:rPr>
            </w:pPr>
            <w:r w:rsidRPr="000E44E9">
              <w:rPr>
                <w:b/>
                <w:color w:val="000000"/>
                <w:sz w:val="20"/>
                <w:szCs w:val="20"/>
              </w:rPr>
              <w:t>GOLD 2</w:t>
            </w:r>
          </w:p>
        </w:tc>
        <w:tc>
          <w:tcPr>
            <w:tcW w:w="1158" w:type="dxa"/>
            <w:tcBorders>
              <w:top w:val="single" w:sz="4" w:space="0" w:color="auto"/>
              <w:left w:val="nil"/>
              <w:bottom w:val="single" w:sz="4" w:space="0" w:color="auto"/>
              <w:right w:val="single" w:sz="4" w:space="0" w:color="auto"/>
            </w:tcBorders>
            <w:noWrap/>
            <w:vAlign w:val="bottom"/>
            <w:hideMark/>
          </w:tcPr>
          <w:p w14:paraId="025DB42D" w14:textId="77777777" w:rsidR="006749F9" w:rsidRPr="000E44E9" w:rsidRDefault="006749F9" w:rsidP="009A375D">
            <w:pPr>
              <w:spacing w:after="0"/>
              <w:jc w:val="center"/>
              <w:rPr>
                <w:color w:val="000000"/>
                <w:sz w:val="20"/>
                <w:szCs w:val="20"/>
              </w:rPr>
            </w:pPr>
            <w:r w:rsidRPr="000E44E9">
              <w:rPr>
                <w:color w:val="000000"/>
                <w:sz w:val="20"/>
                <w:szCs w:val="20"/>
              </w:rPr>
              <w:t>50-79</w:t>
            </w:r>
          </w:p>
        </w:tc>
        <w:tc>
          <w:tcPr>
            <w:tcW w:w="232" w:type="dxa"/>
            <w:vMerge/>
            <w:tcBorders>
              <w:top w:val="nil"/>
              <w:left w:val="nil"/>
              <w:bottom w:val="single" w:sz="4" w:space="0" w:color="000000"/>
              <w:right w:val="nil"/>
            </w:tcBorders>
            <w:vAlign w:val="center"/>
            <w:hideMark/>
          </w:tcPr>
          <w:p w14:paraId="5FD5CC28" w14:textId="77777777" w:rsidR="006749F9" w:rsidRPr="000E44E9" w:rsidRDefault="006749F9" w:rsidP="009A375D">
            <w:pPr>
              <w:spacing w:after="0"/>
              <w:rPr>
                <w:color w:val="000000"/>
                <w:sz w:val="20"/>
                <w:szCs w:val="20"/>
              </w:rPr>
            </w:pPr>
          </w:p>
        </w:tc>
        <w:tc>
          <w:tcPr>
            <w:tcW w:w="1299" w:type="dxa"/>
            <w:vMerge/>
            <w:tcBorders>
              <w:top w:val="dotted" w:sz="4" w:space="0" w:color="auto"/>
              <w:left w:val="dotted" w:sz="4" w:space="0" w:color="auto"/>
              <w:bottom w:val="dotted" w:sz="4" w:space="0" w:color="000000"/>
              <w:right w:val="nil"/>
            </w:tcBorders>
            <w:vAlign w:val="center"/>
            <w:hideMark/>
          </w:tcPr>
          <w:p w14:paraId="28060203" w14:textId="77777777" w:rsidR="006749F9" w:rsidRPr="000E44E9" w:rsidRDefault="006749F9" w:rsidP="009A375D">
            <w:pPr>
              <w:spacing w:after="0"/>
              <w:rPr>
                <w:color w:val="000000"/>
                <w:sz w:val="20"/>
                <w:szCs w:val="20"/>
              </w:rPr>
            </w:pPr>
          </w:p>
        </w:tc>
        <w:tc>
          <w:tcPr>
            <w:tcW w:w="2969" w:type="dxa"/>
            <w:gridSpan w:val="4"/>
            <w:vMerge/>
            <w:tcBorders>
              <w:left w:val="single" w:sz="4" w:space="0" w:color="auto"/>
              <w:right w:val="single" w:sz="4" w:space="0" w:color="000000"/>
            </w:tcBorders>
            <w:vAlign w:val="center"/>
            <w:hideMark/>
          </w:tcPr>
          <w:p w14:paraId="0987F1A7" w14:textId="77777777" w:rsidR="006749F9" w:rsidRPr="000E44E9" w:rsidRDefault="006749F9" w:rsidP="009A375D">
            <w:pPr>
              <w:spacing w:after="0"/>
              <w:jc w:val="center"/>
              <w:rPr>
                <w:b/>
                <w:color w:val="000000"/>
                <w:sz w:val="20"/>
                <w:szCs w:val="20"/>
              </w:rPr>
            </w:pPr>
          </w:p>
        </w:tc>
        <w:tc>
          <w:tcPr>
            <w:tcW w:w="266" w:type="dxa"/>
            <w:tcBorders>
              <w:top w:val="nil"/>
              <w:left w:val="nil"/>
              <w:bottom w:val="nil"/>
              <w:right w:val="single" w:sz="4" w:space="0" w:color="auto"/>
            </w:tcBorders>
            <w:noWrap/>
            <w:vAlign w:val="bottom"/>
            <w:hideMark/>
          </w:tcPr>
          <w:p w14:paraId="3F4E4EDD" w14:textId="77777777" w:rsidR="006749F9" w:rsidRPr="000E44E9" w:rsidRDefault="006749F9" w:rsidP="009A375D">
            <w:pPr>
              <w:spacing w:after="0"/>
              <w:rPr>
                <w:color w:val="000000"/>
                <w:sz w:val="20"/>
                <w:szCs w:val="20"/>
              </w:rPr>
            </w:pPr>
            <w:r w:rsidRPr="000E44E9">
              <w:rPr>
                <w:color w:val="000000"/>
                <w:sz w:val="20"/>
                <w:szCs w:val="20"/>
              </w:rPr>
              <w:t> </w:t>
            </w:r>
          </w:p>
        </w:tc>
      </w:tr>
      <w:tr w:rsidR="006749F9" w:rsidRPr="000E44E9" w14:paraId="3147EA5E" w14:textId="77777777" w:rsidTr="00FB76F6">
        <w:trPr>
          <w:trHeight w:val="157"/>
        </w:trPr>
        <w:tc>
          <w:tcPr>
            <w:tcW w:w="266" w:type="dxa"/>
            <w:vMerge/>
            <w:tcBorders>
              <w:top w:val="nil"/>
              <w:left w:val="single" w:sz="4" w:space="0" w:color="auto"/>
              <w:bottom w:val="single" w:sz="4" w:space="0" w:color="000000"/>
              <w:right w:val="nil"/>
            </w:tcBorders>
            <w:vAlign w:val="center"/>
            <w:hideMark/>
          </w:tcPr>
          <w:p w14:paraId="00C054AB" w14:textId="77777777" w:rsidR="006749F9" w:rsidRPr="000E44E9" w:rsidRDefault="006749F9" w:rsidP="009A375D">
            <w:pPr>
              <w:spacing w:after="0"/>
              <w:rPr>
                <w:color w:val="000000"/>
                <w:sz w:val="20"/>
                <w:szCs w:val="20"/>
              </w:rPr>
            </w:pPr>
          </w:p>
        </w:tc>
        <w:tc>
          <w:tcPr>
            <w:tcW w:w="1838" w:type="dxa"/>
            <w:vMerge/>
            <w:tcBorders>
              <w:top w:val="nil"/>
              <w:left w:val="nil"/>
              <w:bottom w:val="single" w:sz="4" w:space="0" w:color="000000"/>
              <w:right w:val="nil"/>
            </w:tcBorders>
            <w:vAlign w:val="center"/>
            <w:hideMark/>
          </w:tcPr>
          <w:p w14:paraId="6D7CCC35" w14:textId="77777777" w:rsidR="006749F9" w:rsidRPr="000E44E9" w:rsidRDefault="006749F9" w:rsidP="009A375D">
            <w:pPr>
              <w:spacing w:after="0"/>
              <w:rPr>
                <w:color w:val="000000"/>
                <w:sz w:val="20"/>
                <w:szCs w:val="20"/>
              </w:rPr>
            </w:pPr>
          </w:p>
        </w:tc>
        <w:tc>
          <w:tcPr>
            <w:tcW w:w="433" w:type="dxa"/>
            <w:vMerge/>
            <w:tcBorders>
              <w:top w:val="nil"/>
              <w:left w:val="nil"/>
              <w:bottom w:val="single" w:sz="4" w:space="0" w:color="000000"/>
              <w:right w:val="nil"/>
            </w:tcBorders>
            <w:vAlign w:val="center"/>
            <w:hideMark/>
          </w:tcPr>
          <w:p w14:paraId="67B2EDE9" w14:textId="77777777" w:rsidR="006749F9" w:rsidRPr="000E44E9" w:rsidRDefault="006749F9" w:rsidP="009A375D">
            <w:pPr>
              <w:spacing w:after="0"/>
              <w:rPr>
                <w:color w:val="000000"/>
                <w:sz w:val="20"/>
                <w:szCs w:val="20"/>
              </w:rPr>
            </w:pPr>
          </w:p>
        </w:tc>
        <w:tc>
          <w:tcPr>
            <w:tcW w:w="971" w:type="dxa"/>
            <w:tcBorders>
              <w:top w:val="nil"/>
              <w:left w:val="single" w:sz="4" w:space="0" w:color="auto"/>
              <w:bottom w:val="single" w:sz="4" w:space="0" w:color="auto"/>
              <w:right w:val="single" w:sz="4" w:space="0" w:color="auto"/>
            </w:tcBorders>
            <w:noWrap/>
            <w:vAlign w:val="bottom"/>
            <w:hideMark/>
          </w:tcPr>
          <w:p w14:paraId="565DF529" w14:textId="77777777" w:rsidR="006749F9" w:rsidRPr="000E44E9" w:rsidRDefault="006749F9" w:rsidP="009A375D">
            <w:pPr>
              <w:spacing w:after="0"/>
              <w:rPr>
                <w:b/>
                <w:color w:val="000000"/>
                <w:sz w:val="20"/>
                <w:szCs w:val="20"/>
              </w:rPr>
            </w:pPr>
            <w:r w:rsidRPr="000E44E9">
              <w:rPr>
                <w:b/>
                <w:color w:val="000000"/>
                <w:sz w:val="20"/>
                <w:szCs w:val="20"/>
              </w:rPr>
              <w:t>GOLD 3</w:t>
            </w:r>
          </w:p>
        </w:tc>
        <w:tc>
          <w:tcPr>
            <w:tcW w:w="1158" w:type="dxa"/>
            <w:tcBorders>
              <w:top w:val="single" w:sz="4" w:space="0" w:color="auto"/>
              <w:left w:val="nil"/>
              <w:bottom w:val="single" w:sz="4" w:space="0" w:color="auto"/>
              <w:right w:val="single" w:sz="4" w:space="0" w:color="auto"/>
            </w:tcBorders>
            <w:noWrap/>
            <w:vAlign w:val="bottom"/>
            <w:hideMark/>
          </w:tcPr>
          <w:p w14:paraId="6D9306D9" w14:textId="77777777" w:rsidR="006749F9" w:rsidRPr="000E44E9" w:rsidRDefault="006749F9" w:rsidP="009A375D">
            <w:pPr>
              <w:spacing w:after="0"/>
              <w:jc w:val="center"/>
              <w:rPr>
                <w:color w:val="000000"/>
                <w:sz w:val="20"/>
                <w:szCs w:val="20"/>
              </w:rPr>
            </w:pPr>
            <w:r w:rsidRPr="000E44E9">
              <w:rPr>
                <w:color w:val="000000"/>
                <w:sz w:val="20"/>
                <w:szCs w:val="20"/>
              </w:rPr>
              <w:t>30-49</w:t>
            </w:r>
          </w:p>
        </w:tc>
        <w:tc>
          <w:tcPr>
            <w:tcW w:w="232" w:type="dxa"/>
            <w:vMerge/>
            <w:tcBorders>
              <w:top w:val="nil"/>
              <w:left w:val="nil"/>
              <w:bottom w:val="single" w:sz="4" w:space="0" w:color="000000"/>
              <w:right w:val="nil"/>
            </w:tcBorders>
            <w:vAlign w:val="center"/>
            <w:hideMark/>
          </w:tcPr>
          <w:p w14:paraId="3C7AB4AF" w14:textId="77777777" w:rsidR="006749F9" w:rsidRPr="000E44E9" w:rsidRDefault="006749F9" w:rsidP="009A375D">
            <w:pPr>
              <w:spacing w:after="0"/>
              <w:rPr>
                <w:color w:val="000000"/>
                <w:sz w:val="20"/>
                <w:szCs w:val="20"/>
              </w:rPr>
            </w:pPr>
          </w:p>
        </w:tc>
        <w:tc>
          <w:tcPr>
            <w:tcW w:w="1299" w:type="dxa"/>
            <w:vMerge/>
            <w:tcBorders>
              <w:top w:val="dotted" w:sz="4" w:space="0" w:color="auto"/>
              <w:left w:val="dotted" w:sz="4" w:space="0" w:color="auto"/>
              <w:bottom w:val="dotted" w:sz="4" w:space="0" w:color="000000"/>
              <w:right w:val="nil"/>
            </w:tcBorders>
            <w:vAlign w:val="center"/>
            <w:hideMark/>
          </w:tcPr>
          <w:p w14:paraId="4A726F2C" w14:textId="77777777" w:rsidR="006749F9" w:rsidRPr="000E44E9" w:rsidRDefault="006749F9" w:rsidP="009A375D">
            <w:pPr>
              <w:spacing w:after="0"/>
              <w:rPr>
                <w:color w:val="000000"/>
                <w:sz w:val="20"/>
                <w:szCs w:val="20"/>
              </w:rPr>
            </w:pPr>
          </w:p>
        </w:tc>
        <w:tc>
          <w:tcPr>
            <w:tcW w:w="2969" w:type="dxa"/>
            <w:gridSpan w:val="4"/>
            <w:vMerge/>
            <w:tcBorders>
              <w:left w:val="single" w:sz="4" w:space="0" w:color="auto"/>
              <w:bottom w:val="single" w:sz="4" w:space="0" w:color="000000"/>
              <w:right w:val="single" w:sz="4" w:space="0" w:color="000000"/>
            </w:tcBorders>
            <w:vAlign w:val="center"/>
            <w:hideMark/>
          </w:tcPr>
          <w:p w14:paraId="231FBD68" w14:textId="77777777" w:rsidR="006749F9" w:rsidRPr="000E44E9" w:rsidRDefault="006749F9" w:rsidP="009A375D">
            <w:pPr>
              <w:spacing w:after="0"/>
              <w:jc w:val="center"/>
              <w:rPr>
                <w:b/>
                <w:color w:val="000000"/>
                <w:sz w:val="20"/>
                <w:szCs w:val="20"/>
              </w:rPr>
            </w:pPr>
          </w:p>
        </w:tc>
        <w:tc>
          <w:tcPr>
            <w:tcW w:w="266" w:type="dxa"/>
            <w:tcBorders>
              <w:top w:val="nil"/>
              <w:left w:val="nil"/>
              <w:bottom w:val="nil"/>
              <w:right w:val="single" w:sz="4" w:space="0" w:color="auto"/>
            </w:tcBorders>
            <w:noWrap/>
            <w:vAlign w:val="bottom"/>
            <w:hideMark/>
          </w:tcPr>
          <w:p w14:paraId="13B21121" w14:textId="77777777" w:rsidR="006749F9" w:rsidRPr="000E44E9" w:rsidRDefault="006749F9" w:rsidP="009A375D">
            <w:pPr>
              <w:spacing w:after="0"/>
              <w:rPr>
                <w:color w:val="000000"/>
                <w:sz w:val="20"/>
                <w:szCs w:val="20"/>
              </w:rPr>
            </w:pPr>
            <w:r w:rsidRPr="000E44E9">
              <w:rPr>
                <w:color w:val="000000"/>
                <w:sz w:val="20"/>
                <w:szCs w:val="20"/>
              </w:rPr>
              <w:t> </w:t>
            </w:r>
          </w:p>
        </w:tc>
      </w:tr>
      <w:tr w:rsidR="006749F9" w:rsidRPr="000E44E9" w14:paraId="6F2C97B4" w14:textId="77777777" w:rsidTr="00FB76F6">
        <w:trPr>
          <w:trHeight w:val="52"/>
        </w:trPr>
        <w:tc>
          <w:tcPr>
            <w:tcW w:w="266" w:type="dxa"/>
            <w:vMerge/>
            <w:tcBorders>
              <w:top w:val="nil"/>
              <w:left w:val="single" w:sz="4" w:space="0" w:color="auto"/>
              <w:bottom w:val="single" w:sz="4" w:space="0" w:color="000000"/>
              <w:right w:val="nil"/>
            </w:tcBorders>
            <w:vAlign w:val="center"/>
            <w:hideMark/>
          </w:tcPr>
          <w:p w14:paraId="2EF6E7A6" w14:textId="77777777" w:rsidR="006749F9" w:rsidRPr="000E44E9" w:rsidRDefault="006749F9" w:rsidP="009A375D">
            <w:pPr>
              <w:spacing w:after="0"/>
              <w:rPr>
                <w:color w:val="000000"/>
                <w:sz w:val="20"/>
                <w:szCs w:val="20"/>
              </w:rPr>
            </w:pPr>
          </w:p>
        </w:tc>
        <w:tc>
          <w:tcPr>
            <w:tcW w:w="1838" w:type="dxa"/>
            <w:vMerge/>
            <w:tcBorders>
              <w:top w:val="nil"/>
              <w:left w:val="nil"/>
              <w:bottom w:val="single" w:sz="4" w:space="0" w:color="000000"/>
              <w:right w:val="nil"/>
            </w:tcBorders>
            <w:vAlign w:val="center"/>
            <w:hideMark/>
          </w:tcPr>
          <w:p w14:paraId="51219A6E" w14:textId="77777777" w:rsidR="006749F9" w:rsidRPr="000E44E9" w:rsidRDefault="006749F9" w:rsidP="009A375D">
            <w:pPr>
              <w:spacing w:after="0"/>
              <w:rPr>
                <w:color w:val="000000"/>
                <w:sz w:val="20"/>
                <w:szCs w:val="20"/>
              </w:rPr>
            </w:pPr>
          </w:p>
        </w:tc>
        <w:tc>
          <w:tcPr>
            <w:tcW w:w="433" w:type="dxa"/>
            <w:vMerge/>
            <w:tcBorders>
              <w:top w:val="nil"/>
              <w:left w:val="nil"/>
              <w:bottom w:val="single" w:sz="4" w:space="0" w:color="000000"/>
              <w:right w:val="nil"/>
            </w:tcBorders>
            <w:vAlign w:val="center"/>
            <w:hideMark/>
          </w:tcPr>
          <w:p w14:paraId="112E409C" w14:textId="77777777" w:rsidR="006749F9" w:rsidRPr="000E44E9" w:rsidRDefault="006749F9" w:rsidP="009A375D">
            <w:pPr>
              <w:spacing w:after="0"/>
              <w:rPr>
                <w:color w:val="000000"/>
                <w:sz w:val="20"/>
                <w:szCs w:val="20"/>
              </w:rPr>
            </w:pPr>
          </w:p>
        </w:tc>
        <w:tc>
          <w:tcPr>
            <w:tcW w:w="971" w:type="dxa"/>
            <w:tcBorders>
              <w:top w:val="nil"/>
              <w:left w:val="single" w:sz="4" w:space="0" w:color="auto"/>
              <w:bottom w:val="single" w:sz="4" w:space="0" w:color="auto"/>
              <w:right w:val="single" w:sz="4" w:space="0" w:color="auto"/>
            </w:tcBorders>
            <w:noWrap/>
            <w:vAlign w:val="bottom"/>
            <w:hideMark/>
          </w:tcPr>
          <w:p w14:paraId="36716190" w14:textId="77777777" w:rsidR="006749F9" w:rsidRPr="000E44E9" w:rsidRDefault="006749F9" w:rsidP="009A375D">
            <w:pPr>
              <w:spacing w:after="0"/>
              <w:rPr>
                <w:b/>
                <w:color w:val="000000"/>
                <w:sz w:val="20"/>
                <w:szCs w:val="20"/>
              </w:rPr>
            </w:pPr>
            <w:r w:rsidRPr="000E44E9">
              <w:rPr>
                <w:b/>
                <w:color w:val="000000"/>
                <w:sz w:val="20"/>
                <w:szCs w:val="20"/>
              </w:rPr>
              <w:t>GOLD 4</w:t>
            </w:r>
          </w:p>
        </w:tc>
        <w:tc>
          <w:tcPr>
            <w:tcW w:w="1158" w:type="dxa"/>
            <w:tcBorders>
              <w:top w:val="single" w:sz="4" w:space="0" w:color="auto"/>
              <w:left w:val="nil"/>
              <w:bottom w:val="single" w:sz="4" w:space="0" w:color="auto"/>
              <w:right w:val="single" w:sz="4" w:space="0" w:color="auto"/>
            </w:tcBorders>
            <w:noWrap/>
            <w:vAlign w:val="bottom"/>
            <w:hideMark/>
          </w:tcPr>
          <w:p w14:paraId="36B89054" w14:textId="77777777" w:rsidR="006749F9" w:rsidRPr="000E44E9" w:rsidRDefault="006749F9" w:rsidP="009A375D">
            <w:pPr>
              <w:spacing w:after="0"/>
              <w:jc w:val="center"/>
              <w:rPr>
                <w:color w:val="000000"/>
                <w:sz w:val="20"/>
                <w:szCs w:val="20"/>
              </w:rPr>
            </w:pPr>
            <w:r w:rsidRPr="000E44E9">
              <w:rPr>
                <w:color w:val="000000"/>
                <w:sz w:val="20"/>
                <w:szCs w:val="20"/>
              </w:rPr>
              <w:t>&lt; 30</w:t>
            </w:r>
          </w:p>
        </w:tc>
        <w:tc>
          <w:tcPr>
            <w:tcW w:w="232" w:type="dxa"/>
            <w:vMerge/>
            <w:tcBorders>
              <w:top w:val="nil"/>
              <w:left w:val="nil"/>
              <w:bottom w:val="single" w:sz="4" w:space="0" w:color="000000"/>
              <w:right w:val="nil"/>
            </w:tcBorders>
            <w:vAlign w:val="center"/>
            <w:hideMark/>
          </w:tcPr>
          <w:p w14:paraId="6185B723" w14:textId="77777777" w:rsidR="006749F9" w:rsidRPr="000E44E9" w:rsidRDefault="006749F9" w:rsidP="009A375D">
            <w:pPr>
              <w:spacing w:after="0"/>
              <w:rPr>
                <w:color w:val="000000"/>
                <w:sz w:val="20"/>
                <w:szCs w:val="20"/>
              </w:rPr>
            </w:pPr>
          </w:p>
        </w:tc>
        <w:tc>
          <w:tcPr>
            <w:tcW w:w="1299" w:type="dxa"/>
            <w:tcBorders>
              <w:top w:val="dotted" w:sz="4" w:space="0" w:color="auto"/>
              <w:left w:val="nil"/>
              <w:bottom w:val="dotted" w:sz="4" w:space="0" w:color="auto"/>
              <w:right w:val="single" w:sz="4" w:space="0" w:color="000000"/>
            </w:tcBorders>
            <w:noWrap/>
            <w:vAlign w:val="bottom"/>
            <w:hideMark/>
          </w:tcPr>
          <w:p w14:paraId="61CFA4A3" w14:textId="77777777" w:rsidR="006749F9" w:rsidRPr="000E44E9" w:rsidRDefault="006749F9" w:rsidP="009A375D">
            <w:pPr>
              <w:spacing w:after="0"/>
              <w:jc w:val="center"/>
              <w:rPr>
                <w:color w:val="000000"/>
                <w:sz w:val="20"/>
                <w:szCs w:val="20"/>
              </w:rPr>
            </w:pPr>
            <w:r w:rsidRPr="000E44E9">
              <w:rPr>
                <w:color w:val="000000"/>
                <w:sz w:val="20"/>
                <w:szCs w:val="20"/>
              </w:rPr>
              <w:t> </w:t>
            </w:r>
          </w:p>
        </w:tc>
        <w:tc>
          <w:tcPr>
            <w:tcW w:w="145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75EBE2C5" w14:textId="77777777" w:rsidR="006749F9" w:rsidRPr="000E44E9" w:rsidRDefault="006749F9" w:rsidP="009A375D">
            <w:pPr>
              <w:spacing w:after="0"/>
              <w:jc w:val="center"/>
              <w:rPr>
                <w:b/>
                <w:color w:val="000000"/>
                <w:sz w:val="20"/>
                <w:szCs w:val="20"/>
              </w:rPr>
            </w:pPr>
            <w:r w:rsidRPr="000E44E9">
              <w:rPr>
                <w:b/>
                <w:color w:val="000000"/>
                <w:sz w:val="20"/>
                <w:szCs w:val="20"/>
              </w:rPr>
              <w:t>A</w:t>
            </w:r>
          </w:p>
        </w:tc>
        <w:tc>
          <w:tcPr>
            <w:tcW w:w="1516"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75678C6F" w14:textId="77777777" w:rsidR="006749F9" w:rsidRPr="000E44E9" w:rsidRDefault="006749F9" w:rsidP="009A375D">
            <w:pPr>
              <w:spacing w:after="0"/>
              <w:jc w:val="center"/>
              <w:rPr>
                <w:b/>
                <w:color w:val="000000"/>
                <w:sz w:val="20"/>
                <w:szCs w:val="20"/>
              </w:rPr>
            </w:pPr>
            <w:r w:rsidRPr="000E44E9">
              <w:rPr>
                <w:b/>
                <w:color w:val="000000"/>
                <w:sz w:val="20"/>
                <w:szCs w:val="20"/>
              </w:rPr>
              <w:t>B</w:t>
            </w:r>
          </w:p>
        </w:tc>
        <w:tc>
          <w:tcPr>
            <w:tcW w:w="266" w:type="dxa"/>
            <w:tcBorders>
              <w:top w:val="nil"/>
              <w:left w:val="nil"/>
              <w:bottom w:val="nil"/>
              <w:right w:val="single" w:sz="4" w:space="0" w:color="auto"/>
            </w:tcBorders>
            <w:noWrap/>
            <w:vAlign w:val="bottom"/>
            <w:hideMark/>
          </w:tcPr>
          <w:p w14:paraId="20837BAE" w14:textId="77777777" w:rsidR="006749F9" w:rsidRPr="000E44E9" w:rsidRDefault="006749F9" w:rsidP="009A375D">
            <w:pPr>
              <w:spacing w:after="0"/>
              <w:rPr>
                <w:color w:val="000000"/>
                <w:sz w:val="20"/>
                <w:szCs w:val="20"/>
              </w:rPr>
            </w:pPr>
            <w:r w:rsidRPr="000E44E9">
              <w:rPr>
                <w:color w:val="000000"/>
                <w:sz w:val="20"/>
                <w:szCs w:val="20"/>
              </w:rPr>
              <w:t> </w:t>
            </w:r>
          </w:p>
        </w:tc>
      </w:tr>
      <w:tr w:rsidR="006749F9" w:rsidRPr="000E44E9" w14:paraId="1D967540" w14:textId="77777777" w:rsidTr="00FB76F6">
        <w:trPr>
          <w:trHeight w:val="103"/>
        </w:trPr>
        <w:tc>
          <w:tcPr>
            <w:tcW w:w="266" w:type="dxa"/>
            <w:vMerge/>
            <w:tcBorders>
              <w:top w:val="nil"/>
              <w:left w:val="single" w:sz="4" w:space="0" w:color="auto"/>
              <w:bottom w:val="single" w:sz="4" w:space="0" w:color="000000"/>
              <w:right w:val="nil"/>
            </w:tcBorders>
            <w:vAlign w:val="center"/>
            <w:hideMark/>
          </w:tcPr>
          <w:p w14:paraId="1CC4B7E6" w14:textId="77777777" w:rsidR="006749F9" w:rsidRPr="000E44E9" w:rsidRDefault="006749F9" w:rsidP="009A375D">
            <w:pPr>
              <w:spacing w:after="0"/>
              <w:rPr>
                <w:color w:val="000000"/>
                <w:sz w:val="20"/>
                <w:szCs w:val="20"/>
              </w:rPr>
            </w:pPr>
          </w:p>
        </w:tc>
        <w:tc>
          <w:tcPr>
            <w:tcW w:w="1838" w:type="dxa"/>
            <w:vMerge/>
            <w:tcBorders>
              <w:top w:val="nil"/>
              <w:left w:val="nil"/>
              <w:bottom w:val="single" w:sz="4" w:space="0" w:color="000000"/>
              <w:right w:val="nil"/>
            </w:tcBorders>
            <w:vAlign w:val="center"/>
            <w:hideMark/>
          </w:tcPr>
          <w:p w14:paraId="41CFAE6C" w14:textId="77777777" w:rsidR="006749F9" w:rsidRPr="000E44E9" w:rsidRDefault="006749F9" w:rsidP="009A375D">
            <w:pPr>
              <w:spacing w:after="0"/>
              <w:rPr>
                <w:color w:val="000000"/>
                <w:sz w:val="20"/>
                <w:szCs w:val="20"/>
              </w:rPr>
            </w:pPr>
          </w:p>
        </w:tc>
        <w:tc>
          <w:tcPr>
            <w:tcW w:w="433" w:type="dxa"/>
            <w:vMerge/>
            <w:tcBorders>
              <w:top w:val="nil"/>
              <w:left w:val="nil"/>
              <w:bottom w:val="single" w:sz="4" w:space="0" w:color="000000"/>
              <w:right w:val="nil"/>
            </w:tcBorders>
            <w:vAlign w:val="center"/>
            <w:hideMark/>
          </w:tcPr>
          <w:p w14:paraId="57634418" w14:textId="77777777" w:rsidR="006749F9" w:rsidRPr="000E44E9" w:rsidRDefault="006749F9" w:rsidP="009A375D">
            <w:pPr>
              <w:spacing w:after="0"/>
              <w:rPr>
                <w:color w:val="000000"/>
                <w:sz w:val="20"/>
                <w:szCs w:val="20"/>
              </w:rPr>
            </w:pPr>
          </w:p>
        </w:tc>
        <w:tc>
          <w:tcPr>
            <w:tcW w:w="2129" w:type="dxa"/>
            <w:gridSpan w:val="2"/>
            <w:vMerge w:val="restart"/>
            <w:tcBorders>
              <w:top w:val="single" w:sz="4" w:space="0" w:color="auto"/>
              <w:left w:val="nil"/>
              <w:bottom w:val="single" w:sz="4" w:space="0" w:color="000000"/>
              <w:right w:val="nil"/>
            </w:tcBorders>
            <w:noWrap/>
            <w:vAlign w:val="bottom"/>
            <w:hideMark/>
          </w:tcPr>
          <w:p w14:paraId="163824EA" w14:textId="77777777" w:rsidR="006749F9" w:rsidRPr="000E44E9" w:rsidRDefault="006749F9" w:rsidP="009A375D">
            <w:pPr>
              <w:spacing w:after="0"/>
              <w:jc w:val="center"/>
              <w:rPr>
                <w:color w:val="000000"/>
                <w:sz w:val="20"/>
                <w:szCs w:val="20"/>
              </w:rPr>
            </w:pPr>
            <w:r w:rsidRPr="000E44E9">
              <w:rPr>
                <w:color w:val="000000"/>
                <w:sz w:val="20"/>
                <w:szCs w:val="20"/>
              </w:rPr>
              <w:t> </w:t>
            </w:r>
          </w:p>
        </w:tc>
        <w:tc>
          <w:tcPr>
            <w:tcW w:w="232" w:type="dxa"/>
            <w:vMerge/>
            <w:tcBorders>
              <w:top w:val="nil"/>
              <w:left w:val="nil"/>
              <w:bottom w:val="single" w:sz="4" w:space="0" w:color="000000"/>
              <w:right w:val="nil"/>
            </w:tcBorders>
            <w:vAlign w:val="center"/>
            <w:hideMark/>
          </w:tcPr>
          <w:p w14:paraId="02ECD078" w14:textId="77777777" w:rsidR="006749F9" w:rsidRPr="000E44E9" w:rsidRDefault="006749F9" w:rsidP="009A375D">
            <w:pPr>
              <w:spacing w:after="0"/>
              <w:rPr>
                <w:color w:val="000000"/>
                <w:sz w:val="20"/>
                <w:szCs w:val="20"/>
              </w:rPr>
            </w:pPr>
          </w:p>
        </w:tc>
        <w:tc>
          <w:tcPr>
            <w:tcW w:w="1299" w:type="dxa"/>
            <w:vMerge w:val="restart"/>
            <w:tcBorders>
              <w:top w:val="dotted" w:sz="4" w:space="0" w:color="auto"/>
              <w:left w:val="dotted" w:sz="4" w:space="0" w:color="auto"/>
              <w:bottom w:val="dotted" w:sz="4" w:space="0" w:color="000000"/>
              <w:right w:val="nil"/>
            </w:tcBorders>
            <w:vAlign w:val="center"/>
            <w:hideMark/>
          </w:tcPr>
          <w:p w14:paraId="52064C8E" w14:textId="77777777" w:rsidR="006749F9" w:rsidRPr="000E44E9" w:rsidRDefault="006749F9" w:rsidP="009A375D">
            <w:pPr>
              <w:spacing w:after="0"/>
              <w:jc w:val="center"/>
              <w:rPr>
                <w:b/>
                <w:color w:val="000000"/>
                <w:sz w:val="20"/>
                <w:szCs w:val="20"/>
              </w:rPr>
            </w:pPr>
            <w:r w:rsidRPr="000E44E9">
              <w:rPr>
                <w:b/>
                <w:color w:val="000000"/>
                <w:sz w:val="20"/>
                <w:szCs w:val="20"/>
              </w:rPr>
              <w:t>0 sau 1                      (fără spitalizare)</w:t>
            </w:r>
          </w:p>
        </w:tc>
        <w:tc>
          <w:tcPr>
            <w:tcW w:w="1453" w:type="dxa"/>
            <w:gridSpan w:val="2"/>
            <w:vMerge/>
            <w:tcBorders>
              <w:top w:val="single" w:sz="4" w:space="0" w:color="auto"/>
              <w:left w:val="single" w:sz="4" w:space="0" w:color="auto"/>
              <w:bottom w:val="single" w:sz="4" w:space="0" w:color="000000"/>
              <w:right w:val="single" w:sz="4" w:space="0" w:color="000000"/>
            </w:tcBorders>
            <w:vAlign w:val="center"/>
            <w:hideMark/>
          </w:tcPr>
          <w:p w14:paraId="56B3CFEF" w14:textId="77777777" w:rsidR="006749F9" w:rsidRPr="000E44E9" w:rsidRDefault="006749F9" w:rsidP="009A375D">
            <w:pPr>
              <w:spacing w:after="0"/>
              <w:rPr>
                <w:color w:val="000000"/>
                <w:sz w:val="20"/>
                <w:szCs w:val="20"/>
              </w:rPr>
            </w:pPr>
          </w:p>
        </w:tc>
        <w:tc>
          <w:tcPr>
            <w:tcW w:w="1516" w:type="dxa"/>
            <w:gridSpan w:val="2"/>
            <w:vMerge/>
            <w:tcBorders>
              <w:top w:val="single" w:sz="4" w:space="0" w:color="auto"/>
              <w:left w:val="single" w:sz="4" w:space="0" w:color="auto"/>
              <w:bottom w:val="single" w:sz="4" w:space="0" w:color="000000"/>
              <w:right w:val="single" w:sz="4" w:space="0" w:color="000000"/>
            </w:tcBorders>
            <w:vAlign w:val="center"/>
            <w:hideMark/>
          </w:tcPr>
          <w:p w14:paraId="4B3CE754" w14:textId="77777777" w:rsidR="006749F9" w:rsidRPr="000E44E9" w:rsidRDefault="006749F9" w:rsidP="009A375D">
            <w:pPr>
              <w:spacing w:after="0"/>
              <w:rPr>
                <w:color w:val="000000"/>
                <w:sz w:val="20"/>
                <w:szCs w:val="20"/>
              </w:rPr>
            </w:pPr>
          </w:p>
        </w:tc>
        <w:tc>
          <w:tcPr>
            <w:tcW w:w="266" w:type="dxa"/>
            <w:tcBorders>
              <w:top w:val="nil"/>
              <w:left w:val="nil"/>
              <w:bottom w:val="nil"/>
              <w:right w:val="single" w:sz="4" w:space="0" w:color="auto"/>
            </w:tcBorders>
            <w:noWrap/>
            <w:vAlign w:val="bottom"/>
            <w:hideMark/>
          </w:tcPr>
          <w:p w14:paraId="7A8363BE" w14:textId="77777777" w:rsidR="006749F9" w:rsidRPr="000E44E9" w:rsidRDefault="006749F9" w:rsidP="009A375D">
            <w:pPr>
              <w:spacing w:after="0"/>
              <w:rPr>
                <w:color w:val="000000"/>
                <w:sz w:val="20"/>
                <w:szCs w:val="20"/>
              </w:rPr>
            </w:pPr>
            <w:r w:rsidRPr="000E44E9">
              <w:rPr>
                <w:color w:val="000000"/>
                <w:sz w:val="20"/>
                <w:szCs w:val="20"/>
              </w:rPr>
              <w:t> </w:t>
            </w:r>
          </w:p>
        </w:tc>
      </w:tr>
      <w:tr w:rsidR="006749F9" w:rsidRPr="000E44E9" w14:paraId="6E76450F" w14:textId="77777777" w:rsidTr="00FB76F6">
        <w:trPr>
          <w:trHeight w:val="103"/>
        </w:trPr>
        <w:tc>
          <w:tcPr>
            <w:tcW w:w="266" w:type="dxa"/>
            <w:vMerge/>
            <w:tcBorders>
              <w:top w:val="nil"/>
              <w:left w:val="single" w:sz="4" w:space="0" w:color="auto"/>
              <w:bottom w:val="single" w:sz="4" w:space="0" w:color="000000"/>
              <w:right w:val="nil"/>
            </w:tcBorders>
            <w:vAlign w:val="center"/>
            <w:hideMark/>
          </w:tcPr>
          <w:p w14:paraId="301CCA3A" w14:textId="77777777" w:rsidR="006749F9" w:rsidRPr="000E44E9" w:rsidRDefault="006749F9" w:rsidP="009A375D">
            <w:pPr>
              <w:spacing w:after="0"/>
              <w:rPr>
                <w:color w:val="000000"/>
                <w:sz w:val="20"/>
                <w:szCs w:val="20"/>
              </w:rPr>
            </w:pPr>
          </w:p>
        </w:tc>
        <w:tc>
          <w:tcPr>
            <w:tcW w:w="1838" w:type="dxa"/>
            <w:vMerge/>
            <w:tcBorders>
              <w:top w:val="nil"/>
              <w:left w:val="nil"/>
              <w:bottom w:val="single" w:sz="4" w:space="0" w:color="000000"/>
              <w:right w:val="nil"/>
            </w:tcBorders>
            <w:vAlign w:val="center"/>
            <w:hideMark/>
          </w:tcPr>
          <w:p w14:paraId="5B86F2D4" w14:textId="77777777" w:rsidR="006749F9" w:rsidRPr="000E44E9" w:rsidRDefault="006749F9" w:rsidP="009A375D">
            <w:pPr>
              <w:spacing w:after="0"/>
              <w:rPr>
                <w:color w:val="000000"/>
                <w:sz w:val="20"/>
                <w:szCs w:val="20"/>
              </w:rPr>
            </w:pPr>
          </w:p>
        </w:tc>
        <w:tc>
          <w:tcPr>
            <w:tcW w:w="433" w:type="dxa"/>
            <w:vMerge/>
            <w:tcBorders>
              <w:top w:val="nil"/>
              <w:left w:val="nil"/>
              <w:bottom w:val="single" w:sz="4" w:space="0" w:color="000000"/>
              <w:right w:val="nil"/>
            </w:tcBorders>
            <w:vAlign w:val="center"/>
            <w:hideMark/>
          </w:tcPr>
          <w:p w14:paraId="631E8E19" w14:textId="77777777" w:rsidR="006749F9" w:rsidRPr="000E44E9" w:rsidRDefault="006749F9" w:rsidP="009A375D">
            <w:pPr>
              <w:spacing w:after="0"/>
              <w:rPr>
                <w:color w:val="000000"/>
                <w:sz w:val="20"/>
                <w:szCs w:val="20"/>
              </w:rPr>
            </w:pPr>
          </w:p>
        </w:tc>
        <w:tc>
          <w:tcPr>
            <w:tcW w:w="2129" w:type="dxa"/>
            <w:gridSpan w:val="2"/>
            <w:vMerge/>
            <w:tcBorders>
              <w:top w:val="single" w:sz="4" w:space="0" w:color="auto"/>
              <w:left w:val="nil"/>
              <w:bottom w:val="single" w:sz="4" w:space="0" w:color="000000"/>
              <w:right w:val="nil"/>
            </w:tcBorders>
            <w:vAlign w:val="center"/>
            <w:hideMark/>
          </w:tcPr>
          <w:p w14:paraId="263E422E" w14:textId="77777777" w:rsidR="006749F9" w:rsidRPr="000E44E9" w:rsidRDefault="006749F9" w:rsidP="009A375D">
            <w:pPr>
              <w:spacing w:after="0"/>
              <w:rPr>
                <w:color w:val="000000"/>
                <w:sz w:val="20"/>
                <w:szCs w:val="20"/>
              </w:rPr>
            </w:pPr>
          </w:p>
        </w:tc>
        <w:tc>
          <w:tcPr>
            <w:tcW w:w="232" w:type="dxa"/>
            <w:vMerge/>
            <w:tcBorders>
              <w:top w:val="nil"/>
              <w:left w:val="nil"/>
              <w:bottom w:val="single" w:sz="4" w:space="0" w:color="000000"/>
              <w:right w:val="nil"/>
            </w:tcBorders>
            <w:vAlign w:val="center"/>
            <w:hideMark/>
          </w:tcPr>
          <w:p w14:paraId="3D7DA42C" w14:textId="77777777" w:rsidR="006749F9" w:rsidRPr="000E44E9" w:rsidRDefault="006749F9" w:rsidP="009A375D">
            <w:pPr>
              <w:spacing w:after="0"/>
              <w:rPr>
                <w:color w:val="000000"/>
                <w:sz w:val="20"/>
                <w:szCs w:val="20"/>
              </w:rPr>
            </w:pPr>
          </w:p>
        </w:tc>
        <w:tc>
          <w:tcPr>
            <w:tcW w:w="1299" w:type="dxa"/>
            <w:vMerge/>
            <w:tcBorders>
              <w:top w:val="dotted" w:sz="4" w:space="0" w:color="auto"/>
              <w:left w:val="dotted" w:sz="4" w:space="0" w:color="auto"/>
              <w:bottom w:val="dotted" w:sz="4" w:space="0" w:color="000000"/>
              <w:right w:val="nil"/>
            </w:tcBorders>
            <w:vAlign w:val="center"/>
            <w:hideMark/>
          </w:tcPr>
          <w:p w14:paraId="180FEE13" w14:textId="77777777" w:rsidR="006749F9" w:rsidRPr="000E44E9" w:rsidRDefault="006749F9" w:rsidP="009A375D">
            <w:pPr>
              <w:spacing w:after="0"/>
              <w:rPr>
                <w:color w:val="000000"/>
                <w:sz w:val="20"/>
                <w:szCs w:val="20"/>
              </w:rPr>
            </w:pPr>
          </w:p>
        </w:tc>
        <w:tc>
          <w:tcPr>
            <w:tcW w:w="1453" w:type="dxa"/>
            <w:gridSpan w:val="2"/>
            <w:vMerge/>
            <w:tcBorders>
              <w:top w:val="single" w:sz="4" w:space="0" w:color="auto"/>
              <w:left w:val="single" w:sz="4" w:space="0" w:color="auto"/>
              <w:bottom w:val="single" w:sz="4" w:space="0" w:color="000000"/>
              <w:right w:val="single" w:sz="4" w:space="0" w:color="000000"/>
            </w:tcBorders>
            <w:vAlign w:val="center"/>
            <w:hideMark/>
          </w:tcPr>
          <w:p w14:paraId="362D0A52" w14:textId="77777777" w:rsidR="006749F9" w:rsidRPr="000E44E9" w:rsidRDefault="006749F9" w:rsidP="009A375D">
            <w:pPr>
              <w:spacing w:after="0"/>
              <w:rPr>
                <w:color w:val="000000"/>
                <w:sz w:val="20"/>
                <w:szCs w:val="20"/>
              </w:rPr>
            </w:pPr>
          </w:p>
        </w:tc>
        <w:tc>
          <w:tcPr>
            <w:tcW w:w="1516" w:type="dxa"/>
            <w:gridSpan w:val="2"/>
            <w:vMerge/>
            <w:tcBorders>
              <w:top w:val="single" w:sz="4" w:space="0" w:color="auto"/>
              <w:left w:val="single" w:sz="4" w:space="0" w:color="auto"/>
              <w:bottom w:val="single" w:sz="4" w:space="0" w:color="000000"/>
              <w:right w:val="single" w:sz="4" w:space="0" w:color="000000"/>
            </w:tcBorders>
            <w:vAlign w:val="center"/>
            <w:hideMark/>
          </w:tcPr>
          <w:p w14:paraId="78F1C733" w14:textId="77777777" w:rsidR="006749F9" w:rsidRPr="000E44E9" w:rsidRDefault="006749F9" w:rsidP="009A375D">
            <w:pPr>
              <w:spacing w:after="0"/>
              <w:rPr>
                <w:color w:val="000000"/>
                <w:sz w:val="20"/>
                <w:szCs w:val="20"/>
              </w:rPr>
            </w:pPr>
          </w:p>
        </w:tc>
        <w:tc>
          <w:tcPr>
            <w:tcW w:w="266" w:type="dxa"/>
            <w:tcBorders>
              <w:top w:val="nil"/>
              <w:left w:val="nil"/>
              <w:bottom w:val="nil"/>
              <w:right w:val="single" w:sz="4" w:space="0" w:color="auto"/>
            </w:tcBorders>
            <w:noWrap/>
            <w:vAlign w:val="bottom"/>
            <w:hideMark/>
          </w:tcPr>
          <w:p w14:paraId="6E73E071" w14:textId="77777777" w:rsidR="006749F9" w:rsidRPr="000E44E9" w:rsidRDefault="006749F9" w:rsidP="009A375D">
            <w:pPr>
              <w:spacing w:after="0"/>
              <w:rPr>
                <w:color w:val="000000"/>
                <w:sz w:val="20"/>
                <w:szCs w:val="20"/>
              </w:rPr>
            </w:pPr>
            <w:r w:rsidRPr="000E44E9">
              <w:rPr>
                <w:color w:val="000000"/>
                <w:sz w:val="20"/>
                <w:szCs w:val="20"/>
              </w:rPr>
              <w:t> </w:t>
            </w:r>
          </w:p>
        </w:tc>
      </w:tr>
      <w:tr w:rsidR="006749F9" w:rsidRPr="000E44E9" w14:paraId="2787BD4E" w14:textId="77777777" w:rsidTr="00FB76F6">
        <w:trPr>
          <w:trHeight w:val="103"/>
        </w:trPr>
        <w:tc>
          <w:tcPr>
            <w:tcW w:w="266" w:type="dxa"/>
            <w:vMerge/>
            <w:tcBorders>
              <w:top w:val="nil"/>
              <w:left w:val="single" w:sz="4" w:space="0" w:color="auto"/>
              <w:bottom w:val="single" w:sz="4" w:space="0" w:color="000000"/>
              <w:right w:val="nil"/>
            </w:tcBorders>
            <w:vAlign w:val="center"/>
            <w:hideMark/>
          </w:tcPr>
          <w:p w14:paraId="4A4453F3" w14:textId="77777777" w:rsidR="006749F9" w:rsidRPr="000E44E9" w:rsidRDefault="006749F9" w:rsidP="009A375D">
            <w:pPr>
              <w:spacing w:after="0"/>
              <w:rPr>
                <w:color w:val="000000"/>
                <w:sz w:val="20"/>
                <w:szCs w:val="20"/>
              </w:rPr>
            </w:pPr>
          </w:p>
        </w:tc>
        <w:tc>
          <w:tcPr>
            <w:tcW w:w="1838" w:type="dxa"/>
            <w:vMerge/>
            <w:tcBorders>
              <w:top w:val="nil"/>
              <w:left w:val="nil"/>
              <w:bottom w:val="single" w:sz="4" w:space="0" w:color="000000"/>
              <w:right w:val="nil"/>
            </w:tcBorders>
            <w:vAlign w:val="center"/>
            <w:hideMark/>
          </w:tcPr>
          <w:p w14:paraId="3A5562BA" w14:textId="77777777" w:rsidR="006749F9" w:rsidRPr="000E44E9" w:rsidRDefault="006749F9" w:rsidP="009A375D">
            <w:pPr>
              <w:spacing w:after="0"/>
              <w:rPr>
                <w:color w:val="000000"/>
                <w:sz w:val="20"/>
                <w:szCs w:val="20"/>
              </w:rPr>
            </w:pPr>
          </w:p>
        </w:tc>
        <w:tc>
          <w:tcPr>
            <w:tcW w:w="433" w:type="dxa"/>
            <w:vMerge/>
            <w:tcBorders>
              <w:top w:val="nil"/>
              <w:left w:val="nil"/>
              <w:bottom w:val="single" w:sz="4" w:space="0" w:color="000000"/>
              <w:right w:val="nil"/>
            </w:tcBorders>
            <w:vAlign w:val="center"/>
            <w:hideMark/>
          </w:tcPr>
          <w:p w14:paraId="78B93E0D" w14:textId="77777777" w:rsidR="006749F9" w:rsidRPr="000E44E9" w:rsidRDefault="006749F9" w:rsidP="009A375D">
            <w:pPr>
              <w:spacing w:after="0"/>
              <w:rPr>
                <w:color w:val="000000"/>
                <w:sz w:val="20"/>
                <w:szCs w:val="20"/>
              </w:rPr>
            </w:pPr>
          </w:p>
        </w:tc>
        <w:tc>
          <w:tcPr>
            <w:tcW w:w="2129" w:type="dxa"/>
            <w:gridSpan w:val="2"/>
            <w:vMerge/>
            <w:tcBorders>
              <w:top w:val="single" w:sz="4" w:space="0" w:color="auto"/>
              <w:left w:val="nil"/>
              <w:bottom w:val="single" w:sz="4" w:space="0" w:color="000000"/>
              <w:right w:val="nil"/>
            </w:tcBorders>
            <w:vAlign w:val="center"/>
            <w:hideMark/>
          </w:tcPr>
          <w:p w14:paraId="758E79AC" w14:textId="77777777" w:rsidR="006749F9" w:rsidRPr="000E44E9" w:rsidRDefault="006749F9" w:rsidP="009A375D">
            <w:pPr>
              <w:spacing w:after="0"/>
              <w:rPr>
                <w:color w:val="000000"/>
                <w:sz w:val="20"/>
                <w:szCs w:val="20"/>
              </w:rPr>
            </w:pPr>
          </w:p>
        </w:tc>
        <w:tc>
          <w:tcPr>
            <w:tcW w:w="232" w:type="dxa"/>
            <w:vMerge/>
            <w:tcBorders>
              <w:top w:val="nil"/>
              <w:left w:val="nil"/>
              <w:bottom w:val="single" w:sz="4" w:space="0" w:color="000000"/>
              <w:right w:val="nil"/>
            </w:tcBorders>
            <w:vAlign w:val="center"/>
            <w:hideMark/>
          </w:tcPr>
          <w:p w14:paraId="75DEAC8C" w14:textId="77777777" w:rsidR="006749F9" w:rsidRPr="000E44E9" w:rsidRDefault="006749F9" w:rsidP="009A375D">
            <w:pPr>
              <w:spacing w:after="0"/>
              <w:rPr>
                <w:color w:val="000000"/>
                <w:sz w:val="20"/>
                <w:szCs w:val="20"/>
              </w:rPr>
            </w:pPr>
          </w:p>
        </w:tc>
        <w:tc>
          <w:tcPr>
            <w:tcW w:w="1299" w:type="dxa"/>
            <w:vMerge/>
            <w:tcBorders>
              <w:top w:val="dotted" w:sz="4" w:space="0" w:color="auto"/>
              <w:left w:val="dotted" w:sz="4" w:space="0" w:color="auto"/>
              <w:bottom w:val="dotted" w:sz="4" w:space="0" w:color="000000"/>
              <w:right w:val="nil"/>
            </w:tcBorders>
            <w:vAlign w:val="center"/>
            <w:hideMark/>
          </w:tcPr>
          <w:p w14:paraId="7A8E7ACE" w14:textId="77777777" w:rsidR="006749F9" w:rsidRPr="000E44E9" w:rsidRDefault="006749F9" w:rsidP="009A375D">
            <w:pPr>
              <w:spacing w:after="0"/>
              <w:rPr>
                <w:color w:val="000000"/>
                <w:sz w:val="20"/>
                <w:szCs w:val="20"/>
              </w:rPr>
            </w:pPr>
          </w:p>
        </w:tc>
        <w:tc>
          <w:tcPr>
            <w:tcW w:w="1453" w:type="dxa"/>
            <w:gridSpan w:val="2"/>
            <w:vMerge/>
            <w:tcBorders>
              <w:top w:val="single" w:sz="4" w:space="0" w:color="auto"/>
              <w:left w:val="single" w:sz="4" w:space="0" w:color="auto"/>
              <w:bottom w:val="single" w:sz="4" w:space="0" w:color="000000"/>
              <w:right w:val="single" w:sz="4" w:space="0" w:color="000000"/>
            </w:tcBorders>
            <w:vAlign w:val="center"/>
            <w:hideMark/>
          </w:tcPr>
          <w:p w14:paraId="470A2C18" w14:textId="77777777" w:rsidR="006749F9" w:rsidRPr="000E44E9" w:rsidRDefault="006749F9" w:rsidP="009A375D">
            <w:pPr>
              <w:spacing w:after="0"/>
              <w:rPr>
                <w:color w:val="000000"/>
                <w:sz w:val="20"/>
                <w:szCs w:val="20"/>
              </w:rPr>
            </w:pPr>
          </w:p>
        </w:tc>
        <w:tc>
          <w:tcPr>
            <w:tcW w:w="1516" w:type="dxa"/>
            <w:gridSpan w:val="2"/>
            <w:vMerge/>
            <w:tcBorders>
              <w:top w:val="single" w:sz="4" w:space="0" w:color="auto"/>
              <w:left w:val="single" w:sz="4" w:space="0" w:color="auto"/>
              <w:bottom w:val="single" w:sz="4" w:space="0" w:color="000000"/>
              <w:right w:val="single" w:sz="4" w:space="0" w:color="000000"/>
            </w:tcBorders>
            <w:vAlign w:val="center"/>
            <w:hideMark/>
          </w:tcPr>
          <w:p w14:paraId="6C4A66EA" w14:textId="77777777" w:rsidR="006749F9" w:rsidRPr="000E44E9" w:rsidRDefault="006749F9" w:rsidP="009A375D">
            <w:pPr>
              <w:spacing w:after="0"/>
              <w:rPr>
                <w:color w:val="000000"/>
                <w:sz w:val="20"/>
                <w:szCs w:val="20"/>
              </w:rPr>
            </w:pPr>
          </w:p>
        </w:tc>
        <w:tc>
          <w:tcPr>
            <w:tcW w:w="266" w:type="dxa"/>
            <w:tcBorders>
              <w:top w:val="nil"/>
              <w:left w:val="nil"/>
              <w:bottom w:val="nil"/>
              <w:right w:val="single" w:sz="4" w:space="0" w:color="auto"/>
            </w:tcBorders>
            <w:noWrap/>
            <w:vAlign w:val="bottom"/>
            <w:hideMark/>
          </w:tcPr>
          <w:p w14:paraId="7D5B02CF" w14:textId="77777777" w:rsidR="006749F9" w:rsidRPr="000E44E9" w:rsidRDefault="006749F9" w:rsidP="009A375D">
            <w:pPr>
              <w:spacing w:after="0"/>
              <w:rPr>
                <w:color w:val="000000"/>
                <w:sz w:val="20"/>
                <w:szCs w:val="20"/>
              </w:rPr>
            </w:pPr>
            <w:r w:rsidRPr="000E44E9">
              <w:rPr>
                <w:color w:val="000000"/>
                <w:sz w:val="20"/>
                <w:szCs w:val="20"/>
              </w:rPr>
              <w:t> </w:t>
            </w:r>
          </w:p>
        </w:tc>
      </w:tr>
      <w:tr w:rsidR="006749F9" w:rsidRPr="000E44E9" w14:paraId="2D9F8F9D" w14:textId="77777777" w:rsidTr="00FB76F6">
        <w:trPr>
          <w:trHeight w:val="103"/>
        </w:trPr>
        <w:tc>
          <w:tcPr>
            <w:tcW w:w="266" w:type="dxa"/>
            <w:vMerge/>
            <w:tcBorders>
              <w:top w:val="nil"/>
              <w:left w:val="single" w:sz="4" w:space="0" w:color="auto"/>
              <w:bottom w:val="single" w:sz="4" w:space="0" w:color="000000"/>
              <w:right w:val="nil"/>
            </w:tcBorders>
            <w:vAlign w:val="center"/>
            <w:hideMark/>
          </w:tcPr>
          <w:p w14:paraId="1D7627CA" w14:textId="77777777" w:rsidR="006749F9" w:rsidRPr="000E44E9" w:rsidRDefault="006749F9" w:rsidP="009A375D">
            <w:pPr>
              <w:spacing w:after="0"/>
              <w:rPr>
                <w:color w:val="000000"/>
                <w:sz w:val="20"/>
                <w:szCs w:val="20"/>
              </w:rPr>
            </w:pPr>
          </w:p>
        </w:tc>
        <w:tc>
          <w:tcPr>
            <w:tcW w:w="1838" w:type="dxa"/>
            <w:vMerge/>
            <w:tcBorders>
              <w:top w:val="nil"/>
              <w:left w:val="nil"/>
              <w:bottom w:val="single" w:sz="4" w:space="0" w:color="000000"/>
              <w:right w:val="nil"/>
            </w:tcBorders>
            <w:vAlign w:val="center"/>
            <w:hideMark/>
          </w:tcPr>
          <w:p w14:paraId="58E12AAD" w14:textId="77777777" w:rsidR="006749F9" w:rsidRPr="000E44E9" w:rsidRDefault="006749F9" w:rsidP="009A375D">
            <w:pPr>
              <w:spacing w:after="0"/>
              <w:rPr>
                <w:color w:val="000000"/>
                <w:sz w:val="20"/>
                <w:szCs w:val="20"/>
              </w:rPr>
            </w:pPr>
          </w:p>
        </w:tc>
        <w:tc>
          <w:tcPr>
            <w:tcW w:w="433" w:type="dxa"/>
            <w:vMerge/>
            <w:tcBorders>
              <w:top w:val="nil"/>
              <w:left w:val="nil"/>
              <w:bottom w:val="single" w:sz="4" w:space="0" w:color="000000"/>
              <w:right w:val="nil"/>
            </w:tcBorders>
            <w:vAlign w:val="center"/>
            <w:hideMark/>
          </w:tcPr>
          <w:p w14:paraId="512F14D3" w14:textId="77777777" w:rsidR="006749F9" w:rsidRPr="000E44E9" w:rsidRDefault="006749F9" w:rsidP="009A375D">
            <w:pPr>
              <w:spacing w:after="0"/>
              <w:rPr>
                <w:color w:val="000000"/>
                <w:sz w:val="20"/>
                <w:szCs w:val="20"/>
              </w:rPr>
            </w:pPr>
          </w:p>
        </w:tc>
        <w:tc>
          <w:tcPr>
            <w:tcW w:w="2129" w:type="dxa"/>
            <w:gridSpan w:val="2"/>
            <w:vMerge/>
            <w:tcBorders>
              <w:top w:val="single" w:sz="4" w:space="0" w:color="auto"/>
              <w:left w:val="nil"/>
              <w:bottom w:val="single" w:sz="4" w:space="0" w:color="000000"/>
              <w:right w:val="nil"/>
            </w:tcBorders>
            <w:vAlign w:val="center"/>
            <w:hideMark/>
          </w:tcPr>
          <w:p w14:paraId="163EC4A9" w14:textId="77777777" w:rsidR="006749F9" w:rsidRPr="000E44E9" w:rsidRDefault="006749F9" w:rsidP="009A375D">
            <w:pPr>
              <w:spacing w:after="0"/>
              <w:rPr>
                <w:color w:val="000000"/>
                <w:sz w:val="20"/>
                <w:szCs w:val="20"/>
              </w:rPr>
            </w:pPr>
          </w:p>
        </w:tc>
        <w:tc>
          <w:tcPr>
            <w:tcW w:w="232" w:type="dxa"/>
            <w:vMerge/>
            <w:tcBorders>
              <w:top w:val="nil"/>
              <w:left w:val="nil"/>
              <w:bottom w:val="single" w:sz="4" w:space="0" w:color="000000"/>
              <w:right w:val="nil"/>
            </w:tcBorders>
            <w:vAlign w:val="center"/>
            <w:hideMark/>
          </w:tcPr>
          <w:p w14:paraId="010B515A" w14:textId="77777777" w:rsidR="006749F9" w:rsidRPr="000E44E9" w:rsidRDefault="006749F9" w:rsidP="009A375D">
            <w:pPr>
              <w:spacing w:after="0"/>
              <w:rPr>
                <w:color w:val="000000"/>
                <w:sz w:val="20"/>
                <w:szCs w:val="20"/>
              </w:rPr>
            </w:pPr>
          </w:p>
        </w:tc>
        <w:tc>
          <w:tcPr>
            <w:tcW w:w="1299" w:type="dxa"/>
            <w:vMerge w:val="restart"/>
            <w:tcBorders>
              <w:top w:val="dotted" w:sz="4" w:space="0" w:color="auto"/>
              <w:left w:val="nil"/>
              <w:bottom w:val="single" w:sz="4" w:space="0" w:color="000000"/>
              <w:right w:val="nil"/>
            </w:tcBorders>
            <w:noWrap/>
            <w:vAlign w:val="bottom"/>
            <w:hideMark/>
          </w:tcPr>
          <w:p w14:paraId="2A3CA7E3" w14:textId="77777777" w:rsidR="006749F9" w:rsidRPr="000E44E9" w:rsidRDefault="006749F9" w:rsidP="009A375D">
            <w:pPr>
              <w:spacing w:after="0"/>
              <w:jc w:val="center"/>
              <w:rPr>
                <w:color w:val="000000"/>
                <w:sz w:val="20"/>
                <w:szCs w:val="20"/>
              </w:rPr>
            </w:pPr>
            <w:r w:rsidRPr="000E44E9">
              <w:rPr>
                <w:color w:val="000000"/>
                <w:sz w:val="20"/>
                <w:szCs w:val="20"/>
              </w:rPr>
              <w:t> </w:t>
            </w:r>
          </w:p>
        </w:tc>
        <w:tc>
          <w:tcPr>
            <w:tcW w:w="1453" w:type="dxa"/>
            <w:gridSpan w:val="2"/>
            <w:vMerge/>
            <w:tcBorders>
              <w:top w:val="single" w:sz="4" w:space="0" w:color="auto"/>
              <w:left w:val="single" w:sz="4" w:space="0" w:color="auto"/>
              <w:bottom w:val="single" w:sz="4" w:space="0" w:color="000000"/>
              <w:right w:val="single" w:sz="4" w:space="0" w:color="000000"/>
            </w:tcBorders>
            <w:vAlign w:val="center"/>
            <w:hideMark/>
          </w:tcPr>
          <w:p w14:paraId="74018029" w14:textId="77777777" w:rsidR="006749F9" w:rsidRPr="000E44E9" w:rsidRDefault="006749F9" w:rsidP="009A375D">
            <w:pPr>
              <w:spacing w:after="0"/>
              <w:rPr>
                <w:color w:val="000000"/>
                <w:sz w:val="20"/>
                <w:szCs w:val="20"/>
              </w:rPr>
            </w:pPr>
          </w:p>
        </w:tc>
        <w:tc>
          <w:tcPr>
            <w:tcW w:w="1516" w:type="dxa"/>
            <w:gridSpan w:val="2"/>
            <w:vMerge/>
            <w:tcBorders>
              <w:top w:val="single" w:sz="4" w:space="0" w:color="auto"/>
              <w:left w:val="single" w:sz="4" w:space="0" w:color="auto"/>
              <w:bottom w:val="single" w:sz="4" w:space="0" w:color="000000"/>
              <w:right w:val="single" w:sz="4" w:space="0" w:color="000000"/>
            </w:tcBorders>
            <w:vAlign w:val="center"/>
            <w:hideMark/>
          </w:tcPr>
          <w:p w14:paraId="789EA249" w14:textId="77777777" w:rsidR="006749F9" w:rsidRPr="000E44E9" w:rsidRDefault="006749F9" w:rsidP="009A375D">
            <w:pPr>
              <w:spacing w:after="0"/>
              <w:rPr>
                <w:color w:val="000000"/>
                <w:sz w:val="20"/>
                <w:szCs w:val="20"/>
              </w:rPr>
            </w:pPr>
          </w:p>
        </w:tc>
        <w:tc>
          <w:tcPr>
            <w:tcW w:w="266" w:type="dxa"/>
            <w:tcBorders>
              <w:top w:val="nil"/>
              <w:left w:val="nil"/>
              <w:bottom w:val="nil"/>
              <w:right w:val="single" w:sz="4" w:space="0" w:color="auto"/>
            </w:tcBorders>
            <w:noWrap/>
            <w:vAlign w:val="bottom"/>
            <w:hideMark/>
          </w:tcPr>
          <w:p w14:paraId="78C4B6A3" w14:textId="77777777" w:rsidR="006749F9" w:rsidRPr="000E44E9" w:rsidRDefault="006749F9" w:rsidP="009A375D">
            <w:pPr>
              <w:spacing w:after="0"/>
              <w:rPr>
                <w:color w:val="000000"/>
                <w:sz w:val="20"/>
                <w:szCs w:val="20"/>
              </w:rPr>
            </w:pPr>
            <w:r w:rsidRPr="000E44E9">
              <w:rPr>
                <w:color w:val="000000"/>
                <w:sz w:val="20"/>
                <w:szCs w:val="20"/>
              </w:rPr>
              <w:t> </w:t>
            </w:r>
          </w:p>
        </w:tc>
      </w:tr>
      <w:tr w:rsidR="006749F9" w:rsidRPr="000E44E9" w14:paraId="00094F8C" w14:textId="77777777" w:rsidTr="00FB76F6">
        <w:trPr>
          <w:trHeight w:val="103"/>
        </w:trPr>
        <w:tc>
          <w:tcPr>
            <w:tcW w:w="266" w:type="dxa"/>
            <w:vMerge/>
            <w:tcBorders>
              <w:top w:val="nil"/>
              <w:left w:val="single" w:sz="4" w:space="0" w:color="auto"/>
              <w:bottom w:val="single" w:sz="4" w:space="0" w:color="000000"/>
              <w:right w:val="nil"/>
            </w:tcBorders>
            <w:vAlign w:val="center"/>
            <w:hideMark/>
          </w:tcPr>
          <w:p w14:paraId="5D555260" w14:textId="77777777" w:rsidR="006749F9" w:rsidRPr="000E44E9" w:rsidRDefault="006749F9" w:rsidP="009A375D">
            <w:pPr>
              <w:spacing w:after="0"/>
              <w:rPr>
                <w:color w:val="000000"/>
                <w:sz w:val="20"/>
                <w:szCs w:val="20"/>
              </w:rPr>
            </w:pPr>
          </w:p>
        </w:tc>
        <w:tc>
          <w:tcPr>
            <w:tcW w:w="1838" w:type="dxa"/>
            <w:vMerge/>
            <w:tcBorders>
              <w:top w:val="nil"/>
              <w:left w:val="nil"/>
              <w:bottom w:val="single" w:sz="4" w:space="0" w:color="000000"/>
              <w:right w:val="nil"/>
            </w:tcBorders>
            <w:vAlign w:val="center"/>
            <w:hideMark/>
          </w:tcPr>
          <w:p w14:paraId="2D460CA3" w14:textId="77777777" w:rsidR="006749F9" w:rsidRPr="000E44E9" w:rsidRDefault="006749F9" w:rsidP="009A375D">
            <w:pPr>
              <w:spacing w:after="0"/>
              <w:rPr>
                <w:color w:val="000000"/>
                <w:sz w:val="20"/>
                <w:szCs w:val="20"/>
              </w:rPr>
            </w:pPr>
          </w:p>
        </w:tc>
        <w:tc>
          <w:tcPr>
            <w:tcW w:w="433" w:type="dxa"/>
            <w:vMerge/>
            <w:tcBorders>
              <w:top w:val="nil"/>
              <w:left w:val="nil"/>
              <w:bottom w:val="single" w:sz="4" w:space="0" w:color="000000"/>
              <w:right w:val="nil"/>
            </w:tcBorders>
            <w:vAlign w:val="center"/>
            <w:hideMark/>
          </w:tcPr>
          <w:p w14:paraId="735F81EF" w14:textId="77777777" w:rsidR="006749F9" w:rsidRPr="000E44E9" w:rsidRDefault="006749F9" w:rsidP="009A375D">
            <w:pPr>
              <w:spacing w:after="0"/>
              <w:rPr>
                <w:color w:val="000000"/>
                <w:sz w:val="20"/>
                <w:szCs w:val="20"/>
              </w:rPr>
            </w:pPr>
          </w:p>
        </w:tc>
        <w:tc>
          <w:tcPr>
            <w:tcW w:w="2129" w:type="dxa"/>
            <w:gridSpan w:val="2"/>
            <w:vMerge/>
            <w:tcBorders>
              <w:top w:val="single" w:sz="4" w:space="0" w:color="auto"/>
              <w:left w:val="nil"/>
              <w:bottom w:val="single" w:sz="4" w:space="0" w:color="000000"/>
              <w:right w:val="nil"/>
            </w:tcBorders>
            <w:vAlign w:val="center"/>
            <w:hideMark/>
          </w:tcPr>
          <w:p w14:paraId="32089AEC" w14:textId="77777777" w:rsidR="006749F9" w:rsidRPr="000E44E9" w:rsidRDefault="006749F9" w:rsidP="009A375D">
            <w:pPr>
              <w:spacing w:after="0"/>
              <w:rPr>
                <w:color w:val="000000"/>
                <w:sz w:val="20"/>
                <w:szCs w:val="20"/>
              </w:rPr>
            </w:pPr>
          </w:p>
        </w:tc>
        <w:tc>
          <w:tcPr>
            <w:tcW w:w="232" w:type="dxa"/>
            <w:vMerge/>
            <w:tcBorders>
              <w:top w:val="nil"/>
              <w:left w:val="nil"/>
              <w:bottom w:val="single" w:sz="4" w:space="0" w:color="000000"/>
              <w:right w:val="nil"/>
            </w:tcBorders>
            <w:vAlign w:val="center"/>
            <w:hideMark/>
          </w:tcPr>
          <w:p w14:paraId="0F2C1532" w14:textId="77777777" w:rsidR="006749F9" w:rsidRPr="000E44E9" w:rsidRDefault="006749F9" w:rsidP="009A375D">
            <w:pPr>
              <w:spacing w:after="0"/>
              <w:rPr>
                <w:color w:val="000000"/>
                <w:sz w:val="20"/>
                <w:szCs w:val="20"/>
              </w:rPr>
            </w:pPr>
          </w:p>
        </w:tc>
        <w:tc>
          <w:tcPr>
            <w:tcW w:w="1299" w:type="dxa"/>
            <w:vMerge/>
            <w:tcBorders>
              <w:top w:val="dotted" w:sz="4" w:space="0" w:color="auto"/>
              <w:left w:val="nil"/>
              <w:bottom w:val="single" w:sz="4" w:space="0" w:color="000000"/>
              <w:right w:val="nil"/>
            </w:tcBorders>
            <w:vAlign w:val="center"/>
            <w:hideMark/>
          </w:tcPr>
          <w:p w14:paraId="2935E141" w14:textId="77777777" w:rsidR="006749F9" w:rsidRPr="000E44E9" w:rsidRDefault="006749F9" w:rsidP="009A375D">
            <w:pPr>
              <w:spacing w:after="0"/>
              <w:rPr>
                <w:color w:val="000000"/>
                <w:sz w:val="20"/>
                <w:szCs w:val="20"/>
              </w:rPr>
            </w:pPr>
          </w:p>
        </w:tc>
        <w:tc>
          <w:tcPr>
            <w:tcW w:w="1453" w:type="dxa"/>
            <w:gridSpan w:val="2"/>
            <w:tcBorders>
              <w:top w:val="single" w:sz="4" w:space="0" w:color="auto"/>
              <w:left w:val="nil"/>
              <w:bottom w:val="nil"/>
              <w:right w:val="nil"/>
            </w:tcBorders>
            <w:noWrap/>
            <w:vAlign w:val="bottom"/>
            <w:hideMark/>
          </w:tcPr>
          <w:p w14:paraId="130F3609" w14:textId="77777777" w:rsidR="006749F9" w:rsidRPr="000E44E9" w:rsidRDefault="006749F9" w:rsidP="009A375D">
            <w:pPr>
              <w:spacing w:after="0"/>
              <w:jc w:val="center"/>
              <w:rPr>
                <w:b/>
                <w:color w:val="000000"/>
                <w:sz w:val="20"/>
                <w:szCs w:val="20"/>
              </w:rPr>
            </w:pPr>
            <w:proofErr w:type="spellStart"/>
            <w:r w:rsidRPr="000E44E9">
              <w:rPr>
                <w:b/>
                <w:color w:val="000000"/>
                <w:sz w:val="20"/>
                <w:szCs w:val="20"/>
              </w:rPr>
              <w:t>mMRC</w:t>
            </w:r>
            <w:proofErr w:type="spellEnd"/>
            <w:r w:rsidRPr="000E44E9">
              <w:rPr>
                <w:b/>
                <w:color w:val="000000"/>
                <w:sz w:val="20"/>
                <w:szCs w:val="20"/>
              </w:rPr>
              <w:t xml:space="preserve"> 0-1</w:t>
            </w:r>
          </w:p>
        </w:tc>
        <w:tc>
          <w:tcPr>
            <w:tcW w:w="1516" w:type="dxa"/>
            <w:gridSpan w:val="2"/>
            <w:tcBorders>
              <w:top w:val="single" w:sz="4" w:space="0" w:color="auto"/>
              <w:left w:val="nil"/>
              <w:bottom w:val="nil"/>
              <w:right w:val="nil"/>
            </w:tcBorders>
            <w:noWrap/>
            <w:vAlign w:val="bottom"/>
            <w:hideMark/>
          </w:tcPr>
          <w:p w14:paraId="4998AC52" w14:textId="77777777" w:rsidR="006749F9" w:rsidRPr="000E44E9" w:rsidRDefault="006749F9" w:rsidP="009A375D">
            <w:pPr>
              <w:spacing w:after="0"/>
              <w:jc w:val="center"/>
              <w:rPr>
                <w:b/>
                <w:color w:val="000000"/>
                <w:sz w:val="20"/>
                <w:szCs w:val="20"/>
              </w:rPr>
            </w:pPr>
            <w:proofErr w:type="spellStart"/>
            <w:r w:rsidRPr="000E44E9">
              <w:rPr>
                <w:b/>
                <w:color w:val="000000"/>
                <w:sz w:val="20"/>
                <w:szCs w:val="20"/>
              </w:rPr>
              <w:t>mMRC</w:t>
            </w:r>
            <w:proofErr w:type="spellEnd"/>
            <w:r w:rsidRPr="000E44E9">
              <w:rPr>
                <w:b/>
                <w:color w:val="000000"/>
                <w:sz w:val="20"/>
                <w:szCs w:val="20"/>
              </w:rPr>
              <w:t xml:space="preserve"> ≥2</w:t>
            </w:r>
          </w:p>
        </w:tc>
        <w:tc>
          <w:tcPr>
            <w:tcW w:w="266" w:type="dxa"/>
            <w:tcBorders>
              <w:top w:val="nil"/>
              <w:left w:val="nil"/>
              <w:bottom w:val="nil"/>
              <w:right w:val="single" w:sz="4" w:space="0" w:color="auto"/>
            </w:tcBorders>
            <w:noWrap/>
            <w:vAlign w:val="bottom"/>
            <w:hideMark/>
          </w:tcPr>
          <w:p w14:paraId="01179059" w14:textId="77777777" w:rsidR="006749F9" w:rsidRPr="000E44E9" w:rsidRDefault="006749F9" w:rsidP="009A375D">
            <w:pPr>
              <w:spacing w:after="0"/>
              <w:rPr>
                <w:color w:val="000000"/>
                <w:sz w:val="20"/>
                <w:szCs w:val="20"/>
              </w:rPr>
            </w:pPr>
            <w:r w:rsidRPr="000E44E9">
              <w:rPr>
                <w:color w:val="000000"/>
                <w:sz w:val="20"/>
                <w:szCs w:val="20"/>
              </w:rPr>
              <w:t> </w:t>
            </w:r>
          </w:p>
        </w:tc>
      </w:tr>
      <w:tr w:rsidR="006749F9" w:rsidRPr="000E44E9" w14:paraId="4B26F168" w14:textId="77777777" w:rsidTr="00FB76F6">
        <w:trPr>
          <w:trHeight w:val="103"/>
        </w:trPr>
        <w:tc>
          <w:tcPr>
            <w:tcW w:w="266" w:type="dxa"/>
            <w:vMerge/>
            <w:tcBorders>
              <w:top w:val="nil"/>
              <w:left w:val="single" w:sz="4" w:space="0" w:color="auto"/>
              <w:bottom w:val="single" w:sz="4" w:space="0" w:color="000000"/>
              <w:right w:val="nil"/>
            </w:tcBorders>
            <w:vAlign w:val="center"/>
            <w:hideMark/>
          </w:tcPr>
          <w:p w14:paraId="003D5D98" w14:textId="77777777" w:rsidR="006749F9" w:rsidRPr="000E44E9" w:rsidRDefault="006749F9" w:rsidP="009A375D">
            <w:pPr>
              <w:spacing w:after="0"/>
              <w:rPr>
                <w:color w:val="000000"/>
                <w:sz w:val="20"/>
                <w:szCs w:val="20"/>
              </w:rPr>
            </w:pPr>
          </w:p>
        </w:tc>
        <w:tc>
          <w:tcPr>
            <w:tcW w:w="1838" w:type="dxa"/>
            <w:vMerge/>
            <w:tcBorders>
              <w:top w:val="nil"/>
              <w:left w:val="nil"/>
              <w:bottom w:val="single" w:sz="4" w:space="0" w:color="000000"/>
              <w:right w:val="nil"/>
            </w:tcBorders>
            <w:vAlign w:val="center"/>
            <w:hideMark/>
          </w:tcPr>
          <w:p w14:paraId="4D3C43E1" w14:textId="77777777" w:rsidR="006749F9" w:rsidRPr="000E44E9" w:rsidRDefault="006749F9" w:rsidP="009A375D">
            <w:pPr>
              <w:spacing w:after="0"/>
              <w:rPr>
                <w:color w:val="000000"/>
                <w:sz w:val="20"/>
                <w:szCs w:val="20"/>
              </w:rPr>
            </w:pPr>
          </w:p>
        </w:tc>
        <w:tc>
          <w:tcPr>
            <w:tcW w:w="433" w:type="dxa"/>
            <w:vMerge/>
            <w:tcBorders>
              <w:top w:val="nil"/>
              <w:left w:val="nil"/>
              <w:bottom w:val="single" w:sz="4" w:space="0" w:color="000000"/>
              <w:right w:val="nil"/>
            </w:tcBorders>
            <w:vAlign w:val="center"/>
            <w:hideMark/>
          </w:tcPr>
          <w:p w14:paraId="1C04F02D" w14:textId="77777777" w:rsidR="006749F9" w:rsidRPr="000E44E9" w:rsidRDefault="006749F9" w:rsidP="009A375D">
            <w:pPr>
              <w:spacing w:after="0"/>
              <w:rPr>
                <w:color w:val="000000"/>
                <w:sz w:val="20"/>
                <w:szCs w:val="20"/>
              </w:rPr>
            </w:pPr>
          </w:p>
        </w:tc>
        <w:tc>
          <w:tcPr>
            <w:tcW w:w="2129" w:type="dxa"/>
            <w:gridSpan w:val="2"/>
            <w:vMerge/>
            <w:tcBorders>
              <w:top w:val="single" w:sz="4" w:space="0" w:color="auto"/>
              <w:left w:val="nil"/>
              <w:bottom w:val="single" w:sz="4" w:space="0" w:color="000000"/>
              <w:right w:val="nil"/>
            </w:tcBorders>
            <w:vAlign w:val="center"/>
            <w:hideMark/>
          </w:tcPr>
          <w:p w14:paraId="047EB6F5" w14:textId="77777777" w:rsidR="006749F9" w:rsidRPr="000E44E9" w:rsidRDefault="006749F9" w:rsidP="009A375D">
            <w:pPr>
              <w:spacing w:after="0"/>
              <w:rPr>
                <w:color w:val="000000"/>
                <w:sz w:val="20"/>
                <w:szCs w:val="20"/>
              </w:rPr>
            </w:pPr>
          </w:p>
        </w:tc>
        <w:tc>
          <w:tcPr>
            <w:tcW w:w="232" w:type="dxa"/>
            <w:vMerge/>
            <w:tcBorders>
              <w:top w:val="nil"/>
              <w:left w:val="nil"/>
              <w:bottom w:val="single" w:sz="4" w:space="0" w:color="000000"/>
              <w:right w:val="nil"/>
            </w:tcBorders>
            <w:vAlign w:val="center"/>
            <w:hideMark/>
          </w:tcPr>
          <w:p w14:paraId="0C3D88DC" w14:textId="77777777" w:rsidR="006749F9" w:rsidRPr="000E44E9" w:rsidRDefault="006749F9" w:rsidP="009A375D">
            <w:pPr>
              <w:spacing w:after="0"/>
              <w:rPr>
                <w:color w:val="000000"/>
                <w:sz w:val="20"/>
                <w:szCs w:val="20"/>
              </w:rPr>
            </w:pPr>
          </w:p>
        </w:tc>
        <w:tc>
          <w:tcPr>
            <w:tcW w:w="1299" w:type="dxa"/>
            <w:vMerge/>
            <w:tcBorders>
              <w:top w:val="dotted" w:sz="4" w:space="0" w:color="auto"/>
              <w:left w:val="nil"/>
              <w:bottom w:val="single" w:sz="4" w:space="0" w:color="000000"/>
              <w:right w:val="nil"/>
            </w:tcBorders>
            <w:vAlign w:val="center"/>
            <w:hideMark/>
          </w:tcPr>
          <w:p w14:paraId="2FB807B6" w14:textId="77777777" w:rsidR="006749F9" w:rsidRPr="000E44E9" w:rsidRDefault="006749F9" w:rsidP="009A375D">
            <w:pPr>
              <w:spacing w:after="0"/>
              <w:rPr>
                <w:color w:val="000000"/>
                <w:sz w:val="20"/>
                <w:szCs w:val="20"/>
              </w:rPr>
            </w:pPr>
          </w:p>
        </w:tc>
        <w:tc>
          <w:tcPr>
            <w:tcW w:w="1453" w:type="dxa"/>
            <w:gridSpan w:val="2"/>
            <w:tcBorders>
              <w:top w:val="nil"/>
              <w:left w:val="nil"/>
              <w:bottom w:val="nil"/>
              <w:right w:val="nil"/>
            </w:tcBorders>
            <w:noWrap/>
            <w:vAlign w:val="bottom"/>
            <w:hideMark/>
          </w:tcPr>
          <w:p w14:paraId="420C95E7" w14:textId="77777777" w:rsidR="006749F9" w:rsidRPr="000E44E9" w:rsidRDefault="006749F9" w:rsidP="009A375D">
            <w:pPr>
              <w:spacing w:after="0"/>
              <w:jc w:val="center"/>
              <w:rPr>
                <w:b/>
                <w:color w:val="000000"/>
                <w:sz w:val="20"/>
                <w:szCs w:val="20"/>
              </w:rPr>
            </w:pPr>
            <w:r w:rsidRPr="000E44E9">
              <w:rPr>
                <w:b/>
                <w:color w:val="000000"/>
                <w:sz w:val="20"/>
                <w:szCs w:val="20"/>
              </w:rPr>
              <w:t>CAT &lt; 10</w:t>
            </w:r>
          </w:p>
        </w:tc>
        <w:tc>
          <w:tcPr>
            <w:tcW w:w="1516" w:type="dxa"/>
            <w:gridSpan w:val="2"/>
            <w:tcBorders>
              <w:top w:val="nil"/>
              <w:left w:val="nil"/>
              <w:bottom w:val="nil"/>
              <w:right w:val="nil"/>
            </w:tcBorders>
            <w:noWrap/>
            <w:vAlign w:val="bottom"/>
            <w:hideMark/>
          </w:tcPr>
          <w:p w14:paraId="77DF8F03" w14:textId="77777777" w:rsidR="006749F9" w:rsidRPr="000E44E9" w:rsidRDefault="006749F9" w:rsidP="009A375D">
            <w:pPr>
              <w:spacing w:after="0"/>
              <w:jc w:val="center"/>
              <w:rPr>
                <w:b/>
                <w:color w:val="000000"/>
                <w:sz w:val="20"/>
                <w:szCs w:val="20"/>
              </w:rPr>
            </w:pPr>
            <w:r w:rsidRPr="000E44E9">
              <w:rPr>
                <w:b/>
                <w:color w:val="000000"/>
                <w:sz w:val="20"/>
                <w:szCs w:val="20"/>
              </w:rPr>
              <w:t>CAT ≥</w:t>
            </w:r>
            <w:r w:rsidRPr="000E44E9">
              <w:rPr>
                <w:color w:val="000000"/>
                <w:sz w:val="20"/>
                <w:szCs w:val="20"/>
              </w:rPr>
              <w:t xml:space="preserve"> </w:t>
            </w:r>
            <w:r w:rsidRPr="000E44E9">
              <w:rPr>
                <w:b/>
                <w:color w:val="000000"/>
                <w:sz w:val="20"/>
                <w:szCs w:val="20"/>
              </w:rPr>
              <w:t>10</w:t>
            </w:r>
          </w:p>
        </w:tc>
        <w:tc>
          <w:tcPr>
            <w:tcW w:w="266" w:type="dxa"/>
            <w:tcBorders>
              <w:top w:val="nil"/>
              <w:left w:val="nil"/>
              <w:bottom w:val="nil"/>
              <w:right w:val="single" w:sz="4" w:space="0" w:color="auto"/>
            </w:tcBorders>
            <w:noWrap/>
            <w:vAlign w:val="bottom"/>
            <w:hideMark/>
          </w:tcPr>
          <w:p w14:paraId="567E6CF6" w14:textId="77777777" w:rsidR="006749F9" w:rsidRPr="000E44E9" w:rsidRDefault="006749F9" w:rsidP="009A375D">
            <w:pPr>
              <w:spacing w:after="0"/>
              <w:rPr>
                <w:color w:val="000000"/>
                <w:sz w:val="20"/>
                <w:szCs w:val="20"/>
              </w:rPr>
            </w:pPr>
            <w:r w:rsidRPr="000E44E9">
              <w:rPr>
                <w:color w:val="000000"/>
                <w:sz w:val="20"/>
                <w:szCs w:val="20"/>
              </w:rPr>
              <w:t> </w:t>
            </w:r>
          </w:p>
        </w:tc>
      </w:tr>
      <w:tr w:rsidR="006749F9" w:rsidRPr="000E44E9" w14:paraId="471AE071" w14:textId="77777777" w:rsidTr="00FB76F6">
        <w:trPr>
          <w:trHeight w:val="103"/>
        </w:trPr>
        <w:tc>
          <w:tcPr>
            <w:tcW w:w="266" w:type="dxa"/>
            <w:vMerge/>
            <w:tcBorders>
              <w:top w:val="nil"/>
              <w:left w:val="single" w:sz="4" w:space="0" w:color="auto"/>
              <w:bottom w:val="single" w:sz="4" w:space="0" w:color="000000"/>
              <w:right w:val="nil"/>
            </w:tcBorders>
            <w:vAlign w:val="center"/>
            <w:hideMark/>
          </w:tcPr>
          <w:p w14:paraId="30080D08" w14:textId="77777777" w:rsidR="006749F9" w:rsidRPr="000E44E9" w:rsidRDefault="006749F9" w:rsidP="009A375D">
            <w:pPr>
              <w:spacing w:after="0"/>
              <w:rPr>
                <w:color w:val="000000"/>
                <w:sz w:val="20"/>
                <w:szCs w:val="20"/>
              </w:rPr>
            </w:pPr>
          </w:p>
        </w:tc>
        <w:tc>
          <w:tcPr>
            <w:tcW w:w="1838" w:type="dxa"/>
            <w:vMerge/>
            <w:tcBorders>
              <w:top w:val="nil"/>
              <w:left w:val="nil"/>
              <w:bottom w:val="single" w:sz="4" w:space="0" w:color="000000"/>
              <w:right w:val="nil"/>
            </w:tcBorders>
            <w:vAlign w:val="center"/>
            <w:hideMark/>
          </w:tcPr>
          <w:p w14:paraId="3FE8B51D" w14:textId="77777777" w:rsidR="006749F9" w:rsidRPr="000E44E9" w:rsidRDefault="006749F9" w:rsidP="009A375D">
            <w:pPr>
              <w:spacing w:after="0"/>
              <w:rPr>
                <w:color w:val="000000"/>
                <w:sz w:val="20"/>
                <w:szCs w:val="20"/>
              </w:rPr>
            </w:pPr>
          </w:p>
        </w:tc>
        <w:tc>
          <w:tcPr>
            <w:tcW w:w="433" w:type="dxa"/>
            <w:vMerge/>
            <w:tcBorders>
              <w:top w:val="nil"/>
              <w:left w:val="nil"/>
              <w:bottom w:val="single" w:sz="4" w:space="0" w:color="000000"/>
              <w:right w:val="nil"/>
            </w:tcBorders>
            <w:vAlign w:val="center"/>
            <w:hideMark/>
          </w:tcPr>
          <w:p w14:paraId="5D78DEC4" w14:textId="77777777" w:rsidR="006749F9" w:rsidRPr="000E44E9" w:rsidRDefault="006749F9" w:rsidP="009A375D">
            <w:pPr>
              <w:spacing w:after="0"/>
              <w:rPr>
                <w:color w:val="000000"/>
                <w:sz w:val="20"/>
                <w:szCs w:val="20"/>
              </w:rPr>
            </w:pPr>
          </w:p>
        </w:tc>
        <w:tc>
          <w:tcPr>
            <w:tcW w:w="2129" w:type="dxa"/>
            <w:gridSpan w:val="2"/>
            <w:vMerge/>
            <w:tcBorders>
              <w:top w:val="single" w:sz="4" w:space="0" w:color="auto"/>
              <w:left w:val="nil"/>
              <w:bottom w:val="single" w:sz="4" w:space="0" w:color="000000"/>
              <w:right w:val="nil"/>
            </w:tcBorders>
            <w:vAlign w:val="center"/>
            <w:hideMark/>
          </w:tcPr>
          <w:p w14:paraId="0106FF1E" w14:textId="77777777" w:rsidR="006749F9" w:rsidRPr="000E44E9" w:rsidRDefault="006749F9" w:rsidP="009A375D">
            <w:pPr>
              <w:spacing w:after="0"/>
              <w:rPr>
                <w:color w:val="000000"/>
                <w:sz w:val="20"/>
                <w:szCs w:val="20"/>
              </w:rPr>
            </w:pPr>
          </w:p>
        </w:tc>
        <w:tc>
          <w:tcPr>
            <w:tcW w:w="232" w:type="dxa"/>
            <w:vMerge/>
            <w:tcBorders>
              <w:top w:val="nil"/>
              <w:left w:val="nil"/>
              <w:bottom w:val="single" w:sz="4" w:space="0" w:color="000000"/>
              <w:right w:val="nil"/>
            </w:tcBorders>
            <w:vAlign w:val="center"/>
            <w:hideMark/>
          </w:tcPr>
          <w:p w14:paraId="0475C352" w14:textId="77777777" w:rsidR="006749F9" w:rsidRPr="000E44E9" w:rsidRDefault="006749F9" w:rsidP="009A375D">
            <w:pPr>
              <w:spacing w:after="0"/>
              <w:rPr>
                <w:color w:val="000000"/>
                <w:sz w:val="20"/>
                <w:szCs w:val="20"/>
              </w:rPr>
            </w:pPr>
          </w:p>
        </w:tc>
        <w:tc>
          <w:tcPr>
            <w:tcW w:w="1299" w:type="dxa"/>
            <w:vMerge/>
            <w:tcBorders>
              <w:top w:val="dotted" w:sz="4" w:space="0" w:color="auto"/>
              <w:left w:val="nil"/>
              <w:bottom w:val="single" w:sz="4" w:space="0" w:color="000000"/>
              <w:right w:val="nil"/>
            </w:tcBorders>
            <w:vAlign w:val="center"/>
            <w:hideMark/>
          </w:tcPr>
          <w:p w14:paraId="34D2D4B7" w14:textId="77777777" w:rsidR="006749F9" w:rsidRPr="000E44E9" w:rsidRDefault="006749F9" w:rsidP="009A375D">
            <w:pPr>
              <w:spacing w:after="0"/>
              <w:rPr>
                <w:color w:val="000000"/>
                <w:sz w:val="20"/>
                <w:szCs w:val="20"/>
              </w:rPr>
            </w:pPr>
          </w:p>
        </w:tc>
        <w:tc>
          <w:tcPr>
            <w:tcW w:w="979" w:type="dxa"/>
            <w:tcBorders>
              <w:top w:val="nil"/>
              <w:left w:val="nil"/>
              <w:bottom w:val="nil"/>
              <w:right w:val="nil"/>
            </w:tcBorders>
            <w:noWrap/>
            <w:vAlign w:val="bottom"/>
            <w:hideMark/>
          </w:tcPr>
          <w:p w14:paraId="17375119" w14:textId="77777777" w:rsidR="006749F9" w:rsidRPr="000E44E9" w:rsidRDefault="006749F9" w:rsidP="009A375D">
            <w:pPr>
              <w:spacing w:after="0"/>
              <w:rPr>
                <w:color w:val="000000"/>
                <w:sz w:val="20"/>
                <w:szCs w:val="20"/>
              </w:rPr>
            </w:pPr>
          </w:p>
        </w:tc>
        <w:tc>
          <w:tcPr>
            <w:tcW w:w="1197" w:type="dxa"/>
            <w:gridSpan w:val="2"/>
            <w:tcBorders>
              <w:top w:val="nil"/>
              <w:left w:val="nil"/>
              <w:bottom w:val="nil"/>
              <w:right w:val="nil"/>
            </w:tcBorders>
            <w:noWrap/>
            <w:vAlign w:val="bottom"/>
            <w:hideMark/>
          </w:tcPr>
          <w:p w14:paraId="402EF3C0" w14:textId="77777777" w:rsidR="006749F9" w:rsidRPr="000E44E9" w:rsidRDefault="006749F9" w:rsidP="009A375D">
            <w:pPr>
              <w:spacing w:after="0"/>
              <w:rPr>
                <w:b/>
                <w:color w:val="000000"/>
                <w:sz w:val="20"/>
                <w:szCs w:val="20"/>
              </w:rPr>
            </w:pPr>
          </w:p>
          <w:p w14:paraId="6449EFC4" w14:textId="77777777" w:rsidR="006749F9" w:rsidRPr="000E44E9" w:rsidRDefault="006749F9" w:rsidP="009A375D">
            <w:pPr>
              <w:spacing w:after="0"/>
              <w:rPr>
                <w:b/>
                <w:i/>
                <w:color w:val="000000"/>
                <w:sz w:val="20"/>
                <w:szCs w:val="20"/>
              </w:rPr>
            </w:pPr>
            <w:r w:rsidRPr="000E44E9">
              <w:rPr>
                <w:b/>
                <w:i/>
                <w:color w:val="000000"/>
                <w:sz w:val="20"/>
                <w:szCs w:val="20"/>
              </w:rPr>
              <w:t>Simptome</w:t>
            </w:r>
          </w:p>
        </w:tc>
        <w:tc>
          <w:tcPr>
            <w:tcW w:w="793" w:type="dxa"/>
            <w:tcBorders>
              <w:top w:val="nil"/>
              <w:left w:val="nil"/>
              <w:bottom w:val="nil"/>
              <w:right w:val="nil"/>
            </w:tcBorders>
            <w:noWrap/>
            <w:vAlign w:val="bottom"/>
            <w:hideMark/>
          </w:tcPr>
          <w:p w14:paraId="038020A7" w14:textId="77777777" w:rsidR="006749F9" w:rsidRPr="000E44E9" w:rsidRDefault="006749F9" w:rsidP="009A375D">
            <w:pPr>
              <w:spacing w:after="0"/>
              <w:jc w:val="center"/>
              <w:rPr>
                <w:color w:val="000000"/>
                <w:sz w:val="20"/>
                <w:szCs w:val="20"/>
              </w:rPr>
            </w:pPr>
          </w:p>
        </w:tc>
        <w:tc>
          <w:tcPr>
            <w:tcW w:w="266" w:type="dxa"/>
            <w:tcBorders>
              <w:top w:val="nil"/>
              <w:left w:val="nil"/>
              <w:bottom w:val="nil"/>
              <w:right w:val="single" w:sz="4" w:space="0" w:color="auto"/>
            </w:tcBorders>
            <w:noWrap/>
            <w:vAlign w:val="bottom"/>
            <w:hideMark/>
          </w:tcPr>
          <w:p w14:paraId="6571501A" w14:textId="77777777" w:rsidR="006749F9" w:rsidRPr="000E44E9" w:rsidRDefault="006749F9" w:rsidP="009A375D">
            <w:pPr>
              <w:spacing w:after="0"/>
              <w:rPr>
                <w:color w:val="000000"/>
                <w:sz w:val="20"/>
                <w:szCs w:val="20"/>
              </w:rPr>
            </w:pPr>
            <w:r w:rsidRPr="000E44E9">
              <w:rPr>
                <w:color w:val="000000"/>
                <w:sz w:val="20"/>
                <w:szCs w:val="20"/>
              </w:rPr>
              <w:t> </w:t>
            </w:r>
          </w:p>
        </w:tc>
      </w:tr>
      <w:tr w:rsidR="006749F9" w:rsidRPr="000E44E9" w14:paraId="0813CEDB" w14:textId="77777777" w:rsidTr="00FB76F6">
        <w:trPr>
          <w:trHeight w:val="31"/>
        </w:trPr>
        <w:tc>
          <w:tcPr>
            <w:tcW w:w="266" w:type="dxa"/>
            <w:vMerge/>
            <w:tcBorders>
              <w:top w:val="nil"/>
              <w:left w:val="single" w:sz="4" w:space="0" w:color="auto"/>
              <w:bottom w:val="single" w:sz="4" w:space="0" w:color="000000"/>
              <w:right w:val="nil"/>
            </w:tcBorders>
            <w:vAlign w:val="center"/>
            <w:hideMark/>
          </w:tcPr>
          <w:p w14:paraId="6D213793" w14:textId="77777777" w:rsidR="006749F9" w:rsidRPr="000E44E9" w:rsidRDefault="006749F9" w:rsidP="009A375D">
            <w:pPr>
              <w:spacing w:after="0"/>
              <w:rPr>
                <w:color w:val="000000"/>
                <w:sz w:val="24"/>
              </w:rPr>
            </w:pPr>
          </w:p>
        </w:tc>
        <w:tc>
          <w:tcPr>
            <w:tcW w:w="1838" w:type="dxa"/>
            <w:vMerge/>
            <w:tcBorders>
              <w:top w:val="nil"/>
              <w:left w:val="nil"/>
              <w:bottom w:val="single" w:sz="4" w:space="0" w:color="000000"/>
              <w:right w:val="nil"/>
            </w:tcBorders>
            <w:vAlign w:val="center"/>
            <w:hideMark/>
          </w:tcPr>
          <w:p w14:paraId="2E5DEB27" w14:textId="77777777" w:rsidR="006749F9" w:rsidRPr="000E44E9" w:rsidRDefault="006749F9" w:rsidP="009A375D">
            <w:pPr>
              <w:spacing w:after="0"/>
              <w:rPr>
                <w:color w:val="000000"/>
                <w:sz w:val="24"/>
              </w:rPr>
            </w:pPr>
          </w:p>
        </w:tc>
        <w:tc>
          <w:tcPr>
            <w:tcW w:w="433" w:type="dxa"/>
            <w:vMerge/>
            <w:tcBorders>
              <w:top w:val="nil"/>
              <w:left w:val="nil"/>
              <w:bottom w:val="single" w:sz="4" w:space="0" w:color="000000"/>
              <w:right w:val="nil"/>
            </w:tcBorders>
            <w:vAlign w:val="center"/>
            <w:hideMark/>
          </w:tcPr>
          <w:p w14:paraId="64130E9B" w14:textId="77777777" w:rsidR="006749F9" w:rsidRPr="000E44E9" w:rsidRDefault="006749F9" w:rsidP="009A375D">
            <w:pPr>
              <w:spacing w:after="0"/>
              <w:rPr>
                <w:color w:val="000000"/>
                <w:sz w:val="24"/>
              </w:rPr>
            </w:pPr>
          </w:p>
        </w:tc>
        <w:tc>
          <w:tcPr>
            <w:tcW w:w="2129" w:type="dxa"/>
            <w:gridSpan w:val="2"/>
            <w:vMerge/>
            <w:tcBorders>
              <w:top w:val="single" w:sz="4" w:space="0" w:color="auto"/>
              <w:left w:val="nil"/>
              <w:bottom w:val="single" w:sz="4" w:space="0" w:color="000000"/>
              <w:right w:val="nil"/>
            </w:tcBorders>
            <w:vAlign w:val="center"/>
            <w:hideMark/>
          </w:tcPr>
          <w:p w14:paraId="4A244F89" w14:textId="77777777" w:rsidR="006749F9" w:rsidRPr="000E44E9" w:rsidRDefault="006749F9" w:rsidP="009A375D">
            <w:pPr>
              <w:spacing w:after="0"/>
              <w:rPr>
                <w:color w:val="000000"/>
                <w:sz w:val="24"/>
              </w:rPr>
            </w:pPr>
          </w:p>
        </w:tc>
        <w:tc>
          <w:tcPr>
            <w:tcW w:w="232" w:type="dxa"/>
            <w:vMerge/>
            <w:tcBorders>
              <w:top w:val="nil"/>
              <w:left w:val="nil"/>
              <w:bottom w:val="single" w:sz="4" w:space="0" w:color="000000"/>
              <w:right w:val="nil"/>
            </w:tcBorders>
            <w:vAlign w:val="center"/>
            <w:hideMark/>
          </w:tcPr>
          <w:p w14:paraId="6E0C24F1" w14:textId="77777777" w:rsidR="006749F9" w:rsidRPr="000E44E9" w:rsidRDefault="006749F9" w:rsidP="009A375D">
            <w:pPr>
              <w:spacing w:after="0"/>
              <w:rPr>
                <w:color w:val="000000"/>
                <w:sz w:val="24"/>
              </w:rPr>
            </w:pPr>
          </w:p>
        </w:tc>
        <w:tc>
          <w:tcPr>
            <w:tcW w:w="1299" w:type="dxa"/>
            <w:vMerge/>
            <w:tcBorders>
              <w:top w:val="dotted" w:sz="4" w:space="0" w:color="auto"/>
              <w:left w:val="nil"/>
              <w:bottom w:val="single" w:sz="4" w:space="0" w:color="000000"/>
              <w:right w:val="nil"/>
            </w:tcBorders>
            <w:vAlign w:val="center"/>
            <w:hideMark/>
          </w:tcPr>
          <w:p w14:paraId="62F21A26" w14:textId="77777777" w:rsidR="006749F9" w:rsidRPr="000E44E9" w:rsidRDefault="006749F9" w:rsidP="009A375D">
            <w:pPr>
              <w:spacing w:after="0"/>
              <w:rPr>
                <w:color w:val="000000"/>
                <w:sz w:val="24"/>
              </w:rPr>
            </w:pPr>
          </w:p>
        </w:tc>
        <w:tc>
          <w:tcPr>
            <w:tcW w:w="3235" w:type="dxa"/>
            <w:gridSpan w:val="5"/>
            <w:tcBorders>
              <w:top w:val="nil"/>
              <w:left w:val="nil"/>
              <w:bottom w:val="single" w:sz="4" w:space="0" w:color="auto"/>
              <w:right w:val="single" w:sz="4" w:space="0" w:color="000000"/>
            </w:tcBorders>
            <w:noWrap/>
            <w:vAlign w:val="bottom"/>
            <w:hideMark/>
          </w:tcPr>
          <w:p w14:paraId="7CE21385" w14:textId="77777777" w:rsidR="006749F9" w:rsidRPr="000E44E9" w:rsidRDefault="006749F9" w:rsidP="009A375D">
            <w:pPr>
              <w:spacing w:after="0"/>
              <w:jc w:val="center"/>
              <w:rPr>
                <w:color w:val="000000"/>
                <w:sz w:val="24"/>
              </w:rPr>
            </w:pPr>
            <w:r w:rsidRPr="000E44E9">
              <w:rPr>
                <w:color w:val="000000"/>
                <w:sz w:val="24"/>
              </w:rPr>
              <w:t> </w:t>
            </w:r>
          </w:p>
        </w:tc>
      </w:tr>
    </w:tbl>
    <w:p w14:paraId="7AF34CA5" w14:textId="77777777" w:rsidR="006749F9" w:rsidRPr="000E44E9" w:rsidRDefault="006749F9" w:rsidP="009A375D">
      <w:pPr>
        <w:rPr>
          <w:b/>
          <w:sz w:val="24"/>
        </w:rPr>
      </w:pPr>
    </w:p>
    <w:p w14:paraId="6D044115" w14:textId="77777777" w:rsidR="006749F9" w:rsidRPr="000E44E9" w:rsidRDefault="006749F9" w:rsidP="009A375D">
      <w:pPr>
        <w:rPr>
          <w:b/>
          <w:i/>
          <w:sz w:val="24"/>
        </w:rPr>
      </w:pPr>
      <w:r w:rsidRPr="000E44E9">
        <w:rPr>
          <w:b/>
          <w:i/>
          <w:sz w:val="24"/>
        </w:rPr>
        <w:lastRenderedPageBreak/>
        <w:t>Noi oportunități</w:t>
      </w:r>
    </w:p>
    <w:p w14:paraId="5741A396" w14:textId="77777777" w:rsidR="006749F9" w:rsidRPr="000E44E9" w:rsidRDefault="006749F9" w:rsidP="009A375D">
      <w:pPr>
        <w:rPr>
          <w:sz w:val="24"/>
        </w:rPr>
      </w:pPr>
      <w:r w:rsidRPr="000E44E9">
        <w:rPr>
          <w:sz w:val="24"/>
        </w:rPr>
        <w:t>Unii subiecți pot prezenta leziuni pulmonare structurale (de exemplu, emfizem) și/sau anomalii fiziologice, (inclusiv VEMS normal scăzut, captarea aerului, hiperinflația, capacitatea redusă de difuziune a gazelor și/sau scăderea rapidă a VEMS), fără obstrucție a fluxului de aer (FEV1/FVC ≥ 0,7 post-</w:t>
      </w:r>
      <w:proofErr w:type="spellStart"/>
      <w:r w:rsidRPr="000E44E9">
        <w:rPr>
          <w:sz w:val="24"/>
        </w:rPr>
        <w:t>bronhodilatație</w:t>
      </w:r>
      <w:proofErr w:type="spellEnd"/>
      <w:r w:rsidRPr="000E44E9">
        <w:rPr>
          <w:sz w:val="24"/>
        </w:rPr>
        <w:t xml:space="preserve">). Acești subiecți sunt etichetați „Pre - BPOC”. </w:t>
      </w:r>
      <w:r w:rsidR="00A90B9B" w:rsidRPr="000E44E9">
        <w:rPr>
          <w:sz w:val="24"/>
        </w:rPr>
        <w:fldChar w:fldCharType="begin" w:fldLock="1"/>
      </w:r>
      <w:r w:rsidR="00A90B9B" w:rsidRPr="000E44E9">
        <w:rPr>
          <w:sz w:val="24"/>
        </w:rPr>
        <w:instrText>ADDIN CSL_CITATION {"citationItems":[{"id":"ITEM-1","itemData":{"id":"ITEM-1","issued":{"date-parts":[["0"]]},"title":"Çolak Y, Lange P, Vestbo J, Nordestgaard BG, Afzal S. Susceptible Young Adults and Development of Chronic Obstructive Pulmonary Disease Later in Life. Am J Respir Crit Care Med. 2024 Sep 1;210(5):607-617. doi: 10.1164/rccm.202308-1452OC. PMID: 38364200.","type":"article-journal"},"uris":["http://www.mendeley.com/documents/?uuid=69876b96-9b41-4096-bbf6-bb96a331ed47"]}],"mendeley":{"formattedCitation":"&lt;sup&gt;8&lt;/sup&gt;","plainTextFormattedCitation":"8","previouslyFormattedCitation":"&lt;sup&gt;8&lt;/sup&gt;"},"properties":{"noteIndex":0},"schema":"https://github.com/citation-style-language/schema/raw/master/csl-citation.json"}</w:instrText>
      </w:r>
      <w:r w:rsidR="00A90B9B" w:rsidRPr="000E44E9">
        <w:rPr>
          <w:sz w:val="24"/>
        </w:rPr>
        <w:fldChar w:fldCharType="separate"/>
      </w:r>
      <w:r w:rsidR="00A90B9B" w:rsidRPr="000E44E9">
        <w:rPr>
          <w:sz w:val="24"/>
          <w:vertAlign w:val="superscript"/>
        </w:rPr>
        <w:t>8</w:t>
      </w:r>
      <w:r w:rsidR="00A90B9B" w:rsidRPr="000E44E9">
        <w:rPr>
          <w:sz w:val="24"/>
        </w:rPr>
        <w:fldChar w:fldCharType="end"/>
      </w:r>
    </w:p>
    <w:p w14:paraId="0C2D8D22" w14:textId="77777777" w:rsidR="006749F9" w:rsidRPr="000E44E9" w:rsidRDefault="006749F9" w:rsidP="009A375D">
      <w:pPr>
        <w:rPr>
          <w:sz w:val="24"/>
        </w:rPr>
      </w:pPr>
      <w:r w:rsidRPr="000E44E9">
        <w:rPr>
          <w:sz w:val="24"/>
          <w:u w:val="single"/>
        </w:rPr>
        <w:t>Subiecții cu pre - BPOC sunt expuși riscului de a dezvolta obstrucție a fluxului de aer în timp.</w:t>
      </w:r>
      <w:r w:rsidRPr="000E44E9">
        <w:rPr>
          <w:sz w:val="24"/>
        </w:rPr>
        <w:t xml:space="preserve"> Sunt necesare cercetări pentru a determina care este cel mai bun tratament pentru aceste persoane (dincolo de renunțare a fumatului).</w:t>
      </w:r>
      <w:r w:rsidR="00A90B9B" w:rsidRPr="000E44E9">
        <w:rPr>
          <w:sz w:val="24"/>
        </w:rPr>
        <w:fldChar w:fldCharType="begin" w:fldLock="1"/>
      </w:r>
      <w:r w:rsidR="00A90B9B" w:rsidRPr="000E44E9">
        <w:rPr>
          <w:sz w:val="24"/>
        </w:rPr>
        <w:instrText>ADDIN CSL_CITATION {"citationItems":[{"id":"ITEM-1","itemData":{"id":"ITEM-1","issued":{"date-parts":[["0"]]},"title":"Han MK, Agusti A, Celli BR, Criner GJ, Halpin DMG, Roche N, Papi A, Stockley RA, Wedzicha J, Vogelmeier CF. From GOLD 0 to Pre-COPD. Am J Respir Crit Care Med. 2021 Feb 15;203(4):414-423.","type":"article-journal"},"uris":["http://www.mendeley.com/documents/?uuid=c7ef40de-66b6-43e1-8e9c-8da0228257a0"]}],"mendeley":{"formattedCitation":"&lt;sup&gt;9&lt;/sup&gt;","plainTextFormattedCitation":"9","previouslyFormattedCitation":"&lt;sup&gt;9&lt;/sup&gt;"},"properties":{"noteIndex":0},"schema":"https://github.com/citation-style-language/schema/raw/master/csl-citation.json"}</w:instrText>
      </w:r>
      <w:r w:rsidR="00A90B9B" w:rsidRPr="000E44E9">
        <w:rPr>
          <w:sz w:val="24"/>
        </w:rPr>
        <w:fldChar w:fldCharType="separate"/>
      </w:r>
      <w:r w:rsidR="00A90B9B" w:rsidRPr="000E44E9">
        <w:rPr>
          <w:sz w:val="24"/>
          <w:vertAlign w:val="superscript"/>
        </w:rPr>
        <w:t>9</w:t>
      </w:r>
      <w:r w:rsidR="00A90B9B" w:rsidRPr="000E44E9">
        <w:rPr>
          <w:sz w:val="24"/>
        </w:rPr>
        <w:fldChar w:fldCharType="end"/>
      </w:r>
      <w:r w:rsidR="00A90B9B" w:rsidRPr="000E44E9">
        <w:rPr>
          <w:sz w:val="24"/>
        </w:rPr>
        <w:t xml:space="preserve"> </w:t>
      </w:r>
    </w:p>
    <w:p w14:paraId="4A8C0A72" w14:textId="2CCE712E" w:rsidR="006749F9" w:rsidRPr="000E44E9" w:rsidRDefault="006749F9" w:rsidP="009A375D">
      <w:pPr>
        <w:rPr>
          <w:b/>
          <w:sz w:val="24"/>
        </w:rPr>
      </w:pPr>
      <w:r w:rsidRPr="000E44E9">
        <w:rPr>
          <w:b/>
          <w:sz w:val="24"/>
        </w:rPr>
        <w:t xml:space="preserve">Tabelul  3. Fazele </w:t>
      </w:r>
      <w:r w:rsidR="00F74969" w:rsidRPr="000E44E9">
        <w:rPr>
          <w:b/>
          <w:sz w:val="24"/>
        </w:rPr>
        <w:t>evoluției</w:t>
      </w:r>
      <w:r w:rsidRPr="000E44E9">
        <w:rPr>
          <w:b/>
          <w:sz w:val="24"/>
        </w:rPr>
        <w:t xml:space="preserve"> BPOC</w:t>
      </w:r>
      <w:r w:rsidRPr="000E44E9">
        <w:rPr>
          <w:b/>
          <w:i/>
          <w:sz w:val="24"/>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938"/>
      </w:tblGrid>
      <w:tr w:rsidR="006749F9" w:rsidRPr="000E44E9" w14:paraId="10C672F4" w14:textId="77777777" w:rsidTr="00FB76F6">
        <w:tc>
          <w:tcPr>
            <w:tcW w:w="2093" w:type="dxa"/>
            <w:shd w:val="clear" w:color="auto" w:fill="C0C0C0"/>
          </w:tcPr>
          <w:p w14:paraId="7979A0FC" w14:textId="460B71A3" w:rsidR="006749F9" w:rsidRPr="000E44E9" w:rsidRDefault="006749F9" w:rsidP="009A375D">
            <w:pPr>
              <w:jc w:val="center"/>
              <w:rPr>
                <w:b/>
                <w:sz w:val="24"/>
              </w:rPr>
            </w:pPr>
            <w:r w:rsidRPr="000E44E9">
              <w:rPr>
                <w:b/>
                <w:sz w:val="24"/>
              </w:rPr>
              <w:t xml:space="preserve">Fazele </w:t>
            </w:r>
            <w:r w:rsidR="00F74969" w:rsidRPr="000E44E9">
              <w:rPr>
                <w:b/>
                <w:sz w:val="24"/>
              </w:rPr>
              <w:t>evoluției</w:t>
            </w:r>
          </w:p>
        </w:tc>
        <w:tc>
          <w:tcPr>
            <w:tcW w:w="7938" w:type="dxa"/>
            <w:shd w:val="clear" w:color="auto" w:fill="C0C0C0"/>
          </w:tcPr>
          <w:p w14:paraId="4A21E120" w14:textId="77777777" w:rsidR="006749F9" w:rsidRPr="000E44E9" w:rsidRDefault="006749F9" w:rsidP="009A375D">
            <w:pPr>
              <w:jc w:val="center"/>
              <w:rPr>
                <w:b/>
                <w:sz w:val="24"/>
              </w:rPr>
            </w:pPr>
            <w:r w:rsidRPr="000E44E9">
              <w:rPr>
                <w:b/>
                <w:sz w:val="24"/>
              </w:rPr>
              <w:t>Semnele clinice</w:t>
            </w:r>
          </w:p>
        </w:tc>
      </w:tr>
      <w:tr w:rsidR="006749F9" w:rsidRPr="000E44E9" w14:paraId="71180096" w14:textId="77777777" w:rsidTr="00FB76F6">
        <w:trPr>
          <w:trHeight w:val="2114"/>
        </w:trPr>
        <w:tc>
          <w:tcPr>
            <w:tcW w:w="2093" w:type="dxa"/>
          </w:tcPr>
          <w:p w14:paraId="2834A474" w14:textId="77777777" w:rsidR="006749F9" w:rsidRPr="000E44E9" w:rsidRDefault="006749F9" w:rsidP="00221789">
            <w:pPr>
              <w:numPr>
                <w:ilvl w:val="0"/>
                <w:numId w:val="14"/>
              </w:numPr>
              <w:ind w:left="288"/>
              <w:rPr>
                <w:sz w:val="24"/>
              </w:rPr>
            </w:pPr>
            <w:r w:rsidRPr="000E44E9">
              <w:rPr>
                <w:b/>
                <w:sz w:val="24"/>
              </w:rPr>
              <w:t>Exacerbările</w:t>
            </w:r>
          </w:p>
        </w:tc>
        <w:tc>
          <w:tcPr>
            <w:tcW w:w="7938" w:type="dxa"/>
          </w:tcPr>
          <w:p w14:paraId="0695B742" w14:textId="77777777" w:rsidR="006749F9" w:rsidRPr="000E44E9" w:rsidRDefault="006749F9" w:rsidP="009A375D">
            <w:pPr>
              <w:ind w:left="-72"/>
              <w:rPr>
                <w:sz w:val="24"/>
              </w:rPr>
            </w:pPr>
            <w:r w:rsidRPr="000E44E9">
              <w:rPr>
                <w:sz w:val="24"/>
              </w:rPr>
              <w:t>Exacerbarea BPOC este definită ca o agravare a simptomelor respiratorii care necesită tratament suplimentar. Exacerbările BPOC pot fi determinate de mai mulți factori. Cele mai frecvente cauze sunt infecțiile tractului respirator.</w:t>
            </w:r>
          </w:p>
          <w:p w14:paraId="38A40C89" w14:textId="77777777" w:rsidR="006749F9" w:rsidRPr="000E44E9" w:rsidRDefault="006749F9" w:rsidP="009A375D">
            <w:pPr>
              <w:ind w:left="-72"/>
              <w:rPr>
                <w:sz w:val="24"/>
              </w:rPr>
            </w:pPr>
            <w:r w:rsidRPr="000E44E9">
              <w:rPr>
                <w:sz w:val="24"/>
              </w:rPr>
              <w:t>Obiectivul tratamentului exacerbărilor din BPOC este minimizarea impactului negativ al exacerbării curente și prevenirea episoadelor ulterioare.</w:t>
            </w:r>
          </w:p>
          <w:p w14:paraId="0881A808" w14:textId="3F3EFDC3" w:rsidR="006749F9" w:rsidRPr="000E44E9" w:rsidRDefault="006749F9" w:rsidP="009A375D">
            <w:pPr>
              <w:ind w:left="-72"/>
              <w:rPr>
                <w:sz w:val="24"/>
              </w:rPr>
            </w:pPr>
            <w:r w:rsidRPr="000E44E9">
              <w:rPr>
                <w:sz w:val="24"/>
              </w:rPr>
              <w:t xml:space="preserve">Exacerbările pot fi </w:t>
            </w:r>
            <w:r w:rsidR="00F74969" w:rsidRPr="000E44E9">
              <w:rPr>
                <w:sz w:val="24"/>
              </w:rPr>
              <w:t>ușoare</w:t>
            </w:r>
            <w:r w:rsidRPr="000E44E9">
              <w:rPr>
                <w:sz w:val="24"/>
              </w:rPr>
              <w:t>, moderate sau severe.</w:t>
            </w:r>
          </w:p>
        </w:tc>
      </w:tr>
      <w:tr w:rsidR="006749F9" w:rsidRPr="000E44E9" w14:paraId="721A74A8" w14:textId="77777777" w:rsidTr="00FB76F6">
        <w:trPr>
          <w:trHeight w:val="1021"/>
        </w:trPr>
        <w:tc>
          <w:tcPr>
            <w:tcW w:w="2093" w:type="dxa"/>
            <w:vAlign w:val="center"/>
          </w:tcPr>
          <w:p w14:paraId="40DB77D9" w14:textId="212E785B" w:rsidR="006749F9" w:rsidRPr="000E44E9" w:rsidRDefault="00F74969" w:rsidP="00221789">
            <w:pPr>
              <w:numPr>
                <w:ilvl w:val="0"/>
                <w:numId w:val="14"/>
              </w:numPr>
              <w:ind w:left="288"/>
              <w:jc w:val="left"/>
              <w:rPr>
                <w:b/>
                <w:sz w:val="24"/>
              </w:rPr>
            </w:pPr>
            <w:r w:rsidRPr="000E44E9">
              <w:rPr>
                <w:b/>
                <w:sz w:val="24"/>
              </w:rPr>
              <w:t>Evoluție</w:t>
            </w:r>
            <w:r w:rsidR="006749F9" w:rsidRPr="000E44E9">
              <w:rPr>
                <w:b/>
                <w:sz w:val="24"/>
              </w:rPr>
              <w:t xml:space="preserve"> stabilă</w:t>
            </w:r>
          </w:p>
        </w:tc>
        <w:tc>
          <w:tcPr>
            <w:tcW w:w="7938" w:type="dxa"/>
          </w:tcPr>
          <w:p w14:paraId="3E919553" w14:textId="545C0979" w:rsidR="006749F9" w:rsidRPr="000E44E9" w:rsidRDefault="006749F9" w:rsidP="009A375D">
            <w:pPr>
              <w:jc w:val="left"/>
              <w:rPr>
                <w:sz w:val="24"/>
                <w:highlight w:val="yellow"/>
              </w:rPr>
            </w:pPr>
            <w:r w:rsidRPr="000E44E9">
              <w:rPr>
                <w:sz w:val="24"/>
              </w:rPr>
              <w:t xml:space="preserve">Stare generală satisfăcătoare a pacientului </w:t>
            </w:r>
            <w:r w:rsidR="00F74969" w:rsidRPr="000E44E9">
              <w:rPr>
                <w:sz w:val="24"/>
              </w:rPr>
              <w:t>când</w:t>
            </w:r>
            <w:r w:rsidRPr="000E44E9">
              <w:rPr>
                <w:sz w:val="24"/>
              </w:rPr>
              <w:t xml:space="preserve"> expresivitatea semnelor clinice nu se modifică pe o perioadă îndelungată (</w:t>
            </w:r>
            <w:r w:rsidR="00F74969" w:rsidRPr="000E44E9">
              <w:rPr>
                <w:sz w:val="24"/>
              </w:rPr>
              <w:t>săptămâni</w:t>
            </w:r>
            <w:r w:rsidRPr="000E44E9">
              <w:rPr>
                <w:sz w:val="24"/>
              </w:rPr>
              <w:t>, luni), iar progresarea procesului patologic poate fi semnalată doar la supravegherea în dinamică de lungă durată a bolnavului.</w:t>
            </w:r>
          </w:p>
        </w:tc>
      </w:tr>
    </w:tbl>
    <w:p w14:paraId="7BFA3342" w14:textId="77777777" w:rsidR="006749F9" w:rsidRPr="000E44E9" w:rsidRDefault="006749F9" w:rsidP="009A375D">
      <w:pPr>
        <w:rPr>
          <w:b/>
          <w:sz w:val="24"/>
        </w:rPr>
      </w:pPr>
    </w:p>
    <w:p w14:paraId="488D7046" w14:textId="77777777" w:rsidR="006749F9" w:rsidRPr="000E44E9" w:rsidRDefault="006749F9" w:rsidP="009A375D">
      <w:pPr>
        <w:rPr>
          <w:b/>
          <w:sz w:val="24"/>
        </w:rPr>
      </w:pPr>
    </w:p>
    <w:p w14:paraId="75190CA9" w14:textId="77777777" w:rsidR="006749F9" w:rsidRPr="000E44E9" w:rsidRDefault="006749F9" w:rsidP="009A375D">
      <w:pPr>
        <w:rPr>
          <w:b/>
          <w:sz w:val="24"/>
        </w:rPr>
      </w:pPr>
      <w:r w:rsidRPr="000E44E9">
        <w:rPr>
          <w:b/>
          <w:sz w:val="24"/>
        </w:rPr>
        <w:t xml:space="preserve">Tabelul 4. Clasificarea exacerbărilor în funcție de severitate conform criteriilor de exacerbare în BPOC (Criteriile </w:t>
      </w:r>
      <w:proofErr w:type="spellStart"/>
      <w:r w:rsidRPr="000E44E9">
        <w:rPr>
          <w:b/>
          <w:sz w:val="24"/>
        </w:rPr>
        <w:t>Anthonisen</w:t>
      </w:r>
      <w:proofErr w:type="spellEnd"/>
      <w:r w:rsidRPr="000E44E9">
        <w:rPr>
          <w:b/>
          <w:sz w:val="24"/>
        </w:rPr>
        <w:t>, 1981)</w:t>
      </w:r>
      <w:r w:rsidR="00A90B9B" w:rsidRPr="000E44E9">
        <w:rPr>
          <w:b/>
          <w:sz w:val="24"/>
        </w:rPr>
        <w:fldChar w:fldCharType="begin" w:fldLock="1"/>
      </w:r>
      <w:r w:rsidR="00A90B9B" w:rsidRPr="000E44E9">
        <w:rPr>
          <w:b/>
          <w:sz w:val="24"/>
        </w:rPr>
        <w:instrText>ADDIN CSL_CITATION {"citationItems":[{"id":"ITEM-1","itemData":{"DOI":"10.1016/j.rmed.2003.09.001","ISSN":"09546111","PMID":"14971871","abstract":"Efforts to assess the efficacy of new therapies in the treatment of acute exacerbations of chronic obstructive pulmonary disease (COPD) have been hampered by the lack of a widely agreed and consistently used definition. A variety of definitions have been used in clinical studies, based on changes in patient symptoms or the requirement for antibiotic therapy, oral steroids or hospitalisation. To date, none of these definitions have been assessed in detail for their reliability, responsiveness and validity determined. Considerable heterogeneity in the aetiology and manifestation of COPD exacerbations makes identification and quantification of defining symptoms extremely difficult. New approaches are therefore being sought with a view to identifying a serum or tissue marker that can be used as a valuable diagnostic tool. Improvements in data recording will also contribute to the accuracy of data retrieval and assessment. If we are to progress to a Level of sophistication seen in the diagnosis and management of other diseases, it is evident that considerable research efforts will be required to improve our understanding of COPD exacerbations and develop a standard definition for these events, thereby facilitating the assessment of therapeutic approaches. © 2003 Elsevier Ltd. All rights reserved.","author":[{"dropping-particle":"","family":"Pauwels","given":"Romain","non-dropping-particle":"","parse-names":false,"suffix":""},{"dropping-particle":"","family":"Calverly","given":"P.","non-dropping-particle":"","parse-names":false,"suffix":""},{"dropping-particle":"","family":"Buist","given":"A. S.","non-dropping-particle":"","parse-names":false,"suffix":""},{"dropping-particle":"","family":"Rennard","given":"S.","non-dropping-particle":"","parse-names":false,"suffix":""},{"dropping-particle":"","family":"Fukuchi","given":"Y.","non-dropping-particle":"","parse-names":false,"suffix":""},{"dropping-particle":"","family":"Stahl","given":"E.","non-dropping-particle":"","parse-names":false,"suffix":""},{"dropping-particle":"","family":"Löfdahl","given":"C. G.","non-dropping-particle":"","parse-names":false,"suffix":""}],"container-title":"Respiratory Medicine","id":"ITEM-1","issue":"2","issued":{"date-parts":[["2004"]]},"page":"99-107","title":"COPD exacerbations: The importance of a standard definition","type":"article-journal","volume":"98"},"uris":["http://www.mendeley.com/documents/?uuid=40cf59e0-7c1f-4184-9830-c2e2e8cf9eda"]}],"mendeley":{"formattedCitation":"&lt;sup&gt;10&lt;/sup&gt;","plainTextFormattedCitation":"10","previouslyFormattedCitation":"&lt;sup&gt;10&lt;/sup&gt;"},"properties":{"noteIndex":0},"schema":"https://github.com/citation-style-language/schema/raw/master/csl-citation.json"}</w:instrText>
      </w:r>
      <w:r w:rsidR="00A90B9B" w:rsidRPr="000E44E9">
        <w:rPr>
          <w:b/>
          <w:sz w:val="24"/>
        </w:rPr>
        <w:fldChar w:fldCharType="separate"/>
      </w:r>
      <w:r w:rsidR="00A90B9B" w:rsidRPr="000E44E9">
        <w:rPr>
          <w:sz w:val="24"/>
          <w:vertAlign w:val="superscript"/>
        </w:rPr>
        <w:t>10</w:t>
      </w:r>
      <w:r w:rsidR="00A90B9B" w:rsidRPr="000E44E9">
        <w:rPr>
          <w:b/>
          <w:sz w:val="24"/>
        </w:rPr>
        <w:fldChar w:fldCharType="end"/>
      </w:r>
      <w:r w:rsidR="00A90B9B" w:rsidRPr="000E44E9">
        <w:rPr>
          <w:b/>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761"/>
      </w:tblGrid>
      <w:tr w:rsidR="006749F9" w:rsidRPr="000E44E9" w14:paraId="54B3964A" w14:textId="77777777" w:rsidTr="00FB76F6">
        <w:tc>
          <w:tcPr>
            <w:tcW w:w="4544" w:type="dxa"/>
            <w:shd w:val="clear" w:color="auto" w:fill="D5DCE4" w:themeFill="text2" w:themeFillTint="33"/>
          </w:tcPr>
          <w:p w14:paraId="5D07AA6D" w14:textId="77777777" w:rsidR="006749F9" w:rsidRPr="000E44E9" w:rsidRDefault="006749F9" w:rsidP="009A375D">
            <w:pPr>
              <w:rPr>
                <w:b/>
                <w:i/>
                <w:color w:val="000000" w:themeColor="text1"/>
                <w:sz w:val="24"/>
              </w:rPr>
            </w:pPr>
          </w:p>
        </w:tc>
        <w:tc>
          <w:tcPr>
            <w:tcW w:w="4761" w:type="dxa"/>
            <w:shd w:val="clear" w:color="auto" w:fill="D5DCE4" w:themeFill="text2" w:themeFillTint="33"/>
          </w:tcPr>
          <w:p w14:paraId="0A21FB55" w14:textId="77777777" w:rsidR="006749F9" w:rsidRPr="000E44E9" w:rsidRDefault="006749F9" w:rsidP="009A375D">
            <w:pPr>
              <w:rPr>
                <w:b/>
                <w:i/>
                <w:color w:val="000000" w:themeColor="text1"/>
                <w:sz w:val="24"/>
              </w:rPr>
            </w:pPr>
          </w:p>
        </w:tc>
      </w:tr>
      <w:tr w:rsidR="006749F9" w:rsidRPr="000E44E9" w14:paraId="5F1D87D7" w14:textId="77777777" w:rsidTr="00FB76F6">
        <w:tc>
          <w:tcPr>
            <w:tcW w:w="4544" w:type="dxa"/>
            <w:shd w:val="clear" w:color="auto" w:fill="D5DCE4" w:themeFill="text2" w:themeFillTint="33"/>
          </w:tcPr>
          <w:p w14:paraId="08996762" w14:textId="77777777" w:rsidR="006749F9" w:rsidRPr="000E44E9" w:rsidRDefault="006749F9" w:rsidP="009A375D">
            <w:pPr>
              <w:rPr>
                <w:b/>
                <w:i/>
                <w:color w:val="000000" w:themeColor="text1"/>
                <w:sz w:val="24"/>
              </w:rPr>
            </w:pPr>
            <w:r w:rsidRPr="000E44E9">
              <w:rPr>
                <w:b/>
                <w:i/>
                <w:color w:val="000000" w:themeColor="text1"/>
                <w:sz w:val="24"/>
              </w:rPr>
              <w:t>Criterii majore</w:t>
            </w:r>
          </w:p>
        </w:tc>
        <w:tc>
          <w:tcPr>
            <w:tcW w:w="4761" w:type="dxa"/>
            <w:shd w:val="clear" w:color="auto" w:fill="D5DCE4" w:themeFill="text2" w:themeFillTint="33"/>
          </w:tcPr>
          <w:p w14:paraId="001FCD8F" w14:textId="77777777" w:rsidR="006749F9" w:rsidRPr="000E44E9" w:rsidRDefault="006749F9" w:rsidP="009A375D">
            <w:pPr>
              <w:rPr>
                <w:b/>
                <w:i/>
                <w:color w:val="000000" w:themeColor="text1"/>
                <w:sz w:val="24"/>
              </w:rPr>
            </w:pPr>
            <w:r w:rsidRPr="000E44E9">
              <w:rPr>
                <w:b/>
                <w:i/>
                <w:color w:val="000000" w:themeColor="text1"/>
                <w:sz w:val="24"/>
              </w:rPr>
              <w:t>Criterii minore</w:t>
            </w:r>
          </w:p>
        </w:tc>
      </w:tr>
      <w:tr w:rsidR="006749F9" w:rsidRPr="000E44E9" w14:paraId="7B860F3B" w14:textId="77777777" w:rsidTr="00FB76F6">
        <w:tc>
          <w:tcPr>
            <w:tcW w:w="4544" w:type="dxa"/>
          </w:tcPr>
          <w:p w14:paraId="0AF13959" w14:textId="77777777" w:rsidR="006749F9" w:rsidRPr="000E44E9" w:rsidRDefault="006749F9" w:rsidP="00221789">
            <w:pPr>
              <w:numPr>
                <w:ilvl w:val="0"/>
                <w:numId w:val="144"/>
              </w:numPr>
              <w:rPr>
                <w:sz w:val="24"/>
              </w:rPr>
            </w:pPr>
            <w:r w:rsidRPr="000E44E9">
              <w:rPr>
                <w:sz w:val="24"/>
              </w:rPr>
              <w:t>Creșterea dispneei</w:t>
            </w:r>
          </w:p>
          <w:p w14:paraId="6331BEF5" w14:textId="77777777" w:rsidR="006749F9" w:rsidRPr="000E44E9" w:rsidRDefault="006749F9" w:rsidP="00221789">
            <w:pPr>
              <w:numPr>
                <w:ilvl w:val="0"/>
                <w:numId w:val="144"/>
              </w:numPr>
              <w:rPr>
                <w:sz w:val="24"/>
              </w:rPr>
            </w:pPr>
            <w:r w:rsidRPr="000E44E9">
              <w:rPr>
                <w:sz w:val="24"/>
              </w:rPr>
              <w:t xml:space="preserve">Creșterea volumului expectorației </w:t>
            </w:r>
          </w:p>
          <w:p w14:paraId="06779C9E" w14:textId="77777777" w:rsidR="006749F9" w:rsidRPr="000E44E9" w:rsidRDefault="006749F9" w:rsidP="00221789">
            <w:pPr>
              <w:numPr>
                <w:ilvl w:val="0"/>
                <w:numId w:val="144"/>
              </w:numPr>
              <w:rPr>
                <w:sz w:val="24"/>
              </w:rPr>
            </w:pPr>
            <w:r w:rsidRPr="000E44E9">
              <w:rPr>
                <w:sz w:val="24"/>
              </w:rPr>
              <w:t>Purulența sputei</w:t>
            </w:r>
          </w:p>
        </w:tc>
        <w:tc>
          <w:tcPr>
            <w:tcW w:w="4761" w:type="dxa"/>
          </w:tcPr>
          <w:p w14:paraId="35C0042F" w14:textId="77777777" w:rsidR="006749F9" w:rsidRPr="000E44E9" w:rsidRDefault="006749F9" w:rsidP="00221789">
            <w:pPr>
              <w:numPr>
                <w:ilvl w:val="0"/>
                <w:numId w:val="144"/>
              </w:numPr>
              <w:rPr>
                <w:sz w:val="24"/>
              </w:rPr>
            </w:pPr>
            <w:r w:rsidRPr="000E44E9">
              <w:rPr>
                <w:sz w:val="24"/>
              </w:rPr>
              <w:t>Tuse</w:t>
            </w:r>
          </w:p>
          <w:p w14:paraId="226D4E0D" w14:textId="77777777" w:rsidR="006749F9" w:rsidRPr="000E44E9" w:rsidRDefault="006749F9" w:rsidP="00221789">
            <w:pPr>
              <w:numPr>
                <w:ilvl w:val="0"/>
                <w:numId w:val="144"/>
              </w:numPr>
              <w:rPr>
                <w:sz w:val="24"/>
              </w:rPr>
            </w:pPr>
            <w:r w:rsidRPr="000E44E9">
              <w:rPr>
                <w:sz w:val="24"/>
              </w:rPr>
              <w:t>Raluri sibilante</w:t>
            </w:r>
          </w:p>
          <w:p w14:paraId="56580D6E" w14:textId="77777777" w:rsidR="006749F9" w:rsidRPr="000E44E9" w:rsidRDefault="006749F9" w:rsidP="00221789">
            <w:pPr>
              <w:numPr>
                <w:ilvl w:val="0"/>
                <w:numId w:val="144"/>
              </w:numPr>
              <w:rPr>
                <w:sz w:val="24"/>
              </w:rPr>
            </w:pPr>
            <w:proofErr w:type="spellStart"/>
            <w:r w:rsidRPr="000E44E9">
              <w:rPr>
                <w:sz w:val="24"/>
              </w:rPr>
              <w:t>Rinoreea</w:t>
            </w:r>
            <w:proofErr w:type="spellEnd"/>
            <w:r w:rsidRPr="000E44E9">
              <w:rPr>
                <w:sz w:val="24"/>
              </w:rPr>
              <w:t xml:space="preserve"> </w:t>
            </w:r>
          </w:p>
          <w:p w14:paraId="0B082475" w14:textId="77777777" w:rsidR="006749F9" w:rsidRPr="000E44E9" w:rsidRDefault="006749F9" w:rsidP="00221789">
            <w:pPr>
              <w:numPr>
                <w:ilvl w:val="0"/>
                <w:numId w:val="144"/>
              </w:numPr>
              <w:rPr>
                <w:sz w:val="24"/>
              </w:rPr>
            </w:pPr>
            <w:r w:rsidRPr="000E44E9">
              <w:rPr>
                <w:sz w:val="24"/>
              </w:rPr>
              <w:t>Angina</w:t>
            </w:r>
          </w:p>
          <w:p w14:paraId="526B5AC5" w14:textId="77777777" w:rsidR="006749F9" w:rsidRPr="000E44E9" w:rsidRDefault="006749F9" w:rsidP="00221789">
            <w:pPr>
              <w:numPr>
                <w:ilvl w:val="0"/>
                <w:numId w:val="144"/>
              </w:numPr>
              <w:rPr>
                <w:sz w:val="24"/>
              </w:rPr>
            </w:pPr>
            <w:r w:rsidRPr="000E44E9">
              <w:rPr>
                <w:sz w:val="24"/>
              </w:rPr>
              <w:t xml:space="preserve">Febra </w:t>
            </w:r>
          </w:p>
        </w:tc>
      </w:tr>
    </w:tbl>
    <w:p w14:paraId="61033834" w14:textId="77777777" w:rsidR="006749F9" w:rsidRPr="000E44E9" w:rsidRDefault="006749F9" w:rsidP="009A375D">
      <w:pPr>
        <w:rPr>
          <w:b/>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1"/>
      </w:tblGrid>
      <w:tr w:rsidR="006749F9" w:rsidRPr="000E44E9" w14:paraId="2A5E4E4B" w14:textId="77777777" w:rsidTr="00FB76F6">
        <w:tc>
          <w:tcPr>
            <w:tcW w:w="9531" w:type="dxa"/>
          </w:tcPr>
          <w:p w14:paraId="539000C6" w14:textId="76F8085C" w:rsidR="006749F9" w:rsidRPr="000E44E9" w:rsidRDefault="006749F9" w:rsidP="009A375D">
            <w:pPr>
              <w:rPr>
                <w:sz w:val="24"/>
                <w:u w:val="single"/>
              </w:rPr>
            </w:pPr>
            <w:r w:rsidRPr="000E44E9">
              <w:rPr>
                <w:sz w:val="24"/>
                <w:u w:val="single"/>
              </w:rPr>
              <w:t xml:space="preserve">Conform criteriilor </w:t>
            </w:r>
            <w:proofErr w:type="spellStart"/>
            <w:r w:rsidRPr="000E44E9">
              <w:rPr>
                <w:sz w:val="24"/>
                <w:u w:val="single"/>
              </w:rPr>
              <w:t>Anthonisen</w:t>
            </w:r>
            <w:proofErr w:type="spellEnd"/>
            <w:r w:rsidRPr="000E44E9">
              <w:rPr>
                <w:sz w:val="24"/>
                <w:u w:val="single"/>
              </w:rPr>
              <w:t xml:space="preserve"> se </w:t>
            </w:r>
            <w:r w:rsidR="00F74969" w:rsidRPr="000E44E9">
              <w:rPr>
                <w:sz w:val="24"/>
                <w:u w:val="single"/>
              </w:rPr>
              <w:t>evidențiază</w:t>
            </w:r>
            <w:r w:rsidRPr="000E44E9">
              <w:rPr>
                <w:sz w:val="24"/>
                <w:u w:val="single"/>
              </w:rPr>
              <w:t xml:space="preserve"> trei tipuri de exacerbări:</w:t>
            </w:r>
          </w:p>
          <w:p w14:paraId="567A9C9F" w14:textId="6D984AA5" w:rsidR="006749F9" w:rsidRPr="000E44E9" w:rsidRDefault="006749F9" w:rsidP="009A375D">
            <w:pPr>
              <w:rPr>
                <w:sz w:val="24"/>
              </w:rPr>
            </w:pPr>
            <w:r w:rsidRPr="000E44E9">
              <w:rPr>
                <w:i/>
                <w:sz w:val="24"/>
              </w:rPr>
              <w:t xml:space="preserve">-tipul I </w:t>
            </w:r>
            <w:r w:rsidR="00F74969" w:rsidRPr="000E44E9">
              <w:rPr>
                <w:i/>
                <w:sz w:val="24"/>
              </w:rPr>
              <w:t>ușoară</w:t>
            </w:r>
            <w:r w:rsidRPr="000E44E9">
              <w:rPr>
                <w:sz w:val="24"/>
              </w:rPr>
              <w:t xml:space="preserve"> - </w:t>
            </w:r>
            <w:r w:rsidR="001B1950" w:rsidRPr="000E44E9">
              <w:rPr>
                <w:sz w:val="24"/>
              </w:rPr>
              <w:t>1 criteriu major +/- criteriu minor</w:t>
            </w:r>
          </w:p>
          <w:p w14:paraId="38D760CB" w14:textId="77777777" w:rsidR="006749F9" w:rsidRPr="000E44E9" w:rsidRDefault="006749F9" w:rsidP="009A375D">
            <w:pPr>
              <w:rPr>
                <w:sz w:val="24"/>
              </w:rPr>
            </w:pPr>
            <w:r w:rsidRPr="000E44E9">
              <w:rPr>
                <w:i/>
                <w:sz w:val="24"/>
              </w:rPr>
              <w:t>-tipul II moderată</w:t>
            </w:r>
            <w:r w:rsidRPr="000E44E9">
              <w:rPr>
                <w:sz w:val="24"/>
              </w:rPr>
              <w:t xml:space="preserve"> -  2 criterii majore</w:t>
            </w:r>
          </w:p>
          <w:p w14:paraId="39A92E34" w14:textId="77777777" w:rsidR="006749F9" w:rsidRPr="000E44E9" w:rsidRDefault="006749F9" w:rsidP="009A375D">
            <w:pPr>
              <w:rPr>
                <w:sz w:val="24"/>
              </w:rPr>
            </w:pPr>
            <w:r w:rsidRPr="000E44E9">
              <w:rPr>
                <w:i/>
                <w:sz w:val="24"/>
              </w:rPr>
              <w:t>-tipul III severă</w:t>
            </w:r>
            <w:r w:rsidRPr="000E44E9">
              <w:rPr>
                <w:sz w:val="24"/>
              </w:rPr>
              <w:t xml:space="preserve"> - </w:t>
            </w:r>
            <w:r w:rsidR="001B1950" w:rsidRPr="000E44E9">
              <w:rPr>
                <w:sz w:val="24"/>
              </w:rPr>
              <w:t xml:space="preserve">când sunt prezente 3 criterii majore </w:t>
            </w:r>
          </w:p>
        </w:tc>
      </w:tr>
    </w:tbl>
    <w:p w14:paraId="7EEE5F12" w14:textId="77777777" w:rsidR="006749F9" w:rsidRPr="000E44E9" w:rsidRDefault="006749F9" w:rsidP="009A375D">
      <w:pPr>
        <w:rPr>
          <w:b/>
          <w:sz w:val="24"/>
        </w:rPr>
      </w:pPr>
    </w:p>
    <w:p w14:paraId="19C22EDA" w14:textId="77777777" w:rsidR="006749F9" w:rsidRPr="000E44E9" w:rsidRDefault="006749F9" w:rsidP="009A375D">
      <w:pPr>
        <w:rPr>
          <w:b/>
          <w:sz w:val="24"/>
        </w:rPr>
      </w:pPr>
    </w:p>
    <w:p w14:paraId="498C17AB" w14:textId="77777777" w:rsidR="006749F9" w:rsidRPr="000E44E9" w:rsidRDefault="006749F9" w:rsidP="009A375D">
      <w:pPr>
        <w:rPr>
          <w:b/>
          <w:sz w:val="24"/>
        </w:rPr>
      </w:pPr>
    </w:p>
    <w:p w14:paraId="1E74D6FC" w14:textId="77777777" w:rsidR="006749F9" w:rsidRPr="000E44E9" w:rsidRDefault="006749F9" w:rsidP="009A375D">
      <w:pPr>
        <w:rPr>
          <w:b/>
          <w:sz w:val="24"/>
        </w:rPr>
      </w:pPr>
      <w:r w:rsidRPr="000E44E9">
        <w:rPr>
          <w:b/>
          <w:sz w:val="24"/>
        </w:rPr>
        <w:lastRenderedPageBreak/>
        <w:t>Tabelul 5. Caracteristica formelor clinice ale BPOC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103"/>
      </w:tblGrid>
      <w:tr w:rsidR="006749F9" w:rsidRPr="000E44E9" w14:paraId="1CA409E2" w14:textId="77777777" w:rsidTr="00FB76F6">
        <w:tc>
          <w:tcPr>
            <w:tcW w:w="4928" w:type="dxa"/>
            <w:shd w:val="clear" w:color="auto" w:fill="C0C0C0"/>
            <w:vAlign w:val="center"/>
          </w:tcPr>
          <w:p w14:paraId="03684F8D" w14:textId="77777777" w:rsidR="006749F9" w:rsidRPr="000E44E9" w:rsidRDefault="006749F9" w:rsidP="009A375D">
            <w:pPr>
              <w:spacing w:after="0"/>
              <w:jc w:val="center"/>
              <w:rPr>
                <w:sz w:val="24"/>
              </w:rPr>
            </w:pPr>
            <w:r w:rsidRPr="000E44E9">
              <w:rPr>
                <w:b/>
                <w:sz w:val="24"/>
              </w:rPr>
              <w:t>BPOC cu predominanța emfizemului- Tip A „</w:t>
            </w:r>
            <w:r w:rsidRPr="000E44E9">
              <w:rPr>
                <w:b/>
                <w:i/>
                <w:sz w:val="24"/>
              </w:rPr>
              <w:t xml:space="preserve">Pink </w:t>
            </w:r>
            <w:proofErr w:type="spellStart"/>
            <w:r w:rsidRPr="000E44E9">
              <w:rPr>
                <w:b/>
                <w:i/>
                <w:sz w:val="24"/>
              </w:rPr>
              <w:t>puffers</w:t>
            </w:r>
            <w:proofErr w:type="spellEnd"/>
            <w:r w:rsidRPr="000E44E9">
              <w:rPr>
                <w:b/>
                <w:sz w:val="24"/>
              </w:rPr>
              <w:t xml:space="preserve">-dispneicii roz” – </w:t>
            </w:r>
          </w:p>
        </w:tc>
        <w:tc>
          <w:tcPr>
            <w:tcW w:w="5103" w:type="dxa"/>
            <w:shd w:val="clear" w:color="auto" w:fill="C0C0C0"/>
            <w:vAlign w:val="center"/>
          </w:tcPr>
          <w:p w14:paraId="53C08B12" w14:textId="77777777" w:rsidR="006749F9" w:rsidRPr="000E44E9" w:rsidRDefault="006749F9" w:rsidP="009A375D">
            <w:pPr>
              <w:spacing w:after="0"/>
              <w:jc w:val="center"/>
              <w:rPr>
                <w:sz w:val="24"/>
              </w:rPr>
            </w:pPr>
            <w:r w:rsidRPr="000E44E9">
              <w:rPr>
                <w:b/>
                <w:sz w:val="24"/>
              </w:rPr>
              <w:t>BPOC cu predominanța bronșitei- Tip B „</w:t>
            </w:r>
            <w:r w:rsidRPr="000E44E9">
              <w:rPr>
                <w:b/>
                <w:i/>
                <w:sz w:val="24"/>
              </w:rPr>
              <w:t xml:space="preserve">Blue </w:t>
            </w:r>
            <w:proofErr w:type="spellStart"/>
            <w:r w:rsidRPr="000E44E9">
              <w:rPr>
                <w:b/>
                <w:i/>
                <w:sz w:val="24"/>
              </w:rPr>
              <w:t>bloaters</w:t>
            </w:r>
            <w:proofErr w:type="spellEnd"/>
            <w:r w:rsidRPr="000E44E9">
              <w:rPr>
                <w:b/>
                <w:sz w:val="24"/>
              </w:rPr>
              <w:t xml:space="preserve">-cianoticii, </w:t>
            </w:r>
            <w:proofErr w:type="spellStart"/>
            <w:r w:rsidRPr="000E44E9">
              <w:rPr>
                <w:b/>
                <w:sz w:val="24"/>
              </w:rPr>
              <w:t>buhăiţi</w:t>
            </w:r>
            <w:proofErr w:type="spellEnd"/>
            <w:r w:rsidRPr="000E44E9">
              <w:rPr>
                <w:b/>
                <w:sz w:val="24"/>
              </w:rPr>
              <w:t>”</w:t>
            </w:r>
            <w:r w:rsidRPr="000E44E9">
              <w:rPr>
                <w:sz w:val="24"/>
              </w:rPr>
              <w:t xml:space="preserve"> </w:t>
            </w:r>
            <w:r w:rsidRPr="000E44E9">
              <w:rPr>
                <w:b/>
                <w:sz w:val="24"/>
              </w:rPr>
              <w:t xml:space="preserve">– </w:t>
            </w:r>
          </w:p>
        </w:tc>
      </w:tr>
      <w:tr w:rsidR="006749F9" w:rsidRPr="000E44E9" w14:paraId="6CAA42B1" w14:textId="77777777" w:rsidTr="00FB76F6">
        <w:trPr>
          <w:trHeight w:val="833"/>
        </w:trPr>
        <w:tc>
          <w:tcPr>
            <w:tcW w:w="4928" w:type="dxa"/>
          </w:tcPr>
          <w:p w14:paraId="5C1BDC7F" w14:textId="2F75ECBF" w:rsidR="006749F9" w:rsidRPr="000E44E9" w:rsidRDefault="006749F9" w:rsidP="009A375D">
            <w:pPr>
              <w:jc w:val="left"/>
              <w:rPr>
                <w:sz w:val="24"/>
              </w:rPr>
            </w:pPr>
            <w:r w:rsidRPr="000E44E9">
              <w:rPr>
                <w:sz w:val="24"/>
              </w:rPr>
              <w:t>Manifestarea clinică dominantă este dispneea progresivă, cu creșterea frecvenței respirațiilor pentru a asigura menținerea gazelor sanguine în limitele normale, realizând un minut-volum crescut ,,luptători</w:t>
            </w:r>
            <w:r w:rsidR="00AB233D" w:rsidRPr="000E44E9">
              <w:rPr>
                <w:sz w:val="24"/>
              </w:rPr>
              <w:t>’’</w:t>
            </w:r>
            <w:r w:rsidRPr="000E44E9">
              <w:rPr>
                <w:sz w:val="24"/>
              </w:rPr>
              <w:t xml:space="preserve">. </w:t>
            </w:r>
          </w:p>
          <w:p w14:paraId="33E6D339" w14:textId="43EB3F0A" w:rsidR="006749F9" w:rsidRPr="000E44E9" w:rsidRDefault="006749F9" w:rsidP="009A375D">
            <w:pPr>
              <w:jc w:val="left"/>
              <w:rPr>
                <w:sz w:val="24"/>
              </w:rPr>
            </w:pPr>
            <w:r w:rsidRPr="000E44E9">
              <w:rPr>
                <w:sz w:val="24"/>
              </w:rPr>
              <w:t>Ca rezultat bolnavii nu au cianoză, expirul este prelungit (,,pufăit</w:t>
            </w:r>
            <w:r w:rsidR="00AB233D" w:rsidRPr="000E44E9">
              <w:rPr>
                <w:sz w:val="24"/>
              </w:rPr>
              <w:t>’’</w:t>
            </w:r>
            <w:r w:rsidRPr="000E44E9">
              <w:rPr>
                <w:sz w:val="24"/>
              </w:rPr>
              <w:t xml:space="preserve">). </w:t>
            </w:r>
          </w:p>
          <w:p w14:paraId="3941F871" w14:textId="7BFAF73B" w:rsidR="006749F9" w:rsidRPr="000E44E9" w:rsidRDefault="00AB233D" w:rsidP="009A375D">
            <w:pPr>
              <w:jc w:val="left"/>
              <w:rPr>
                <w:sz w:val="24"/>
              </w:rPr>
            </w:pPr>
            <w:r w:rsidRPr="000E44E9">
              <w:rPr>
                <w:sz w:val="24"/>
              </w:rPr>
              <w:t>Dispneea poate lua a</w:t>
            </w:r>
            <w:r w:rsidR="006749F9" w:rsidRPr="000E44E9">
              <w:rPr>
                <w:sz w:val="24"/>
              </w:rPr>
              <w:t xml:space="preserve">spectul dispneei paroxistice. </w:t>
            </w:r>
          </w:p>
          <w:p w14:paraId="32E4CC83" w14:textId="77777777" w:rsidR="006749F9" w:rsidRPr="000E44E9" w:rsidRDefault="006749F9" w:rsidP="009A375D">
            <w:pPr>
              <w:jc w:val="left"/>
              <w:rPr>
                <w:sz w:val="24"/>
              </w:rPr>
            </w:pPr>
            <w:r w:rsidRPr="000E44E9">
              <w:rPr>
                <w:sz w:val="24"/>
              </w:rPr>
              <w:t xml:space="preserve">Exacerbările bronșitice sunt rare. </w:t>
            </w:r>
          </w:p>
          <w:p w14:paraId="0E867FAE" w14:textId="77777777" w:rsidR="006749F9" w:rsidRPr="000E44E9" w:rsidRDefault="006749F9" w:rsidP="009A375D">
            <w:pPr>
              <w:jc w:val="left"/>
              <w:rPr>
                <w:sz w:val="24"/>
              </w:rPr>
            </w:pPr>
            <w:r w:rsidRPr="000E44E9">
              <w:rPr>
                <w:sz w:val="24"/>
              </w:rPr>
              <w:t xml:space="preserve">Durata de viață este mai lungă decât în forma bronșitică. </w:t>
            </w:r>
          </w:p>
          <w:p w14:paraId="58DCF1A1" w14:textId="77777777" w:rsidR="006749F9" w:rsidRPr="000E44E9" w:rsidRDefault="006749F9" w:rsidP="009A375D">
            <w:pPr>
              <w:jc w:val="left"/>
              <w:rPr>
                <w:sz w:val="24"/>
              </w:rPr>
            </w:pPr>
            <w:r w:rsidRPr="000E44E9">
              <w:rPr>
                <w:sz w:val="24"/>
              </w:rPr>
              <w:t xml:space="preserve">Examenul fizic relevă semne de emfizem pulmonar la un bolnav cu pierdere în greutate. </w:t>
            </w:r>
          </w:p>
          <w:p w14:paraId="2F2E88E7" w14:textId="77777777" w:rsidR="006749F9" w:rsidRPr="000E44E9" w:rsidRDefault="006749F9" w:rsidP="009A375D">
            <w:pPr>
              <w:jc w:val="left"/>
              <w:rPr>
                <w:sz w:val="24"/>
              </w:rPr>
            </w:pPr>
          </w:p>
        </w:tc>
        <w:tc>
          <w:tcPr>
            <w:tcW w:w="5103" w:type="dxa"/>
          </w:tcPr>
          <w:p w14:paraId="2746D079" w14:textId="77777777" w:rsidR="006749F9" w:rsidRPr="000E44E9" w:rsidRDefault="006749F9" w:rsidP="009A375D">
            <w:pPr>
              <w:jc w:val="left"/>
              <w:rPr>
                <w:sz w:val="24"/>
              </w:rPr>
            </w:pPr>
            <w:r w:rsidRPr="000E44E9">
              <w:rPr>
                <w:sz w:val="24"/>
              </w:rPr>
              <w:t xml:space="preserve">Fumători înveterați, bolnavii prezintă tuse importantă inițial (în perioadele reci ale anului cu creșterea volumului sputei, devenind </w:t>
            </w:r>
            <w:proofErr w:type="spellStart"/>
            <w:r w:rsidRPr="000E44E9">
              <w:rPr>
                <w:sz w:val="24"/>
              </w:rPr>
              <w:t>mucopurulentă</w:t>
            </w:r>
            <w:proofErr w:type="spellEnd"/>
            <w:r w:rsidRPr="000E44E9">
              <w:rPr>
                <w:sz w:val="24"/>
              </w:rPr>
              <w:t xml:space="preserve"> sau purulentă). Mai târziu tusea devine treptat continuă. Tusea și expectorația sunt discordante cu absența îndelungată a dispneei. </w:t>
            </w:r>
          </w:p>
          <w:p w14:paraId="62B88187" w14:textId="71234A98" w:rsidR="006749F9" w:rsidRPr="000E44E9" w:rsidRDefault="006749F9" w:rsidP="009A375D">
            <w:pPr>
              <w:jc w:val="left"/>
              <w:rPr>
                <w:sz w:val="24"/>
              </w:rPr>
            </w:pPr>
            <w:r w:rsidRPr="000E44E9">
              <w:rPr>
                <w:sz w:val="24"/>
              </w:rPr>
              <w:t>La acești bolnavi centrul respirator răspunde deficitar la perturbările gazelor sanguine. De aceea ventilația pulmonară nu crește suficient ca să asigure menținerea gazelor in limitele normale ,,non-luptători</w:t>
            </w:r>
            <w:r w:rsidR="00AB233D" w:rsidRPr="000E44E9">
              <w:rPr>
                <w:sz w:val="24"/>
              </w:rPr>
              <w:t>’’</w:t>
            </w:r>
            <w:r w:rsidRPr="000E44E9">
              <w:rPr>
                <w:sz w:val="24"/>
              </w:rPr>
              <w:t>.</w:t>
            </w:r>
            <w:r w:rsidR="00AB233D" w:rsidRPr="000E44E9">
              <w:rPr>
                <w:sz w:val="24"/>
              </w:rPr>
              <w:t xml:space="preserve"> </w:t>
            </w:r>
            <w:r w:rsidRPr="000E44E9">
              <w:rPr>
                <w:sz w:val="24"/>
              </w:rPr>
              <w:t>Acești bolnavi pot avea PaO</w:t>
            </w:r>
            <w:r w:rsidRPr="000E44E9">
              <w:rPr>
                <w:sz w:val="24"/>
                <w:vertAlign w:val="subscript"/>
              </w:rPr>
              <w:t xml:space="preserve">2 </w:t>
            </w:r>
            <w:r w:rsidRPr="000E44E9">
              <w:rPr>
                <w:sz w:val="24"/>
              </w:rPr>
              <w:t xml:space="preserve">scăzută fără a acuza dispnee. </w:t>
            </w:r>
          </w:p>
          <w:p w14:paraId="5B4E147F" w14:textId="77777777" w:rsidR="006749F9" w:rsidRPr="000E44E9" w:rsidRDefault="006749F9" w:rsidP="009A375D">
            <w:pPr>
              <w:jc w:val="left"/>
              <w:rPr>
                <w:sz w:val="24"/>
              </w:rPr>
            </w:pPr>
            <w:r w:rsidRPr="000E44E9">
              <w:rPr>
                <w:sz w:val="24"/>
              </w:rPr>
              <w:t xml:space="preserve">La examenul obiectiv sunt cianotici, </w:t>
            </w:r>
            <w:proofErr w:type="spellStart"/>
            <w:r w:rsidRPr="000E44E9">
              <w:rPr>
                <w:sz w:val="24"/>
              </w:rPr>
              <w:t>hiperponderali</w:t>
            </w:r>
            <w:proofErr w:type="spellEnd"/>
            <w:r w:rsidRPr="000E44E9">
              <w:rPr>
                <w:sz w:val="24"/>
              </w:rPr>
              <w:t xml:space="preserve"> și </w:t>
            </w:r>
            <w:proofErr w:type="spellStart"/>
            <w:r w:rsidRPr="000E44E9">
              <w:rPr>
                <w:sz w:val="24"/>
              </w:rPr>
              <w:t>edematoși</w:t>
            </w:r>
            <w:proofErr w:type="spellEnd"/>
            <w:r w:rsidRPr="000E44E9">
              <w:rPr>
                <w:sz w:val="24"/>
              </w:rPr>
              <w:t xml:space="preserve">. </w:t>
            </w:r>
          </w:p>
          <w:p w14:paraId="00AB75AC" w14:textId="77777777" w:rsidR="00AB233D" w:rsidRPr="000E44E9" w:rsidRDefault="006749F9" w:rsidP="009A375D">
            <w:pPr>
              <w:jc w:val="left"/>
              <w:rPr>
                <w:sz w:val="24"/>
              </w:rPr>
            </w:pPr>
            <w:r w:rsidRPr="000E44E9">
              <w:rPr>
                <w:sz w:val="24"/>
              </w:rPr>
              <w:t>Frecvența respiratorie este normală sau</w:t>
            </w:r>
            <w:r w:rsidR="00AB233D" w:rsidRPr="000E44E9">
              <w:rPr>
                <w:sz w:val="24"/>
              </w:rPr>
              <w:t xml:space="preserve"> ușor crescută fără includerea î</w:t>
            </w:r>
            <w:r w:rsidRPr="000E44E9">
              <w:rPr>
                <w:sz w:val="24"/>
              </w:rPr>
              <w:t xml:space="preserve">n respirație e mușchilor </w:t>
            </w:r>
            <w:proofErr w:type="spellStart"/>
            <w:r w:rsidRPr="000E44E9">
              <w:rPr>
                <w:sz w:val="24"/>
              </w:rPr>
              <w:t>accesori</w:t>
            </w:r>
            <w:proofErr w:type="spellEnd"/>
            <w:r w:rsidRPr="000E44E9">
              <w:rPr>
                <w:sz w:val="24"/>
              </w:rPr>
              <w:t xml:space="preserve">. </w:t>
            </w:r>
            <w:proofErr w:type="spellStart"/>
            <w:r w:rsidRPr="000E44E9">
              <w:rPr>
                <w:sz w:val="24"/>
              </w:rPr>
              <w:t>Wheezing-ul</w:t>
            </w:r>
            <w:proofErr w:type="spellEnd"/>
            <w:r w:rsidRPr="000E44E9">
              <w:rPr>
                <w:sz w:val="24"/>
              </w:rPr>
              <w:t xml:space="preserve"> poate fi prezent la efort sau în expirul forțat. Expirul este prelungit. Sonoritatea pulmonară este normală chiar în prezența unui emfizem extins. Murmurul vezicular este normal sau puțin diminuat, cu multiple raluri </w:t>
            </w:r>
            <w:proofErr w:type="spellStart"/>
            <w:r w:rsidRPr="000E44E9">
              <w:rPr>
                <w:sz w:val="24"/>
              </w:rPr>
              <w:t>ronflante</w:t>
            </w:r>
            <w:proofErr w:type="spellEnd"/>
            <w:r w:rsidRPr="000E44E9">
              <w:rPr>
                <w:sz w:val="24"/>
              </w:rPr>
              <w:t xml:space="preserve">, sibilante, </w:t>
            </w:r>
            <w:proofErr w:type="spellStart"/>
            <w:r w:rsidRPr="000E44E9">
              <w:rPr>
                <w:sz w:val="24"/>
              </w:rPr>
              <w:t>subcrepitante</w:t>
            </w:r>
            <w:proofErr w:type="spellEnd"/>
            <w:r w:rsidRPr="000E44E9">
              <w:rPr>
                <w:sz w:val="24"/>
              </w:rPr>
              <w:t xml:space="preserve">. </w:t>
            </w:r>
          </w:p>
          <w:p w14:paraId="5D754106" w14:textId="6457357A" w:rsidR="006749F9" w:rsidRPr="000E44E9" w:rsidRDefault="006749F9" w:rsidP="009A375D">
            <w:pPr>
              <w:jc w:val="left"/>
              <w:rPr>
                <w:sz w:val="24"/>
              </w:rPr>
            </w:pPr>
            <w:r w:rsidRPr="000E44E9">
              <w:rPr>
                <w:sz w:val="24"/>
              </w:rPr>
              <w:t>Examenul cordului semnalează HTP și cord pulmonar.</w:t>
            </w:r>
          </w:p>
          <w:p w14:paraId="764C6ACD" w14:textId="77777777" w:rsidR="006749F9" w:rsidRPr="000E44E9" w:rsidRDefault="006749F9" w:rsidP="009A375D">
            <w:pPr>
              <w:jc w:val="left"/>
              <w:rPr>
                <w:sz w:val="24"/>
              </w:rPr>
            </w:pPr>
          </w:p>
        </w:tc>
      </w:tr>
    </w:tbl>
    <w:p w14:paraId="5ACD62D5" w14:textId="77777777" w:rsidR="006749F9" w:rsidRPr="000E44E9" w:rsidRDefault="006749F9" w:rsidP="009A375D">
      <w:pPr>
        <w:rPr>
          <w:sz w:val="24"/>
        </w:rPr>
      </w:pPr>
    </w:p>
    <w:p w14:paraId="145559D3" w14:textId="77777777" w:rsidR="006749F9" w:rsidRPr="000E44E9" w:rsidRDefault="006749F9" w:rsidP="009A375D">
      <w:pPr>
        <w:rPr>
          <w:b/>
          <w:sz w:val="24"/>
        </w:rPr>
      </w:pPr>
      <w:r w:rsidRPr="000E44E9">
        <w:rPr>
          <w:b/>
          <w:sz w:val="24"/>
        </w:rPr>
        <w:t xml:space="preserve">Tabelul 6. Clasificarea </w:t>
      </w:r>
      <w:proofErr w:type="spellStart"/>
      <w:r w:rsidRPr="000E44E9">
        <w:rPr>
          <w:b/>
          <w:sz w:val="24"/>
        </w:rPr>
        <w:t>etiotipică</w:t>
      </w:r>
      <w:proofErr w:type="spellEnd"/>
      <w:r w:rsidRPr="000E44E9">
        <w:rPr>
          <w:b/>
          <w:sz w:val="24"/>
        </w:rPr>
        <w:t xml:space="preserve"> a BPOC  (GOLD 2025)</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245"/>
      </w:tblGrid>
      <w:tr w:rsidR="006749F9" w:rsidRPr="000E44E9" w14:paraId="1BED4919" w14:textId="77777777" w:rsidTr="00FB76F6">
        <w:tc>
          <w:tcPr>
            <w:tcW w:w="4815" w:type="dxa"/>
            <w:shd w:val="clear" w:color="auto" w:fill="5B9BD5" w:themeFill="accent1"/>
          </w:tcPr>
          <w:p w14:paraId="2963C254" w14:textId="77777777" w:rsidR="006749F9" w:rsidRPr="000E44E9" w:rsidRDefault="006749F9" w:rsidP="009A375D">
            <w:pPr>
              <w:rPr>
                <w:sz w:val="24"/>
              </w:rPr>
            </w:pPr>
            <w:r w:rsidRPr="000E44E9">
              <w:rPr>
                <w:sz w:val="24"/>
              </w:rPr>
              <w:t>Clasificare</w:t>
            </w:r>
          </w:p>
        </w:tc>
        <w:tc>
          <w:tcPr>
            <w:tcW w:w="5245" w:type="dxa"/>
            <w:shd w:val="clear" w:color="auto" w:fill="5B9BD5" w:themeFill="accent1"/>
          </w:tcPr>
          <w:p w14:paraId="7322DFB6" w14:textId="77777777" w:rsidR="006749F9" w:rsidRPr="000E44E9" w:rsidRDefault="006749F9" w:rsidP="009A375D">
            <w:pPr>
              <w:rPr>
                <w:sz w:val="24"/>
              </w:rPr>
            </w:pPr>
            <w:r w:rsidRPr="000E44E9">
              <w:rPr>
                <w:sz w:val="24"/>
              </w:rPr>
              <w:t>Descriere</w:t>
            </w:r>
          </w:p>
        </w:tc>
      </w:tr>
      <w:tr w:rsidR="006749F9" w:rsidRPr="000E44E9" w14:paraId="7FC8C9BD" w14:textId="77777777" w:rsidTr="00FB76F6">
        <w:tc>
          <w:tcPr>
            <w:tcW w:w="4815" w:type="dxa"/>
            <w:shd w:val="clear" w:color="auto" w:fill="FFFFFF" w:themeFill="background1"/>
          </w:tcPr>
          <w:p w14:paraId="791A00D9" w14:textId="77777777" w:rsidR="006749F9" w:rsidRPr="000E44E9" w:rsidRDefault="006749F9" w:rsidP="009A375D">
            <w:pPr>
              <w:rPr>
                <w:sz w:val="24"/>
              </w:rPr>
            </w:pPr>
            <w:r w:rsidRPr="000E44E9">
              <w:rPr>
                <w:sz w:val="24"/>
              </w:rPr>
              <w:t>BPOC-G (determinare genetică a BPOC)</w:t>
            </w:r>
          </w:p>
        </w:tc>
        <w:tc>
          <w:tcPr>
            <w:tcW w:w="5245" w:type="dxa"/>
          </w:tcPr>
          <w:p w14:paraId="759F6A95" w14:textId="77777777" w:rsidR="006749F9" w:rsidRPr="000E44E9" w:rsidRDefault="006749F9" w:rsidP="009A375D">
            <w:pPr>
              <w:rPr>
                <w:sz w:val="24"/>
              </w:rPr>
            </w:pPr>
            <w:r w:rsidRPr="000E44E9">
              <w:rPr>
                <w:sz w:val="24"/>
              </w:rPr>
              <w:t>Deficitul de α</w:t>
            </w:r>
            <w:r w:rsidRPr="000E44E9">
              <w:rPr>
                <w:sz w:val="24"/>
                <w:vertAlign w:val="subscript"/>
              </w:rPr>
              <w:t>1</w:t>
            </w:r>
            <w:r w:rsidRPr="000E44E9">
              <w:rPr>
                <w:sz w:val="24"/>
              </w:rPr>
              <w:t>-antitripsină</w:t>
            </w:r>
          </w:p>
        </w:tc>
      </w:tr>
      <w:tr w:rsidR="006749F9" w:rsidRPr="000E44E9" w14:paraId="24CF7AF5" w14:textId="77777777" w:rsidTr="00FB76F6">
        <w:tc>
          <w:tcPr>
            <w:tcW w:w="4815" w:type="dxa"/>
            <w:shd w:val="clear" w:color="auto" w:fill="FFFFFF" w:themeFill="background1"/>
          </w:tcPr>
          <w:p w14:paraId="54F0625A" w14:textId="77777777" w:rsidR="006749F9" w:rsidRPr="000E44E9" w:rsidRDefault="006749F9" w:rsidP="009A375D">
            <w:pPr>
              <w:rPr>
                <w:sz w:val="24"/>
              </w:rPr>
            </w:pPr>
            <w:r w:rsidRPr="000E44E9">
              <w:rPr>
                <w:sz w:val="24"/>
              </w:rPr>
              <w:t>BPOC-D (BPOC indus de dezvoltare pulmonară abnormală)</w:t>
            </w:r>
          </w:p>
        </w:tc>
        <w:tc>
          <w:tcPr>
            <w:tcW w:w="5245" w:type="dxa"/>
          </w:tcPr>
          <w:p w14:paraId="24F9F8EE" w14:textId="77777777" w:rsidR="006749F9" w:rsidRPr="000E44E9" w:rsidRDefault="006749F9" w:rsidP="009A375D">
            <w:pPr>
              <w:rPr>
                <w:sz w:val="24"/>
              </w:rPr>
            </w:pPr>
            <w:proofErr w:type="spellStart"/>
            <w:r w:rsidRPr="000E44E9">
              <w:rPr>
                <w:sz w:val="24"/>
              </w:rPr>
              <w:t>Prematuritatea</w:t>
            </w:r>
            <w:proofErr w:type="spellEnd"/>
            <w:r w:rsidRPr="000E44E9">
              <w:rPr>
                <w:sz w:val="24"/>
              </w:rPr>
              <w:t>, greutate mică la naștere</w:t>
            </w:r>
          </w:p>
        </w:tc>
      </w:tr>
      <w:tr w:rsidR="006749F9" w:rsidRPr="000E44E9" w14:paraId="7655F19F" w14:textId="77777777" w:rsidTr="00FB76F6">
        <w:tc>
          <w:tcPr>
            <w:tcW w:w="4815" w:type="dxa"/>
            <w:shd w:val="clear" w:color="auto" w:fill="FFFFFF" w:themeFill="background1"/>
          </w:tcPr>
          <w:p w14:paraId="46ACE132" w14:textId="77777777" w:rsidR="006749F9" w:rsidRPr="000E44E9" w:rsidRDefault="006749F9" w:rsidP="009A375D">
            <w:pPr>
              <w:rPr>
                <w:sz w:val="24"/>
              </w:rPr>
            </w:pPr>
            <w:r w:rsidRPr="000E44E9">
              <w:rPr>
                <w:sz w:val="24"/>
              </w:rPr>
              <w:t>BPOC indus de factori de mediu:</w:t>
            </w:r>
          </w:p>
          <w:p w14:paraId="71480CFC" w14:textId="77777777" w:rsidR="006749F9" w:rsidRPr="000E44E9" w:rsidRDefault="006749F9" w:rsidP="009A375D">
            <w:pPr>
              <w:rPr>
                <w:sz w:val="24"/>
              </w:rPr>
            </w:pPr>
            <w:r w:rsidRPr="000E44E9">
              <w:rPr>
                <w:sz w:val="24"/>
              </w:rPr>
              <w:t>BPOC-C (fumatul)</w:t>
            </w:r>
          </w:p>
          <w:p w14:paraId="742706DF" w14:textId="77777777" w:rsidR="006749F9" w:rsidRPr="000E44E9" w:rsidRDefault="006749F9" w:rsidP="009A375D">
            <w:pPr>
              <w:rPr>
                <w:sz w:val="24"/>
              </w:rPr>
            </w:pPr>
          </w:p>
          <w:p w14:paraId="183F8570" w14:textId="77777777" w:rsidR="006749F9" w:rsidRPr="000E44E9" w:rsidRDefault="006749F9" w:rsidP="009A375D">
            <w:pPr>
              <w:rPr>
                <w:sz w:val="24"/>
              </w:rPr>
            </w:pPr>
          </w:p>
          <w:p w14:paraId="57EEC6DE" w14:textId="77777777" w:rsidR="006749F9" w:rsidRPr="000E44E9" w:rsidRDefault="006749F9" w:rsidP="009A375D">
            <w:pPr>
              <w:rPr>
                <w:sz w:val="24"/>
              </w:rPr>
            </w:pPr>
          </w:p>
          <w:p w14:paraId="7E5020CA" w14:textId="77777777" w:rsidR="006749F9" w:rsidRPr="000E44E9" w:rsidRDefault="006749F9" w:rsidP="009A375D">
            <w:pPr>
              <w:rPr>
                <w:sz w:val="24"/>
              </w:rPr>
            </w:pPr>
            <w:r w:rsidRPr="000E44E9">
              <w:rPr>
                <w:sz w:val="24"/>
              </w:rPr>
              <w:t>BPOC-P (poluarea atmosferică și condițiile de microclimat)</w:t>
            </w:r>
          </w:p>
        </w:tc>
        <w:tc>
          <w:tcPr>
            <w:tcW w:w="5245" w:type="dxa"/>
          </w:tcPr>
          <w:p w14:paraId="6306E608" w14:textId="77777777" w:rsidR="006749F9" w:rsidRPr="000E44E9" w:rsidRDefault="006749F9" w:rsidP="009A375D">
            <w:pPr>
              <w:rPr>
                <w:sz w:val="24"/>
              </w:rPr>
            </w:pPr>
          </w:p>
          <w:p w14:paraId="1AB3BC77" w14:textId="77777777" w:rsidR="006749F9" w:rsidRPr="000E44E9" w:rsidRDefault="006749F9" w:rsidP="00221789">
            <w:pPr>
              <w:numPr>
                <w:ilvl w:val="0"/>
                <w:numId w:val="145"/>
              </w:numPr>
              <w:rPr>
                <w:sz w:val="24"/>
              </w:rPr>
            </w:pPr>
            <w:r w:rsidRPr="000E44E9">
              <w:rPr>
                <w:sz w:val="24"/>
              </w:rPr>
              <w:t>Expunerea tabagică, inclusiv intrauterină sau fumatul pasiv</w:t>
            </w:r>
          </w:p>
          <w:p w14:paraId="7C51E8DC" w14:textId="77777777" w:rsidR="006749F9" w:rsidRPr="000E44E9" w:rsidRDefault="006749F9" w:rsidP="00221789">
            <w:pPr>
              <w:numPr>
                <w:ilvl w:val="0"/>
                <w:numId w:val="145"/>
              </w:numPr>
              <w:rPr>
                <w:sz w:val="24"/>
              </w:rPr>
            </w:pPr>
            <w:proofErr w:type="spellStart"/>
            <w:r w:rsidRPr="000E44E9">
              <w:rPr>
                <w:i/>
                <w:sz w:val="24"/>
              </w:rPr>
              <w:t>Vapping</w:t>
            </w:r>
            <w:r w:rsidRPr="000E44E9">
              <w:rPr>
                <w:sz w:val="24"/>
              </w:rPr>
              <w:t>-ul</w:t>
            </w:r>
            <w:proofErr w:type="spellEnd"/>
            <w:r w:rsidRPr="000E44E9">
              <w:rPr>
                <w:sz w:val="24"/>
              </w:rPr>
              <w:t xml:space="preserve"> sau țigările electronice</w:t>
            </w:r>
          </w:p>
          <w:p w14:paraId="6D5F32A2" w14:textId="77777777" w:rsidR="006749F9" w:rsidRPr="000E44E9" w:rsidRDefault="006749F9" w:rsidP="00221789">
            <w:pPr>
              <w:numPr>
                <w:ilvl w:val="0"/>
                <w:numId w:val="145"/>
              </w:numPr>
              <w:rPr>
                <w:sz w:val="24"/>
              </w:rPr>
            </w:pPr>
            <w:r w:rsidRPr="000E44E9">
              <w:rPr>
                <w:sz w:val="24"/>
              </w:rPr>
              <w:t xml:space="preserve">Marijuana </w:t>
            </w:r>
          </w:p>
          <w:p w14:paraId="782674A6" w14:textId="3EDF93EC" w:rsidR="006749F9" w:rsidRPr="000E44E9" w:rsidRDefault="006749F9" w:rsidP="009A375D">
            <w:pPr>
              <w:rPr>
                <w:sz w:val="24"/>
              </w:rPr>
            </w:pPr>
            <w:r w:rsidRPr="000E44E9">
              <w:rPr>
                <w:sz w:val="24"/>
              </w:rPr>
              <w:t xml:space="preserve">Expunerea la poluarea aerului din </w:t>
            </w:r>
            <w:r w:rsidR="00F74969" w:rsidRPr="000E44E9">
              <w:rPr>
                <w:sz w:val="24"/>
              </w:rPr>
              <w:t>locuințele</w:t>
            </w:r>
            <w:r w:rsidRPr="000E44E9">
              <w:rPr>
                <w:sz w:val="24"/>
              </w:rPr>
              <w:t xml:space="preserve">  aerisite necorespunzător și poluate cu produsele chimiei casnice, de ardere a combustibilului organic, utilizat la încălzirea locuințelor şi la pregătirea alimentelor</w:t>
            </w:r>
          </w:p>
        </w:tc>
      </w:tr>
      <w:tr w:rsidR="006749F9" w:rsidRPr="000E44E9" w14:paraId="57B138CD" w14:textId="77777777" w:rsidTr="00FB76F6">
        <w:tc>
          <w:tcPr>
            <w:tcW w:w="4815" w:type="dxa"/>
            <w:shd w:val="clear" w:color="auto" w:fill="FFFFFF" w:themeFill="background1"/>
          </w:tcPr>
          <w:p w14:paraId="5A236190" w14:textId="77777777" w:rsidR="006749F9" w:rsidRPr="000E44E9" w:rsidRDefault="006749F9" w:rsidP="009A375D">
            <w:pPr>
              <w:rPr>
                <w:sz w:val="24"/>
              </w:rPr>
            </w:pPr>
            <w:r w:rsidRPr="000E44E9">
              <w:rPr>
                <w:sz w:val="24"/>
              </w:rPr>
              <w:lastRenderedPageBreak/>
              <w:t>BPOC-I (cauzat de infecții)</w:t>
            </w:r>
          </w:p>
        </w:tc>
        <w:tc>
          <w:tcPr>
            <w:tcW w:w="5245" w:type="dxa"/>
          </w:tcPr>
          <w:p w14:paraId="1A62B472" w14:textId="77777777" w:rsidR="006749F9" w:rsidRPr="000E44E9" w:rsidRDefault="006749F9" w:rsidP="009A375D">
            <w:pPr>
              <w:rPr>
                <w:sz w:val="24"/>
              </w:rPr>
            </w:pPr>
            <w:r w:rsidRPr="000E44E9">
              <w:rPr>
                <w:sz w:val="24"/>
              </w:rPr>
              <w:t>Infecții în copilărie, tuberculoza asociată BPOC, HIV asociată BPOC</w:t>
            </w:r>
          </w:p>
        </w:tc>
      </w:tr>
      <w:tr w:rsidR="006749F9" w:rsidRPr="000E44E9" w14:paraId="34070C4B" w14:textId="77777777" w:rsidTr="00FB76F6">
        <w:tc>
          <w:tcPr>
            <w:tcW w:w="4815" w:type="dxa"/>
            <w:shd w:val="clear" w:color="auto" w:fill="FFFFFF" w:themeFill="background1"/>
          </w:tcPr>
          <w:p w14:paraId="44DD03F0" w14:textId="77777777" w:rsidR="006749F9" w:rsidRPr="000E44E9" w:rsidRDefault="006749F9" w:rsidP="009A375D">
            <w:pPr>
              <w:rPr>
                <w:sz w:val="24"/>
              </w:rPr>
            </w:pPr>
            <w:r w:rsidRPr="000E44E9">
              <w:rPr>
                <w:sz w:val="24"/>
              </w:rPr>
              <w:t>BPOC-A (BPOC &amp; Astm bronșic)</w:t>
            </w:r>
          </w:p>
        </w:tc>
        <w:tc>
          <w:tcPr>
            <w:tcW w:w="5245" w:type="dxa"/>
          </w:tcPr>
          <w:p w14:paraId="6DECE481" w14:textId="77777777" w:rsidR="006749F9" w:rsidRPr="000E44E9" w:rsidRDefault="006749F9" w:rsidP="009A375D">
            <w:pPr>
              <w:rPr>
                <w:sz w:val="24"/>
              </w:rPr>
            </w:pPr>
            <w:r w:rsidRPr="000E44E9">
              <w:rPr>
                <w:sz w:val="24"/>
              </w:rPr>
              <w:t>În special la copii</w:t>
            </w:r>
          </w:p>
        </w:tc>
      </w:tr>
      <w:tr w:rsidR="006749F9" w:rsidRPr="000E44E9" w14:paraId="13376CF7" w14:textId="77777777" w:rsidTr="00FB76F6">
        <w:tc>
          <w:tcPr>
            <w:tcW w:w="4815" w:type="dxa"/>
            <w:shd w:val="clear" w:color="auto" w:fill="FFFFFF" w:themeFill="background1"/>
          </w:tcPr>
          <w:p w14:paraId="0D6F7496" w14:textId="77777777" w:rsidR="006749F9" w:rsidRPr="000E44E9" w:rsidRDefault="006749F9" w:rsidP="009A375D">
            <w:pPr>
              <w:rPr>
                <w:sz w:val="24"/>
              </w:rPr>
            </w:pPr>
            <w:r w:rsidRPr="000E44E9">
              <w:rPr>
                <w:sz w:val="24"/>
              </w:rPr>
              <w:t>BPOC- U (cauze necunoscute)</w:t>
            </w:r>
          </w:p>
        </w:tc>
        <w:tc>
          <w:tcPr>
            <w:tcW w:w="5245" w:type="dxa"/>
          </w:tcPr>
          <w:p w14:paraId="07D86215" w14:textId="77777777" w:rsidR="006749F9" w:rsidRPr="000E44E9" w:rsidRDefault="006749F9" w:rsidP="009A375D">
            <w:pPr>
              <w:rPr>
                <w:sz w:val="24"/>
              </w:rPr>
            </w:pPr>
          </w:p>
        </w:tc>
      </w:tr>
    </w:tbl>
    <w:p w14:paraId="505BEF16" w14:textId="77777777" w:rsidR="006749F9" w:rsidRPr="000E44E9" w:rsidRDefault="006749F9" w:rsidP="009A375D">
      <w:pPr>
        <w:spacing w:after="0"/>
        <w:jc w:val="left"/>
        <w:rPr>
          <w:i/>
          <w:iCs/>
          <w:color w:val="242021"/>
          <w:sz w:val="24"/>
          <w:lang w:eastAsia="ro-RO"/>
        </w:rPr>
      </w:pPr>
    </w:p>
    <w:p w14:paraId="1CFEE281" w14:textId="50817F74" w:rsidR="006749F9" w:rsidRPr="000E44E9" w:rsidRDefault="006749F9" w:rsidP="009A375D">
      <w:pPr>
        <w:spacing w:after="0"/>
        <w:jc w:val="left"/>
        <w:rPr>
          <w:b/>
          <w:i/>
          <w:iCs/>
          <w:color w:val="242021"/>
          <w:sz w:val="24"/>
          <w:lang w:eastAsia="ro-RO"/>
        </w:rPr>
      </w:pPr>
      <w:r w:rsidRPr="000E44E9">
        <w:rPr>
          <w:b/>
          <w:iCs/>
          <w:color w:val="242021"/>
          <w:sz w:val="24"/>
          <w:lang w:eastAsia="ro-RO"/>
        </w:rPr>
        <w:t>Tabelul 7: Clasificarea fenotipică a BPOC</w:t>
      </w:r>
      <w:r w:rsidR="00A90B9B" w:rsidRPr="000E44E9">
        <w:rPr>
          <w:b/>
          <w:iCs/>
          <w:color w:val="242021"/>
          <w:sz w:val="24"/>
          <w:lang w:eastAsia="ro-RO"/>
        </w:rPr>
        <w:fldChar w:fldCharType="begin" w:fldLock="1"/>
      </w:r>
      <w:r w:rsidR="00A90B9B" w:rsidRPr="000E44E9">
        <w:rPr>
          <w:b/>
          <w:iCs/>
          <w:color w:val="242021"/>
          <w:sz w:val="24"/>
          <w:lang w:eastAsia="ro-RO"/>
        </w:rPr>
        <w:instrText>ADDIN CSL_CITATION {"citationItems":[{"id":"ITEM-1","itemData":{"DOI":"10.1016/j.pulmoe.2019.10.006","ISSN":"25310437","PMID":"31740261","abstract":"Chronic Obstructive Pulmonary Disease (COPD) is a heterogeneous and multisystemic disease with progressive increasing morbidity and mortality. COPD is now widely accepted as a heterogeneous condition with multiple phenotypes and endotypes. This review will discuss the old and new concepts for the different types of COPD phenotypes, as well as the inclusion of them in current guidelines. Phenotypical approach to COPD is having huge impact on everyday practice and changed nonpharmacological and pharmacological management of COPD in last decade. However, phenotypical approach is small step to precision medicine in COPD management in the absence of big, specific and well-designed COPD trials with exact identification of phenotypes for more personalization of the treatment of COPD.","author":[{"dropping-particle":"","family":"Corlateanu","given":"Alexandru","non-dropping-particle":"","parse-names":false,"suffix":""},{"dropping-particle":"","family":"Mendez","given":"Yamely","non-dropping-particle":"","parse-names":false,"suffix":""},{"dropping-particle":"","family":"Wang","given":"Yafeng","non-dropping-particle":"","parse-names":false,"suffix":""},{"dropping-particle":"","family":"Garnica","given":"Ricardo de Jesus Avendaño","non-dropping-particle":"","parse-names":false,"suffix":""},{"dropping-particle":"","family":"Botnaru","given":"Victor","non-dropping-particle":"","parse-names":false,"suffix":""},{"dropping-particle":"","family":"Siafakas","given":"Nikolaos","non-dropping-particle":"","parse-names":false,"suffix":""}],"container-title":"Pulmonology","id":"ITEM-1","issue":"2","issued":{"date-parts":[["2020","3","1"]]},"page":"95-100","publisher":"Elsevier Espana S.L.U","title":"“Chronic obstructive pulmonary disease and phenotypes: a state-of-the-art.”","type":"article","volume":"26"},"uris":["http://www.mendeley.com/documents/?uuid=de5218bb-0d8f-376a-8c75-3fb37adf365b"]}],"mendeley":{"formattedCitation":"&lt;sup&gt;11&lt;/sup&gt;","plainTextFormattedCitation":"11","previouslyFormattedCitation":"&lt;sup&gt;11&lt;/sup&gt;"},"properties":{"noteIndex":0},"schema":"https://github.com/citation-style-language/schema/raw/master/csl-citation.json"}</w:instrText>
      </w:r>
      <w:r w:rsidR="00A90B9B" w:rsidRPr="000E44E9">
        <w:rPr>
          <w:b/>
          <w:iCs/>
          <w:color w:val="242021"/>
          <w:sz w:val="24"/>
          <w:lang w:eastAsia="ro-RO"/>
        </w:rPr>
        <w:fldChar w:fldCharType="separate"/>
      </w:r>
      <w:r w:rsidR="00A90B9B" w:rsidRPr="000E44E9">
        <w:rPr>
          <w:iCs/>
          <w:color w:val="242021"/>
          <w:sz w:val="24"/>
          <w:vertAlign w:val="superscript"/>
          <w:lang w:eastAsia="ro-RO"/>
        </w:rPr>
        <w:t>11</w:t>
      </w:r>
      <w:r w:rsidR="00A90B9B" w:rsidRPr="000E44E9">
        <w:rPr>
          <w:b/>
          <w:iCs/>
          <w:color w:val="242021"/>
          <w:sz w:val="24"/>
          <w:lang w:eastAsia="ro-RO"/>
        </w:rPr>
        <w:fldChar w:fldCharType="end"/>
      </w:r>
      <w:r w:rsidR="00A90B9B" w:rsidRPr="000E44E9">
        <w:rPr>
          <w:b/>
          <w:i/>
          <w:iCs/>
          <w:color w:val="242021"/>
          <w:sz w:val="24"/>
          <w:lang w:eastAsia="ro-RO"/>
        </w:rPr>
        <w:t xml:space="preserve"> </w:t>
      </w:r>
    </w:p>
    <w:tbl>
      <w:tblPr>
        <w:tblStyle w:val="Tabelgril"/>
        <w:tblW w:w="9493" w:type="dxa"/>
        <w:tblLook w:val="04A0" w:firstRow="1" w:lastRow="0" w:firstColumn="1" w:lastColumn="0" w:noHBand="0" w:noVBand="1"/>
      </w:tblPr>
      <w:tblGrid>
        <w:gridCol w:w="4933"/>
        <w:gridCol w:w="4679"/>
      </w:tblGrid>
      <w:tr w:rsidR="006749F9" w:rsidRPr="000E44E9" w14:paraId="54D90BCB" w14:textId="77777777" w:rsidTr="00FB76F6">
        <w:tc>
          <w:tcPr>
            <w:tcW w:w="4775" w:type="dxa"/>
          </w:tcPr>
          <w:p w14:paraId="794428A1" w14:textId="77777777" w:rsidR="006749F9" w:rsidRPr="000E44E9" w:rsidRDefault="006749F9" w:rsidP="009A375D">
            <w:pPr>
              <w:spacing w:after="0"/>
              <w:jc w:val="left"/>
              <w:rPr>
                <w:sz w:val="24"/>
                <w:lang w:eastAsia="ro-RO"/>
              </w:rPr>
            </w:pPr>
            <w:r w:rsidRPr="000E44E9">
              <w:rPr>
                <w:i/>
                <w:iCs/>
                <w:color w:val="242021"/>
                <w:sz w:val="24"/>
                <w:lang w:eastAsia="ro-RO"/>
              </w:rPr>
              <w:t>Fenotipuri BPOC acceptate la scară largă</w:t>
            </w:r>
          </w:p>
          <w:tbl>
            <w:tblPr>
              <w:tblW w:w="47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88"/>
              <w:gridCol w:w="2519"/>
            </w:tblGrid>
            <w:tr w:rsidR="006749F9" w:rsidRPr="000E44E9" w14:paraId="661AF012" w14:textId="77777777" w:rsidTr="00FB76F6">
              <w:tc>
                <w:tcPr>
                  <w:tcW w:w="2188" w:type="dxa"/>
                  <w:tcBorders>
                    <w:top w:val="single" w:sz="4" w:space="0" w:color="auto"/>
                    <w:left w:val="single" w:sz="4" w:space="0" w:color="auto"/>
                    <w:bottom w:val="single" w:sz="4" w:space="0" w:color="auto"/>
                    <w:right w:val="single" w:sz="4" w:space="0" w:color="auto"/>
                  </w:tcBorders>
                  <w:vAlign w:val="center"/>
                  <w:hideMark/>
                </w:tcPr>
                <w:p w14:paraId="46D7AA6A" w14:textId="77777777" w:rsidR="006749F9" w:rsidRPr="000E44E9" w:rsidRDefault="006749F9" w:rsidP="009A375D">
                  <w:pPr>
                    <w:spacing w:after="0"/>
                    <w:jc w:val="left"/>
                    <w:rPr>
                      <w:sz w:val="24"/>
                      <w:lang w:eastAsia="ro-RO"/>
                    </w:rPr>
                  </w:pPr>
                  <w:r w:rsidRPr="000E44E9">
                    <w:rPr>
                      <w:b/>
                      <w:bCs/>
                      <w:color w:val="242021"/>
                      <w:sz w:val="24"/>
                      <w:lang w:eastAsia="ro-RO"/>
                    </w:rPr>
                    <w:t xml:space="preserve">Fenotipul </w:t>
                  </w:r>
                </w:p>
              </w:tc>
              <w:tc>
                <w:tcPr>
                  <w:tcW w:w="2519" w:type="dxa"/>
                  <w:tcBorders>
                    <w:top w:val="single" w:sz="4" w:space="0" w:color="auto"/>
                    <w:left w:val="single" w:sz="4" w:space="0" w:color="auto"/>
                    <w:bottom w:val="single" w:sz="4" w:space="0" w:color="auto"/>
                    <w:right w:val="single" w:sz="4" w:space="0" w:color="auto"/>
                  </w:tcBorders>
                  <w:vAlign w:val="center"/>
                  <w:hideMark/>
                </w:tcPr>
                <w:p w14:paraId="5AB17D26" w14:textId="77777777" w:rsidR="006749F9" w:rsidRPr="000E44E9" w:rsidRDefault="006749F9" w:rsidP="009A375D">
                  <w:pPr>
                    <w:spacing w:after="0"/>
                    <w:jc w:val="left"/>
                    <w:rPr>
                      <w:sz w:val="24"/>
                      <w:lang w:eastAsia="ro-RO"/>
                    </w:rPr>
                  </w:pPr>
                  <w:r w:rsidRPr="000E44E9">
                    <w:rPr>
                      <w:b/>
                      <w:bCs/>
                      <w:color w:val="242021"/>
                      <w:sz w:val="24"/>
                      <w:lang w:eastAsia="ro-RO"/>
                    </w:rPr>
                    <w:t>Caracteristica</w:t>
                  </w:r>
                </w:p>
              </w:tc>
            </w:tr>
            <w:tr w:rsidR="006749F9" w:rsidRPr="000E44E9" w14:paraId="7AA4CE73" w14:textId="77777777" w:rsidTr="00FB76F6">
              <w:tc>
                <w:tcPr>
                  <w:tcW w:w="2188" w:type="dxa"/>
                  <w:tcBorders>
                    <w:top w:val="single" w:sz="4" w:space="0" w:color="auto"/>
                    <w:left w:val="single" w:sz="4" w:space="0" w:color="auto"/>
                    <w:bottom w:val="single" w:sz="4" w:space="0" w:color="auto"/>
                    <w:right w:val="single" w:sz="4" w:space="0" w:color="auto"/>
                  </w:tcBorders>
                  <w:vAlign w:val="center"/>
                  <w:hideMark/>
                </w:tcPr>
                <w:p w14:paraId="3278D781" w14:textId="77777777" w:rsidR="006749F9" w:rsidRPr="000E44E9" w:rsidRDefault="006749F9" w:rsidP="009A375D">
                  <w:pPr>
                    <w:spacing w:after="0"/>
                    <w:jc w:val="left"/>
                    <w:rPr>
                      <w:sz w:val="24"/>
                      <w:lang w:eastAsia="ro-RO"/>
                    </w:rPr>
                  </w:pPr>
                  <w:r w:rsidRPr="000E44E9">
                    <w:rPr>
                      <w:color w:val="242021"/>
                      <w:sz w:val="24"/>
                      <w:lang w:eastAsia="ro-RO"/>
                    </w:rPr>
                    <w:t xml:space="preserve">Fenotipul bronșitic cronic </w:t>
                  </w:r>
                </w:p>
              </w:tc>
              <w:tc>
                <w:tcPr>
                  <w:tcW w:w="2519" w:type="dxa"/>
                  <w:tcBorders>
                    <w:top w:val="single" w:sz="4" w:space="0" w:color="auto"/>
                    <w:left w:val="single" w:sz="4" w:space="0" w:color="auto"/>
                    <w:bottom w:val="single" w:sz="4" w:space="0" w:color="auto"/>
                    <w:right w:val="single" w:sz="4" w:space="0" w:color="auto"/>
                  </w:tcBorders>
                  <w:vAlign w:val="center"/>
                  <w:hideMark/>
                </w:tcPr>
                <w:p w14:paraId="60F03818" w14:textId="77777777" w:rsidR="006749F9" w:rsidRPr="000E44E9" w:rsidRDefault="006749F9" w:rsidP="009A375D">
                  <w:pPr>
                    <w:spacing w:after="0"/>
                    <w:jc w:val="left"/>
                    <w:rPr>
                      <w:sz w:val="24"/>
                      <w:lang w:eastAsia="ro-RO"/>
                    </w:rPr>
                  </w:pPr>
                  <w:r w:rsidRPr="000E44E9">
                    <w:rPr>
                      <w:color w:val="242021"/>
                      <w:sz w:val="24"/>
                      <w:lang w:eastAsia="ro-RO"/>
                    </w:rPr>
                    <w:t>Prezența tusei productive pentru ≥3 luni/an, cel puțin doi ani consecutivi</w:t>
                  </w:r>
                </w:p>
              </w:tc>
            </w:tr>
            <w:tr w:rsidR="006749F9" w:rsidRPr="000E44E9" w14:paraId="4D07F2AE" w14:textId="77777777" w:rsidTr="00FB76F6">
              <w:tc>
                <w:tcPr>
                  <w:tcW w:w="2188" w:type="dxa"/>
                  <w:tcBorders>
                    <w:top w:val="single" w:sz="4" w:space="0" w:color="auto"/>
                    <w:left w:val="single" w:sz="4" w:space="0" w:color="auto"/>
                    <w:bottom w:val="single" w:sz="4" w:space="0" w:color="auto"/>
                    <w:right w:val="single" w:sz="4" w:space="0" w:color="auto"/>
                  </w:tcBorders>
                  <w:vAlign w:val="center"/>
                  <w:hideMark/>
                </w:tcPr>
                <w:p w14:paraId="1F911AE6" w14:textId="77777777" w:rsidR="006749F9" w:rsidRPr="000E44E9" w:rsidRDefault="006749F9" w:rsidP="009A375D">
                  <w:pPr>
                    <w:spacing w:after="0"/>
                    <w:jc w:val="left"/>
                    <w:rPr>
                      <w:sz w:val="24"/>
                      <w:lang w:eastAsia="ro-RO"/>
                    </w:rPr>
                  </w:pPr>
                  <w:r w:rsidRPr="000E44E9">
                    <w:rPr>
                      <w:color w:val="242021"/>
                      <w:sz w:val="24"/>
                      <w:lang w:eastAsia="ro-RO"/>
                    </w:rPr>
                    <w:t xml:space="preserve">Fenotipul </w:t>
                  </w:r>
                  <w:proofErr w:type="spellStart"/>
                  <w:r w:rsidRPr="000E44E9">
                    <w:rPr>
                      <w:color w:val="242021"/>
                      <w:sz w:val="24"/>
                      <w:lang w:eastAsia="ro-RO"/>
                    </w:rPr>
                    <w:t>emfizematos</w:t>
                  </w:r>
                  <w:proofErr w:type="spellEnd"/>
                  <w:r w:rsidRPr="000E44E9">
                    <w:rPr>
                      <w:color w:val="242021"/>
                      <w:sz w:val="24"/>
                      <w:lang w:eastAsia="ro-RO"/>
                    </w:rPr>
                    <w:t xml:space="preserve"> </w:t>
                  </w:r>
                </w:p>
              </w:tc>
              <w:tc>
                <w:tcPr>
                  <w:tcW w:w="2519" w:type="dxa"/>
                  <w:tcBorders>
                    <w:top w:val="single" w:sz="4" w:space="0" w:color="auto"/>
                    <w:left w:val="single" w:sz="4" w:space="0" w:color="auto"/>
                    <w:bottom w:val="single" w:sz="4" w:space="0" w:color="auto"/>
                    <w:right w:val="single" w:sz="4" w:space="0" w:color="auto"/>
                  </w:tcBorders>
                  <w:vAlign w:val="center"/>
                  <w:hideMark/>
                </w:tcPr>
                <w:p w14:paraId="1CC1AC9E" w14:textId="77777777" w:rsidR="006749F9" w:rsidRPr="000E44E9" w:rsidRDefault="006749F9" w:rsidP="009A375D">
                  <w:pPr>
                    <w:spacing w:after="0"/>
                    <w:jc w:val="left"/>
                    <w:rPr>
                      <w:sz w:val="24"/>
                      <w:lang w:eastAsia="ro-RO"/>
                    </w:rPr>
                  </w:pPr>
                  <w:r w:rsidRPr="000E44E9">
                    <w:rPr>
                      <w:color w:val="242021"/>
                      <w:sz w:val="24"/>
                      <w:lang w:eastAsia="ro-RO"/>
                    </w:rPr>
                    <w:t>Emfizem pulmonar confirmat imagistic</w:t>
                  </w:r>
                </w:p>
              </w:tc>
            </w:tr>
            <w:tr w:rsidR="006749F9" w:rsidRPr="000E44E9" w14:paraId="4842B6FB" w14:textId="77777777" w:rsidTr="00FB76F6">
              <w:tc>
                <w:tcPr>
                  <w:tcW w:w="2188" w:type="dxa"/>
                  <w:tcBorders>
                    <w:top w:val="single" w:sz="4" w:space="0" w:color="auto"/>
                    <w:left w:val="single" w:sz="4" w:space="0" w:color="auto"/>
                    <w:bottom w:val="single" w:sz="4" w:space="0" w:color="auto"/>
                    <w:right w:val="single" w:sz="4" w:space="0" w:color="auto"/>
                  </w:tcBorders>
                  <w:vAlign w:val="center"/>
                  <w:hideMark/>
                </w:tcPr>
                <w:p w14:paraId="44F5C96A" w14:textId="77777777" w:rsidR="006749F9" w:rsidRPr="000E44E9" w:rsidRDefault="006749F9" w:rsidP="009A375D">
                  <w:pPr>
                    <w:spacing w:after="0"/>
                    <w:jc w:val="left"/>
                    <w:rPr>
                      <w:sz w:val="24"/>
                      <w:lang w:eastAsia="ro-RO"/>
                    </w:rPr>
                  </w:pPr>
                  <w:r w:rsidRPr="000E44E9">
                    <w:rPr>
                      <w:color w:val="242021"/>
                      <w:sz w:val="24"/>
                      <w:lang w:eastAsia="ro-RO"/>
                    </w:rPr>
                    <w:t xml:space="preserve">Fenotipul exacerbator frecvent </w:t>
                  </w:r>
                </w:p>
              </w:tc>
              <w:tc>
                <w:tcPr>
                  <w:tcW w:w="2519" w:type="dxa"/>
                  <w:tcBorders>
                    <w:top w:val="single" w:sz="4" w:space="0" w:color="auto"/>
                    <w:left w:val="single" w:sz="4" w:space="0" w:color="auto"/>
                    <w:bottom w:val="single" w:sz="4" w:space="0" w:color="auto"/>
                    <w:right w:val="single" w:sz="4" w:space="0" w:color="auto"/>
                  </w:tcBorders>
                  <w:vAlign w:val="center"/>
                  <w:hideMark/>
                </w:tcPr>
                <w:p w14:paraId="243CB6EF" w14:textId="77777777" w:rsidR="006749F9" w:rsidRPr="000E44E9" w:rsidRDefault="006749F9" w:rsidP="009A375D">
                  <w:pPr>
                    <w:spacing w:after="0"/>
                    <w:jc w:val="left"/>
                    <w:rPr>
                      <w:sz w:val="24"/>
                      <w:lang w:eastAsia="ro-RO"/>
                    </w:rPr>
                  </w:pPr>
                  <w:r w:rsidRPr="000E44E9">
                    <w:rPr>
                      <w:color w:val="242021"/>
                      <w:sz w:val="24"/>
                      <w:lang w:eastAsia="ro-RO"/>
                    </w:rPr>
                    <w:t>Prezența a ≥2 exacerbări/an, sau ≥1 spitalizări</w:t>
                  </w:r>
                </w:p>
              </w:tc>
            </w:tr>
            <w:tr w:rsidR="006749F9" w:rsidRPr="000E44E9" w14:paraId="3E040711" w14:textId="77777777" w:rsidTr="00FB76F6">
              <w:tc>
                <w:tcPr>
                  <w:tcW w:w="2188" w:type="dxa"/>
                  <w:tcBorders>
                    <w:top w:val="single" w:sz="4" w:space="0" w:color="auto"/>
                    <w:left w:val="single" w:sz="4" w:space="0" w:color="auto"/>
                    <w:bottom w:val="single" w:sz="4" w:space="0" w:color="auto"/>
                    <w:right w:val="single" w:sz="4" w:space="0" w:color="auto"/>
                  </w:tcBorders>
                  <w:vAlign w:val="center"/>
                  <w:hideMark/>
                </w:tcPr>
                <w:p w14:paraId="427291F3" w14:textId="77777777" w:rsidR="006749F9" w:rsidRPr="000E44E9" w:rsidRDefault="006749F9" w:rsidP="009A375D">
                  <w:pPr>
                    <w:spacing w:after="0"/>
                    <w:jc w:val="left"/>
                    <w:rPr>
                      <w:sz w:val="24"/>
                      <w:lang w:eastAsia="ro-RO"/>
                    </w:rPr>
                  </w:pPr>
                  <w:r w:rsidRPr="000E44E9">
                    <w:rPr>
                      <w:color w:val="242021"/>
                      <w:sz w:val="24"/>
                      <w:lang w:eastAsia="ro-RO"/>
                    </w:rPr>
                    <w:t xml:space="preserve">Fenotipul exacerbator rar </w:t>
                  </w:r>
                </w:p>
              </w:tc>
              <w:tc>
                <w:tcPr>
                  <w:tcW w:w="2519" w:type="dxa"/>
                  <w:tcBorders>
                    <w:top w:val="single" w:sz="4" w:space="0" w:color="auto"/>
                    <w:left w:val="single" w:sz="4" w:space="0" w:color="auto"/>
                    <w:bottom w:val="single" w:sz="4" w:space="0" w:color="auto"/>
                    <w:right w:val="single" w:sz="4" w:space="0" w:color="auto"/>
                  </w:tcBorders>
                  <w:vAlign w:val="center"/>
                  <w:hideMark/>
                </w:tcPr>
                <w:p w14:paraId="4055FE27" w14:textId="77777777" w:rsidR="006749F9" w:rsidRPr="000E44E9" w:rsidRDefault="006749F9" w:rsidP="009A375D">
                  <w:pPr>
                    <w:spacing w:after="0"/>
                    <w:jc w:val="left"/>
                    <w:rPr>
                      <w:sz w:val="24"/>
                      <w:lang w:eastAsia="ro-RO"/>
                    </w:rPr>
                  </w:pPr>
                  <w:r w:rsidRPr="000E44E9">
                    <w:rPr>
                      <w:color w:val="242021"/>
                      <w:sz w:val="24"/>
                      <w:lang w:eastAsia="ro-RO"/>
                    </w:rPr>
                    <w:t>Prezența rară a exacerbărilor (una sau zero exacerbări)</w:t>
                  </w:r>
                </w:p>
              </w:tc>
            </w:tr>
            <w:tr w:rsidR="006749F9" w:rsidRPr="000E44E9" w14:paraId="3E939C65" w14:textId="77777777" w:rsidTr="00FB76F6">
              <w:trPr>
                <w:trHeight w:val="2980"/>
              </w:trPr>
              <w:tc>
                <w:tcPr>
                  <w:tcW w:w="2188" w:type="dxa"/>
                  <w:tcBorders>
                    <w:top w:val="single" w:sz="4" w:space="0" w:color="auto"/>
                    <w:left w:val="single" w:sz="4" w:space="0" w:color="auto"/>
                    <w:bottom w:val="single" w:sz="4" w:space="0" w:color="auto"/>
                    <w:right w:val="single" w:sz="4" w:space="0" w:color="auto"/>
                  </w:tcBorders>
                  <w:vAlign w:val="center"/>
                  <w:hideMark/>
                </w:tcPr>
                <w:p w14:paraId="3B8FFC68" w14:textId="77777777" w:rsidR="006749F9" w:rsidRPr="000E44E9" w:rsidRDefault="006749F9" w:rsidP="009A375D">
                  <w:pPr>
                    <w:spacing w:after="0"/>
                    <w:jc w:val="left"/>
                    <w:rPr>
                      <w:sz w:val="24"/>
                      <w:lang w:eastAsia="ro-RO"/>
                    </w:rPr>
                  </w:pPr>
                  <w:r w:rsidRPr="000E44E9">
                    <w:rPr>
                      <w:color w:val="242021"/>
                      <w:sz w:val="24"/>
                      <w:lang w:eastAsia="ro-RO"/>
                    </w:rPr>
                    <w:t xml:space="preserve">Fenotipul </w:t>
                  </w:r>
                  <w:proofErr w:type="spellStart"/>
                  <w:r w:rsidRPr="000E44E9">
                    <w:rPr>
                      <w:i/>
                      <w:color w:val="242021"/>
                      <w:sz w:val="24"/>
                      <w:lang w:eastAsia="ro-RO"/>
                    </w:rPr>
                    <w:t>overlap</w:t>
                  </w:r>
                  <w:proofErr w:type="spellEnd"/>
                  <w:r w:rsidRPr="000E44E9">
                    <w:rPr>
                      <w:color w:val="242021"/>
                      <w:sz w:val="24"/>
                      <w:lang w:eastAsia="ro-RO"/>
                    </w:rPr>
                    <w:t xml:space="preserve"> BPOC- astm bronșic </w:t>
                  </w:r>
                </w:p>
              </w:tc>
              <w:tc>
                <w:tcPr>
                  <w:tcW w:w="2519" w:type="dxa"/>
                  <w:tcBorders>
                    <w:top w:val="single" w:sz="4" w:space="0" w:color="auto"/>
                    <w:left w:val="single" w:sz="4" w:space="0" w:color="auto"/>
                    <w:bottom w:val="single" w:sz="4" w:space="0" w:color="auto"/>
                    <w:right w:val="single" w:sz="4" w:space="0" w:color="auto"/>
                  </w:tcBorders>
                  <w:vAlign w:val="center"/>
                  <w:hideMark/>
                </w:tcPr>
                <w:p w14:paraId="1DD2E478" w14:textId="77777777" w:rsidR="006749F9" w:rsidRPr="000E44E9" w:rsidRDefault="006749F9" w:rsidP="009A375D">
                  <w:pPr>
                    <w:spacing w:after="0"/>
                    <w:jc w:val="left"/>
                    <w:rPr>
                      <w:sz w:val="24"/>
                      <w:lang w:eastAsia="ro-RO"/>
                    </w:rPr>
                  </w:pPr>
                  <w:r w:rsidRPr="000E44E9">
                    <w:rPr>
                      <w:color w:val="242021"/>
                      <w:sz w:val="24"/>
                      <w:lang w:eastAsia="ro-RO"/>
                    </w:rPr>
                    <w:t>Limitarea persistentă a fluxului de aer cu mai multe caracteristici asociate</w:t>
                  </w:r>
                  <w:r w:rsidRPr="000E44E9">
                    <w:rPr>
                      <w:color w:val="242021"/>
                      <w:sz w:val="24"/>
                      <w:lang w:eastAsia="ro-RO"/>
                    </w:rPr>
                    <w:br/>
                    <w:t>de obicei cu astmul și mai multe caracteristici asociate de obicei cu BPOC</w:t>
                  </w:r>
                  <w:r w:rsidRPr="000E44E9">
                    <w:rPr>
                      <w:color w:val="242021"/>
                      <w:sz w:val="24"/>
                      <w:lang w:eastAsia="ro-RO"/>
                    </w:rPr>
                    <w:br/>
                    <w:t>(pacientul astmatic fumător)</w:t>
                  </w:r>
                </w:p>
              </w:tc>
            </w:tr>
          </w:tbl>
          <w:p w14:paraId="3FE3AF80" w14:textId="77777777" w:rsidR="006749F9" w:rsidRPr="000E44E9" w:rsidRDefault="006749F9" w:rsidP="009A375D">
            <w:pPr>
              <w:spacing w:after="0"/>
              <w:jc w:val="left"/>
              <w:rPr>
                <w:i/>
                <w:iCs/>
                <w:color w:val="242021"/>
                <w:sz w:val="24"/>
                <w:lang w:eastAsia="ro-RO"/>
              </w:rPr>
            </w:pPr>
          </w:p>
        </w:tc>
        <w:tc>
          <w:tcPr>
            <w:tcW w:w="4718" w:type="dxa"/>
          </w:tcPr>
          <w:p w14:paraId="1CD08F0E" w14:textId="77777777" w:rsidR="006749F9" w:rsidRPr="000E44E9" w:rsidRDefault="006749F9" w:rsidP="009A375D">
            <w:pPr>
              <w:spacing w:after="0"/>
              <w:jc w:val="left"/>
              <w:rPr>
                <w:sz w:val="24"/>
                <w:lang w:eastAsia="ro-RO"/>
              </w:rPr>
            </w:pPr>
            <w:r w:rsidRPr="000E44E9">
              <w:rPr>
                <w:i/>
                <w:iCs/>
                <w:color w:val="242021"/>
                <w:sz w:val="24"/>
                <w:lang w:eastAsia="ro-RO"/>
              </w:rPr>
              <w:t>Fenotipuri BPOC în curs de dezvoltare</w:t>
            </w:r>
          </w:p>
          <w:tbl>
            <w:tblPr>
              <w:tblW w:w="44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87"/>
              <w:gridCol w:w="2366"/>
            </w:tblGrid>
            <w:tr w:rsidR="006749F9" w:rsidRPr="000E44E9" w14:paraId="5F6DDB0B" w14:textId="77777777" w:rsidTr="00FB76F6">
              <w:tc>
                <w:tcPr>
                  <w:tcW w:w="2087" w:type="dxa"/>
                  <w:tcBorders>
                    <w:top w:val="single" w:sz="4" w:space="0" w:color="auto"/>
                    <w:left w:val="single" w:sz="4" w:space="0" w:color="auto"/>
                    <w:bottom w:val="single" w:sz="4" w:space="0" w:color="auto"/>
                    <w:right w:val="single" w:sz="4" w:space="0" w:color="auto"/>
                  </w:tcBorders>
                  <w:vAlign w:val="center"/>
                  <w:hideMark/>
                </w:tcPr>
                <w:p w14:paraId="080CBF7E" w14:textId="77777777" w:rsidR="006749F9" w:rsidRPr="000E44E9" w:rsidRDefault="006749F9" w:rsidP="009A375D">
                  <w:pPr>
                    <w:spacing w:after="0"/>
                    <w:jc w:val="left"/>
                    <w:rPr>
                      <w:sz w:val="24"/>
                      <w:lang w:eastAsia="ro-RO"/>
                    </w:rPr>
                  </w:pPr>
                  <w:r w:rsidRPr="000E44E9">
                    <w:rPr>
                      <w:b/>
                      <w:bCs/>
                      <w:color w:val="242021"/>
                      <w:sz w:val="24"/>
                      <w:lang w:eastAsia="ro-RO"/>
                    </w:rPr>
                    <w:t xml:space="preserve">Fenotipul </w:t>
                  </w:r>
                </w:p>
              </w:tc>
              <w:tc>
                <w:tcPr>
                  <w:tcW w:w="2366" w:type="dxa"/>
                  <w:tcBorders>
                    <w:top w:val="single" w:sz="4" w:space="0" w:color="auto"/>
                    <w:left w:val="single" w:sz="4" w:space="0" w:color="auto"/>
                    <w:bottom w:val="single" w:sz="4" w:space="0" w:color="auto"/>
                    <w:right w:val="single" w:sz="4" w:space="0" w:color="auto"/>
                  </w:tcBorders>
                  <w:vAlign w:val="center"/>
                  <w:hideMark/>
                </w:tcPr>
                <w:p w14:paraId="6C1AE91C" w14:textId="77777777" w:rsidR="006749F9" w:rsidRPr="000E44E9" w:rsidRDefault="006749F9" w:rsidP="009A375D">
                  <w:pPr>
                    <w:spacing w:after="0"/>
                    <w:jc w:val="left"/>
                    <w:rPr>
                      <w:sz w:val="24"/>
                      <w:lang w:eastAsia="ro-RO"/>
                    </w:rPr>
                  </w:pPr>
                  <w:r w:rsidRPr="000E44E9">
                    <w:rPr>
                      <w:b/>
                      <w:bCs/>
                      <w:color w:val="242021"/>
                      <w:sz w:val="24"/>
                      <w:lang w:eastAsia="ro-RO"/>
                    </w:rPr>
                    <w:t>Caracteristica</w:t>
                  </w:r>
                </w:p>
              </w:tc>
            </w:tr>
            <w:tr w:rsidR="006749F9" w:rsidRPr="000E44E9" w14:paraId="2950CA6A" w14:textId="77777777" w:rsidTr="00FB76F6">
              <w:tc>
                <w:tcPr>
                  <w:tcW w:w="2087" w:type="dxa"/>
                  <w:tcBorders>
                    <w:top w:val="single" w:sz="4" w:space="0" w:color="auto"/>
                    <w:left w:val="single" w:sz="4" w:space="0" w:color="auto"/>
                    <w:bottom w:val="single" w:sz="4" w:space="0" w:color="auto"/>
                    <w:right w:val="single" w:sz="4" w:space="0" w:color="auto"/>
                  </w:tcBorders>
                  <w:vAlign w:val="center"/>
                  <w:hideMark/>
                </w:tcPr>
                <w:p w14:paraId="14792936" w14:textId="77777777" w:rsidR="006749F9" w:rsidRPr="000E44E9" w:rsidRDefault="006749F9" w:rsidP="009A375D">
                  <w:pPr>
                    <w:spacing w:after="0"/>
                    <w:jc w:val="left"/>
                    <w:rPr>
                      <w:sz w:val="24"/>
                      <w:lang w:eastAsia="ro-RO"/>
                    </w:rPr>
                  </w:pPr>
                  <w:r w:rsidRPr="000E44E9">
                    <w:rPr>
                      <w:color w:val="242021"/>
                      <w:sz w:val="24"/>
                      <w:lang w:eastAsia="ro-RO"/>
                    </w:rPr>
                    <w:t xml:space="preserve">Fenotipul </w:t>
                  </w:r>
                  <w:proofErr w:type="spellStart"/>
                  <w:r w:rsidRPr="000E44E9">
                    <w:rPr>
                      <w:color w:val="242021"/>
                      <w:sz w:val="24"/>
                      <w:lang w:eastAsia="ro-RO"/>
                    </w:rPr>
                    <w:t>cașiectic</w:t>
                  </w:r>
                  <w:proofErr w:type="spellEnd"/>
                  <w:r w:rsidRPr="000E44E9">
                    <w:rPr>
                      <w:color w:val="242021"/>
                      <w:sz w:val="24"/>
                      <w:lang w:eastAsia="ro-RO"/>
                    </w:rPr>
                    <w:t xml:space="preserve"> </w:t>
                  </w:r>
                </w:p>
              </w:tc>
              <w:tc>
                <w:tcPr>
                  <w:tcW w:w="2366" w:type="dxa"/>
                  <w:tcBorders>
                    <w:top w:val="single" w:sz="4" w:space="0" w:color="auto"/>
                    <w:left w:val="single" w:sz="4" w:space="0" w:color="auto"/>
                    <w:bottom w:val="single" w:sz="4" w:space="0" w:color="auto"/>
                    <w:right w:val="single" w:sz="4" w:space="0" w:color="auto"/>
                  </w:tcBorders>
                  <w:vAlign w:val="center"/>
                  <w:hideMark/>
                </w:tcPr>
                <w:p w14:paraId="072ECBE5" w14:textId="77777777" w:rsidR="006749F9" w:rsidRPr="000E44E9" w:rsidRDefault="006749F9" w:rsidP="009A375D">
                  <w:pPr>
                    <w:spacing w:after="0"/>
                    <w:jc w:val="left"/>
                    <w:rPr>
                      <w:sz w:val="24"/>
                      <w:lang w:eastAsia="ro-RO"/>
                    </w:rPr>
                  </w:pPr>
                  <w:r w:rsidRPr="000E44E9">
                    <w:rPr>
                      <w:color w:val="242021"/>
                      <w:sz w:val="24"/>
                      <w:lang w:eastAsia="ro-RO"/>
                    </w:rPr>
                    <w:t>Indicele masei corporale ˂21kg/m²</w:t>
                  </w:r>
                </w:p>
              </w:tc>
            </w:tr>
            <w:tr w:rsidR="006749F9" w:rsidRPr="000E44E9" w14:paraId="3063D831" w14:textId="77777777" w:rsidTr="00FB76F6">
              <w:tc>
                <w:tcPr>
                  <w:tcW w:w="2087" w:type="dxa"/>
                  <w:tcBorders>
                    <w:top w:val="single" w:sz="4" w:space="0" w:color="auto"/>
                    <w:left w:val="single" w:sz="4" w:space="0" w:color="auto"/>
                    <w:bottom w:val="single" w:sz="4" w:space="0" w:color="auto"/>
                    <w:right w:val="single" w:sz="4" w:space="0" w:color="auto"/>
                  </w:tcBorders>
                  <w:vAlign w:val="center"/>
                  <w:hideMark/>
                </w:tcPr>
                <w:p w14:paraId="1B71FD28" w14:textId="77777777" w:rsidR="006749F9" w:rsidRPr="000E44E9" w:rsidRDefault="006749F9" w:rsidP="009A375D">
                  <w:pPr>
                    <w:spacing w:after="0"/>
                    <w:jc w:val="left"/>
                    <w:rPr>
                      <w:sz w:val="24"/>
                      <w:lang w:eastAsia="ro-RO"/>
                    </w:rPr>
                  </w:pPr>
                  <w:r w:rsidRPr="000E44E9">
                    <w:rPr>
                      <w:color w:val="242021"/>
                      <w:sz w:val="24"/>
                      <w:lang w:eastAsia="ro-RO"/>
                    </w:rPr>
                    <w:t xml:space="preserve">Fenotipul </w:t>
                  </w:r>
                  <w:proofErr w:type="spellStart"/>
                  <w:r w:rsidRPr="000E44E9">
                    <w:rPr>
                      <w:i/>
                      <w:color w:val="242021"/>
                      <w:sz w:val="24"/>
                      <w:lang w:eastAsia="ro-RO"/>
                    </w:rPr>
                    <w:t>overlap</w:t>
                  </w:r>
                  <w:proofErr w:type="spellEnd"/>
                  <w:r w:rsidRPr="000E44E9">
                    <w:rPr>
                      <w:i/>
                      <w:color w:val="242021"/>
                      <w:sz w:val="24"/>
                      <w:lang w:eastAsia="ro-RO"/>
                    </w:rPr>
                    <w:t xml:space="preserve"> </w:t>
                  </w:r>
                  <w:r w:rsidRPr="000E44E9">
                    <w:rPr>
                      <w:color w:val="242021"/>
                      <w:sz w:val="24"/>
                      <w:lang w:eastAsia="ro-RO"/>
                    </w:rPr>
                    <w:t>PBOC-</w:t>
                  </w:r>
                  <w:proofErr w:type="spellStart"/>
                  <w:r w:rsidRPr="000E44E9">
                    <w:rPr>
                      <w:color w:val="242021"/>
                      <w:sz w:val="24"/>
                      <w:lang w:eastAsia="ro-RO"/>
                    </w:rPr>
                    <w:t>bronșiectazii</w:t>
                  </w:r>
                  <w:proofErr w:type="spellEnd"/>
                  <w:r w:rsidRPr="000E44E9">
                    <w:rPr>
                      <w:color w:val="242021"/>
                      <w:sz w:val="24"/>
                      <w:lang w:eastAsia="ro-RO"/>
                    </w:rPr>
                    <w:t xml:space="preserve"> </w:t>
                  </w:r>
                </w:p>
              </w:tc>
              <w:tc>
                <w:tcPr>
                  <w:tcW w:w="2366" w:type="dxa"/>
                  <w:tcBorders>
                    <w:top w:val="single" w:sz="4" w:space="0" w:color="auto"/>
                    <w:left w:val="single" w:sz="4" w:space="0" w:color="auto"/>
                    <w:bottom w:val="single" w:sz="4" w:space="0" w:color="auto"/>
                    <w:right w:val="single" w:sz="4" w:space="0" w:color="auto"/>
                  </w:tcBorders>
                  <w:vAlign w:val="center"/>
                  <w:hideMark/>
                </w:tcPr>
                <w:p w14:paraId="7F09A74B" w14:textId="77777777" w:rsidR="006749F9" w:rsidRPr="000E44E9" w:rsidRDefault="006749F9" w:rsidP="009A375D">
                  <w:pPr>
                    <w:spacing w:after="0"/>
                    <w:jc w:val="left"/>
                    <w:rPr>
                      <w:sz w:val="24"/>
                      <w:lang w:eastAsia="ro-RO"/>
                    </w:rPr>
                  </w:pPr>
                  <w:r w:rsidRPr="000E44E9">
                    <w:rPr>
                      <w:color w:val="242021"/>
                      <w:sz w:val="24"/>
                      <w:lang w:eastAsia="ro-RO"/>
                    </w:rPr>
                    <w:t xml:space="preserve">Diagnostic BPOC confirmat și confirmare imagistică a </w:t>
                  </w:r>
                  <w:proofErr w:type="spellStart"/>
                  <w:r w:rsidRPr="000E44E9">
                    <w:rPr>
                      <w:color w:val="242021"/>
                      <w:sz w:val="24"/>
                      <w:lang w:eastAsia="ro-RO"/>
                    </w:rPr>
                    <w:t>bronșiectaziilor</w:t>
                  </w:r>
                  <w:proofErr w:type="spellEnd"/>
                </w:p>
              </w:tc>
            </w:tr>
            <w:tr w:rsidR="006749F9" w:rsidRPr="000E44E9" w14:paraId="4C8D7662" w14:textId="77777777" w:rsidTr="00FB76F6">
              <w:tc>
                <w:tcPr>
                  <w:tcW w:w="2087" w:type="dxa"/>
                  <w:tcBorders>
                    <w:top w:val="single" w:sz="4" w:space="0" w:color="auto"/>
                    <w:left w:val="single" w:sz="4" w:space="0" w:color="auto"/>
                    <w:bottom w:val="single" w:sz="4" w:space="0" w:color="auto"/>
                    <w:right w:val="single" w:sz="4" w:space="0" w:color="auto"/>
                  </w:tcBorders>
                  <w:vAlign w:val="center"/>
                  <w:hideMark/>
                </w:tcPr>
                <w:p w14:paraId="016991AB" w14:textId="77777777" w:rsidR="006749F9" w:rsidRPr="000E44E9" w:rsidRDefault="006749F9" w:rsidP="009A375D">
                  <w:pPr>
                    <w:spacing w:after="0"/>
                    <w:jc w:val="left"/>
                    <w:rPr>
                      <w:color w:val="242021"/>
                      <w:sz w:val="24"/>
                      <w:lang w:eastAsia="ro-RO"/>
                    </w:rPr>
                  </w:pPr>
                  <w:r w:rsidRPr="000E44E9">
                    <w:rPr>
                      <w:color w:val="242021"/>
                      <w:sz w:val="24"/>
                      <w:lang w:eastAsia="ro-RO"/>
                    </w:rPr>
                    <w:t xml:space="preserve">Fenotipul emfizem predominant în </w:t>
                  </w:r>
                </w:p>
                <w:p w14:paraId="4A05F3A2" w14:textId="77777777" w:rsidR="006749F9" w:rsidRPr="000E44E9" w:rsidRDefault="006749F9" w:rsidP="009A375D">
                  <w:pPr>
                    <w:spacing w:after="0"/>
                    <w:jc w:val="left"/>
                    <w:rPr>
                      <w:sz w:val="24"/>
                      <w:lang w:eastAsia="ro-RO"/>
                    </w:rPr>
                  </w:pPr>
                  <w:r w:rsidRPr="000E44E9">
                    <w:rPr>
                      <w:color w:val="242021"/>
                      <w:sz w:val="24"/>
                      <w:lang w:eastAsia="ro-RO"/>
                    </w:rPr>
                    <w:t>lobii pulmonari superiori</w:t>
                  </w:r>
                </w:p>
              </w:tc>
              <w:tc>
                <w:tcPr>
                  <w:tcW w:w="2366" w:type="dxa"/>
                  <w:tcBorders>
                    <w:top w:val="single" w:sz="4" w:space="0" w:color="auto"/>
                    <w:left w:val="single" w:sz="4" w:space="0" w:color="auto"/>
                    <w:bottom w:val="single" w:sz="4" w:space="0" w:color="auto"/>
                    <w:right w:val="single" w:sz="4" w:space="0" w:color="auto"/>
                  </w:tcBorders>
                  <w:vAlign w:val="center"/>
                  <w:hideMark/>
                </w:tcPr>
                <w:p w14:paraId="616075A0" w14:textId="77777777" w:rsidR="006749F9" w:rsidRPr="000E44E9" w:rsidRDefault="006749F9" w:rsidP="009A375D">
                  <w:pPr>
                    <w:spacing w:after="0"/>
                    <w:jc w:val="left"/>
                    <w:rPr>
                      <w:sz w:val="24"/>
                      <w:lang w:eastAsia="ro-RO"/>
                    </w:rPr>
                  </w:pPr>
                  <w:r w:rsidRPr="000E44E9">
                    <w:rPr>
                      <w:color w:val="242021"/>
                      <w:sz w:val="24"/>
                      <w:lang w:eastAsia="ro-RO"/>
                    </w:rPr>
                    <w:t>Semne tomografice de emfizem pulmonar în lobii pulmonari superiori</w:t>
                  </w:r>
                </w:p>
              </w:tc>
            </w:tr>
            <w:tr w:rsidR="006749F9" w:rsidRPr="000E44E9" w14:paraId="19D996DC" w14:textId="77777777" w:rsidTr="00FB76F6">
              <w:tc>
                <w:tcPr>
                  <w:tcW w:w="2087" w:type="dxa"/>
                  <w:tcBorders>
                    <w:top w:val="single" w:sz="4" w:space="0" w:color="auto"/>
                    <w:left w:val="single" w:sz="4" w:space="0" w:color="auto"/>
                    <w:bottom w:val="single" w:sz="4" w:space="0" w:color="auto"/>
                    <w:right w:val="single" w:sz="4" w:space="0" w:color="auto"/>
                  </w:tcBorders>
                  <w:vAlign w:val="center"/>
                  <w:hideMark/>
                </w:tcPr>
                <w:p w14:paraId="6A035FB9" w14:textId="77777777" w:rsidR="006749F9" w:rsidRPr="000E44E9" w:rsidRDefault="006749F9" w:rsidP="009A375D">
                  <w:pPr>
                    <w:spacing w:after="0"/>
                    <w:jc w:val="left"/>
                    <w:rPr>
                      <w:sz w:val="24"/>
                      <w:lang w:eastAsia="ro-RO"/>
                    </w:rPr>
                  </w:pPr>
                  <w:r w:rsidRPr="000E44E9">
                    <w:rPr>
                      <w:color w:val="242021"/>
                      <w:sz w:val="24"/>
                      <w:lang w:eastAsia="ro-RO"/>
                    </w:rPr>
                    <w:t xml:space="preserve">Fenotipul cu declin rapid </w:t>
                  </w:r>
                </w:p>
              </w:tc>
              <w:tc>
                <w:tcPr>
                  <w:tcW w:w="2366" w:type="dxa"/>
                  <w:tcBorders>
                    <w:top w:val="single" w:sz="4" w:space="0" w:color="auto"/>
                    <w:left w:val="single" w:sz="4" w:space="0" w:color="auto"/>
                    <w:bottom w:val="single" w:sz="4" w:space="0" w:color="auto"/>
                    <w:right w:val="single" w:sz="4" w:space="0" w:color="auto"/>
                  </w:tcBorders>
                  <w:vAlign w:val="center"/>
                  <w:hideMark/>
                </w:tcPr>
                <w:p w14:paraId="1E7C190C" w14:textId="77777777" w:rsidR="006749F9" w:rsidRPr="000E44E9" w:rsidRDefault="006749F9" w:rsidP="009A375D">
                  <w:pPr>
                    <w:spacing w:after="0"/>
                    <w:jc w:val="left"/>
                    <w:rPr>
                      <w:sz w:val="24"/>
                      <w:lang w:eastAsia="ro-RO"/>
                    </w:rPr>
                  </w:pPr>
                  <w:r w:rsidRPr="000E44E9">
                    <w:rPr>
                      <w:color w:val="242021"/>
                      <w:sz w:val="24"/>
                      <w:lang w:eastAsia="ro-RO"/>
                    </w:rPr>
                    <w:t>Scădere rapidă a funcției pulmonare</w:t>
                  </w:r>
                </w:p>
              </w:tc>
            </w:tr>
            <w:tr w:rsidR="006749F9" w:rsidRPr="000E44E9" w14:paraId="6122C941" w14:textId="77777777" w:rsidTr="00FB76F6">
              <w:tc>
                <w:tcPr>
                  <w:tcW w:w="2087" w:type="dxa"/>
                  <w:tcBorders>
                    <w:top w:val="single" w:sz="4" w:space="0" w:color="auto"/>
                    <w:left w:val="single" w:sz="4" w:space="0" w:color="auto"/>
                    <w:bottom w:val="single" w:sz="4" w:space="0" w:color="auto"/>
                    <w:right w:val="single" w:sz="4" w:space="0" w:color="auto"/>
                  </w:tcBorders>
                  <w:vAlign w:val="center"/>
                  <w:hideMark/>
                </w:tcPr>
                <w:p w14:paraId="4B7D43EC" w14:textId="77777777" w:rsidR="006749F9" w:rsidRPr="000E44E9" w:rsidRDefault="006749F9" w:rsidP="009A375D">
                  <w:pPr>
                    <w:spacing w:after="0"/>
                    <w:jc w:val="left"/>
                    <w:rPr>
                      <w:sz w:val="24"/>
                      <w:lang w:eastAsia="ro-RO"/>
                    </w:rPr>
                  </w:pPr>
                  <w:r w:rsidRPr="000E44E9">
                    <w:rPr>
                      <w:color w:val="242021"/>
                      <w:sz w:val="24"/>
                      <w:lang w:eastAsia="ro-RO"/>
                    </w:rPr>
                    <w:t>Fenotipul sistemic sau al</w:t>
                  </w:r>
                  <w:r w:rsidRPr="000E44E9">
                    <w:rPr>
                      <w:color w:val="242021"/>
                      <w:sz w:val="24"/>
                      <w:lang w:eastAsia="ro-RO"/>
                    </w:rPr>
                    <w:br/>
                    <w:t>comorbidităților</w:t>
                  </w:r>
                </w:p>
              </w:tc>
              <w:tc>
                <w:tcPr>
                  <w:tcW w:w="2366" w:type="dxa"/>
                  <w:tcBorders>
                    <w:top w:val="single" w:sz="4" w:space="0" w:color="auto"/>
                    <w:left w:val="single" w:sz="4" w:space="0" w:color="auto"/>
                    <w:bottom w:val="single" w:sz="4" w:space="0" w:color="auto"/>
                    <w:right w:val="single" w:sz="4" w:space="0" w:color="auto"/>
                  </w:tcBorders>
                  <w:vAlign w:val="center"/>
                  <w:hideMark/>
                </w:tcPr>
                <w:p w14:paraId="1FA391F3" w14:textId="77777777" w:rsidR="006749F9" w:rsidRPr="000E44E9" w:rsidRDefault="006749F9" w:rsidP="009A375D">
                  <w:pPr>
                    <w:spacing w:after="0"/>
                    <w:jc w:val="left"/>
                    <w:rPr>
                      <w:sz w:val="24"/>
                      <w:lang w:eastAsia="ro-RO"/>
                    </w:rPr>
                  </w:pPr>
                  <w:r w:rsidRPr="000E44E9">
                    <w:rPr>
                      <w:color w:val="242021"/>
                      <w:sz w:val="24"/>
                      <w:lang w:eastAsia="ro-RO"/>
                    </w:rPr>
                    <w:t>Comorbidități importante, predominant cardiovasculare și metabolice</w:t>
                  </w:r>
                </w:p>
              </w:tc>
            </w:tr>
            <w:tr w:rsidR="006749F9" w:rsidRPr="000E44E9" w14:paraId="515EB550" w14:textId="77777777" w:rsidTr="00FB76F6">
              <w:tc>
                <w:tcPr>
                  <w:tcW w:w="2087" w:type="dxa"/>
                  <w:tcBorders>
                    <w:top w:val="single" w:sz="4" w:space="0" w:color="auto"/>
                    <w:left w:val="single" w:sz="4" w:space="0" w:color="auto"/>
                    <w:bottom w:val="single" w:sz="4" w:space="0" w:color="auto"/>
                    <w:right w:val="single" w:sz="4" w:space="0" w:color="auto"/>
                  </w:tcBorders>
                  <w:vAlign w:val="center"/>
                  <w:hideMark/>
                </w:tcPr>
                <w:p w14:paraId="0E8FA260" w14:textId="77777777" w:rsidR="006749F9" w:rsidRPr="000E44E9" w:rsidRDefault="006749F9" w:rsidP="009A375D">
                  <w:pPr>
                    <w:spacing w:after="0"/>
                    <w:jc w:val="left"/>
                    <w:rPr>
                      <w:sz w:val="24"/>
                      <w:lang w:eastAsia="ro-RO"/>
                    </w:rPr>
                  </w:pPr>
                  <w:r w:rsidRPr="000E44E9">
                    <w:rPr>
                      <w:color w:val="242021"/>
                      <w:sz w:val="24"/>
                      <w:lang w:eastAsia="ro-RO"/>
                    </w:rPr>
                    <w:t xml:space="preserve">Fenotipul deficit de α1-antitripsină </w:t>
                  </w:r>
                </w:p>
              </w:tc>
              <w:tc>
                <w:tcPr>
                  <w:tcW w:w="2366" w:type="dxa"/>
                  <w:tcBorders>
                    <w:top w:val="single" w:sz="4" w:space="0" w:color="auto"/>
                    <w:left w:val="single" w:sz="4" w:space="0" w:color="auto"/>
                    <w:bottom w:val="single" w:sz="4" w:space="0" w:color="auto"/>
                    <w:right w:val="single" w:sz="4" w:space="0" w:color="auto"/>
                  </w:tcBorders>
                  <w:vAlign w:val="center"/>
                  <w:hideMark/>
                </w:tcPr>
                <w:p w14:paraId="3754F599" w14:textId="77777777" w:rsidR="006749F9" w:rsidRPr="000E44E9" w:rsidRDefault="006749F9" w:rsidP="009A375D">
                  <w:pPr>
                    <w:spacing w:after="0"/>
                    <w:jc w:val="left"/>
                    <w:rPr>
                      <w:sz w:val="24"/>
                      <w:lang w:eastAsia="ro-RO"/>
                    </w:rPr>
                  </w:pPr>
                  <w:r w:rsidRPr="000E44E9">
                    <w:rPr>
                      <w:color w:val="242021"/>
                      <w:sz w:val="24"/>
                      <w:lang w:eastAsia="ro-RO"/>
                    </w:rPr>
                    <w:t>Condiție genetică cauzată de deficitul de α1AT</w:t>
                  </w:r>
                </w:p>
              </w:tc>
            </w:tr>
            <w:tr w:rsidR="006749F9" w:rsidRPr="000E44E9" w14:paraId="719BA200" w14:textId="77777777" w:rsidTr="00FB76F6">
              <w:trPr>
                <w:trHeight w:val="738"/>
              </w:trPr>
              <w:tc>
                <w:tcPr>
                  <w:tcW w:w="2087" w:type="dxa"/>
                  <w:tcBorders>
                    <w:top w:val="single" w:sz="4" w:space="0" w:color="auto"/>
                    <w:left w:val="single" w:sz="4" w:space="0" w:color="auto"/>
                    <w:bottom w:val="single" w:sz="4" w:space="0" w:color="auto"/>
                    <w:right w:val="single" w:sz="4" w:space="0" w:color="auto"/>
                  </w:tcBorders>
                  <w:vAlign w:val="center"/>
                  <w:hideMark/>
                </w:tcPr>
                <w:p w14:paraId="395EA9E3" w14:textId="77777777" w:rsidR="006749F9" w:rsidRPr="000E44E9" w:rsidRDefault="006749F9" w:rsidP="009A375D">
                  <w:pPr>
                    <w:spacing w:after="0"/>
                    <w:jc w:val="left"/>
                    <w:rPr>
                      <w:sz w:val="24"/>
                      <w:lang w:eastAsia="ro-RO"/>
                    </w:rPr>
                  </w:pPr>
                  <w:r w:rsidRPr="000E44E9">
                    <w:rPr>
                      <w:color w:val="242021"/>
                      <w:sz w:val="24"/>
                      <w:lang w:eastAsia="ro-RO"/>
                    </w:rPr>
                    <w:t xml:space="preserve">Fenotipul BPOC la nefumători </w:t>
                  </w:r>
                </w:p>
              </w:tc>
              <w:tc>
                <w:tcPr>
                  <w:tcW w:w="2366" w:type="dxa"/>
                  <w:tcBorders>
                    <w:top w:val="single" w:sz="4" w:space="0" w:color="auto"/>
                    <w:left w:val="single" w:sz="4" w:space="0" w:color="auto"/>
                    <w:bottom w:val="single" w:sz="4" w:space="0" w:color="auto"/>
                    <w:right w:val="single" w:sz="4" w:space="0" w:color="auto"/>
                  </w:tcBorders>
                  <w:vAlign w:val="center"/>
                  <w:hideMark/>
                </w:tcPr>
                <w:p w14:paraId="7FA82B8C" w14:textId="77777777" w:rsidR="006749F9" w:rsidRPr="000E44E9" w:rsidRDefault="006749F9" w:rsidP="009A375D">
                  <w:pPr>
                    <w:spacing w:after="0"/>
                    <w:jc w:val="left"/>
                    <w:rPr>
                      <w:sz w:val="24"/>
                      <w:lang w:eastAsia="ro-RO"/>
                    </w:rPr>
                  </w:pPr>
                  <w:r w:rsidRPr="000E44E9">
                    <w:rPr>
                      <w:color w:val="242021"/>
                      <w:sz w:val="24"/>
                      <w:lang w:eastAsia="ro-RO"/>
                    </w:rPr>
                    <w:t>Indus de expunerea la particule</w:t>
                  </w:r>
                </w:p>
              </w:tc>
            </w:tr>
          </w:tbl>
          <w:p w14:paraId="7AA2DBD9" w14:textId="77777777" w:rsidR="006749F9" w:rsidRPr="000E44E9" w:rsidRDefault="006749F9" w:rsidP="009A375D">
            <w:pPr>
              <w:spacing w:after="0"/>
              <w:jc w:val="left"/>
              <w:rPr>
                <w:i/>
                <w:iCs/>
                <w:color w:val="242021"/>
                <w:sz w:val="24"/>
                <w:lang w:eastAsia="ro-RO"/>
              </w:rPr>
            </w:pPr>
          </w:p>
        </w:tc>
      </w:tr>
    </w:tbl>
    <w:p w14:paraId="25A63D3E" w14:textId="77777777" w:rsidR="006749F9" w:rsidRPr="000E44E9" w:rsidRDefault="006749F9" w:rsidP="009A375D">
      <w:pPr>
        <w:pStyle w:val="Titlu4"/>
        <w:spacing w:before="0" w:after="120"/>
        <w:rPr>
          <w:sz w:val="24"/>
          <w:szCs w:val="24"/>
        </w:rPr>
      </w:pPr>
    </w:p>
    <w:p w14:paraId="75884CD6" w14:textId="3B447D35" w:rsidR="006749F9" w:rsidRPr="000E44E9" w:rsidRDefault="006749F9" w:rsidP="009A375D">
      <w:pPr>
        <w:pStyle w:val="Titlu4"/>
        <w:spacing w:before="0" w:after="120"/>
        <w:rPr>
          <w:sz w:val="24"/>
          <w:szCs w:val="24"/>
        </w:rPr>
      </w:pPr>
      <w:r w:rsidRPr="000E44E9">
        <w:rPr>
          <w:sz w:val="24"/>
          <w:szCs w:val="24"/>
        </w:rPr>
        <w:t xml:space="preserve">Tabelul 8. Clasificarea morfologică al </w:t>
      </w:r>
      <w:r w:rsidR="00F74969" w:rsidRPr="000E44E9">
        <w:rPr>
          <w:sz w:val="24"/>
          <w:szCs w:val="24"/>
        </w:rPr>
        <w:t>emfizemului</w:t>
      </w:r>
      <w:r w:rsidRPr="000E44E9">
        <w:rPr>
          <w:sz w:val="24"/>
          <w:szCs w:val="24"/>
        </w:rPr>
        <w:t xml:space="preserve"> pulmonar (Tomografia computerizată a toracelui)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33"/>
      </w:tblGrid>
      <w:tr w:rsidR="006749F9" w:rsidRPr="000E44E9" w14:paraId="26DB14DF" w14:textId="77777777" w:rsidTr="00FB76F6">
        <w:tc>
          <w:tcPr>
            <w:tcW w:w="2972" w:type="dxa"/>
            <w:shd w:val="clear" w:color="auto" w:fill="FFFFFF" w:themeFill="background1"/>
          </w:tcPr>
          <w:p w14:paraId="08F89B5E" w14:textId="77777777" w:rsidR="006749F9" w:rsidRPr="000E44E9" w:rsidRDefault="006749F9" w:rsidP="009A375D">
            <w:pPr>
              <w:rPr>
                <w:color w:val="000000" w:themeColor="text1"/>
                <w:sz w:val="24"/>
                <w:lang w:eastAsia="x-none"/>
              </w:rPr>
            </w:pPr>
            <w:proofErr w:type="spellStart"/>
            <w:r w:rsidRPr="000E44E9">
              <w:rPr>
                <w:color w:val="000000" w:themeColor="text1"/>
                <w:sz w:val="24"/>
                <w:lang w:eastAsia="x-none"/>
              </w:rPr>
              <w:t>Centrolobular</w:t>
            </w:r>
            <w:proofErr w:type="spellEnd"/>
            <w:r w:rsidRPr="000E44E9">
              <w:rPr>
                <w:color w:val="000000" w:themeColor="text1"/>
                <w:sz w:val="24"/>
                <w:lang w:eastAsia="x-none"/>
              </w:rPr>
              <w:t xml:space="preserve"> (</w:t>
            </w:r>
            <w:proofErr w:type="spellStart"/>
            <w:r w:rsidRPr="000E44E9">
              <w:rPr>
                <w:color w:val="000000" w:themeColor="text1"/>
                <w:sz w:val="24"/>
                <w:lang w:eastAsia="x-none"/>
              </w:rPr>
              <w:t>centroacinar</w:t>
            </w:r>
            <w:proofErr w:type="spellEnd"/>
            <w:r w:rsidRPr="000E44E9">
              <w:rPr>
                <w:color w:val="000000" w:themeColor="text1"/>
                <w:sz w:val="24"/>
                <w:lang w:eastAsia="x-none"/>
              </w:rPr>
              <w:t>)</w:t>
            </w:r>
          </w:p>
        </w:tc>
        <w:tc>
          <w:tcPr>
            <w:tcW w:w="6333" w:type="dxa"/>
          </w:tcPr>
          <w:p w14:paraId="446D0EBC" w14:textId="63E92D3A" w:rsidR="006749F9" w:rsidRPr="000E44E9" w:rsidRDefault="006749F9" w:rsidP="009A375D">
            <w:pPr>
              <w:rPr>
                <w:sz w:val="24"/>
                <w:lang w:eastAsia="x-none"/>
              </w:rPr>
            </w:pPr>
            <w:proofErr w:type="spellStart"/>
            <w:r w:rsidRPr="000E44E9">
              <w:rPr>
                <w:sz w:val="24"/>
                <w:lang w:eastAsia="x-none"/>
              </w:rPr>
              <w:t>Distensia</w:t>
            </w:r>
            <w:proofErr w:type="spellEnd"/>
            <w:r w:rsidRPr="000E44E9">
              <w:rPr>
                <w:sz w:val="24"/>
                <w:lang w:eastAsia="x-none"/>
              </w:rPr>
              <w:t xml:space="preserve"> şi </w:t>
            </w:r>
            <w:proofErr w:type="spellStart"/>
            <w:r w:rsidRPr="000E44E9">
              <w:rPr>
                <w:sz w:val="24"/>
                <w:lang w:eastAsia="x-none"/>
              </w:rPr>
              <w:t>distrucţia</w:t>
            </w:r>
            <w:proofErr w:type="spellEnd"/>
            <w:r w:rsidRPr="000E44E9">
              <w:rPr>
                <w:sz w:val="24"/>
                <w:lang w:eastAsia="x-none"/>
              </w:rPr>
              <w:t xml:space="preserve"> interesează bronhiolele respiratorii şi ductele alveolare în centrul acinului, periferia rămânând relativ intactă în stadiile </w:t>
            </w:r>
            <w:r w:rsidR="00F74969" w:rsidRPr="000E44E9">
              <w:rPr>
                <w:sz w:val="24"/>
                <w:lang w:eastAsia="x-none"/>
              </w:rPr>
              <w:t>inițiale</w:t>
            </w:r>
            <w:r w:rsidR="00AB233D" w:rsidRPr="000E44E9">
              <w:rPr>
                <w:sz w:val="24"/>
                <w:lang w:eastAsia="x-none"/>
              </w:rPr>
              <w:t>.</w:t>
            </w:r>
          </w:p>
        </w:tc>
      </w:tr>
      <w:tr w:rsidR="006749F9" w:rsidRPr="000E44E9" w14:paraId="5B5EBC9D" w14:textId="77777777" w:rsidTr="00FB76F6">
        <w:tc>
          <w:tcPr>
            <w:tcW w:w="2972" w:type="dxa"/>
            <w:shd w:val="clear" w:color="auto" w:fill="FFFFFF" w:themeFill="background1"/>
          </w:tcPr>
          <w:p w14:paraId="3DBC68EF" w14:textId="77777777" w:rsidR="006749F9" w:rsidRPr="000E44E9" w:rsidRDefault="006749F9" w:rsidP="009A375D">
            <w:pPr>
              <w:rPr>
                <w:color w:val="000000" w:themeColor="text1"/>
                <w:sz w:val="24"/>
                <w:lang w:eastAsia="x-none"/>
              </w:rPr>
            </w:pPr>
            <w:proofErr w:type="spellStart"/>
            <w:r w:rsidRPr="000E44E9">
              <w:rPr>
                <w:color w:val="000000" w:themeColor="text1"/>
                <w:sz w:val="24"/>
                <w:lang w:eastAsia="x-none"/>
              </w:rPr>
              <w:t>Panlobular</w:t>
            </w:r>
            <w:proofErr w:type="spellEnd"/>
            <w:r w:rsidRPr="000E44E9">
              <w:rPr>
                <w:color w:val="000000" w:themeColor="text1"/>
                <w:sz w:val="24"/>
                <w:lang w:eastAsia="x-none"/>
              </w:rPr>
              <w:t xml:space="preserve"> (</w:t>
            </w:r>
            <w:proofErr w:type="spellStart"/>
            <w:r w:rsidRPr="000E44E9">
              <w:rPr>
                <w:color w:val="000000" w:themeColor="text1"/>
                <w:sz w:val="24"/>
                <w:lang w:eastAsia="x-none"/>
              </w:rPr>
              <w:t>panacinar</w:t>
            </w:r>
            <w:proofErr w:type="spellEnd"/>
            <w:r w:rsidRPr="000E44E9">
              <w:rPr>
                <w:color w:val="000000" w:themeColor="text1"/>
                <w:sz w:val="24"/>
                <w:lang w:eastAsia="x-none"/>
              </w:rPr>
              <w:t>)</w:t>
            </w:r>
          </w:p>
        </w:tc>
        <w:tc>
          <w:tcPr>
            <w:tcW w:w="6333" w:type="dxa"/>
          </w:tcPr>
          <w:p w14:paraId="00125BF7" w14:textId="4C245514" w:rsidR="006749F9" w:rsidRPr="000E44E9" w:rsidRDefault="006749F9" w:rsidP="009A375D">
            <w:pPr>
              <w:jc w:val="left"/>
              <w:rPr>
                <w:sz w:val="24"/>
                <w:lang w:eastAsia="x-none"/>
              </w:rPr>
            </w:pPr>
            <w:r w:rsidRPr="000E44E9">
              <w:rPr>
                <w:sz w:val="24"/>
                <w:lang w:eastAsia="x-none"/>
              </w:rPr>
              <w:t>Afectează atât zonele centrale, cât şi cele periferice ale acinului</w:t>
            </w:r>
            <w:r w:rsidR="00AB233D" w:rsidRPr="000E44E9">
              <w:rPr>
                <w:sz w:val="24"/>
                <w:lang w:eastAsia="x-none"/>
              </w:rPr>
              <w:t>.</w:t>
            </w:r>
          </w:p>
        </w:tc>
      </w:tr>
      <w:tr w:rsidR="006749F9" w:rsidRPr="000E44E9" w14:paraId="5F729124" w14:textId="77777777" w:rsidTr="00FB76F6">
        <w:tc>
          <w:tcPr>
            <w:tcW w:w="2972" w:type="dxa"/>
            <w:shd w:val="clear" w:color="auto" w:fill="FFFFFF" w:themeFill="background1"/>
          </w:tcPr>
          <w:p w14:paraId="5C76C17B" w14:textId="77777777" w:rsidR="006749F9" w:rsidRPr="000E44E9" w:rsidRDefault="006749F9" w:rsidP="009A375D">
            <w:pPr>
              <w:rPr>
                <w:color w:val="000000" w:themeColor="text1"/>
                <w:sz w:val="24"/>
                <w:lang w:eastAsia="x-none"/>
              </w:rPr>
            </w:pPr>
            <w:proofErr w:type="spellStart"/>
            <w:r w:rsidRPr="000E44E9">
              <w:rPr>
                <w:color w:val="000000" w:themeColor="text1"/>
                <w:sz w:val="24"/>
                <w:lang w:eastAsia="x-none"/>
              </w:rPr>
              <w:t>Paralezional</w:t>
            </w:r>
            <w:proofErr w:type="spellEnd"/>
          </w:p>
        </w:tc>
        <w:tc>
          <w:tcPr>
            <w:tcW w:w="6333" w:type="dxa"/>
          </w:tcPr>
          <w:p w14:paraId="52E9691E" w14:textId="421D6113" w:rsidR="006749F9" w:rsidRPr="000E44E9" w:rsidRDefault="006749F9" w:rsidP="009A375D">
            <w:pPr>
              <w:rPr>
                <w:sz w:val="24"/>
                <w:lang w:eastAsia="x-none"/>
              </w:rPr>
            </w:pPr>
            <w:r w:rsidRPr="000E44E9">
              <w:rPr>
                <w:sz w:val="24"/>
                <w:lang w:eastAsia="x-none"/>
              </w:rPr>
              <w:t xml:space="preserve">Are loc o </w:t>
            </w:r>
            <w:r w:rsidR="00F74969" w:rsidRPr="000E44E9">
              <w:rPr>
                <w:sz w:val="24"/>
                <w:lang w:eastAsia="x-none"/>
              </w:rPr>
              <w:t>distribuție</w:t>
            </w:r>
            <w:r w:rsidRPr="000E44E9">
              <w:rPr>
                <w:sz w:val="24"/>
                <w:lang w:eastAsia="x-none"/>
              </w:rPr>
              <w:t xml:space="preserve"> anarhică (fără nici o </w:t>
            </w:r>
            <w:r w:rsidR="00F74969" w:rsidRPr="000E44E9">
              <w:rPr>
                <w:sz w:val="24"/>
                <w:lang w:eastAsia="x-none"/>
              </w:rPr>
              <w:t>predilecție</w:t>
            </w:r>
            <w:r w:rsidRPr="000E44E9">
              <w:rPr>
                <w:sz w:val="24"/>
                <w:lang w:eastAsia="x-none"/>
              </w:rPr>
              <w:t xml:space="preserve"> </w:t>
            </w:r>
            <w:r w:rsidR="005A5EA2" w:rsidRPr="000E44E9">
              <w:rPr>
                <w:sz w:val="24"/>
                <w:lang w:eastAsia="x-none"/>
              </w:rPr>
              <w:t>față</w:t>
            </w:r>
            <w:r w:rsidRPr="000E44E9">
              <w:rPr>
                <w:sz w:val="24"/>
                <w:lang w:eastAsia="x-none"/>
              </w:rPr>
              <w:t xml:space="preserve"> de anumite structuri </w:t>
            </w:r>
            <w:proofErr w:type="spellStart"/>
            <w:r w:rsidRPr="000E44E9">
              <w:rPr>
                <w:sz w:val="24"/>
                <w:lang w:eastAsia="x-none"/>
              </w:rPr>
              <w:t>acinare</w:t>
            </w:r>
            <w:proofErr w:type="spellEnd"/>
            <w:r w:rsidRPr="000E44E9">
              <w:rPr>
                <w:sz w:val="24"/>
                <w:lang w:eastAsia="x-none"/>
              </w:rPr>
              <w:t xml:space="preserve">) a </w:t>
            </w:r>
            <w:proofErr w:type="spellStart"/>
            <w:r w:rsidRPr="000E44E9">
              <w:rPr>
                <w:sz w:val="24"/>
                <w:lang w:eastAsia="x-none"/>
              </w:rPr>
              <w:t>distrucţiilor</w:t>
            </w:r>
            <w:proofErr w:type="spellEnd"/>
            <w:r w:rsidRPr="000E44E9">
              <w:rPr>
                <w:sz w:val="24"/>
                <w:lang w:eastAsia="x-none"/>
              </w:rPr>
              <w:t xml:space="preserve"> alveolare în </w:t>
            </w:r>
            <w:proofErr w:type="spellStart"/>
            <w:r w:rsidRPr="000E44E9">
              <w:rPr>
                <w:sz w:val="24"/>
                <w:lang w:eastAsia="x-none"/>
              </w:rPr>
              <w:t>acini</w:t>
            </w:r>
            <w:proofErr w:type="spellEnd"/>
            <w:r w:rsidRPr="000E44E9">
              <w:rPr>
                <w:sz w:val="24"/>
                <w:lang w:eastAsia="x-none"/>
              </w:rPr>
              <w:t xml:space="preserve">, de rând cu schimbările </w:t>
            </w:r>
            <w:proofErr w:type="spellStart"/>
            <w:r w:rsidRPr="000E44E9">
              <w:rPr>
                <w:sz w:val="24"/>
                <w:lang w:eastAsia="x-none"/>
              </w:rPr>
              <w:t>fibrotice</w:t>
            </w:r>
            <w:proofErr w:type="spellEnd"/>
            <w:r w:rsidR="00AB233D" w:rsidRPr="000E44E9">
              <w:rPr>
                <w:sz w:val="24"/>
                <w:lang w:eastAsia="x-none"/>
              </w:rPr>
              <w:t>.</w:t>
            </w:r>
          </w:p>
        </w:tc>
      </w:tr>
    </w:tbl>
    <w:p w14:paraId="49370BD6" w14:textId="77777777" w:rsidR="006749F9" w:rsidRPr="000E44E9" w:rsidRDefault="006749F9" w:rsidP="009A375D">
      <w:pPr>
        <w:pStyle w:val="Titlu3"/>
        <w:spacing w:before="0"/>
        <w:ind w:left="0"/>
        <w:rPr>
          <w:rFonts w:ascii="Times New Roman" w:eastAsia="HFFDH C+ A Caslon Pro" w:hAnsi="Times New Roman"/>
          <w:sz w:val="24"/>
          <w:lang w:val="ro-RO"/>
        </w:rPr>
      </w:pPr>
      <w:bookmarkStart w:id="17" w:name="_Toc197933538"/>
    </w:p>
    <w:p w14:paraId="04BC89CA" w14:textId="26EB5E83" w:rsidR="007970A8" w:rsidRPr="000E44E9" w:rsidRDefault="006749F9" w:rsidP="009613E8">
      <w:pPr>
        <w:pStyle w:val="Titlu3"/>
        <w:spacing w:before="0"/>
        <w:ind w:left="0"/>
        <w:rPr>
          <w:rFonts w:ascii="Times New Roman" w:hAnsi="Times New Roman"/>
          <w:sz w:val="24"/>
          <w:lang w:val="ro-RO"/>
        </w:rPr>
      </w:pPr>
      <w:r w:rsidRPr="000E44E9">
        <w:rPr>
          <w:rFonts w:ascii="Times New Roman" w:eastAsia="HFFDH C+ A Caslon Pro" w:hAnsi="Times New Roman"/>
          <w:sz w:val="24"/>
          <w:lang w:val="ro-RO"/>
        </w:rPr>
        <w:t xml:space="preserve">C.2.2. </w:t>
      </w:r>
      <w:r w:rsidR="00DD7496">
        <w:rPr>
          <w:rFonts w:ascii="Times New Roman" w:hAnsi="Times New Roman"/>
          <w:sz w:val="24"/>
          <w:lang w:val="ro-RO"/>
        </w:rPr>
        <w:t xml:space="preserve">Profilaxia </w:t>
      </w:r>
      <w:r w:rsidR="007970A8" w:rsidRPr="000E44E9">
        <w:rPr>
          <w:rFonts w:ascii="Times New Roman" w:hAnsi="Times New Roman"/>
          <w:sz w:val="24"/>
          <w:lang w:val="ro-RO"/>
        </w:rPr>
        <w:t>BPOC</w:t>
      </w:r>
    </w:p>
    <w:p w14:paraId="4FFECD85" w14:textId="04261A29" w:rsidR="007970A8" w:rsidRPr="000E44E9" w:rsidRDefault="007970A8" w:rsidP="007970A8">
      <w:pPr>
        <w:rPr>
          <w:sz w:val="24"/>
        </w:rPr>
      </w:pPr>
      <w:r w:rsidRPr="000E44E9">
        <w:rPr>
          <w:i/>
          <w:sz w:val="24"/>
        </w:rPr>
        <w:t>Screening</w:t>
      </w:r>
      <w:r w:rsidRPr="000E44E9">
        <w:rPr>
          <w:sz w:val="24"/>
        </w:rPr>
        <w:t>-</w:t>
      </w:r>
      <w:proofErr w:type="spellStart"/>
      <w:r w:rsidRPr="000E44E9">
        <w:rPr>
          <w:sz w:val="24"/>
        </w:rPr>
        <w:t>ul</w:t>
      </w:r>
      <w:proofErr w:type="spellEnd"/>
      <w:r w:rsidRPr="000E44E9">
        <w:rPr>
          <w:sz w:val="24"/>
        </w:rPr>
        <w:t xml:space="preserve"> se va efectua anual persoanelor din grupele cu risc sporit de dezvoltare a </w:t>
      </w:r>
      <w:r w:rsidR="00F74969" w:rsidRPr="000E44E9">
        <w:rPr>
          <w:sz w:val="24"/>
        </w:rPr>
        <w:t>afecțiunilor</w:t>
      </w:r>
      <w:r w:rsidRPr="000E44E9">
        <w:rPr>
          <w:sz w:val="24"/>
        </w:rPr>
        <w:t xml:space="preserve"> pulmonare nespecifice, </w:t>
      </w:r>
      <w:r w:rsidR="00D47AC4" w:rsidRPr="000E44E9">
        <w:rPr>
          <w:sz w:val="24"/>
        </w:rPr>
        <w:t>determinând</w:t>
      </w:r>
      <w:r w:rsidRPr="000E44E9">
        <w:rPr>
          <w:sz w:val="24"/>
        </w:rPr>
        <w:t xml:space="preserve">: </w:t>
      </w:r>
    </w:p>
    <w:p w14:paraId="7D1F3790" w14:textId="77777777" w:rsidR="007970A8" w:rsidRPr="000E44E9" w:rsidRDefault="007970A8" w:rsidP="00221789">
      <w:pPr>
        <w:numPr>
          <w:ilvl w:val="0"/>
          <w:numId w:val="15"/>
        </w:numPr>
        <w:tabs>
          <w:tab w:val="left" w:pos="0"/>
          <w:tab w:val="left" w:pos="330"/>
        </w:tabs>
        <w:suppressAutoHyphens/>
        <w:spacing w:after="0"/>
        <w:ind w:left="0" w:firstLine="0"/>
        <w:rPr>
          <w:b/>
          <w:sz w:val="24"/>
        </w:rPr>
      </w:pPr>
      <w:r w:rsidRPr="000E44E9">
        <w:rPr>
          <w:b/>
          <w:sz w:val="24"/>
        </w:rPr>
        <w:lastRenderedPageBreak/>
        <w:t xml:space="preserve">Indicele fumătorului </w:t>
      </w:r>
      <w:r w:rsidRPr="000E44E9">
        <w:rPr>
          <w:sz w:val="24"/>
        </w:rPr>
        <w:t>(</w:t>
      </w:r>
      <w:hyperlink w:anchor="_C.2.2.1._Profilaxia_primară" w:history="1">
        <w:r w:rsidRPr="000E44E9">
          <w:rPr>
            <w:rStyle w:val="Hyperlink"/>
            <w:sz w:val="24"/>
          </w:rPr>
          <w:t>caseta 2</w:t>
        </w:r>
      </w:hyperlink>
      <w:r w:rsidRPr="000E44E9">
        <w:rPr>
          <w:sz w:val="24"/>
        </w:rPr>
        <w:t>),</w:t>
      </w:r>
    </w:p>
    <w:p w14:paraId="31A37DC2" w14:textId="2A23560F" w:rsidR="007970A8" w:rsidRPr="000E44E9" w:rsidRDefault="007970A8" w:rsidP="00221789">
      <w:pPr>
        <w:numPr>
          <w:ilvl w:val="0"/>
          <w:numId w:val="15"/>
        </w:numPr>
        <w:tabs>
          <w:tab w:val="left" w:pos="0"/>
          <w:tab w:val="left" w:pos="330"/>
        </w:tabs>
        <w:suppressAutoHyphens/>
        <w:spacing w:after="0"/>
        <w:ind w:left="0" w:firstLine="0"/>
        <w:rPr>
          <w:b/>
          <w:sz w:val="24"/>
        </w:rPr>
      </w:pPr>
      <w:r w:rsidRPr="000E44E9">
        <w:rPr>
          <w:b/>
          <w:sz w:val="24"/>
        </w:rPr>
        <w:t>PEF-</w:t>
      </w:r>
      <w:proofErr w:type="spellStart"/>
      <w:r w:rsidRPr="000E44E9">
        <w:rPr>
          <w:b/>
          <w:sz w:val="24"/>
        </w:rPr>
        <w:t>metria</w:t>
      </w:r>
      <w:proofErr w:type="spellEnd"/>
      <w:r w:rsidRPr="000E44E9">
        <w:rPr>
          <w:color w:val="000000"/>
          <w:sz w:val="24"/>
        </w:rPr>
        <w:t>, (</w:t>
      </w:r>
      <w:hyperlink w:anchor="_C.2.4.3._Investigaţii_paraclinice" w:history="1">
        <w:r w:rsidRPr="000E44E9">
          <w:rPr>
            <w:rStyle w:val="Hyperlink"/>
            <w:sz w:val="24"/>
          </w:rPr>
          <w:t>tabelul 9</w:t>
        </w:r>
      </w:hyperlink>
      <w:r w:rsidR="00AB233D" w:rsidRPr="000E44E9">
        <w:rPr>
          <w:rStyle w:val="Hyperlink"/>
          <w:sz w:val="24"/>
        </w:rPr>
        <w:t>, anexa 6</w:t>
      </w:r>
      <w:r w:rsidRPr="000E44E9">
        <w:rPr>
          <w:color w:val="000000"/>
          <w:sz w:val="24"/>
        </w:rPr>
        <w:t>),</w:t>
      </w:r>
    </w:p>
    <w:p w14:paraId="681C4B6C" w14:textId="4E4674A7" w:rsidR="007970A8" w:rsidRPr="000E44E9" w:rsidRDefault="007970A8" w:rsidP="00221789">
      <w:pPr>
        <w:numPr>
          <w:ilvl w:val="0"/>
          <w:numId w:val="15"/>
        </w:numPr>
        <w:tabs>
          <w:tab w:val="left" w:pos="0"/>
          <w:tab w:val="left" w:pos="330"/>
        </w:tabs>
        <w:suppressAutoHyphens/>
        <w:spacing w:after="0"/>
        <w:ind w:left="0" w:firstLine="0"/>
        <w:rPr>
          <w:b/>
          <w:sz w:val="24"/>
        </w:rPr>
      </w:pPr>
      <w:r w:rsidRPr="000E44E9">
        <w:rPr>
          <w:b/>
          <w:sz w:val="24"/>
        </w:rPr>
        <w:t xml:space="preserve">Spirometria cu test bronhodilatator </w:t>
      </w:r>
      <w:r w:rsidRPr="000E44E9">
        <w:rPr>
          <w:sz w:val="24"/>
        </w:rPr>
        <w:t>(</w:t>
      </w:r>
      <w:hyperlink w:anchor="_Anexa_4._Testul" w:history="1">
        <w:r w:rsidRPr="000E44E9">
          <w:rPr>
            <w:rStyle w:val="Hyperlink"/>
            <w:sz w:val="24"/>
          </w:rPr>
          <w:t>anexa 5</w:t>
        </w:r>
      </w:hyperlink>
      <w:r w:rsidRPr="000E44E9">
        <w:rPr>
          <w:sz w:val="24"/>
        </w:rPr>
        <w:t>)</w:t>
      </w:r>
    </w:p>
    <w:p w14:paraId="22C7715E" w14:textId="77777777" w:rsidR="007970A8" w:rsidRPr="000E44E9" w:rsidRDefault="007970A8" w:rsidP="009A375D">
      <w:pPr>
        <w:pStyle w:val="Titlu3"/>
        <w:spacing w:before="0"/>
        <w:ind w:left="0"/>
        <w:rPr>
          <w:rFonts w:ascii="Times New Roman" w:eastAsia="HFFDH C+ A Caslon Pro" w:hAnsi="Times New Roman"/>
          <w:sz w:val="24"/>
          <w:lang w:val="ro-RO"/>
        </w:rPr>
      </w:pPr>
    </w:p>
    <w:p w14:paraId="7AA17CCE" w14:textId="77777777" w:rsidR="006749F9" w:rsidRPr="000E44E9" w:rsidRDefault="006749F9" w:rsidP="009A375D">
      <w:pPr>
        <w:pStyle w:val="Titlu4"/>
        <w:rPr>
          <w:rFonts w:eastAsia="HFFDH C+ A Caslon Pro"/>
          <w:i/>
          <w:sz w:val="24"/>
          <w:szCs w:val="24"/>
        </w:rPr>
      </w:pPr>
      <w:bookmarkStart w:id="18" w:name="_C.2.2.1._Profilaxia_primară"/>
      <w:bookmarkStart w:id="19" w:name="_Toc197933539"/>
      <w:bookmarkEnd w:id="17"/>
      <w:bookmarkEnd w:id="18"/>
      <w:r w:rsidRPr="000E44E9">
        <w:rPr>
          <w:rFonts w:eastAsia="HFFDH C+ A Caslon Pro"/>
          <w:i/>
          <w:sz w:val="24"/>
          <w:szCs w:val="24"/>
        </w:rPr>
        <w:t>C.2.2.1. Profilaxia primară</w:t>
      </w:r>
      <w:bookmarkEnd w:id="19"/>
    </w:p>
    <w:p w14:paraId="203DE592" w14:textId="578BE99C" w:rsidR="006749F9" w:rsidRPr="000E44E9" w:rsidRDefault="006749F9" w:rsidP="00706747">
      <w:pPr>
        <w:spacing w:after="160" w:line="259" w:lineRule="auto"/>
        <w:jc w:val="left"/>
        <w:rPr>
          <w:rFonts w:eastAsia="HFFDH C+ A Caslon Pro"/>
          <w:b/>
          <w:sz w:val="24"/>
        </w:rPr>
      </w:pPr>
      <w:r w:rsidRPr="000E44E9">
        <w:rPr>
          <w:rFonts w:eastAsia="HFFDH C+ A Caslon Pro"/>
          <w:b/>
          <w:sz w:val="24"/>
        </w:rPr>
        <w:t>Caseta 1</w:t>
      </w:r>
      <w:r w:rsidRPr="000E44E9">
        <w:rPr>
          <w:rFonts w:eastAsia="HFFDH C+ A Caslon Pro"/>
          <w:b/>
          <w:i/>
          <w:sz w:val="24"/>
        </w:rPr>
        <w:t>. Factori de risc în BPOC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4459"/>
        <w:gridCol w:w="3763"/>
      </w:tblGrid>
      <w:tr w:rsidR="006749F9" w:rsidRPr="000E44E9" w14:paraId="718FD3AE" w14:textId="77777777" w:rsidTr="00FB76F6">
        <w:tc>
          <w:tcPr>
            <w:tcW w:w="1809" w:type="dxa"/>
            <w:tcBorders>
              <w:top w:val="single" w:sz="4" w:space="0" w:color="auto"/>
              <w:left w:val="single" w:sz="4" w:space="0" w:color="auto"/>
              <w:bottom w:val="single" w:sz="4" w:space="0" w:color="auto"/>
              <w:right w:val="single" w:sz="4" w:space="0" w:color="auto"/>
            </w:tcBorders>
            <w:shd w:val="clear" w:color="auto" w:fill="C0C0C0"/>
            <w:vAlign w:val="center"/>
          </w:tcPr>
          <w:p w14:paraId="019CD9E6" w14:textId="77777777" w:rsidR="006749F9" w:rsidRPr="000E44E9" w:rsidRDefault="006749F9" w:rsidP="009A375D">
            <w:pPr>
              <w:spacing w:after="0"/>
              <w:jc w:val="center"/>
              <w:rPr>
                <w:rFonts w:eastAsia="HFFDH C+ A Caslon Pro"/>
                <w:b/>
                <w:sz w:val="24"/>
              </w:rPr>
            </w:pPr>
            <w:r w:rsidRPr="000E44E9">
              <w:rPr>
                <w:rFonts w:eastAsia="HFFDH C+ A Caslon Pro"/>
                <w:b/>
                <w:sz w:val="24"/>
              </w:rPr>
              <w:t>Probabilitatea</w:t>
            </w:r>
          </w:p>
          <w:p w14:paraId="79600772" w14:textId="77777777" w:rsidR="006749F9" w:rsidRPr="000E44E9" w:rsidRDefault="006749F9" w:rsidP="009A375D">
            <w:pPr>
              <w:spacing w:after="0"/>
              <w:jc w:val="center"/>
              <w:rPr>
                <w:rFonts w:eastAsia="HFFDH C+ A Caslon Pro"/>
                <w:b/>
                <w:sz w:val="24"/>
              </w:rPr>
            </w:pPr>
            <w:r w:rsidRPr="000E44E9">
              <w:rPr>
                <w:rFonts w:eastAsia="HFFDH C+ A Caslon Pro"/>
                <w:b/>
                <w:sz w:val="24"/>
              </w:rPr>
              <w:t xml:space="preserve">valorică a </w:t>
            </w:r>
          </w:p>
          <w:p w14:paraId="740A97C6" w14:textId="77777777" w:rsidR="006749F9" w:rsidRPr="000E44E9" w:rsidRDefault="006749F9" w:rsidP="009A375D">
            <w:pPr>
              <w:spacing w:after="0"/>
              <w:jc w:val="center"/>
              <w:rPr>
                <w:rFonts w:eastAsia="HFFDH C+ A Caslon Pro"/>
                <w:b/>
                <w:sz w:val="24"/>
              </w:rPr>
            </w:pPr>
            <w:r w:rsidRPr="000E44E9">
              <w:rPr>
                <w:rFonts w:eastAsia="HFFDH C+ A Caslon Pro"/>
                <w:b/>
                <w:sz w:val="24"/>
              </w:rPr>
              <w:t>factorilor de risc</w:t>
            </w:r>
          </w:p>
        </w:tc>
        <w:tc>
          <w:tcPr>
            <w:tcW w:w="4459" w:type="dxa"/>
            <w:tcBorders>
              <w:top w:val="single" w:sz="4" w:space="0" w:color="auto"/>
              <w:left w:val="single" w:sz="4" w:space="0" w:color="auto"/>
              <w:bottom w:val="single" w:sz="4" w:space="0" w:color="auto"/>
              <w:right w:val="single" w:sz="4" w:space="0" w:color="auto"/>
            </w:tcBorders>
            <w:shd w:val="clear" w:color="auto" w:fill="C0C0C0"/>
            <w:vAlign w:val="center"/>
          </w:tcPr>
          <w:p w14:paraId="556D79F2" w14:textId="77777777" w:rsidR="006749F9" w:rsidRPr="000E44E9" w:rsidRDefault="006749F9" w:rsidP="009A375D">
            <w:pPr>
              <w:spacing w:after="0"/>
              <w:jc w:val="center"/>
              <w:rPr>
                <w:rFonts w:eastAsia="HFFDH C+ A Caslon Pro"/>
                <w:b/>
                <w:sz w:val="24"/>
              </w:rPr>
            </w:pPr>
            <w:r w:rsidRPr="000E44E9">
              <w:rPr>
                <w:b/>
                <w:sz w:val="24"/>
              </w:rPr>
              <w:t>Factorii de risc exogeni</w:t>
            </w:r>
          </w:p>
        </w:tc>
        <w:tc>
          <w:tcPr>
            <w:tcW w:w="3763" w:type="dxa"/>
            <w:tcBorders>
              <w:top w:val="single" w:sz="4" w:space="0" w:color="auto"/>
              <w:left w:val="single" w:sz="4" w:space="0" w:color="auto"/>
              <w:bottom w:val="single" w:sz="4" w:space="0" w:color="auto"/>
              <w:right w:val="single" w:sz="4" w:space="0" w:color="auto"/>
            </w:tcBorders>
            <w:shd w:val="clear" w:color="auto" w:fill="C0C0C0"/>
            <w:vAlign w:val="center"/>
          </w:tcPr>
          <w:p w14:paraId="63EC0BDC" w14:textId="77777777" w:rsidR="006749F9" w:rsidRPr="000E44E9" w:rsidRDefault="006749F9" w:rsidP="009A375D">
            <w:pPr>
              <w:spacing w:after="0"/>
              <w:jc w:val="center"/>
              <w:rPr>
                <w:rFonts w:eastAsia="HFFDH C+ A Caslon Pro"/>
                <w:b/>
                <w:sz w:val="24"/>
              </w:rPr>
            </w:pPr>
            <w:r w:rsidRPr="000E44E9">
              <w:rPr>
                <w:b/>
                <w:sz w:val="24"/>
              </w:rPr>
              <w:t>Factorii de risc endogeni</w:t>
            </w:r>
          </w:p>
        </w:tc>
      </w:tr>
      <w:tr w:rsidR="006749F9" w:rsidRPr="000E44E9" w14:paraId="0F39EF17" w14:textId="77777777" w:rsidTr="00150C69">
        <w:trPr>
          <w:cantSplit/>
          <w:trHeight w:val="710"/>
        </w:trPr>
        <w:tc>
          <w:tcPr>
            <w:tcW w:w="180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5B8B578" w14:textId="77777777" w:rsidR="006749F9" w:rsidRPr="000E44E9" w:rsidRDefault="006749F9" w:rsidP="009A375D">
            <w:pPr>
              <w:spacing w:after="0"/>
              <w:jc w:val="center"/>
              <w:rPr>
                <w:rFonts w:eastAsia="HFFDH C+ A Caslon Pro"/>
                <w:b/>
                <w:sz w:val="24"/>
              </w:rPr>
            </w:pPr>
            <w:r w:rsidRPr="000E44E9">
              <w:rPr>
                <w:rFonts w:eastAsia="HFFDH C+ A Caslon Pro"/>
                <w:b/>
                <w:sz w:val="24"/>
              </w:rPr>
              <w:t>Confirmată</w:t>
            </w:r>
          </w:p>
        </w:tc>
        <w:tc>
          <w:tcPr>
            <w:tcW w:w="4459" w:type="dxa"/>
            <w:tcBorders>
              <w:top w:val="single" w:sz="4" w:space="0" w:color="auto"/>
              <w:left w:val="single" w:sz="4" w:space="0" w:color="auto"/>
              <w:right w:val="single" w:sz="4" w:space="0" w:color="auto"/>
            </w:tcBorders>
          </w:tcPr>
          <w:p w14:paraId="3052E0D0" w14:textId="00E12331" w:rsidR="00AB233D" w:rsidRPr="000E44E9" w:rsidRDefault="006749F9" w:rsidP="009A375D">
            <w:pPr>
              <w:spacing w:after="0"/>
              <w:rPr>
                <w:rFonts w:eastAsia="HFFDH C+ A Caslon Pro"/>
                <w:sz w:val="24"/>
              </w:rPr>
            </w:pPr>
            <w:r w:rsidRPr="000E44E9">
              <w:rPr>
                <w:rFonts w:eastAsia="HFFDH C+ A Caslon Pro"/>
                <w:b/>
                <w:sz w:val="24"/>
              </w:rPr>
              <w:t>Fumatul.</w:t>
            </w:r>
            <w:r w:rsidRPr="000E44E9">
              <w:rPr>
                <w:rFonts w:eastAsia="HFFDH C+ A Caslon Pro"/>
                <w:sz w:val="24"/>
              </w:rPr>
              <w:t xml:space="preserve"> </w:t>
            </w:r>
            <w:r w:rsidRPr="000E44E9">
              <w:rPr>
                <w:sz w:val="24"/>
              </w:rPr>
              <w:t>IF&gt;10 pachete-an reprezintă un factor de risc veridic pentru BPOC.</w:t>
            </w:r>
            <w:r w:rsidRPr="000E44E9">
              <w:rPr>
                <w:rFonts w:eastAsia="HFFDH C+ A Caslon Pro"/>
                <w:sz w:val="24"/>
              </w:rPr>
              <w:t xml:space="preserve"> La fumători sunt confirmate mai des modificările patologice ale </w:t>
            </w:r>
            <w:r w:rsidRPr="000E44E9">
              <w:rPr>
                <w:sz w:val="24"/>
              </w:rPr>
              <w:t>VEMS (FEV</w:t>
            </w:r>
            <w:r w:rsidRPr="000E44E9">
              <w:rPr>
                <w:sz w:val="24"/>
                <w:vertAlign w:val="subscript"/>
              </w:rPr>
              <w:t>1</w:t>
            </w:r>
            <w:r w:rsidRPr="000E44E9">
              <w:rPr>
                <w:sz w:val="24"/>
              </w:rPr>
              <w:t>)</w:t>
            </w:r>
            <w:r w:rsidRPr="000E44E9">
              <w:rPr>
                <w:rFonts w:eastAsia="HFFDH C+ A Caslon Pro"/>
                <w:sz w:val="24"/>
              </w:rPr>
              <w:t xml:space="preserve">, declinul mai progresiv al reducerii anuale a </w:t>
            </w:r>
            <w:r w:rsidRPr="000E44E9">
              <w:rPr>
                <w:sz w:val="24"/>
              </w:rPr>
              <w:t>VEMS (FEV</w:t>
            </w:r>
            <w:r w:rsidRPr="000E44E9">
              <w:rPr>
                <w:sz w:val="24"/>
                <w:vertAlign w:val="subscript"/>
              </w:rPr>
              <w:t>1</w:t>
            </w:r>
            <w:r w:rsidRPr="000E44E9">
              <w:rPr>
                <w:sz w:val="24"/>
              </w:rPr>
              <w:t>)</w:t>
            </w:r>
            <w:r w:rsidRPr="000E44E9">
              <w:rPr>
                <w:rFonts w:eastAsia="HFFDH C+ A Caslon Pro"/>
                <w:sz w:val="24"/>
              </w:rPr>
              <w:t xml:space="preserve"> şi CV. Indicii </w:t>
            </w:r>
            <w:r w:rsidR="00F74969" w:rsidRPr="000E44E9">
              <w:rPr>
                <w:rFonts w:eastAsia="HFFDH C+ A Caslon Pro"/>
                <w:sz w:val="24"/>
              </w:rPr>
              <w:t>mortalității</w:t>
            </w:r>
            <w:r w:rsidRPr="000E44E9">
              <w:rPr>
                <w:rFonts w:eastAsia="HFFDH C+ A Caslon Pro"/>
                <w:sz w:val="24"/>
              </w:rPr>
              <w:t xml:space="preserve"> cauzate de BPOC sunt </w:t>
            </w:r>
            <w:r w:rsidR="00AB233D" w:rsidRPr="000E44E9">
              <w:rPr>
                <w:rFonts w:eastAsia="HFFDH C+ A Caslon Pro"/>
                <w:sz w:val="24"/>
              </w:rPr>
              <w:t xml:space="preserve">mai </w:t>
            </w:r>
            <w:r w:rsidR="00F74969" w:rsidRPr="000E44E9">
              <w:rPr>
                <w:rFonts w:eastAsia="HFFDH C+ A Caslon Pro"/>
                <w:sz w:val="24"/>
              </w:rPr>
              <w:t>înalți</w:t>
            </w:r>
            <w:r w:rsidR="00AB233D" w:rsidRPr="000E44E9">
              <w:rPr>
                <w:rFonts w:eastAsia="HFFDH C+ A Caslon Pro"/>
                <w:sz w:val="24"/>
              </w:rPr>
              <w:t xml:space="preserve"> </w:t>
            </w:r>
            <w:r w:rsidR="006F34F6" w:rsidRPr="000E44E9">
              <w:rPr>
                <w:rFonts w:eastAsia="HFFDH C+ A Caslon Pro"/>
                <w:sz w:val="24"/>
              </w:rPr>
              <w:t>decât</w:t>
            </w:r>
            <w:r w:rsidR="00AB233D" w:rsidRPr="000E44E9">
              <w:rPr>
                <w:rFonts w:eastAsia="HFFDH C+ A Caslon Pro"/>
                <w:sz w:val="24"/>
              </w:rPr>
              <w:t xml:space="preserve"> la nefumători.</w:t>
            </w:r>
          </w:p>
          <w:p w14:paraId="0A168ECB" w14:textId="5975CC19" w:rsidR="006749F9" w:rsidRPr="000E44E9" w:rsidRDefault="006749F9" w:rsidP="009A375D">
            <w:pPr>
              <w:spacing w:after="0"/>
              <w:rPr>
                <w:rFonts w:eastAsia="HFFDH C+ A Caslon Pro"/>
                <w:sz w:val="24"/>
              </w:rPr>
            </w:pPr>
            <w:r w:rsidRPr="000E44E9">
              <w:rPr>
                <w:rFonts w:eastAsia="HFFDH C+ A Caslon Pro"/>
                <w:b/>
                <w:sz w:val="24"/>
              </w:rPr>
              <w:t>Fumatul pasiv</w:t>
            </w:r>
            <w:r w:rsidRPr="000E44E9">
              <w:rPr>
                <w:rFonts w:eastAsia="HFFDH C+ A Caslon Pro"/>
                <w:sz w:val="24"/>
              </w:rPr>
              <w:t xml:space="preserve"> la fel </w:t>
            </w:r>
            <w:r w:rsidR="00F74969" w:rsidRPr="000E44E9">
              <w:rPr>
                <w:rFonts w:eastAsia="HFFDH C+ A Caslon Pro"/>
                <w:sz w:val="24"/>
              </w:rPr>
              <w:t>condiționează</w:t>
            </w:r>
            <w:r w:rsidRPr="000E44E9">
              <w:rPr>
                <w:rFonts w:eastAsia="HFFDH C+ A Caslon Pro"/>
                <w:sz w:val="24"/>
              </w:rPr>
              <w:t xml:space="preserve"> apariţia semnelor respiratorii prin inhalarea gazelor şi particulelor din fumul de țigară. Fumatul în timpul sarcinii </w:t>
            </w:r>
            <w:r w:rsidR="00F74969" w:rsidRPr="000E44E9">
              <w:rPr>
                <w:rFonts w:eastAsia="HFFDH C+ A Caslon Pro"/>
                <w:sz w:val="24"/>
              </w:rPr>
              <w:t>sporește</w:t>
            </w:r>
            <w:r w:rsidRPr="000E44E9">
              <w:rPr>
                <w:rFonts w:eastAsia="HFFDH C+ A Caslon Pro"/>
                <w:sz w:val="24"/>
              </w:rPr>
              <w:t xml:space="preserve"> riscul patologiei pulmona</w:t>
            </w:r>
            <w:r w:rsidR="00150C69" w:rsidRPr="000E44E9">
              <w:rPr>
                <w:rFonts w:eastAsia="HFFDH C+ A Caslon Pro"/>
                <w:sz w:val="24"/>
              </w:rPr>
              <w:t xml:space="preserve">re la făt, </w:t>
            </w:r>
            <w:r w:rsidR="00F74969" w:rsidRPr="000E44E9">
              <w:rPr>
                <w:rFonts w:eastAsia="HFFDH C+ A Caslon Pro"/>
                <w:sz w:val="24"/>
              </w:rPr>
              <w:t>acționând</w:t>
            </w:r>
            <w:r w:rsidRPr="000E44E9">
              <w:rPr>
                <w:rFonts w:eastAsia="HFFDH C+ A Caslon Pro"/>
                <w:sz w:val="24"/>
              </w:rPr>
              <w:t xml:space="preserve"> în mod nefavorabil asupra organogenezei pulmonare şi formării statutului imun.</w:t>
            </w:r>
          </w:p>
        </w:tc>
        <w:tc>
          <w:tcPr>
            <w:tcW w:w="3763" w:type="dxa"/>
            <w:tcBorders>
              <w:top w:val="single" w:sz="4" w:space="0" w:color="auto"/>
              <w:left w:val="single" w:sz="4" w:space="0" w:color="auto"/>
              <w:right w:val="single" w:sz="4" w:space="0" w:color="auto"/>
            </w:tcBorders>
          </w:tcPr>
          <w:p w14:paraId="1E70BF31" w14:textId="25FB7D06" w:rsidR="006749F9" w:rsidRPr="000E44E9" w:rsidRDefault="006749F9" w:rsidP="009A375D">
            <w:pPr>
              <w:spacing w:after="0"/>
              <w:rPr>
                <w:rFonts w:eastAsia="HFFDH C+ A Caslon Pro"/>
                <w:sz w:val="24"/>
              </w:rPr>
            </w:pPr>
            <w:r w:rsidRPr="000E44E9">
              <w:rPr>
                <w:rFonts w:eastAsia="HFFDH C+ A Caslon Pro"/>
                <w:b/>
                <w:sz w:val="24"/>
              </w:rPr>
              <w:t>Deficit de α</w:t>
            </w:r>
            <w:r w:rsidRPr="000E44E9">
              <w:rPr>
                <w:rFonts w:eastAsia="HFFDH C+ A Caslon Pro"/>
                <w:b/>
                <w:sz w:val="24"/>
                <w:vertAlign w:val="subscript"/>
              </w:rPr>
              <w:t>1</w:t>
            </w:r>
            <w:r w:rsidR="00296617">
              <w:rPr>
                <w:rFonts w:eastAsia="HFFDH C+ A Caslon Pro"/>
                <w:b/>
                <w:sz w:val="24"/>
                <w:vertAlign w:val="subscript"/>
              </w:rPr>
              <w:t xml:space="preserve"> </w:t>
            </w:r>
            <w:r w:rsidRPr="000E44E9">
              <w:rPr>
                <w:rFonts w:eastAsia="HFFDH C+ A Caslon Pro"/>
                <w:b/>
                <w:sz w:val="24"/>
                <w:vertAlign w:val="subscript"/>
              </w:rPr>
              <w:t>–</w:t>
            </w:r>
            <w:r w:rsidR="00296617">
              <w:rPr>
                <w:rFonts w:eastAsia="HFFDH C+ A Caslon Pro"/>
                <w:b/>
                <w:sz w:val="24"/>
                <w:vertAlign w:val="subscript"/>
              </w:rPr>
              <w:t xml:space="preserve"> </w:t>
            </w:r>
            <w:proofErr w:type="spellStart"/>
            <w:r w:rsidRPr="000E44E9">
              <w:rPr>
                <w:rFonts w:eastAsia="HFFDH C+ A Caslon Pro"/>
                <w:b/>
                <w:sz w:val="24"/>
              </w:rPr>
              <w:t>antitripsină</w:t>
            </w:r>
            <w:proofErr w:type="spellEnd"/>
            <w:r w:rsidRPr="000E44E9">
              <w:rPr>
                <w:rFonts w:eastAsia="HFFDH C+ A Caslon Pro"/>
                <w:b/>
                <w:sz w:val="24"/>
              </w:rPr>
              <w:t xml:space="preserve"> </w:t>
            </w:r>
            <w:r w:rsidR="00150C69" w:rsidRPr="000E44E9">
              <w:rPr>
                <w:sz w:val="24"/>
              </w:rPr>
              <w:t>– este o afecț</w:t>
            </w:r>
            <w:r w:rsidRPr="000E44E9">
              <w:rPr>
                <w:sz w:val="24"/>
              </w:rPr>
              <w:t xml:space="preserve">iune genetică, cu transmitere ereditară, care este caracterizată de deficitul principalului inhibitor al </w:t>
            </w:r>
            <w:proofErr w:type="spellStart"/>
            <w:r w:rsidRPr="000E44E9">
              <w:rPr>
                <w:sz w:val="24"/>
              </w:rPr>
              <w:t>elastazei</w:t>
            </w:r>
            <w:proofErr w:type="spellEnd"/>
            <w:r w:rsidRPr="000E44E9">
              <w:rPr>
                <w:sz w:val="24"/>
              </w:rPr>
              <w:t xml:space="preserve">, ce asigură activitatea </w:t>
            </w:r>
            <w:proofErr w:type="spellStart"/>
            <w:r w:rsidRPr="000E44E9">
              <w:rPr>
                <w:sz w:val="24"/>
              </w:rPr>
              <w:t>antiproteazei</w:t>
            </w:r>
            <w:proofErr w:type="spellEnd"/>
            <w:r w:rsidRPr="000E44E9">
              <w:rPr>
                <w:sz w:val="24"/>
              </w:rPr>
              <w:t xml:space="preserve"> şi </w:t>
            </w:r>
            <w:r w:rsidR="006E27A1" w:rsidRPr="000E44E9">
              <w:rPr>
                <w:sz w:val="24"/>
              </w:rPr>
              <w:t>condiționează</w:t>
            </w:r>
            <w:r w:rsidRPr="000E44E9">
              <w:rPr>
                <w:sz w:val="24"/>
              </w:rPr>
              <w:t xml:space="preserve"> dezvoltarea BPOC la nefumătorii sub 40 ani</w:t>
            </w:r>
            <w:r w:rsidRPr="000E44E9">
              <w:rPr>
                <w:rFonts w:eastAsia="HFFDH C+ A Caslon Pro"/>
                <w:sz w:val="24"/>
              </w:rPr>
              <w:t>.</w:t>
            </w:r>
          </w:p>
          <w:p w14:paraId="66636C2D" w14:textId="77777777" w:rsidR="006749F9" w:rsidRPr="000E44E9" w:rsidRDefault="006749F9" w:rsidP="009A375D">
            <w:pPr>
              <w:spacing w:after="0"/>
              <w:rPr>
                <w:rFonts w:eastAsia="HFFDH C+ A Caslon Pro"/>
                <w:sz w:val="24"/>
              </w:rPr>
            </w:pPr>
          </w:p>
        </w:tc>
      </w:tr>
      <w:tr w:rsidR="006749F9" w:rsidRPr="000E44E9" w14:paraId="3BE93862" w14:textId="77777777" w:rsidTr="00150C69">
        <w:trPr>
          <w:cantSplit/>
        </w:trPr>
        <w:tc>
          <w:tcPr>
            <w:tcW w:w="1809" w:type="dxa"/>
            <w:vMerge/>
            <w:tcBorders>
              <w:left w:val="single" w:sz="4" w:space="0" w:color="auto"/>
              <w:bottom w:val="single" w:sz="4" w:space="0" w:color="auto"/>
              <w:right w:val="single" w:sz="4" w:space="0" w:color="auto"/>
            </w:tcBorders>
            <w:shd w:val="clear" w:color="auto" w:fill="D9D9D9" w:themeFill="background1" w:themeFillShade="D9"/>
          </w:tcPr>
          <w:p w14:paraId="3C95F8AF" w14:textId="77777777" w:rsidR="006749F9" w:rsidRPr="000E44E9" w:rsidRDefault="006749F9" w:rsidP="009A375D">
            <w:pPr>
              <w:spacing w:after="0"/>
              <w:rPr>
                <w:rFonts w:eastAsia="HFFDH C+ A Caslon Pro"/>
                <w:sz w:val="24"/>
              </w:rPr>
            </w:pPr>
          </w:p>
        </w:tc>
        <w:tc>
          <w:tcPr>
            <w:tcW w:w="4459" w:type="dxa"/>
            <w:tcBorders>
              <w:left w:val="single" w:sz="4" w:space="0" w:color="auto"/>
              <w:bottom w:val="single" w:sz="4" w:space="0" w:color="auto"/>
              <w:right w:val="single" w:sz="4" w:space="0" w:color="auto"/>
            </w:tcBorders>
          </w:tcPr>
          <w:p w14:paraId="6072154F" w14:textId="1C6753B0" w:rsidR="006749F9" w:rsidRPr="000E44E9" w:rsidRDefault="006749F9" w:rsidP="009A375D">
            <w:pPr>
              <w:spacing w:after="0"/>
              <w:rPr>
                <w:rFonts w:eastAsia="HFFDH C+ A Caslon Pro"/>
                <w:b/>
                <w:sz w:val="24"/>
              </w:rPr>
            </w:pPr>
            <w:r w:rsidRPr="000E44E9">
              <w:rPr>
                <w:b/>
                <w:sz w:val="24"/>
              </w:rPr>
              <w:t>Noxele profesionale.</w:t>
            </w:r>
            <w:r w:rsidRPr="000E44E9">
              <w:rPr>
                <w:sz w:val="24"/>
              </w:rPr>
              <w:t xml:space="preserve"> În cazul expunerii îndelungate şi intensive prin natura profesiunii la pulberi organice, anorganice sau la gaze toxice BPOC poate să se dezvolte şi la nefumători</w:t>
            </w:r>
            <w:r w:rsidRPr="000E44E9">
              <w:rPr>
                <w:rFonts w:eastAsia="HFFDH C+ A Caslon Pro"/>
                <w:sz w:val="24"/>
              </w:rPr>
              <w:t>.</w:t>
            </w:r>
            <w:r w:rsidRPr="000E44E9">
              <w:rPr>
                <w:sz w:val="24"/>
              </w:rPr>
              <w:t xml:space="preserve"> </w:t>
            </w:r>
            <w:r w:rsidR="006E27A1" w:rsidRPr="000E44E9">
              <w:rPr>
                <w:sz w:val="24"/>
              </w:rPr>
              <w:t>Concentrația</w:t>
            </w:r>
            <w:r w:rsidRPr="000E44E9">
              <w:rPr>
                <w:sz w:val="24"/>
              </w:rPr>
              <w:t xml:space="preserve"> maximă permisă a prafului toxic este de 4-6 mg/m</w:t>
            </w:r>
            <w:r w:rsidRPr="000E44E9">
              <w:rPr>
                <w:sz w:val="24"/>
                <w:vertAlign w:val="superscript"/>
              </w:rPr>
              <w:t>3</w:t>
            </w:r>
            <w:r w:rsidRPr="000E44E9">
              <w:rPr>
                <w:sz w:val="24"/>
              </w:rPr>
              <w:t xml:space="preserve">. La fumătorii </w:t>
            </w:r>
            <w:r w:rsidR="006E27A1" w:rsidRPr="000E44E9">
              <w:rPr>
                <w:sz w:val="24"/>
              </w:rPr>
              <w:t>expuși</w:t>
            </w:r>
            <w:r w:rsidRPr="000E44E9">
              <w:rPr>
                <w:sz w:val="24"/>
              </w:rPr>
              <w:t xml:space="preserve"> la noxe respiratorii profesionale riscul </w:t>
            </w:r>
            <w:r w:rsidR="006E27A1" w:rsidRPr="000E44E9">
              <w:rPr>
                <w:sz w:val="24"/>
              </w:rPr>
              <w:t>apariției</w:t>
            </w:r>
            <w:r w:rsidRPr="000E44E9">
              <w:rPr>
                <w:sz w:val="24"/>
              </w:rPr>
              <w:t xml:space="preserve"> BPOC </w:t>
            </w:r>
            <w:r w:rsidR="005F5880" w:rsidRPr="000E44E9">
              <w:rPr>
                <w:sz w:val="24"/>
              </w:rPr>
              <w:t>crește</w:t>
            </w:r>
            <w:r w:rsidRPr="000E44E9">
              <w:rPr>
                <w:sz w:val="24"/>
              </w:rPr>
              <w:t xml:space="preserve"> considerabil.</w:t>
            </w:r>
          </w:p>
        </w:tc>
        <w:tc>
          <w:tcPr>
            <w:tcW w:w="3763" w:type="dxa"/>
            <w:tcBorders>
              <w:left w:val="single" w:sz="4" w:space="0" w:color="auto"/>
              <w:bottom w:val="single" w:sz="4" w:space="0" w:color="auto"/>
              <w:right w:val="single" w:sz="4" w:space="0" w:color="auto"/>
            </w:tcBorders>
          </w:tcPr>
          <w:p w14:paraId="13A85955" w14:textId="77777777" w:rsidR="006749F9" w:rsidRPr="000E44E9" w:rsidRDefault="006749F9" w:rsidP="009A375D">
            <w:pPr>
              <w:spacing w:after="0"/>
              <w:rPr>
                <w:rFonts w:eastAsia="HFFDH C+ A Caslon Pro"/>
                <w:b/>
                <w:sz w:val="24"/>
              </w:rPr>
            </w:pPr>
            <w:r w:rsidRPr="000E44E9">
              <w:rPr>
                <w:rFonts w:eastAsia="HFFDH C+ A Caslon Pro"/>
                <w:b/>
                <w:sz w:val="24"/>
              </w:rPr>
              <w:t>Defectul ereditar</w:t>
            </w:r>
            <w:r w:rsidRPr="000E44E9">
              <w:rPr>
                <w:rFonts w:eastAsia="HFFDH C+ A Caslon Pro"/>
                <w:sz w:val="24"/>
              </w:rPr>
              <w:t>:</w:t>
            </w:r>
          </w:p>
          <w:p w14:paraId="3C77DF5B" w14:textId="77777777" w:rsidR="006749F9" w:rsidRPr="000E44E9" w:rsidRDefault="006749F9" w:rsidP="00221789">
            <w:pPr>
              <w:numPr>
                <w:ilvl w:val="0"/>
                <w:numId w:val="58"/>
              </w:numPr>
              <w:tabs>
                <w:tab w:val="left" w:pos="222"/>
              </w:tabs>
              <w:spacing w:after="0"/>
              <w:rPr>
                <w:rFonts w:eastAsia="HFFDH C+ A Caslon Pro"/>
                <w:sz w:val="24"/>
              </w:rPr>
            </w:pPr>
            <w:r w:rsidRPr="000E44E9">
              <w:rPr>
                <w:rFonts w:eastAsia="HFFDH C+ A Caslon Pro"/>
                <w:sz w:val="24"/>
              </w:rPr>
              <w:t>α</w:t>
            </w:r>
            <w:r w:rsidRPr="000E44E9">
              <w:rPr>
                <w:rFonts w:eastAsia="HFFDH C+ A Caslon Pro"/>
                <w:sz w:val="24"/>
                <w:vertAlign w:val="subscript"/>
              </w:rPr>
              <w:t>1</w:t>
            </w:r>
            <w:r w:rsidRPr="000E44E9">
              <w:rPr>
                <w:rFonts w:eastAsia="HFFDH C+ A Caslon Pro"/>
                <w:sz w:val="24"/>
              </w:rPr>
              <w:t>-antihimotripsinei</w:t>
            </w:r>
          </w:p>
          <w:p w14:paraId="5DC078DA" w14:textId="77777777" w:rsidR="006749F9" w:rsidRPr="000E44E9" w:rsidRDefault="006749F9" w:rsidP="00221789">
            <w:pPr>
              <w:numPr>
                <w:ilvl w:val="0"/>
                <w:numId w:val="58"/>
              </w:numPr>
              <w:tabs>
                <w:tab w:val="left" w:pos="222"/>
              </w:tabs>
              <w:spacing w:after="0"/>
              <w:rPr>
                <w:rFonts w:eastAsia="HFFDH C+ A Caslon Pro"/>
                <w:sz w:val="24"/>
              </w:rPr>
            </w:pPr>
            <w:r w:rsidRPr="000E44E9">
              <w:rPr>
                <w:rFonts w:eastAsia="HFFDH C+ A Caslon Pro"/>
                <w:sz w:val="24"/>
              </w:rPr>
              <w:t>α</w:t>
            </w:r>
            <w:r w:rsidRPr="000E44E9">
              <w:rPr>
                <w:rFonts w:eastAsia="HFFDH C+ A Caslon Pro"/>
                <w:sz w:val="24"/>
                <w:vertAlign w:val="subscript"/>
              </w:rPr>
              <w:t>2</w:t>
            </w:r>
            <w:r w:rsidRPr="000E44E9">
              <w:rPr>
                <w:rFonts w:eastAsia="HFFDH C+ A Caslon Pro"/>
                <w:sz w:val="24"/>
              </w:rPr>
              <w:t>-macroglobulinei</w:t>
            </w:r>
          </w:p>
        </w:tc>
      </w:tr>
      <w:tr w:rsidR="006749F9" w:rsidRPr="000E44E9" w14:paraId="454C7378" w14:textId="77777777" w:rsidTr="00150C69">
        <w:trPr>
          <w:cantSplit/>
          <w:trHeight w:val="390"/>
        </w:trPr>
        <w:tc>
          <w:tcPr>
            <w:tcW w:w="180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D24E4BC" w14:textId="77777777" w:rsidR="006749F9" w:rsidRPr="000E44E9" w:rsidRDefault="006749F9" w:rsidP="009A375D">
            <w:pPr>
              <w:spacing w:after="0"/>
              <w:jc w:val="center"/>
              <w:rPr>
                <w:rFonts w:eastAsia="HFFDH C+ A Caslon Pro"/>
                <w:b/>
                <w:sz w:val="24"/>
              </w:rPr>
            </w:pPr>
            <w:r w:rsidRPr="000E44E9">
              <w:rPr>
                <w:rFonts w:eastAsia="HFFDH C+ A Caslon Pro"/>
                <w:b/>
                <w:sz w:val="24"/>
              </w:rPr>
              <w:t>Înaltă</w:t>
            </w:r>
          </w:p>
        </w:tc>
        <w:tc>
          <w:tcPr>
            <w:tcW w:w="4459" w:type="dxa"/>
            <w:tcBorders>
              <w:top w:val="single" w:sz="4" w:space="0" w:color="auto"/>
              <w:left w:val="single" w:sz="4" w:space="0" w:color="auto"/>
              <w:right w:val="single" w:sz="4" w:space="0" w:color="auto"/>
            </w:tcBorders>
          </w:tcPr>
          <w:p w14:paraId="0B67F809" w14:textId="77777777" w:rsidR="006749F9" w:rsidRPr="000E44E9" w:rsidRDefault="006749F9" w:rsidP="009A375D">
            <w:pPr>
              <w:spacing w:after="0"/>
              <w:rPr>
                <w:rFonts w:eastAsia="HFFDH C+ A Caslon Pro"/>
                <w:b/>
                <w:sz w:val="24"/>
              </w:rPr>
            </w:pPr>
            <w:r w:rsidRPr="000E44E9">
              <w:rPr>
                <w:b/>
                <w:sz w:val="24"/>
              </w:rPr>
              <w:t>Poluarea atmosferică</w:t>
            </w:r>
            <w:r w:rsidRPr="000E44E9">
              <w:rPr>
                <w:sz w:val="24"/>
              </w:rPr>
              <w:t>: prin pulberi, gaze (mai ales SO</w:t>
            </w:r>
            <w:r w:rsidRPr="000E44E9">
              <w:rPr>
                <w:sz w:val="24"/>
                <w:vertAlign w:val="subscript"/>
              </w:rPr>
              <w:t>2</w:t>
            </w:r>
            <w:r w:rsidRPr="000E44E9">
              <w:rPr>
                <w:sz w:val="24"/>
              </w:rPr>
              <w:t>, NO</w:t>
            </w:r>
            <w:r w:rsidRPr="000E44E9">
              <w:rPr>
                <w:sz w:val="24"/>
                <w:vertAlign w:val="subscript"/>
              </w:rPr>
              <w:t>2,</w:t>
            </w:r>
            <w:r w:rsidRPr="000E44E9">
              <w:rPr>
                <w:sz w:val="24"/>
              </w:rPr>
              <w:t xml:space="preserve"> O</w:t>
            </w:r>
            <w:r w:rsidRPr="000E44E9">
              <w:rPr>
                <w:sz w:val="24"/>
                <w:vertAlign w:val="subscript"/>
              </w:rPr>
              <w:t>3</w:t>
            </w:r>
            <w:r w:rsidRPr="000E44E9">
              <w:rPr>
                <w:sz w:val="24"/>
              </w:rPr>
              <w:t xml:space="preserve">), fum, </w:t>
            </w:r>
            <w:r w:rsidRPr="000E44E9">
              <w:rPr>
                <w:rFonts w:eastAsia="HFFDH C+ A Caslon Pro"/>
                <w:sz w:val="24"/>
              </w:rPr>
              <w:t>vapori.</w:t>
            </w:r>
            <w:r w:rsidRPr="000E44E9">
              <w:rPr>
                <w:sz w:val="24"/>
              </w:rPr>
              <w:t xml:space="preserve"> </w:t>
            </w:r>
          </w:p>
        </w:tc>
        <w:tc>
          <w:tcPr>
            <w:tcW w:w="3763" w:type="dxa"/>
            <w:tcBorders>
              <w:top w:val="single" w:sz="4" w:space="0" w:color="auto"/>
              <w:left w:val="single" w:sz="4" w:space="0" w:color="auto"/>
              <w:right w:val="single" w:sz="4" w:space="0" w:color="auto"/>
            </w:tcBorders>
          </w:tcPr>
          <w:p w14:paraId="2EA32EF0" w14:textId="54B54754" w:rsidR="006749F9" w:rsidRPr="000E44E9" w:rsidRDefault="006749F9" w:rsidP="009A375D">
            <w:pPr>
              <w:spacing w:after="0"/>
              <w:jc w:val="left"/>
              <w:rPr>
                <w:rFonts w:eastAsia="HFFDH C+ A Caslon Pro"/>
                <w:sz w:val="24"/>
              </w:rPr>
            </w:pPr>
            <w:proofErr w:type="spellStart"/>
            <w:r w:rsidRPr="000E44E9">
              <w:rPr>
                <w:rFonts w:eastAsia="HFFDH C+ A Caslon Pro"/>
                <w:b/>
                <w:sz w:val="24"/>
              </w:rPr>
              <w:t>Prematuritate</w:t>
            </w:r>
            <w:proofErr w:type="spellEnd"/>
            <w:r w:rsidRPr="000E44E9">
              <w:rPr>
                <w:rFonts w:eastAsia="HFFDH C+ A Caslon Pro"/>
                <w:b/>
                <w:sz w:val="24"/>
              </w:rPr>
              <w:t xml:space="preserve"> la </w:t>
            </w:r>
            <w:r w:rsidR="006E27A1" w:rsidRPr="000E44E9">
              <w:rPr>
                <w:rFonts w:eastAsia="HFFDH C+ A Caslon Pro"/>
                <w:b/>
                <w:sz w:val="24"/>
              </w:rPr>
              <w:t>naștere</w:t>
            </w:r>
            <w:r w:rsidRPr="000E44E9">
              <w:rPr>
                <w:rFonts w:eastAsia="HFFDH C+ A Caslon Pro"/>
                <w:sz w:val="24"/>
              </w:rPr>
              <w:t>.</w:t>
            </w:r>
          </w:p>
        </w:tc>
      </w:tr>
      <w:tr w:rsidR="006749F9" w:rsidRPr="000E44E9" w14:paraId="4886C91B" w14:textId="77777777" w:rsidTr="00150C69">
        <w:trPr>
          <w:cantSplit/>
          <w:trHeight w:val="435"/>
        </w:trPr>
        <w:tc>
          <w:tcPr>
            <w:tcW w:w="1809" w:type="dxa"/>
            <w:vMerge/>
            <w:tcBorders>
              <w:left w:val="single" w:sz="4" w:space="0" w:color="auto"/>
              <w:right w:val="single" w:sz="4" w:space="0" w:color="auto"/>
            </w:tcBorders>
            <w:shd w:val="clear" w:color="auto" w:fill="D9D9D9" w:themeFill="background1" w:themeFillShade="D9"/>
            <w:vAlign w:val="center"/>
          </w:tcPr>
          <w:p w14:paraId="20F6AAF9" w14:textId="77777777" w:rsidR="006749F9" w:rsidRPr="000E44E9" w:rsidRDefault="006749F9" w:rsidP="009A375D">
            <w:pPr>
              <w:spacing w:after="0"/>
              <w:jc w:val="center"/>
              <w:rPr>
                <w:rFonts w:eastAsia="HFFDH C+ A Caslon Pro"/>
                <w:b/>
                <w:sz w:val="24"/>
              </w:rPr>
            </w:pPr>
          </w:p>
        </w:tc>
        <w:tc>
          <w:tcPr>
            <w:tcW w:w="4459" w:type="dxa"/>
            <w:tcBorders>
              <w:left w:val="single" w:sz="4" w:space="0" w:color="auto"/>
              <w:right w:val="single" w:sz="4" w:space="0" w:color="auto"/>
            </w:tcBorders>
          </w:tcPr>
          <w:p w14:paraId="3209C6E8" w14:textId="2B1AADCC" w:rsidR="006749F9" w:rsidRPr="000E44E9" w:rsidRDefault="006E27A1" w:rsidP="009A375D">
            <w:pPr>
              <w:spacing w:after="0"/>
              <w:rPr>
                <w:sz w:val="24"/>
              </w:rPr>
            </w:pPr>
            <w:r w:rsidRPr="000E44E9">
              <w:rPr>
                <w:b/>
                <w:sz w:val="24"/>
              </w:rPr>
              <w:t>Condițiile</w:t>
            </w:r>
            <w:r w:rsidR="006749F9" w:rsidRPr="000E44E9">
              <w:rPr>
                <w:b/>
                <w:sz w:val="24"/>
              </w:rPr>
              <w:t xml:space="preserve"> de microclimat</w:t>
            </w:r>
            <w:r w:rsidR="006749F9" w:rsidRPr="000E44E9">
              <w:rPr>
                <w:sz w:val="24"/>
              </w:rPr>
              <w:t xml:space="preserve"> asociate cu temperaturi joase, umiditate, poluarea aerului din </w:t>
            </w:r>
            <w:r w:rsidRPr="000E44E9">
              <w:rPr>
                <w:sz w:val="24"/>
              </w:rPr>
              <w:t>locuințele</w:t>
            </w:r>
            <w:r w:rsidR="006749F9" w:rsidRPr="000E44E9">
              <w:rPr>
                <w:sz w:val="24"/>
              </w:rPr>
              <w:t xml:space="preserve"> necorespunzător aerisite și poluate cu produsele chimiei casnice, de ardere a combustibilului organic, utilizat la încălzirea locuințelor şi la pregătirea alimentelor.</w:t>
            </w:r>
          </w:p>
        </w:tc>
        <w:tc>
          <w:tcPr>
            <w:tcW w:w="3763" w:type="dxa"/>
            <w:tcBorders>
              <w:left w:val="single" w:sz="4" w:space="0" w:color="auto"/>
              <w:right w:val="single" w:sz="4" w:space="0" w:color="auto"/>
            </w:tcBorders>
          </w:tcPr>
          <w:p w14:paraId="3C2091D1" w14:textId="36084BFF" w:rsidR="006749F9" w:rsidRPr="000E44E9" w:rsidRDefault="006E27A1" w:rsidP="009A375D">
            <w:pPr>
              <w:pStyle w:val="Corptext"/>
              <w:widowControl w:val="0"/>
              <w:tabs>
                <w:tab w:val="left" w:pos="343"/>
              </w:tabs>
              <w:suppressAutoHyphens/>
              <w:ind w:left="-17"/>
              <w:jc w:val="left"/>
              <w:rPr>
                <w:rFonts w:eastAsia="HFFDH C+ A Caslon Pro"/>
                <w:sz w:val="24"/>
                <w:szCs w:val="24"/>
                <w:lang w:val="ro-RO" w:eastAsia="ru-RU"/>
              </w:rPr>
            </w:pPr>
            <w:r w:rsidRPr="000E44E9">
              <w:rPr>
                <w:b/>
                <w:sz w:val="24"/>
                <w:szCs w:val="24"/>
                <w:lang w:val="ro-RO" w:eastAsia="ru-RU"/>
              </w:rPr>
              <w:t>Particularitățile</w:t>
            </w:r>
            <w:r w:rsidR="006749F9" w:rsidRPr="000E44E9">
              <w:rPr>
                <w:b/>
                <w:sz w:val="24"/>
                <w:szCs w:val="24"/>
                <w:lang w:val="ro-RO" w:eastAsia="ru-RU"/>
              </w:rPr>
              <w:t xml:space="preserve"> </w:t>
            </w:r>
            <w:r w:rsidR="005F5880" w:rsidRPr="000E44E9">
              <w:rPr>
                <w:b/>
                <w:sz w:val="24"/>
                <w:szCs w:val="24"/>
                <w:lang w:val="ro-RO" w:eastAsia="ru-RU"/>
              </w:rPr>
              <w:t>constituționale</w:t>
            </w:r>
            <w:r w:rsidR="006749F9" w:rsidRPr="000E44E9">
              <w:rPr>
                <w:b/>
                <w:sz w:val="24"/>
                <w:szCs w:val="24"/>
                <w:lang w:val="ro-RO" w:eastAsia="ru-RU"/>
              </w:rPr>
              <w:t xml:space="preserve"> şi anatomice</w:t>
            </w:r>
            <w:r w:rsidR="006749F9" w:rsidRPr="000E44E9">
              <w:rPr>
                <w:sz w:val="24"/>
                <w:szCs w:val="24"/>
                <w:lang w:val="ro-RO" w:eastAsia="ru-RU"/>
              </w:rPr>
              <w:t xml:space="preserve"> (anomalii </w:t>
            </w:r>
            <w:proofErr w:type="spellStart"/>
            <w:r w:rsidR="006749F9" w:rsidRPr="000E44E9">
              <w:rPr>
                <w:sz w:val="24"/>
                <w:szCs w:val="24"/>
                <w:lang w:val="ro-RO" w:eastAsia="ru-RU"/>
              </w:rPr>
              <w:t>rinofaringiene</w:t>
            </w:r>
            <w:proofErr w:type="spellEnd"/>
            <w:r w:rsidR="006749F9" w:rsidRPr="000E44E9">
              <w:rPr>
                <w:sz w:val="24"/>
                <w:szCs w:val="24"/>
                <w:lang w:val="ro-RO" w:eastAsia="ru-RU"/>
              </w:rPr>
              <w:t xml:space="preserve">, diverse </w:t>
            </w:r>
            <w:r w:rsidRPr="000E44E9">
              <w:rPr>
                <w:sz w:val="24"/>
                <w:szCs w:val="24"/>
                <w:lang w:val="ro-RO" w:eastAsia="ru-RU"/>
              </w:rPr>
              <w:t>afecțiuni</w:t>
            </w:r>
            <w:r w:rsidR="006749F9" w:rsidRPr="000E44E9">
              <w:rPr>
                <w:sz w:val="24"/>
                <w:szCs w:val="24"/>
                <w:lang w:val="ro-RO" w:eastAsia="ru-RU"/>
              </w:rPr>
              <w:t xml:space="preserve"> şi leziuni organice </w:t>
            </w:r>
            <w:proofErr w:type="spellStart"/>
            <w:r w:rsidR="006749F9" w:rsidRPr="000E44E9">
              <w:rPr>
                <w:sz w:val="24"/>
                <w:szCs w:val="24"/>
                <w:lang w:val="ro-RO" w:eastAsia="ru-RU"/>
              </w:rPr>
              <w:t>bronho</w:t>
            </w:r>
            <w:proofErr w:type="spellEnd"/>
            <w:r w:rsidR="006749F9" w:rsidRPr="000E44E9">
              <w:rPr>
                <w:sz w:val="24"/>
                <w:szCs w:val="24"/>
                <w:lang w:val="ro-RO" w:eastAsia="ru-RU"/>
              </w:rPr>
              <w:t xml:space="preserve">-pulmonare, </w:t>
            </w:r>
            <w:r w:rsidR="005F5880" w:rsidRPr="000E44E9">
              <w:rPr>
                <w:sz w:val="24"/>
                <w:szCs w:val="24"/>
                <w:lang w:val="ro-RO" w:eastAsia="ru-RU"/>
              </w:rPr>
              <w:t>fibroza</w:t>
            </w:r>
            <w:r w:rsidR="006749F9" w:rsidRPr="000E44E9">
              <w:rPr>
                <w:sz w:val="24"/>
                <w:szCs w:val="24"/>
                <w:lang w:val="ro-RO" w:eastAsia="ru-RU"/>
              </w:rPr>
              <w:t xml:space="preserve"> chistică, </w:t>
            </w:r>
            <w:proofErr w:type="spellStart"/>
            <w:r w:rsidR="006749F9" w:rsidRPr="000E44E9">
              <w:rPr>
                <w:sz w:val="24"/>
                <w:szCs w:val="24"/>
                <w:lang w:val="ro-RO" w:eastAsia="ru-RU"/>
              </w:rPr>
              <w:t>chifoscolioza</w:t>
            </w:r>
            <w:proofErr w:type="spellEnd"/>
            <w:r w:rsidR="006749F9" w:rsidRPr="000E44E9">
              <w:rPr>
                <w:sz w:val="24"/>
                <w:szCs w:val="24"/>
                <w:lang w:val="ro-RO" w:eastAsia="ru-RU"/>
              </w:rPr>
              <w:t xml:space="preserve"> etc.)</w:t>
            </w:r>
            <w:r w:rsidR="006749F9" w:rsidRPr="000E44E9">
              <w:rPr>
                <w:rFonts w:eastAsia="HFFDH C+ A Caslon Pro"/>
                <w:sz w:val="24"/>
                <w:szCs w:val="24"/>
                <w:lang w:val="ro-RO" w:eastAsia="ru-RU"/>
              </w:rPr>
              <w:t>.</w:t>
            </w:r>
          </w:p>
        </w:tc>
      </w:tr>
      <w:tr w:rsidR="006749F9" w:rsidRPr="000E44E9" w14:paraId="08D24E99" w14:textId="77777777" w:rsidTr="00150C69">
        <w:trPr>
          <w:cantSplit/>
          <w:trHeight w:val="750"/>
        </w:trPr>
        <w:tc>
          <w:tcPr>
            <w:tcW w:w="1809" w:type="dxa"/>
            <w:vMerge/>
            <w:tcBorders>
              <w:left w:val="single" w:sz="4" w:space="0" w:color="auto"/>
              <w:right w:val="single" w:sz="4" w:space="0" w:color="auto"/>
            </w:tcBorders>
            <w:shd w:val="clear" w:color="auto" w:fill="D9D9D9" w:themeFill="background1" w:themeFillShade="D9"/>
          </w:tcPr>
          <w:p w14:paraId="75DDE3E7" w14:textId="77777777" w:rsidR="006749F9" w:rsidRPr="000E44E9" w:rsidRDefault="006749F9" w:rsidP="009A375D">
            <w:pPr>
              <w:spacing w:after="0"/>
              <w:rPr>
                <w:rFonts w:eastAsia="HFFDH C+ A Caslon Pro"/>
                <w:b/>
                <w:sz w:val="24"/>
              </w:rPr>
            </w:pPr>
          </w:p>
        </w:tc>
        <w:tc>
          <w:tcPr>
            <w:tcW w:w="4459" w:type="dxa"/>
            <w:tcBorders>
              <w:left w:val="single" w:sz="4" w:space="0" w:color="auto"/>
              <w:right w:val="single" w:sz="4" w:space="0" w:color="auto"/>
            </w:tcBorders>
          </w:tcPr>
          <w:p w14:paraId="5C7CFF9D" w14:textId="77777777" w:rsidR="006749F9" w:rsidRPr="000E44E9" w:rsidRDefault="006749F9" w:rsidP="009A375D">
            <w:pPr>
              <w:spacing w:after="0"/>
              <w:rPr>
                <w:b/>
                <w:sz w:val="24"/>
              </w:rPr>
            </w:pPr>
            <w:r w:rsidRPr="000E44E9">
              <w:rPr>
                <w:b/>
                <w:sz w:val="24"/>
              </w:rPr>
              <w:t>Statutul socioeconomic precar.</w:t>
            </w:r>
          </w:p>
        </w:tc>
        <w:tc>
          <w:tcPr>
            <w:tcW w:w="3763" w:type="dxa"/>
            <w:tcBorders>
              <w:left w:val="single" w:sz="4" w:space="0" w:color="auto"/>
              <w:right w:val="single" w:sz="4" w:space="0" w:color="auto"/>
            </w:tcBorders>
          </w:tcPr>
          <w:p w14:paraId="42671D0D" w14:textId="532AEF70" w:rsidR="006749F9" w:rsidRPr="000E44E9" w:rsidRDefault="006749F9" w:rsidP="009A375D">
            <w:pPr>
              <w:pStyle w:val="Corptext"/>
              <w:widowControl w:val="0"/>
              <w:tabs>
                <w:tab w:val="left" w:pos="343"/>
              </w:tabs>
              <w:suppressAutoHyphens/>
              <w:ind w:left="-17"/>
              <w:jc w:val="left"/>
              <w:rPr>
                <w:rFonts w:eastAsia="HFFDH C+ A Caslon Pro"/>
                <w:sz w:val="24"/>
                <w:szCs w:val="24"/>
                <w:lang w:val="ro-RO" w:eastAsia="ru-RU"/>
              </w:rPr>
            </w:pPr>
            <w:r w:rsidRPr="000E44E9">
              <w:rPr>
                <w:b/>
                <w:sz w:val="24"/>
                <w:szCs w:val="24"/>
                <w:lang w:val="ro-RO" w:eastAsia="ru-RU"/>
              </w:rPr>
              <w:t xml:space="preserve">Susceptibilitatea şi hipersensibilitatea </w:t>
            </w:r>
            <w:r w:rsidR="006E27A1" w:rsidRPr="000E44E9">
              <w:rPr>
                <w:b/>
                <w:sz w:val="24"/>
                <w:szCs w:val="24"/>
                <w:lang w:val="ro-RO" w:eastAsia="ru-RU"/>
              </w:rPr>
              <w:t>constituțională</w:t>
            </w:r>
            <w:r w:rsidRPr="000E44E9">
              <w:rPr>
                <w:b/>
                <w:sz w:val="24"/>
                <w:szCs w:val="24"/>
                <w:lang w:val="ro-RO" w:eastAsia="ru-RU"/>
              </w:rPr>
              <w:t xml:space="preserve"> de tip alergic</w:t>
            </w:r>
            <w:r w:rsidRPr="000E44E9">
              <w:rPr>
                <w:rFonts w:eastAsia="HFFDH C+ A Caslon Pro"/>
                <w:sz w:val="24"/>
                <w:szCs w:val="24"/>
                <w:lang w:val="ro-RO" w:eastAsia="ru-RU"/>
              </w:rPr>
              <w:t>.</w:t>
            </w:r>
          </w:p>
        </w:tc>
      </w:tr>
      <w:tr w:rsidR="006749F9" w:rsidRPr="000E44E9" w14:paraId="060ADBF3" w14:textId="77777777" w:rsidTr="00150C69">
        <w:trPr>
          <w:cantSplit/>
          <w:trHeight w:val="750"/>
        </w:trPr>
        <w:tc>
          <w:tcPr>
            <w:tcW w:w="1809" w:type="dxa"/>
            <w:vMerge/>
            <w:tcBorders>
              <w:left w:val="single" w:sz="4" w:space="0" w:color="auto"/>
              <w:right w:val="single" w:sz="4" w:space="0" w:color="auto"/>
            </w:tcBorders>
            <w:shd w:val="clear" w:color="auto" w:fill="D9D9D9" w:themeFill="background1" w:themeFillShade="D9"/>
          </w:tcPr>
          <w:p w14:paraId="071DF304" w14:textId="77777777" w:rsidR="006749F9" w:rsidRPr="000E44E9" w:rsidRDefault="006749F9" w:rsidP="009A375D">
            <w:pPr>
              <w:spacing w:after="0"/>
              <w:rPr>
                <w:rFonts w:eastAsia="HFFDH C+ A Caslon Pro"/>
                <w:b/>
                <w:sz w:val="24"/>
              </w:rPr>
            </w:pPr>
          </w:p>
        </w:tc>
        <w:tc>
          <w:tcPr>
            <w:tcW w:w="4459" w:type="dxa"/>
            <w:tcBorders>
              <w:left w:val="single" w:sz="4" w:space="0" w:color="auto"/>
              <w:right w:val="single" w:sz="4" w:space="0" w:color="auto"/>
            </w:tcBorders>
          </w:tcPr>
          <w:p w14:paraId="2300931B" w14:textId="77777777" w:rsidR="006749F9" w:rsidRPr="000E44E9" w:rsidRDefault="006749F9" w:rsidP="009A375D">
            <w:pPr>
              <w:spacing w:after="0"/>
              <w:rPr>
                <w:b/>
                <w:sz w:val="24"/>
              </w:rPr>
            </w:pPr>
            <w:r w:rsidRPr="000E44E9">
              <w:rPr>
                <w:b/>
                <w:sz w:val="24"/>
              </w:rPr>
              <w:t>Fumatul pasiv în copilărie</w:t>
            </w:r>
            <w:r w:rsidRPr="000E44E9">
              <w:rPr>
                <w:sz w:val="24"/>
              </w:rPr>
              <w:t>.</w:t>
            </w:r>
          </w:p>
        </w:tc>
        <w:tc>
          <w:tcPr>
            <w:tcW w:w="3763" w:type="dxa"/>
            <w:tcBorders>
              <w:left w:val="single" w:sz="4" w:space="0" w:color="auto"/>
              <w:right w:val="single" w:sz="4" w:space="0" w:color="auto"/>
            </w:tcBorders>
          </w:tcPr>
          <w:p w14:paraId="6818448E" w14:textId="12D0E2C7" w:rsidR="006749F9" w:rsidRPr="000E44E9" w:rsidRDefault="006749F9" w:rsidP="009A375D">
            <w:pPr>
              <w:pStyle w:val="Corptext"/>
              <w:widowControl w:val="0"/>
              <w:tabs>
                <w:tab w:val="left" w:pos="343"/>
              </w:tabs>
              <w:suppressAutoHyphens/>
              <w:ind w:left="-17"/>
              <w:jc w:val="left"/>
              <w:rPr>
                <w:sz w:val="24"/>
                <w:szCs w:val="24"/>
                <w:lang w:val="ro-RO" w:eastAsia="ru-RU"/>
              </w:rPr>
            </w:pPr>
            <w:r w:rsidRPr="000E44E9">
              <w:rPr>
                <w:b/>
                <w:sz w:val="24"/>
                <w:szCs w:val="24"/>
                <w:lang w:val="ro-RO" w:eastAsia="ru-RU"/>
              </w:rPr>
              <w:t xml:space="preserve">Caracterul familial al </w:t>
            </w:r>
            <w:r w:rsidR="006E27A1" w:rsidRPr="000E44E9">
              <w:rPr>
                <w:b/>
                <w:sz w:val="24"/>
                <w:szCs w:val="24"/>
                <w:lang w:val="ro-RO" w:eastAsia="ru-RU"/>
              </w:rPr>
              <w:t>fragilității</w:t>
            </w:r>
            <w:r w:rsidRPr="000E44E9">
              <w:rPr>
                <w:b/>
                <w:sz w:val="24"/>
                <w:szCs w:val="24"/>
                <w:lang w:val="ro-RO" w:eastAsia="ru-RU"/>
              </w:rPr>
              <w:t xml:space="preserve"> şi </w:t>
            </w:r>
            <w:proofErr w:type="spellStart"/>
            <w:r w:rsidRPr="000E44E9">
              <w:rPr>
                <w:b/>
                <w:sz w:val="24"/>
                <w:szCs w:val="24"/>
                <w:lang w:val="ro-RO" w:eastAsia="ru-RU"/>
              </w:rPr>
              <w:t>flascităţii</w:t>
            </w:r>
            <w:proofErr w:type="spellEnd"/>
            <w:r w:rsidRPr="000E44E9">
              <w:rPr>
                <w:b/>
                <w:sz w:val="24"/>
                <w:szCs w:val="24"/>
                <w:lang w:val="ro-RO" w:eastAsia="ru-RU"/>
              </w:rPr>
              <w:t xml:space="preserve"> </w:t>
            </w:r>
            <w:r w:rsidR="005F5880" w:rsidRPr="000E44E9">
              <w:rPr>
                <w:b/>
                <w:sz w:val="24"/>
                <w:szCs w:val="24"/>
                <w:lang w:val="ro-RO" w:eastAsia="ru-RU"/>
              </w:rPr>
              <w:t>țesutului</w:t>
            </w:r>
            <w:r w:rsidRPr="000E44E9">
              <w:rPr>
                <w:b/>
                <w:sz w:val="24"/>
                <w:szCs w:val="24"/>
                <w:lang w:val="ro-RO" w:eastAsia="ru-RU"/>
              </w:rPr>
              <w:t xml:space="preserve"> conjunctiv-elastic</w:t>
            </w:r>
            <w:r w:rsidRPr="000E44E9">
              <w:rPr>
                <w:rFonts w:eastAsia="HFFDH C+ A Caslon Pro"/>
                <w:sz w:val="24"/>
                <w:szCs w:val="24"/>
                <w:lang w:val="ro-RO" w:eastAsia="ru-RU"/>
              </w:rPr>
              <w:t>.</w:t>
            </w:r>
          </w:p>
        </w:tc>
      </w:tr>
      <w:tr w:rsidR="006749F9" w:rsidRPr="000E44E9" w14:paraId="47D498DD" w14:textId="77777777" w:rsidTr="00150C69">
        <w:trPr>
          <w:cantSplit/>
          <w:trHeight w:val="405"/>
        </w:trPr>
        <w:tc>
          <w:tcPr>
            <w:tcW w:w="1809" w:type="dxa"/>
            <w:tcBorders>
              <w:top w:val="single" w:sz="4" w:space="0" w:color="auto"/>
              <w:left w:val="single" w:sz="4" w:space="0" w:color="auto"/>
              <w:right w:val="single" w:sz="4" w:space="0" w:color="auto"/>
            </w:tcBorders>
            <w:shd w:val="clear" w:color="auto" w:fill="D9D9D9" w:themeFill="background1" w:themeFillShade="D9"/>
            <w:vAlign w:val="center"/>
          </w:tcPr>
          <w:p w14:paraId="69A49D04" w14:textId="77777777" w:rsidR="006749F9" w:rsidRPr="000E44E9" w:rsidRDefault="006749F9" w:rsidP="009A375D">
            <w:pPr>
              <w:spacing w:after="0"/>
              <w:jc w:val="center"/>
              <w:rPr>
                <w:rFonts w:eastAsia="HFFDH C+ A Caslon Pro"/>
                <w:b/>
                <w:sz w:val="24"/>
              </w:rPr>
            </w:pPr>
            <w:r w:rsidRPr="000E44E9">
              <w:rPr>
                <w:rFonts w:eastAsia="HFFDH C+ A Caslon Pro"/>
                <w:b/>
                <w:sz w:val="24"/>
              </w:rPr>
              <w:t>Posibilă</w:t>
            </w:r>
          </w:p>
        </w:tc>
        <w:tc>
          <w:tcPr>
            <w:tcW w:w="4459" w:type="dxa"/>
            <w:tcBorders>
              <w:top w:val="single" w:sz="4" w:space="0" w:color="auto"/>
              <w:left w:val="single" w:sz="4" w:space="0" w:color="auto"/>
              <w:right w:val="single" w:sz="4" w:space="0" w:color="auto"/>
            </w:tcBorders>
          </w:tcPr>
          <w:p w14:paraId="6B2894F1" w14:textId="77449927" w:rsidR="006749F9" w:rsidRPr="000E44E9" w:rsidRDefault="006E27A1" w:rsidP="009A375D">
            <w:pPr>
              <w:spacing w:after="0"/>
              <w:jc w:val="left"/>
              <w:rPr>
                <w:sz w:val="24"/>
              </w:rPr>
            </w:pPr>
            <w:r w:rsidRPr="000E44E9">
              <w:rPr>
                <w:b/>
                <w:sz w:val="24"/>
              </w:rPr>
              <w:t>Infecții</w:t>
            </w:r>
            <w:r w:rsidR="006749F9" w:rsidRPr="000E44E9">
              <w:rPr>
                <w:sz w:val="24"/>
              </w:rPr>
              <w:t>: virale (</w:t>
            </w:r>
            <w:proofErr w:type="spellStart"/>
            <w:r w:rsidR="006749F9" w:rsidRPr="000E44E9">
              <w:rPr>
                <w:sz w:val="24"/>
              </w:rPr>
              <w:t>adenovirusuri</w:t>
            </w:r>
            <w:proofErr w:type="spellEnd"/>
            <w:r w:rsidR="006749F9" w:rsidRPr="000E44E9">
              <w:rPr>
                <w:sz w:val="24"/>
              </w:rPr>
              <w:t>), bacteriene, micotice</w:t>
            </w:r>
            <w:r w:rsidR="006749F9" w:rsidRPr="000E44E9">
              <w:rPr>
                <w:rFonts w:eastAsia="HFFDH C+ A Caslon Pro"/>
                <w:sz w:val="24"/>
              </w:rPr>
              <w:t>.</w:t>
            </w:r>
          </w:p>
        </w:tc>
        <w:tc>
          <w:tcPr>
            <w:tcW w:w="3763" w:type="dxa"/>
            <w:tcBorders>
              <w:top w:val="single" w:sz="4" w:space="0" w:color="auto"/>
              <w:left w:val="single" w:sz="4" w:space="0" w:color="auto"/>
              <w:right w:val="single" w:sz="4" w:space="0" w:color="auto"/>
            </w:tcBorders>
          </w:tcPr>
          <w:p w14:paraId="0EE6D060" w14:textId="77777777" w:rsidR="006749F9" w:rsidRPr="000E44E9" w:rsidRDefault="006749F9" w:rsidP="009A375D">
            <w:pPr>
              <w:spacing w:after="0"/>
              <w:jc w:val="left"/>
              <w:rPr>
                <w:rFonts w:eastAsia="HFFDH C+ A Caslon Pro"/>
                <w:sz w:val="24"/>
              </w:rPr>
            </w:pPr>
            <w:r w:rsidRPr="000E44E9">
              <w:rPr>
                <w:rFonts w:eastAsia="HFFDH C+ A Caslon Pro"/>
                <w:b/>
                <w:sz w:val="24"/>
              </w:rPr>
              <w:t>Predispoziție ereditară</w:t>
            </w:r>
            <w:r w:rsidRPr="000E44E9">
              <w:rPr>
                <w:rFonts w:eastAsia="HFFDH C+ A Caslon Pro"/>
                <w:sz w:val="24"/>
              </w:rPr>
              <w:t>.</w:t>
            </w:r>
          </w:p>
        </w:tc>
      </w:tr>
    </w:tbl>
    <w:p w14:paraId="41F933A5" w14:textId="77777777" w:rsidR="006749F9" w:rsidRPr="000E44E9" w:rsidRDefault="006749F9" w:rsidP="009A375D">
      <w:pPr>
        <w:spacing w:after="0"/>
        <w:rPr>
          <w:rFonts w:eastAsia="HFFDH C+ A Caslon Pro"/>
          <w:sz w:val="24"/>
        </w:rPr>
      </w:pPr>
    </w:p>
    <w:p w14:paraId="103F2739" w14:textId="77777777" w:rsidR="006749F9" w:rsidRPr="000E44E9" w:rsidRDefault="006749F9" w:rsidP="009A375D">
      <w:pPr>
        <w:spacing w:after="0"/>
        <w:rPr>
          <w:rFonts w:eastAsia="HFFDH C+ A Caslon Pro"/>
          <w:b/>
          <w:sz w:val="24"/>
        </w:rPr>
      </w:pPr>
      <w:r w:rsidRPr="000E44E9">
        <w:rPr>
          <w:rFonts w:eastAsia="HFFDH C+ A Caslon Pro"/>
          <w:b/>
          <w:sz w:val="24"/>
        </w:rPr>
        <w:t>Renunțarea la fumat</w:t>
      </w:r>
    </w:p>
    <w:p w14:paraId="61D066DC" w14:textId="77777777" w:rsidR="006749F9" w:rsidRPr="000E44E9" w:rsidRDefault="006749F9" w:rsidP="009A375D">
      <w:pPr>
        <w:spacing w:after="0"/>
        <w:rPr>
          <w:rFonts w:eastAsia="HFFDH C+ A Caslon Pro"/>
          <w:color w:val="C00000"/>
          <w:sz w:val="24"/>
        </w:rPr>
      </w:pPr>
      <w:r w:rsidRPr="000E44E9">
        <w:rPr>
          <w:rFonts w:eastAsia="HFFDH C+ A Caslon Pro"/>
          <w:color w:val="C00000"/>
          <w:sz w:val="24"/>
        </w:rPr>
        <w:t>Renunțarea la fumat este esențială!!!</w:t>
      </w:r>
      <w:r w:rsidR="00335633" w:rsidRPr="000E44E9">
        <w:rPr>
          <w:rFonts w:eastAsia="HFFDH C+ A Caslon Pro"/>
          <w:color w:val="C00000"/>
          <w:sz w:val="24"/>
        </w:rPr>
        <w:fldChar w:fldCharType="begin" w:fldLock="1"/>
      </w:r>
      <w:r w:rsidR="00FF5724" w:rsidRPr="000E44E9">
        <w:rPr>
          <w:rFonts w:eastAsia="HFFDH C+ A Caslon Pro"/>
          <w:color w:val="C00000"/>
          <w:sz w:val="24"/>
        </w:rPr>
        <w:instrText>ADDIN CSL_CITATION {"citationItems":[{"id":"ITEM-1","itemData":{"id":"ITEM-1","issued":{"date-parts":[["0"]]},"title":"Tønnesen P. Smoking cessation and COPD. Eur Respir Rev. 2013 Mar 1;22(127):37-43. doi: 10.1183/09059180.00007212. PMID: 23457163; PMCID: PMC9487432.","type":"article-journal"},"uris":["http://www.mendeley.com/documents/?uuid=ae81a839-2e16-4a30-8001-240fda026170"]}],"mendeley":{"formattedCitation":"&lt;sup&gt;12&lt;/sup&gt;","plainTextFormattedCitation":"12","previouslyFormattedCitation":"&lt;sup&gt;13&lt;/sup&gt;"},"properties":{"noteIndex":0},"schema":"https://github.com/citation-style-language/schema/raw/master/csl-citation.json"}</w:instrText>
      </w:r>
      <w:r w:rsidR="00335633" w:rsidRPr="000E44E9">
        <w:rPr>
          <w:rFonts w:eastAsia="HFFDH C+ A Caslon Pro"/>
          <w:color w:val="C00000"/>
          <w:sz w:val="24"/>
        </w:rPr>
        <w:fldChar w:fldCharType="separate"/>
      </w:r>
      <w:r w:rsidR="00FF5724" w:rsidRPr="000E44E9">
        <w:rPr>
          <w:rFonts w:eastAsia="HFFDH C+ A Caslon Pro"/>
          <w:color w:val="C00000"/>
          <w:sz w:val="24"/>
          <w:vertAlign w:val="superscript"/>
        </w:rPr>
        <w:t>12</w:t>
      </w:r>
      <w:r w:rsidR="00335633" w:rsidRPr="000E44E9">
        <w:rPr>
          <w:rFonts w:eastAsia="HFFDH C+ A Caslon Pro"/>
          <w:color w:val="C00000"/>
          <w:sz w:val="24"/>
        </w:rPr>
        <w:fldChar w:fldCharType="end"/>
      </w:r>
      <w:r w:rsidR="00335633" w:rsidRPr="000E44E9">
        <w:rPr>
          <w:rFonts w:eastAsia="HFFDH C+ A Caslon Pro"/>
          <w:color w:val="C00000"/>
          <w:sz w:val="24"/>
        </w:rPr>
        <w:t xml:space="preserve"> </w:t>
      </w:r>
      <w:r w:rsidR="00335633" w:rsidRPr="000E44E9">
        <w:rPr>
          <w:rFonts w:eastAsia="HFFDH C+ A Caslon Pro"/>
          <w:color w:val="C00000"/>
          <w:sz w:val="24"/>
        </w:rPr>
        <w:fldChar w:fldCharType="begin" w:fldLock="1"/>
      </w:r>
      <w:r w:rsidR="00FF5724" w:rsidRPr="000E44E9">
        <w:rPr>
          <w:rFonts w:eastAsia="HFFDH C+ A Caslon Pro"/>
          <w:color w:val="C00000"/>
          <w:sz w:val="24"/>
        </w:rPr>
        <w:instrText>ADDIN CSL_CITATION {"citationItems":[{"id":"ITEM-1","itemData":{"id":"ITEM-1","issued":{"date-parts":[["0"]]},"title":"Jiménez-Ruiz CA, Fagerström KO. Smoking cessation treatment for COPD smokers: the role of pharmacological interventions. Monaldi Arch Chest Dis. 2013 Mar;79(1):27-32. doi: 10.4081/monaldi.2013.106. PMID: 23741943.","type":"article-journal"},"uris":["http://www.mendeley.com/documents/?uuid=79d3bebc-a061-4bae-acfa-171b45d6fcf8"]}],"mendeley":{"formattedCitation":"&lt;sup&gt;13&lt;/sup&gt;","plainTextFormattedCitation":"13","previouslyFormattedCitation":"&lt;sup&gt;14&lt;/sup&gt;"},"properties":{"noteIndex":0},"schema":"https://github.com/citation-style-language/schema/raw/master/csl-citation.json"}</w:instrText>
      </w:r>
      <w:r w:rsidR="00335633" w:rsidRPr="000E44E9">
        <w:rPr>
          <w:rFonts w:eastAsia="HFFDH C+ A Caslon Pro"/>
          <w:color w:val="C00000"/>
          <w:sz w:val="24"/>
        </w:rPr>
        <w:fldChar w:fldCharType="separate"/>
      </w:r>
      <w:r w:rsidR="00FF5724" w:rsidRPr="000E44E9">
        <w:rPr>
          <w:rFonts w:eastAsia="HFFDH C+ A Caslon Pro"/>
          <w:color w:val="C00000"/>
          <w:sz w:val="24"/>
          <w:vertAlign w:val="superscript"/>
        </w:rPr>
        <w:t>13</w:t>
      </w:r>
      <w:r w:rsidR="00335633" w:rsidRPr="000E44E9">
        <w:rPr>
          <w:rFonts w:eastAsia="HFFDH C+ A Caslon Pro"/>
          <w:color w:val="C00000"/>
          <w:sz w:val="24"/>
        </w:rPr>
        <w:fldChar w:fldCharType="end"/>
      </w:r>
    </w:p>
    <w:p w14:paraId="56F58620" w14:textId="77777777" w:rsidR="00150C69" w:rsidRPr="000E44E9" w:rsidRDefault="006749F9" w:rsidP="009A375D">
      <w:pPr>
        <w:spacing w:after="0"/>
        <w:rPr>
          <w:rFonts w:eastAsia="HFFDH C+ A Caslon Pro"/>
          <w:sz w:val="24"/>
        </w:rPr>
      </w:pPr>
      <w:r w:rsidRPr="000E44E9">
        <w:rPr>
          <w:rFonts w:eastAsia="HFFDH C+ A Caslon Pro"/>
          <w:sz w:val="24"/>
        </w:rPr>
        <w:t xml:space="preserve">Fumatul reprezintă cel mai frecvent și mai ușor de identificat factor de risc pentru BPOC, iar toate persoanele care fumează trebuie încurajate permanent să renunțe la fumat. </w:t>
      </w:r>
    </w:p>
    <w:p w14:paraId="1306E5C2" w14:textId="2A4E0FDE" w:rsidR="006749F9" w:rsidRPr="000E44E9" w:rsidRDefault="006749F9" w:rsidP="009A375D">
      <w:pPr>
        <w:spacing w:after="0"/>
        <w:rPr>
          <w:rFonts w:eastAsia="HFFDH C+ A Caslon Pro"/>
          <w:sz w:val="24"/>
        </w:rPr>
      </w:pPr>
      <w:r w:rsidRPr="000E44E9">
        <w:rPr>
          <w:rFonts w:eastAsia="HFFDH C+ A Caslon Pro"/>
          <w:sz w:val="24"/>
        </w:rPr>
        <w:t xml:space="preserve">Farmacoterapia și substituția nicotinică îmbunătățesc categoric rata de abstinență pe termen lung. Măsurile legislative privind interzicerea fumatului și </w:t>
      </w:r>
      <w:r w:rsidR="006E27A1" w:rsidRPr="000E44E9">
        <w:rPr>
          <w:rFonts w:eastAsia="HFFDH C+ A Caslon Pro"/>
          <w:sz w:val="24"/>
        </w:rPr>
        <w:t>consilierea</w:t>
      </w:r>
      <w:r w:rsidRPr="000E44E9">
        <w:rPr>
          <w:rFonts w:eastAsia="HFFDH C+ A Caslon Pro"/>
          <w:sz w:val="24"/>
        </w:rPr>
        <w:t xml:space="preserve"> oferită de profesioniștii în domeniul sănătății cresc rata renunțării la fumat.</w:t>
      </w:r>
    </w:p>
    <w:p w14:paraId="0AA9032B" w14:textId="77777777" w:rsidR="006749F9" w:rsidRPr="000E44E9" w:rsidRDefault="006749F9" w:rsidP="009A375D">
      <w:pPr>
        <w:spacing w:after="0"/>
        <w:rPr>
          <w:rFonts w:eastAsia="HFFDH C+ A Caslon Pro"/>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6749F9" w:rsidRPr="000E44E9" w14:paraId="408B390C" w14:textId="77777777" w:rsidTr="00FB76F6">
        <w:tc>
          <w:tcPr>
            <w:tcW w:w="10031" w:type="dxa"/>
          </w:tcPr>
          <w:p w14:paraId="10EB4B3C" w14:textId="77777777" w:rsidR="006749F9" w:rsidRPr="000E44E9" w:rsidRDefault="006749F9" w:rsidP="009A375D">
            <w:pPr>
              <w:rPr>
                <w:sz w:val="24"/>
              </w:rPr>
            </w:pPr>
            <w:r w:rsidRPr="000E44E9">
              <w:rPr>
                <w:rFonts w:eastAsia="HFFDH C+ A Caslon Pro"/>
                <w:b/>
                <w:sz w:val="24"/>
              </w:rPr>
              <w:t>Caseta 2.</w:t>
            </w:r>
            <w:r w:rsidRPr="000E44E9">
              <w:rPr>
                <w:sz w:val="24"/>
              </w:rPr>
              <w:t xml:space="preserve"> </w:t>
            </w:r>
            <w:r w:rsidRPr="000E44E9">
              <w:rPr>
                <w:b/>
                <w:i/>
                <w:sz w:val="24"/>
              </w:rPr>
              <w:t>Calcularea indicelui fumătorului (IF)</w:t>
            </w:r>
            <w:r w:rsidRPr="000E44E9">
              <w:rPr>
                <w:sz w:val="24"/>
              </w:rPr>
              <w:t>:</w:t>
            </w:r>
          </w:p>
          <w:p w14:paraId="2DB202A2" w14:textId="5C1EA0AD" w:rsidR="006749F9" w:rsidRPr="000E44E9" w:rsidRDefault="006749F9" w:rsidP="009A375D">
            <w:pPr>
              <w:rPr>
                <w:sz w:val="24"/>
              </w:rPr>
            </w:pPr>
            <w:r w:rsidRPr="000E44E9">
              <w:rPr>
                <w:b/>
                <w:sz w:val="24"/>
              </w:rPr>
              <w:t xml:space="preserve">IF = numărul </w:t>
            </w:r>
            <w:r w:rsidR="006E27A1" w:rsidRPr="000E44E9">
              <w:rPr>
                <w:b/>
                <w:sz w:val="24"/>
              </w:rPr>
              <w:t>țigărilor</w:t>
            </w:r>
            <w:r w:rsidRPr="000E44E9">
              <w:rPr>
                <w:b/>
                <w:sz w:val="24"/>
              </w:rPr>
              <w:t xml:space="preserve"> fumate într-o zi × stagiul fumatului (ani) / 20.</w:t>
            </w:r>
          </w:p>
          <w:p w14:paraId="211BBF6B" w14:textId="77777777" w:rsidR="006749F9" w:rsidRPr="000E44E9" w:rsidRDefault="006749F9" w:rsidP="009A375D">
            <w:pPr>
              <w:spacing w:after="0"/>
              <w:rPr>
                <w:rFonts w:eastAsia="HFFDH C+ A Caslon Pro"/>
                <w:color w:val="FF0000"/>
                <w:sz w:val="24"/>
              </w:rPr>
            </w:pPr>
            <w:r w:rsidRPr="000E44E9">
              <w:rPr>
                <w:color w:val="C00000"/>
                <w:sz w:val="24"/>
              </w:rPr>
              <w:t>IF&gt;10 pachete/an este un factor de risc veridic pentru BPOC!</w:t>
            </w:r>
          </w:p>
        </w:tc>
      </w:tr>
    </w:tbl>
    <w:p w14:paraId="38185EA5" w14:textId="77777777" w:rsidR="006749F9" w:rsidRPr="000E44E9" w:rsidRDefault="006749F9" w:rsidP="009A375D">
      <w:pPr>
        <w:rPr>
          <w:b/>
          <w:i/>
          <w:sz w:val="24"/>
          <w:lang w:eastAsia="x-none"/>
        </w:rPr>
      </w:pPr>
    </w:p>
    <w:p w14:paraId="19F3BF41" w14:textId="77777777" w:rsidR="006749F9" w:rsidRPr="000E44E9" w:rsidRDefault="006749F9" w:rsidP="009A375D">
      <w:pPr>
        <w:rPr>
          <w:b/>
          <w:i/>
          <w:sz w:val="24"/>
          <w:lang w:eastAsia="x-none"/>
        </w:rPr>
      </w:pPr>
      <w:r w:rsidRPr="000E44E9">
        <w:rPr>
          <w:b/>
          <w:sz w:val="24"/>
          <w:lang w:eastAsia="x-none"/>
        </w:rPr>
        <w:t>Caseta 3.</w:t>
      </w:r>
      <w:r w:rsidRPr="000E44E9">
        <w:rPr>
          <w:b/>
          <w:i/>
          <w:sz w:val="24"/>
          <w:lang w:eastAsia="x-none"/>
        </w:rPr>
        <w:t xml:space="preserve">  Factori de risc pentru dezvoltarea cancerului pulmonar</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8"/>
      </w:tblGrid>
      <w:tr w:rsidR="006749F9" w:rsidRPr="000E44E9" w14:paraId="04BB7234" w14:textId="77777777" w:rsidTr="00FB76F6">
        <w:trPr>
          <w:trHeight w:val="1791"/>
        </w:trPr>
        <w:tc>
          <w:tcPr>
            <w:tcW w:w="10048" w:type="dxa"/>
          </w:tcPr>
          <w:p w14:paraId="36FCD5E3" w14:textId="5D59AC8E" w:rsidR="006749F9" w:rsidRPr="000E44E9" w:rsidRDefault="006749F9" w:rsidP="00221789">
            <w:pPr>
              <w:numPr>
                <w:ilvl w:val="0"/>
                <w:numId w:val="147"/>
              </w:numPr>
              <w:rPr>
                <w:sz w:val="24"/>
                <w:lang w:eastAsia="x-none"/>
              </w:rPr>
            </w:pPr>
            <w:r w:rsidRPr="000E44E9">
              <w:rPr>
                <w:sz w:val="24"/>
                <w:lang w:eastAsia="x-none"/>
              </w:rPr>
              <w:t>Vârsta &gt; 55 ani</w:t>
            </w:r>
            <w:r w:rsidR="00150C69" w:rsidRPr="000E44E9">
              <w:rPr>
                <w:sz w:val="24"/>
                <w:lang w:eastAsia="x-none"/>
              </w:rPr>
              <w:t>;</w:t>
            </w:r>
          </w:p>
          <w:p w14:paraId="1CA644ED" w14:textId="5FAA9864" w:rsidR="006749F9" w:rsidRPr="000E44E9" w:rsidRDefault="006749F9" w:rsidP="00221789">
            <w:pPr>
              <w:numPr>
                <w:ilvl w:val="0"/>
                <w:numId w:val="147"/>
              </w:numPr>
              <w:rPr>
                <w:sz w:val="24"/>
                <w:lang w:eastAsia="x-none"/>
              </w:rPr>
            </w:pPr>
            <w:r w:rsidRPr="000E44E9">
              <w:rPr>
                <w:sz w:val="24"/>
                <w:lang w:eastAsia="x-none"/>
              </w:rPr>
              <w:t>Istoricul de fumat &gt; 30 P/A</w:t>
            </w:r>
            <w:r w:rsidR="00150C69" w:rsidRPr="000E44E9">
              <w:rPr>
                <w:sz w:val="24"/>
                <w:lang w:eastAsia="x-none"/>
              </w:rPr>
              <w:t>;</w:t>
            </w:r>
          </w:p>
          <w:p w14:paraId="31AEFB4F" w14:textId="5BAEAF2B" w:rsidR="006749F9" w:rsidRPr="000E44E9" w:rsidRDefault="006749F9" w:rsidP="00221789">
            <w:pPr>
              <w:numPr>
                <w:ilvl w:val="0"/>
                <w:numId w:val="147"/>
              </w:numPr>
              <w:rPr>
                <w:sz w:val="24"/>
                <w:lang w:eastAsia="x-none"/>
              </w:rPr>
            </w:pPr>
            <w:r w:rsidRPr="000E44E9">
              <w:rPr>
                <w:sz w:val="24"/>
                <w:lang w:eastAsia="x-none"/>
              </w:rPr>
              <w:t>Prezența emfizemului pulmonar la tomografia computerizată a toracelui</w:t>
            </w:r>
            <w:r w:rsidR="00150C69" w:rsidRPr="000E44E9">
              <w:rPr>
                <w:sz w:val="24"/>
                <w:lang w:eastAsia="x-none"/>
              </w:rPr>
              <w:t>;</w:t>
            </w:r>
          </w:p>
          <w:p w14:paraId="20EBDCEB" w14:textId="14957206" w:rsidR="006749F9" w:rsidRPr="000E44E9" w:rsidRDefault="006749F9" w:rsidP="00221789">
            <w:pPr>
              <w:numPr>
                <w:ilvl w:val="0"/>
                <w:numId w:val="147"/>
              </w:numPr>
              <w:rPr>
                <w:sz w:val="24"/>
                <w:lang w:eastAsia="x-none"/>
              </w:rPr>
            </w:pPr>
            <w:r w:rsidRPr="000E44E9">
              <w:rPr>
                <w:sz w:val="24"/>
                <w:lang w:eastAsia="x-none"/>
              </w:rPr>
              <w:t>VEMS/CVF  ˂ 0,70</w:t>
            </w:r>
            <w:r w:rsidR="00150C69" w:rsidRPr="000E44E9">
              <w:rPr>
                <w:sz w:val="24"/>
                <w:lang w:eastAsia="x-none"/>
              </w:rPr>
              <w:t>;</w:t>
            </w:r>
          </w:p>
          <w:p w14:paraId="1386E756" w14:textId="2C5E03C7" w:rsidR="006749F9" w:rsidRPr="000E44E9" w:rsidRDefault="006749F9" w:rsidP="00221789">
            <w:pPr>
              <w:numPr>
                <w:ilvl w:val="0"/>
                <w:numId w:val="147"/>
              </w:numPr>
              <w:rPr>
                <w:sz w:val="24"/>
                <w:lang w:eastAsia="x-none"/>
              </w:rPr>
            </w:pPr>
            <w:r w:rsidRPr="000E44E9">
              <w:rPr>
                <w:sz w:val="24"/>
                <w:lang w:eastAsia="x-none"/>
              </w:rPr>
              <w:t>IMC ˂ 25kg/m</w:t>
            </w:r>
            <w:r w:rsidRPr="000E44E9">
              <w:rPr>
                <w:sz w:val="24"/>
                <w:vertAlign w:val="superscript"/>
                <w:lang w:eastAsia="x-none"/>
              </w:rPr>
              <w:t>2</w:t>
            </w:r>
            <w:r w:rsidR="00150C69" w:rsidRPr="000E44E9">
              <w:rPr>
                <w:sz w:val="24"/>
                <w:vertAlign w:val="superscript"/>
                <w:lang w:eastAsia="x-none"/>
              </w:rPr>
              <w:t xml:space="preserve"> </w:t>
            </w:r>
            <w:r w:rsidR="00150C69" w:rsidRPr="000E44E9">
              <w:rPr>
                <w:sz w:val="24"/>
                <w:lang w:eastAsia="x-none"/>
              </w:rPr>
              <w:t>;</w:t>
            </w:r>
          </w:p>
          <w:p w14:paraId="3965780E" w14:textId="69B7091E" w:rsidR="006749F9" w:rsidRPr="000E44E9" w:rsidRDefault="006749F9" w:rsidP="00221789">
            <w:pPr>
              <w:numPr>
                <w:ilvl w:val="0"/>
                <w:numId w:val="147"/>
              </w:numPr>
              <w:rPr>
                <w:sz w:val="24"/>
                <w:lang w:eastAsia="x-none"/>
              </w:rPr>
            </w:pPr>
            <w:r w:rsidRPr="000E44E9">
              <w:rPr>
                <w:sz w:val="24"/>
                <w:lang w:eastAsia="x-none"/>
              </w:rPr>
              <w:t>Istoricul familial de cancer pulmonar</w:t>
            </w:r>
            <w:r w:rsidR="00150C69" w:rsidRPr="000E44E9">
              <w:rPr>
                <w:sz w:val="24"/>
                <w:lang w:eastAsia="x-none"/>
              </w:rPr>
              <w:t>.</w:t>
            </w:r>
          </w:p>
        </w:tc>
      </w:tr>
    </w:tbl>
    <w:p w14:paraId="2618E273" w14:textId="77777777" w:rsidR="006749F9" w:rsidRPr="000E44E9" w:rsidRDefault="006749F9" w:rsidP="009A375D">
      <w:pPr>
        <w:spacing w:after="0"/>
        <w:rPr>
          <w:rFonts w:eastAsia="HFFDH C+ A Caslon Pro"/>
          <w:sz w:val="24"/>
        </w:rPr>
      </w:pPr>
    </w:p>
    <w:p w14:paraId="23B41A0A" w14:textId="5EE17BBA" w:rsidR="006749F9" w:rsidRDefault="006749F9" w:rsidP="009A375D">
      <w:pPr>
        <w:pStyle w:val="Titlu4"/>
        <w:spacing w:before="0" w:after="120"/>
        <w:rPr>
          <w:rFonts w:eastAsia="HFFDH C+ A Caslon Pro"/>
          <w:i/>
          <w:sz w:val="24"/>
          <w:szCs w:val="24"/>
        </w:rPr>
      </w:pPr>
      <w:bookmarkStart w:id="20" w:name="_Toc197933540"/>
      <w:r w:rsidRPr="000E44E9">
        <w:rPr>
          <w:rFonts w:eastAsia="HFFDH C+ A Caslon Pro"/>
          <w:i/>
          <w:sz w:val="24"/>
          <w:szCs w:val="24"/>
        </w:rPr>
        <w:t>C.2.2.2. Profilaxia secundară</w:t>
      </w:r>
      <w:bookmarkEnd w:id="20"/>
    </w:p>
    <w:p w14:paraId="470746AF" w14:textId="77777777" w:rsidR="00607752" w:rsidRPr="000E44E9" w:rsidRDefault="00607752" w:rsidP="00607752">
      <w:pPr>
        <w:spacing w:after="0"/>
        <w:jc w:val="left"/>
        <w:rPr>
          <w:sz w:val="24"/>
        </w:rPr>
      </w:pPr>
      <w:r w:rsidRPr="000E44E9">
        <w:rPr>
          <w:sz w:val="24"/>
        </w:rPr>
        <w:t xml:space="preserve">Examinarea persoanelor cu risc sporit de dezvoltare a BPOC </w:t>
      </w:r>
      <w:r w:rsidRPr="000E44E9">
        <w:rPr>
          <w:sz w:val="24"/>
          <w:shd w:val="clear" w:color="auto" w:fill="FFFFFF" w:themeFill="background1"/>
        </w:rPr>
        <w:t>(caseta 5):</w:t>
      </w:r>
    </w:p>
    <w:p w14:paraId="0B5489D5" w14:textId="0B17995C" w:rsidR="00607752" w:rsidRDefault="00607752" w:rsidP="00607752">
      <w:pPr>
        <w:spacing w:after="0"/>
        <w:jc w:val="left"/>
        <w:rPr>
          <w:sz w:val="24"/>
          <w:shd w:val="clear" w:color="auto" w:fill="FFFFFF" w:themeFill="background1"/>
        </w:rPr>
      </w:pPr>
      <w:r w:rsidRPr="000E44E9">
        <w:rPr>
          <w:sz w:val="24"/>
        </w:rPr>
        <w:t xml:space="preserve">colectarea anamnezei minuțioase </w:t>
      </w:r>
      <w:r w:rsidRPr="000E44E9">
        <w:rPr>
          <w:sz w:val="24"/>
          <w:shd w:val="clear" w:color="auto" w:fill="FFFFFF" w:themeFill="background1"/>
        </w:rPr>
        <w:t xml:space="preserve">(caseta </w:t>
      </w:r>
      <w:r>
        <w:rPr>
          <w:sz w:val="24"/>
          <w:shd w:val="clear" w:color="auto" w:fill="FFFFFF" w:themeFill="background1"/>
        </w:rPr>
        <w:t xml:space="preserve">8, </w:t>
      </w:r>
      <w:r w:rsidRPr="000E44E9">
        <w:rPr>
          <w:sz w:val="24"/>
          <w:shd w:val="clear" w:color="auto" w:fill="FFFFFF" w:themeFill="background1"/>
        </w:rPr>
        <w:t>9);</w:t>
      </w:r>
      <w:r w:rsidRPr="000E44E9">
        <w:rPr>
          <w:sz w:val="24"/>
        </w:rPr>
        <w:t xml:space="preserve"> </w:t>
      </w:r>
      <w:r>
        <w:rPr>
          <w:sz w:val="24"/>
        </w:rPr>
        <w:t xml:space="preserve"> </w:t>
      </w:r>
      <w:proofErr w:type="spellStart"/>
      <w:r w:rsidRPr="007D298E">
        <w:rPr>
          <w:sz w:val="24"/>
        </w:rPr>
        <w:t>peakflowmetria</w:t>
      </w:r>
      <w:proofErr w:type="spellEnd"/>
      <w:r w:rsidRPr="007D298E">
        <w:rPr>
          <w:sz w:val="24"/>
        </w:rPr>
        <w:t xml:space="preserve"> </w:t>
      </w:r>
      <w:r w:rsidRPr="007D298E">
        <w:rPr>
          <w:sz w:val="24"/>
          <w:shd w:val="clear" w:color="auto" w:fill="FFFFFF" w:themeFill="background1"/>
        </w:rPr>
        <w:t>(tabelul 9, anexa 6).</w:t>
      </w:r>
    </w:p>
    <w:p w14:paraId="236313C6" w14:textId="77777777" w:rsidR="00607752" w:rsidRPr="00607752" w:rsidRDefault="00607752" w:rsidP="00607752">
      <w:pPr>
        <w:spacing w:after="0"/>
        <w:jc w:val="left"/>
        <w:rPr>
          <w:sz w:val="24"/>
        </w:rPr>
      </w:pPr>
    </w:p>
    <w:p w14:paraId="38EEEAB0" w14:textId="389EEAAD" w:rsidR="00607752" w:rsidRPr="00607752" w:rsidRDefault="00607752" w:rsidP="00607752">
      <w:pPr>
        <w:rPr>
          <w:rFonts w:eastAsia="HFFDH C+ A Caslon Pro"/>
          <w:b/>
          <w:i/>
          <w:sz w:val="24"/>
          <w:lang w:eastAsia="x-none"/>
        </w:rPr>
      </w:pPr>
      <w:r w:rsidRPr="00607752">
        <w:rPr>
          <w:rFonts w:eastAsia="HFFDH C+ A Caslon Pro"/>
          <w:b/>
          <w:i/>
          <w:sz w:val="24"/>
          <w:lang w:eastAsia="x-none"/>
        </w:rPr>
        <w:t>C.2.2.3. Profilaxia exacerbărilor</w:t>
      </w:r>
    </w:p>
    <w:p w14:paraId="09745D69" w14:textId="77777777" w:rsidR="00150C69" w:rsidRPr="000E44E9" w:rsidRDefault="006749F9" w:rsidP="009A375D">
      <w:pPr>
        <w:spacing w:after="0"/>
        <w:ind w:left="-4"/>
        <w:rPr>
          <w:sz w:val="24"/>
        </w:rPr>
      </w:pPr>
      <w:r w:rsidRPr="000E44E9">
        <w:rPr>
          <w:sz w:val="24"/>
        </w:rPr>
        <w:t xml:space="preserve">Cu scopul profilactic pentru prevenirea acutizărilor BPOC în timpul epidemiilor virale se utilizează vaccinul antigripal. </w:t>
      </w:r>
    </w:p>
    <w:p w14:paraId="4F57B751" w14:textId="47D81D80" w:rsidR="006749F9" w:rsidRPr="000E44E9" w:rsidRDefault="006E27A1" w:rsidP="009A375D">
      <w:pPr>
        <w:spacing w:after="0"/>
        <w:ind w:left="-4"/>
        <w:rPr>
          <w:sz w:val="24"/>
        </w:rPr>
      </w:pPr>
      <w:r w:rsidRPr="000E44E9">
        <w:rPr>
          <w:sz w:val="24"/>
        </w:rPr>
        <w:t>Pacienților</w:t>
      </w:r>
      <w:r w:rsidR="006749F9" w:rsidRPr="000E44E9">
        <w:rPr>
          <w:sz w:val="24"/>
        </w:rPr>
        <w:t xml:space="preserve"> cu BPOC li se recomandă vaccinarea cu </w:t>
      </w:r>
      <w:proofErr w:type="spellStart"/>
      <w:r w:rsidR="005508CC" w:rsidRPr="000E44E9">
        <w:rPr>
          <w:sz w:val="24"/>
        </w:rPr>
        <w:t>vaccinum</w:t>
      </w:r>
      <w:proofErr w:type="spellEnd"/>
      <w:r w:rsidR="005508CC" w:rsidRPr="000E44E9">
        <w:rPr>
          <w:sz w:val="24"/>
        </w:rPr>
        <w:t xml:space="preserve"> </w:t>
      </w:r>
      <w:proofErr w:type="spellStart"/>
      <w:r w:rsidR="005508CC" w:rsidRPr="000E44E9">
        <w:rPr>
          <w:sz w:val="24"/>
        </w:rPr>
        <w:t>pneumococcicum</w:t>
      </w:r>
      <w:proofErr w:type="spellEnd"/>
      <w:r w:rsidR="005508CC" w:rsidRPr="000E44E9">
        <w:rPr>
          <w:sz w:val="24"/>
        </w:rPr>
        <w:t xml:space="preserve"> </w:t>
      </w:r>
      <w:r w:rsidR="006749F9" w:rsidRPr="000E44E9">
        <w:rPr>
          <w:sz w:val="24"/>
        </w:rPr>
        <w:t xml:space="preserve">și este recomandat eradicarea tuturor </w:t>
      </w:r>
      <w:r w:rsidRPr="000E44E9">
        <w:rPr>
          <w:sz w:val="24"/>
        </w:rPr>
        <w:t>infecțiilor</w:t>
      </w:r>
      <w:r w:rsidR="006749F9" w:rsidRPr="000E44E9">
        <w:rPr>
          <w:sz w:val="24"/>
        </w:rPr>
        <w:t xml:space="preserve"> de focar (dentare, ORL, etc.).</w:t>
      </w:r>
    </w:p>
    <w:p w14:paraId="7320756A" w14:textId="77777777" w:rsidR="006749F9" w:rsidRPr="000E44E9" w:rsidRDefault="006749F9" w:rsidP="009A375D">
      <w:pPr>
        <w:spacing w:after="0"/>
        <w:ind w:left="-4"/>
        <w:rPr>
          <w:sz w:val="24"/>
          <w:highlight w:val="darkGree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6749F9" w:rsidRPr="000E44E9" w14:paraId="32635BE8" w14:textId="77777777" w:rsidTr="00FB76F6">
        <w:tc>
          <w:tcPr>
            <w:tcW w:w="10031" w:type="dxa"/>
          </w:tcPr>
          <w:p w14:paraId="3F455F4A" w14:textId="4E415395" w:rsidR="006749F9" w:rsidRPr="000E44E9" w:rsidRDefault="006749F9" w:rsidP="009A375D">
            <w:pPr>
              <w:rPr>
                <w:rFonts w:eastAsia="HFFDH C+ A Caslon Pro"/>
                <w:sz w:val="24"/>
              </w:rPr>
            </w:pPr>
            <w:r w:rsidRPr="000E44E9">
              <w:rPr>
                <w:rFonts w:eastAsia="HFFDH C+ A Caslon Pro"/>
                <w:b/>
                <w:sz w:val="24"/>
              </w:rPr>
              <w:t xml:space="preserve">Caseta 4. </w:t>
            </w:r>
            <w:r w:rsidRPr="000E44E9">
              <w:rPr>
                <w:rFonts w:eastAsia="HFFDH C+ A Caslon Pro"/>
                <w:b/>
                <w:i/>
                <w:sz w:val="24"/>
              </w:rPr>
              <w:t xml:space="preserve">Recomandări pentru imunizarea profilactică a </w:t>
            </w:r>
            <w:r w:rsidR="006E27A1" w:rsidRPr="000E44E9">
              <w:rPr>
                <w:rFonts w:eastAsia="HFFDH C+ A Caslon Pro"/>
                <w:b/>
                <w:i/>
                <w:sz w:val="24"/>
              </w:rPr>
              <w:t>pacienților</w:t>
            </w:r>
            <w:r w:rsidRPr="000E44E9">
              <w:rPr>
                <w:rFonts w:eastAsia="HFFDH C+ A Caslon Pro"/>
                <w:b/>
                <w:i/>
                <w:sz w:val="24"/>
              </w:rPr>
              <w:t xml:space="preserve"> cu BPOC </w:t>
            </w:r>
          </w:p>
          <w:p w14:paraId="6365766B" w14:textId="6A27DE74" w:rsidR="006749F9" w:rsidRPr="000E44E9" w:rsidRDefault="00323A75" w:rsidP="00221789">
            <w:pPr>
              <w:numPr>
                <w:ilvl w:val="0"/>
                <w:numId w:val="62"/>
              </w:numPr>
              <w:spacing w:after="0"/>
              <w:rPr>
                <w:rFonts w:eastAsia="HFFDH C+ A Caslon Pro"/>
                <w:sz w:val="24"/>
              </w:rPr>
            </w:pPr>
            <w:proofErr w:type="spellStart"/>
            <w:r w:rsidRPr="000E44E9">
              <w:rPr>
                <w:rFonts w:eastAsia="HFFDH C+ A Caslon Pro"/>
                <w:sz w:val="24"/>
              </w:rPr>
              <w:t>Vaccinum</w:t>
            </w:r>
            <w:proofErr w:type="spellEnd"/>
            <w:r w:rsidRPr="000E44E9">
              <w:rPr>
                <w:rFonts w:eastAsia="HFFDH C+ A Caslon Pro"/>
                <w:sz w:val="24"/>
              </w:rPr>
              <w:t xml:space="preserve"> </w:t>
            </w:r>
            <w:proofErr w:type="spellStart"/>
            <w:r w:rsidRPr="000E44E9">
              <w:rPr>
                <w:rFonts w:eastAsia="HFFDH C+ A Caslon Pro"/>
                <w:sz w:val="24"/>
              </w:rPr>
              <w:t>influenzae</w:t>
            </w:r>
            <w:proofErr w:type="spellEnd"/>
            <w:r w:rsidRPr="000E44E9">
              <w:rPr>
                <w:rFonts w:eastAsia="HFFDH C+ A Caslon Pro"/>
                <w:sz w:val="24"/>
              </w:rPr>
              <w:t xml:space="preserve"> efectuat </w:t>
            </w:r>
            <w:r w:rsidR="006749F9" w:rsidRPr="000E44E9">
              <w:rPr>
                <w:rFonts w:eastAsia="HFFDH C+ A Caslon Pro"/>
                <w:sz w:val="24"/>
              </w:rPr>
              <w:t>anual</w:t>
            </w:r>
            <w:r w:rsidRPr="000E44E9">
              <w:rPr>
                <w:rFonts w:eastAsia="HFFDH C+ A Caslon Pro"/>
                <w:sz w:val="24"/>
              </w:rPr>
              <w:t>,</w:t>
            </w:r>
            <w:r w:rsidR="006749F9" w:rsidRPr="000E44E9">
              <w:rPr>
                <w:rFonts w:eastAsia="HFFDH C+ A Caslon Pro"/>
                <w:sz w:val="24"/>
              </w:rPr>
              <w:t xml:space="preserve"> reduce numărul exacerbărilor grave și decesul la pacienții cu BPOC</w:t>
            </w:r>
            <w:r w:rsidR="00953A5E" w:rsidRPr="000E44E9">
              <w:rPr>
                <w:rFonts w:eastAsia="HFFDH C+ A Caslon Pro"/>
                <w:sz w:val="24"/>
              </w:rPr>
              <w:fldChar w:fldCharType="begin" w:fldLock="1"/>
            </w:r>
            <w:r w:rsidR="00FF5724" w:rsidRPr="000E44E9">
              <w:rPr>
                <w:rFonts w:eastAsia="HFFDH C+ A Caslon Pro"/>
                <w:sz w:val="24"/>
              </w:rPr>
              <w:instrText>ADDIN CSL_CITATION {"citationItems":[{"id":"ITEM-1","itemData":{"id":"ITEM-1","issued":{"date-parts":[["0"]]},"title":"Ignatova GL, Avdeev SN, Antonov VN. Comparative effectiveness of pneumococcal vaccination with PPV23 and PCV13 in COPD patients over a 5-year follow-up cohort study. Sci Rep. 2021 Aug 5;11(1):15948. doi: 10.1038/s41598-021-95129-w. PMID: 34354113; PMCID: ","type":"article-journal"},"uris":["http://www.mendeley.com/documents/?uuid=0734bf06-2afa-4c39-a1e3-20f374217406"]}],"mendeley":{"formattedCitation":"&lt;sup&gt;14&lt;/sup&gt;","plainTextFormattedCitation":"14","previouslyFormattedCitation":"&lt;sup&gt;15&lt;/sup&gt;"},"properties":{"noteIndex":0},"schema":"https://github.com/citation-style-language/schema/raw/master/csl-citation.json"}</w:instrText>
            </w:r>
            <w:r w:rsidR="00953A5E" w:rsidRPr="000E44E9">
              <w:rPr>
                <w:rFonts w:eastAsia="HFFDH C+ A Caslon Pro"/>
                <w:sz w:val="24"/>
              </w:rPr>
              <w:fldChar w:fldCharType="separate"/>
            </w:r>
            <w:r w:rsidR="00FF5724" w:rsidRPr="000E44E9">
              <w:rPr>
                <w:rFonts w:eastAsia="HFFDH C+ A Caslon Pro"/>
                <w:sz w:val="24"/>
                <w:vertAlign w:val="superscript"/>
              </w:rPr>
              <w:t>14</w:t>
            </w:r>
            <w:r w:rsidR="00953A5E" w:rsidRPr="000E44E9">
              <w:rPr>
                <w:rFonts w:eastAsia="HFFDH C+ A Caslon Pro"/>
                <w:sz w:val="24"/>
              </w:rPr>
              <w:fldChar w:fldCharType="end"/>
            </w:r>
            <w:r w:rsidR="00953A5E" w:rsidRPr="000E44E9">
              <w:rPr>
                <w:rFonts w:eastAsia="HFFDH C+ A Caslon Pro"/>
                <w:sz w:val="24"/>
              </w:rPr>
              <w:fldChar w:fldCharType="begin" w:fldLock="1"/>
            </w:r>
            <w:r w:rsidR="00FF5724" w:rsidRPr="000E44E9">
              <w:rPr>
                <w:rFonts w:eastAsia="HFFDH C+ A Caslon Pro"/>
                <w:sz w:val="24"/>
              </w:rPr>
              <w:instrText>ADDIN CSL_CITATION {"citationItems":[{"id":"ITEM-1","itemData":{"id":"ITEM-1","issued":{"date-parts":[["0"]]},"title":"Poole PJ, Chacko E, Wood-Baker RW, Cates CJ. Influenza vaccine for patients with chronic obstructive pulmonary disease. Cochrane Database Syst Rev. 2006 Jan 25;(1):CD002733. doi: 10.1002/14651858.CD002733.pub2. Update in: Cochrane Database Syst Rev. 2018 ","type":"article-journal"},"uris":["http://www.mendeley.com/documents/?uuid=914d5f95-5048-41df-aff7-029365fd317e"]}],"mendeley":{"formattedCitation":"&lt;sup&gt;15&lt;/sup&gt;","plainTextFormattedCitation":"15","previouslyFormattedCitation":"&lt;sup&gt;16&lt;/sup&gt;"},"properties":{"noteIndex":0},"schema":"https://github.com/citation-style-language/schema/raw/master/csl-citation.json"}</w:instrText>
            </w:r>
            <w:r w:rsidR="00953A5E" w:rsidRPr="000E44E9">
              <w:rPr>
                <w:rFonts w:eastAsia="HFFDH C+ A Caslon Pro"/>
                <w:sz w:val="24"/>
              </w:rPr>
              <w:fldChar w:fldCharType="separate"/>
            </w:r>
            <w:r w:rsidR="00FF5724" w:rsidRPr="000E44E9">
              <w:rPr>
                <w:rFonts w:eastAsia="HFFDH C+ A Caslon Pro"/>
                <w:sz w:val="24"/>
                <w:vertAlign w:val="superscript"/>
              </w:rPr>
              <w:t>15</w:t>
            </w:r>
            <w:r w:rsidR="00953A5E" w:rsidRPr="000E44E9">
              <w:rPr>
                <w:rFonts w:eastAsia="HFFDH C+ A Caslon Pro"/>
                <w:sz w:val="24"/>
              </w:rPr>
              <w:fldChar w:fldCharType="end"/>
            </w:r>
            <w:r w:rsidR="006749F9" w:rsidRPr="000E44E9">
              <w:rPr>
                <w:rFonts w:eastAsia="HFFDH C+ A Caslon Pro"/>
                <w:sz w:val="24"/>
              </w:rPr>
              <w:t xml:space="preserve"> </w:t>
            </w:r>
            <w:r w:rsidR="006749F9" w:rsidRPr="000E44E9">
              <w:rPr>
                <w:rFonts w:eastAsia="HFFDH C+ A Caslon Pro"/>
                <w:b/>
                <w:sz w:val="24"/>
              </w:rPr>
              <w:t>(Nivel de evidența B).</w:t>
            </w:r>
          </w:p>
          <w:p w14:paraId="467CCD39" w14:textId="24B404F0" w:rsidR="006749F9" w:rsidRPr="000E44E9" w:rsidRDefault="006749F9" w:rsidP="00221789">
            <w:pPr>
              <w:numPr>
                <w:ilvl w:val="0"/>
                <w:numId w:val="62"/>
              </w:numPr>
              <w:spacing w:after="0"/>
              <w:rPr>
                <w:rFonts w:eastAsia="HFFDH C+ A Caslon Pro"/>
                <w:sz w:val="24"/>
              </w:rPr>
            </w:pPr>
            <w:r w:rsidRPr="000E44E9">
              <w:rPr>
                <w:rFonts w:eastAsia="HFFDH C+ A Caslon Pro"/>
                <w:sz w:val="24"/>
              </w:rPr>
              <w:t>Vaccinarea contra SARS-CoV-2 (COVID-19)</w:t>
            </w:r>
            <w:r w:rsidR="00150C69" w:rsidRPr="000E44E9">
              <w:rPr>
                <w:rFonts w:eastAsia="HFFDH C+ A Caslon Pro"/>
                <w:sz w:val="24"/>
              </w:rPr>
              <w:t>.</w:t>
            </w:r>
          </w:p>
          <w:p w14:paraId="3CD9E231" w14:textId="54BAB826" w:rsidR="006749F9" w:rsidRPr="000E44E9" w:rsidRDefault="005508CC" w:rsidP="00221789">
            <w:pPr>
              <w:numPr>
                <w:ilvl w:val="0"/>
                <w:numId w:val="62"/>
              </w:numPr>
              <w:tabs>
                <w:tab w:val="left" w:pos="305"/>
              </w:tabs>
              <w:spacing w:after="0"/>
              <w:jc w:val="left"/>
              <w:rPr>
                <w:rFonts w:eastAsia="HFFDH C+ A Caslon Pro"/>
                <w:sz w:val="24"/>
              </w:rPr>
            </w:pPr>
            <w:proofErr w:type="spellStart"/>
            <w:r w:rsidRPr="000E44E9">
              <w:rPr>
                <w:rFonts w:eastAsia="HFFDH C+ A Caslon Pro"/>
                <w:sz w:val="24"/>
              </w:rPr>
              <w:t>Vaccinum</w:t>
            </w:r>
            <w:proofErr w:type="spellEnd"/>
            <w:r w:rsidRPr="000E44E9">
              <w:rPr>
                <w:rFonts w:eastAsia="HFFDH C+ A Caslon Pro"/>
                <w:sz w:val="24"/>
              </w:rPr>
              <w:t xml:space="preserve"> </w:t>
            </w:r>
            <w:proofErr w:type="spellStart"/>
            <w:r w:rsidRPr="000E44E9">
              <w:rPr>
                <w:rFonts w:eastAsia="HFFDH C+ A Caslon Pro"/>
                <w:sz w:val="24"/>
              </w:rPr>
              <w:t>pneumococcicum</w:t>
            </w:r>
            <w:proofErr w:type="spellEnd"/>
            <w:r w:rsidRPr="000E44E9">
              <w:rPr>
                <w:rFonts w:eastAsia="HFFDH C+ A Caslon Pro"/>
                <w:sz w:val="24"/>
              </w:rPr>
              <w:t xml:space="preserve"> </w:t>
            </w:r>
            <w:r w:rsidR="006749F9" w:rsidRPr="000E44E9">
              <w:rPr>
                <w:rFonts w:eastAsia="HFFDH C+ A Caslon Pro"/>
                <w:sz w:val="24"/>
              </w:rPr>
              <w:t xml:space="preserve">(PCV 13) este recomandat tuturor pacienților cu </w:t>
            </w:r>
            <w:r w:rsidR="00C405F2" w:rsidRPr="000E44E9">
              <w:rPr>
                <w:rFonts w:eastAsia="HFFDH C+ A Caslon Pro"/>
                <w:sz w:val="24"/>
              </w:rPr>
              <w:t>vârstă</w:t>
            </w:r>
            <w:r w:rsidR="006749F9" w:rsidRPr="000E44E9">
              <w:rPr>
                <w:rFonts w:eastAsia="HFFDH C+ A Caslon Pro"/>
                <w:sz w:val="24"/>
              </w:rPr>
              <w:t xml:space="preserve"> ≥ 65 ani, odată la 5 ani. PPSV 23 se recomandă la pacienții mai tineri cu BPOC cu FEV</w:t>
            </w:r>
            <w:r w:rsidR="006749F9" w:rsidRPr="000E44E9">
              <w:rPr>
                <w:rFonts w:eastAsia="HFFDH C+ A Caslon Pro"/>
                <w:sz w:val="24"/>
                <w:vertAlign w:val="subscript"/>
              </w:rPr>
              <w:t>1</w:t>
            </w:r>
            <w:r w:rsidR="006749F9" w:rsidRPr="000E44E9">
              <w:rPr>
                <w:rFonts w:eastAsia="HFFDH C+ A Caslon Pro"/>
                <w:sz w:val="24"/>
              </w:rPr>
              <w:t xml:space="preserve"> &lt; 40% din valoarea prezisă și la cei care prezintă comorbidități semnificative</w:t>
            </w:r>
            <w:r w:rsidR="00A57379" w:rsidRPr="000E44E9">
              <w:rPr>
                <w:rFonts w:eastAsia="HFFDH C+ A Caslon Pro"/>
                <w:sz w:val="24"/>
              </w:rPr>
              <w:fldChar w:fldCharType="begin" w:fldLock="1"/>
            </w:r>
            <w:r w:rsidR="00FF5724" w:rsidRPr="000E44E9">
              <w:rPr>
                <w:rFonts w:eastAsia="HFFDH C+ A Caslon Pro"/>
                <w:sz w:val="24"/>
              </w:rPr>
              <w:instrText>ADDIN CSL_CITATION {"citationItems":[{"id":"ITEM-1","itemData":{"id":"ITEM-1","issued":{"date-parts":[["0"]]},"title":"Alfageme I, Vazquez R, Reyes N, Muñoz J, Fernández A, Hernandez M, Merino M, Perez J, Lima J. Clinical efficacy of anti-pneumococcal vaccination in patients with COPD. Thorax. 2006 Mar;61(3):189-95. doi: 10.1136/thx.2005.043323. Epub 2005 Oct 14. PMID: 16","type":"article-journal"},"uris":["http://www.mendeley.com/documents/?uuid=bc1da08e-bf50-4eaa-9d0a-5be990a22f8c"]}],"mendeley":{"formattedCitation":"&lt;sup&gt;16&lt;/sup&gt;","plainTextFormattedCitation":"16","previouslyFormattedCitation":"&lt;sup&gt;17&lt;/sup&gt;"},"properties":{"noteIndex":0},"schema":"https://github.com/citation-style-language/schema/raw/master/csl-citation.json"}</w:instrText>
            </w:r>
            <w:r w:rsidR="00A57379" w:rsidRPr="000E44E9">
              <w:rPr>
                <w:rFonts w:eastAsia="HFFDH C+ A Caslon Pro"/>
                <w:sz w:val="24"/>
              </w:rPr>
              <w:fldChar w:fldCharType="separate"/>
            </w:r>
            <w:r w:rsidR="00FF5724" w:rsidRPr="000E44E9">
              <w:rPr>
                <w:rFonts w:eastAsia="HFFDH C+ A Caslon Pro"/>
                <w:sz w:val="24"/>
                <w:vertAlign w:val="superscript"/>
              </w:rPr>
              <w:t>16</w:t>
            </w:r>
            <w:r w:rsidR="00A57379" w:rsidRPr="000E44E9">
              <w:rPr>
                <w:rFonts w:eastAsia="HFFDH C+ A Caslon Pro"/>
                <w:sz w:val="24"/>
              </w:rPr>
              <w:fldChar w:fldCharType="end"/>
            </w:r>
            <w:r w:rsidR="00A57379" w:rsidRPr="000E44E9">
              <w:rPr>
                <w:rFonts w:eastAsia="HFFDH C+ A Caslon Pro"/>
                <w:sz w:val="24"/>
              </w:rPr>
              <w:fldChar w:fldCharType="begin" w:fldLock="1"/>
            </w:r>
            <w:r w:rsidR="00FF5724" w:rsidRPr="000E44E9">
              <w:rPr>
                <w:rFonts w:eastAsia="HFFDH C+ A Caslon Pro"/>
                <w:sz w:val="24"/>
              </w:rPr>
              <w:instrText>ADDIN CSL_CITATION {"citationItems":[{"id":"ITEM-1","itemData":{"id":"ITEM-1","issued":{"date-parts":[["0"]]},"title":"Ignatova GL, Avdeev SN, Antonov VN. Comparative effectiveness of pneumococcal vaccination with PPV23 and PCV13 in COPD patients over a 5-year follow-up cohort study. Sci Rep. 2021 Aug 5;11(1):15948. doi: 10.1038/s41598-021-95129-w. PMID: 34354113; PMCID: ","type":"article-journal"},"uris":["http://www.mendeley.com/documents/?uuid=0734bf06-2afa-4c39-a1e3-20f374217406"]}],"mendeley":{"formattedCitation":"&lt;sup&gt;14&lt;/sup&gt;","plainTextFormattedCitation":"14","previouslyFormattedCitation":"&lt;sup&gt;15&lt;/sup&gt;"},"properties":{"noteIndex":0},"schema":"https://github.com/citation-style-language/schema/raw/master/csl-citation.json"}</w:instrText>
            </w:r>
            <w:r w:rsidR="00A57379" w:rsidRPr="000E44E9">
              <w:rPr>
                <w:rFonts w:eastAsia="HFFDH C+ A Caslon Pro"/>
                <w:sz w:val="24"/>
              </w:rPr>
              <w:fldChar w:fldCharType="separate"/>
            </w:r>
            <w:r w:rsidR="00FF5724" w:rsidRPr="000E44E9">
              <w:rPr>
                <w:rFonts w:eastAsia="HFFDH C+ A Caslon Pro"/>
                <w:sz w:val="24"/>
                <w:vertAlign w:val="superscript"/>
              </w:rPr>
              <w:t>14</w:t>
            </w:r>
            <w:r w:rsidR="00A57379" w:rsidRPr="000E44E9">
              <w:rPr>
                <w:rFonts w:eastAsia="HFFDH C+ A Caslon Pro"/>
                <w:sz w:val="24"/>
              </w:rPr>
              <w:fldChar w:fldCharType="end"/>
            </w:r>
            <w:r w:rsidR="006749F9" w:rsidRPr="000E44E9">
              <w:rPr>
                <w:rFonts w:eastAsia="HFFDH C+ A Caslon Pro"/>
                <w:sz w:val="24"/>
              </w:rPr>
              <w:t xml:space="preserve"> </w:t>
            </w:r>
            <w:r w:rsidR="006749F9" w:rsidRPr="000E44E9">
              <w:rPr>
                <w:rFonts w:eastAsia="HFFDH C+ A Caslon Pro"/>
                <w:b/>
                <w:sz w:val="24"/>
              </w:rPr>
              <w:t>(Nivel de evidență B).</w:t>
            </w:r>
            <w:r w:rsidR="006749F9" w:rsidRPr="000E44E9">
              <w:rPr>
                <w:rFonts w:eastAsia="HFFDH C+ A Caslon Pro"/>
                <w:sz w:val="24"/>
              </w:rPr>
              <w:t xml:space="preserve"> </w:t>
            </w:r>
          </w:p>
          <w:p w14:paraId="0DC74D84" w14:textId="4BC4D6E6" w:rsidR="006749F9" w:rsidRPr="000E44E9" w:rsidRDefault="006749F9" w:rsidP="00221789">
            <w:pPr>
              <w:numPr>
                <w:ilvl w:val="0"/>
                <w:numId w:val="62"/>
              </w:numPr>
              <w:tabs>
                <w:tab w:val="left" w:pos="305"/>
              </w:tabs>
              <w:spacing w:after="0"/>
              <w:jc w:val="left"/>
              <w:rPr>
                <w:rFonts w:eastAsia="HFFDH C+ A Caslon Pro"/>
                <w:sz w:val="24"/>
              </w:rPr>
            </w:pPr>
            <w:r w:rsidRPr="000E44E9">
              <w:rPr>
                <w:rFonts w:eastAsia="HFFDH C+ A Caslon Pro"/>
                <w:sz w:val="24"/>
              </w:rPr>
              <w:lastRenderedPageBreak/>
              <w:t xml:space="preserve">Vaccinarea </w:t>
            </w:r>
            <w:proofErr w:type="spellStart"/>
            <w:r w:rsidRPr="000E44E9">
              <w:rPr>
                <w:rFonts w:eastAsia="HFFDH C+ A Caslon Pro"/>
                <w:sz w:val="24"/>
              </w:rPr>
              <w:t>antipertusis</w:t>
            </w:r>
            <w:proofErr w:type="spellEnd"/>
            <w:r w:rsidRPr="000E44E9">
              <w:rPr>
                <w:rFonts w:eastAsia="HFFDH C+ A Caslon Pro"/>
                <w:sz w:val="24"/>
              </w:rPr>
              <w:t xml:space="preserve"> pentru pacienții cu BPOC ce nu au administrat vaccinul în perioada adolescenței, precum și vaccinul împotriva zonei </w:t>
            </w:r>
            <w:proofErr w:type="spellStart"/>
            <w:r w:rsidRPr="000E44E9">
              <w:rPr>
                <w:rFonts w:eastAsia="HFFDH C+ A Caslon Pro"/>
                <w:sz w:val="24"/>
              </w:rPr>
              <w:t>Zoster</w:t>
            </w:r>
            <w:proofErr w:type="spellEnd"/>
            <w:r w:rsidRPr="000E44E9">
              <w:rPr>
                <w:rFonts w:eastAsia="HFFDH C+ A Caslon Pro"/>
                <w:sz w:val="24"/>
              </w:rPr>
              <w:t xml:space="preserve"> </w:t>
            </w:r>
            <w:r w:rsidR="006E27A1" w:rsidRPr="000E44E9">
              <w:rPr>
                <w:rFonts w:eastAsia="HFFDH C+ A Caslon Pro"/>
                <w:sz w:val="24"/>
              </w:rPr>
              <w:t>pacienților</w:t>
            </w:r>
            <w:r w:rsidRPr="000E44E9">
              <w:rPr>
                <w:rFonts w:eastAsia="HFFDH C+ A Caslon Pro"/>
                <w:sz w:val="24"/>
              </w:rPr>
              <w:t xml:space="preserve"> cu BPOC peste 50 de ani.</w:t>
            </w:r>
          </w:p>
          <w:p w14:paraId="31F58105" w14:textId="3D22B6A3" w:rsidR="006749F9" w:rsidRPr="000E44E9" w:rsidRDefault="006749F9" w:rsidP="00221789">
            <w:pPr>
              <w:numPr>
                <w:ilvl w:val="0"/>
                <w:numId w:val="62"/>
              </w:numPr>
              <w:tabs>
                <w:tab w:val="left" w:pos="305"/>
              </w:tabs>
              <w:spacing w:after="0"/>
              <w:jc w:val="left"/>
              <w:rPr>
                <w:rFonts w:eastAsia="HFFDH C+ A Caslon Pro"/>
                <w:sz w:val="24"/>
              </w:rPr>
            </w:pPr>
            <w:r w:rsidRPr="000E44E9">
              <w:rPr>
                <w:rFonts w:eastAsia="HFFDH C+ A Caslon Pro"/>
                <w:sz w:val="24"/>
              </w:rPr>
              <w:t xml:space="preserve">Vaccinarea contra virusului </w:t>
            </w:r>
            <w:proofErr w:type="spellStart"/>
            <w:r w:rsidRPr="000E44E9">
              <w:rPr>
                <w:rFonts w:eastAsia="HFFDH C+ A Caslon Pro"/>
                <w:sz w:val="24"/>
              </w:rPr>
              <w:t>sincițial</w:t>
            </w:r>
            <w:proofErr w:type="spellEnd"/>
            <w:r w:rsidRPr="000E44E9">
              <w:rPr>
                <w:rFonts w:eastAsia="HFFDH C+ A Caslon Pro"/>
                <w:sz w:val="24"/>
              </w:rPr>
              <w:t xml:space="preserve"> respirator pacienților &gt;60 ani, cu/ fără patologie cardiacă sau pulmonară cronică</w:t>
            </w:r>
            <w:r w:rsidR="00150C69" w:rsidRPr="000E44E9">
              <w:rPr>
                <w:rFonts w:eastAsia="HFFDH C+ A Caslon Pro"/>
                <w:sz w:val="24"/>
              </w:rPr>
              <w:t>.</w:t>
            </w:r>
          </w:p>
        </w:tc>
      </w:tr>
    </w:tbl>
    <w:p w14:paraId="28C9AAE0" w14:textId="77777777" w:rsidR="006749F9" w:rsidRPr="000E44E9" w:rsidRDefault="006749F9" w:rsidP="009A375D">
      <w:pPr>
        <w:rPr>
          <w:sz w:val="24"/>
        </w:rPr>
      </w:pPr>
      <w:bookmarkStart w:id="21" w:name="_Toc191166955"/>
    </w:p>
    <w:p w14:paraId="3CDD7B83" w14:textId="77777777" w:rsidR="006749F9" w:rsidRPr="000E44E9" w:rsidRDefault="006749F9" w:rsidP="009A375D">
      <w:pPr>
        <w:tabs>
          <w:tab w:val="left" w:pos="0"/>
          <w:tab w:val="left" w:pos="330"/>
        </w:tabs>
        <w:suppressAutoHyphens/>
        <w:spacing w:after="0"/>
        <w:rPr>
          <w:b/>
          <w:sz w:val="24"/>
        </w:rPr>
      </w:pPr>
    </w:p>
    <w:p w14:paraId="17D81826" w14:textId="77777777" w:rsidR="006749F9" w:rsidRPr="000E44E9" w:rsidRDefault="006749F9" w:rsidP="009A375D">
      <w:pPr>
        <w:tabs>
          <w:tab w:val="left" w:pos="0"/>
          <w:tab w:val="left" w:pos="330"/>
        </w:tabs>
        <w:suppressAutoHyphens/>
        <w:rPr>
          <w:b/>
          <w:sz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0"/>
      </w:tblGrid>
      <w:tr w:rsidR="006749F9" w:rsidRPr="000E44E9" w14:paraId="4DD2C944" w14:textId="77777777" w:rsidTr="00FB76F6">
        <w:tc>
          <w:tcPr>
            <w:tcW w:w="10060" w:type="dxa"/>
          </w:tcPr>
          <w:p w14:paraId="58232F30" w14:textId="61A757C9" w:rsidR="006749F9" w:rsidRPr="000E44E9" w:rsidRDefault="006749F9" w:rsidP="009A375D">
            <w:pPr>
              <w:tabs>
                <w:tab w:val="left" w:pos="360"/>
              </w:tabs>
              <w:suppressAutoHyphens/>
              <w:rPr>
                <w:b/>
                <w:i/>
                <w:sz w:val="24"/>
              </w:rPr>
            </w:pPr>
            <w:r w:rsidRPr="000E44E9">
              <w:rPr>
                <w:b/>
                <w:sz w:val="24"/>
              </w:rPr>
              <w:t>Caseta 5</w:t>
            </w:r>
            <w:r w:rsidRPr="000E44E9">
              <w:rPr>
                <w:b/>
                <w:i/>
                <w:sz w:val="24"/>
              </w:rPr>
              <w:t>.</w:t>
            </w:r>
            <w:r w:rsidRPr="000E44E9">
              <w:rPr>
                <w:sz w:val="24"/>
              </w:rPr>
              <w:t xml:space="preserve"> </w:t>
            </w:r>
            <w:r w:rsidRPr="000E44E9">
              <w:rPr>
                <w:b/>
                <w:i/>
                <w:sz w:val="24"/>
              </w:rPr>
              <w:t xml:space="preserve">Grupele cu risc sporit pentru dezvoltarea </w:t>
            </w:r>
            <w:r w:rsidR="000C0792" w:rsidRPr="000E44E9">
              <w:rPr>
                <w:b/>
                <w:i/>
                <w:sz w:val="24"/>
              </w:rPr>
              <w:t>afecțiunilor</w:t>
            </w:r>
            <w:r w:rsidRPr="000E44E9">
              <w:rPr>
                <w:b/>
                <w:i/>
                <w:sz w:val="24"/>
              </w:rPr>
              <w:t xml:space="preserve"> pulmonare </w:t>
            </w:r>
          </w:p>
          <w:p w14:paraId="58D625EB" w14:textId="671BB8DF" w:rsidR="006749F9" w:rsidRPr="000E44E9" w:rsidRDefault="006E27A1" w:rsidP="00221789">
            <w:pPr>
              <w:numPr>
                <w:ilvl w:val="0"/>
                <w:numId w:val="80"/>
              </w:numPr>
              <w:tabs>
                <w:tab w:val="left" w:pos="270"/>
              </w:tabs>
              <w:suppressAutoHyphens/>
              <w:spacing w:after="0"/>
              <w:ind w:left="288"/>
              <w:rPr>
                <w:sz w:val="24"/>
              </w:rPr>
            </w:pPr>
            <w:r w:rsidRPr="000E44E9">
              <w:rPr>
                <w:sz w:val="24"/>
              </w:rPr>
              <w:t>Particularitățile</w:t>
            </w:r>
            <w:r w:rsidR="006749F9" w:rsidRPr="000E44E9">
              <w:rPr>
                <w:sz w:val="24"/>
              </w:rPr>
              <w:t xml:space="preserve"> </w:t>
            </w:r>
            <w:r w:rsidR="005F5880" w:rsidRPr="000E44E9">
              <w:rPr>
                <w:sz w:val="24"/>
              </w:rPr>
              <w:t>constituționale</w:t>
            </w:r>
            <w:r w:rsidR="006749F9" w:rsidRPr="000E44E9">
              <w:rPr>
                <w:sz w:val="24"/>
              </w:rPr>
              <w:t xml:space="preserve"> şi anatomice (anomalii anatomice </w:t>
            </w:r>
            <w:proofErr w:type="spellStart"/>
            <w:r w:rsidR="006749F9" w:rsidRPr="000E44E9">
              <w:rPr>
                <w:sz w:val="24"/>
              </w:rPr>
              <w:t>rinofaringiene</w:t>
            </w:r>
            <w:proofErr w:type="spellEnd"/>
            <w:r w:rsidR="006749F9" w:rsidRPr="000E44E9">
              <w:rPr>
                <w:sz w:val="24"/>
              </w:rPr>
              <w:t xml:space="preserve">, diverse leziuni </w:t>
            </w:r>
            <w:proofErr w:type="spellStart"/>
            <w:r w:rsidR="006749F9" w:rsidRPr="000E44E9">
              <w:rPr>
                <w:sz w:val="24"/>
              </w:rPr>
              <w:t>bronhopulmonare</w:t>
            </w:r>
            <w:proofErr w:type="spellEnd"/>
            <w:r w:rsidR="006749F9" w:rsidRPr="000E44E9">
              <w:rPr>
                <w:sz w:val="24"/>
              </w:rPr>
              <w:t xml:space="preserve">, </w:t>
            </w:r>
            <w:proofErr w:type="spellStart"/>
            <w:r w:rsidR="006749F9" w:rsidRPr="000E44E9">
              <w:rPr>
                <w:sz w:val="24"/>
              </w:rPr>
              <w:t>chifoscolioza</w:t>
            </w:r>
            <w:proofErr w:type="spellEnd"/>
            <w:r w:rsidR="006749F9" w:rsidRPr="000E44E9">
              <w:rPr>
                <w:sz w:val="24"/>
              </w:rPr>
              <w:t xml:space="preserve"> etc.);</w:t>
            </w:r>
          </w:p>
          <w:p w14:paraId="2A798E46" w14:textId="3E4B551C" w:rsidR="006749F9" w:rsidRPr="000E44E9" w:rsidRDefault="006749F9" w:rsidP="00221789">
            <w:pPr>
              <w:numPr>
                <w:ilvl w:val="0"/>
                <w:numId w:val="80"/>
              </w:numPr>
              <w:tabs>
                <w:tab w:val="left" w:pos="270"/>
              </w:tabs>
              <w:suppressAutoHyphens/>
              <w:spacing w:after="0"/>
              <w:ind w:left="288"/>
              <w:rPr>
                <w:sz w:val="24"/>
              </w:rPr>
            </w:pPr>
            <w:r w:rsidRPr="000E44E9">
              <w:rPr>
                <w:sz w:val="24"/>
              </w:rPr>
              <w:t xml:space="preserve">Persoanele din grup social- defavorizat, care au </w:t>
            </w:r>
            <w:r w:rsidR="006E27A1" w:rsidRPr="000E44E9">
              <w:rPr>
                <w:sz w:val="24"/>
              </w:rPr>
              <w:t>condiții</w:t>
            </w:r>
            <w:r w:rsidRPr="000E44E9">
              <w:rPr>
                <w:sz w:val="24"/>
              </w:rPr>
              <w:t xml:space="preserve"> de trai nesatisfăcătoare (cămine, subsoluri etc.);</w:t>
            </w:r>
          </w:p>
          <w:p w14:paraId="1453EE78" w14:textId="68C26B36" w:rsidR="006749F9" w:rsidRPr="000E44E9" w:rsidRDefault="006749F9" w:rsidP="00221789">
            <w:pPr>
              <w:numPr>
                <w:ilvl w:val="0"/>
                <w:numId w:val="80"/>
              </w:numPr>
              <w:tabs>
                <w:tab w:val="left" w:pos="270"/>
              </w:tabs>
              <w:suppressAutoHyphens/>
              <w:spacing w:after="0"/>
              <w:ind w:left="288"/>
              <w:rPr>
                <w:sz w:val="24"/>
              </w:rPr>
            </w:pPr>
            <w:r w:rsidRPr="000E44E9">
              <w:rPr>
                <w:sz w:val="24"/>
              </w:rPr>
              <w:t xml:space="preserve">Angajații, care activează în </w:t>
            </w:r>
            <w:r w:rsidR="006E27A1" w:rsidRPr="000E44E9">
              <w:rPr>
                <w:sz w:val="24"/>
              </w:rPr>
              <w:t>condiții</w:t>
            </w:r>
            <w:r w:rsidRPr="000E44E9">
              <w:rPr>
                <w:sz w:val="24"/>
              </w:rPr>
              <w:t xml:space="preserve"> nesatisfăcătoare de muncă (surmenaj fizic şi psihic, cu expuneri îndelungate şi intensive la pulberi organice, anorganice sau la gaze toxice, etc.);</w:t>
            </w:r>
          </w:p>
          <w:p w14:paraId="72F03FAB" w14:textId="2D165F50" w:rsidR="006749F9" w:rsidRPr="000E44E9" w:rsidRDefault="006749F9" w:rsidP="00221789">
            <w:pPr>
              <w:numPr>
                <w:ilvl w:val="0"/>
                <w:numId w:val="80"/>
              </w:numPr>
              <w:tabs>
                <w:tab w:val="left" w:pos="270"/>
              </w:tabs>
              <w:suppressAutoHyphens/>
              <w:spacing w:after="0"/>
              <w:ind w:left="288"/>
              <w:rPr>
                <w:sz w:val="24"/>
              </w:rPr>
            </w:pPr>
            <w:r w:rsidRPr="000E44E9">
              <w:rPr>
                <w:sz w:val="24"/>
              </w:rPr>
              <w:t xml:space="preserve">Persoanele cu venituri mici (pensionarii, invalizii, </w:t>
            </w:r>
            <w:r w:rsidR="006E27A1" w:rsidRPr="000E44E9">
              <w:rPr>
                <w:sz w:val="24"/>
              </w:rPr>
              <w:t>neangajații</w:t>
            </w:r>
            <w:r w:rsidRPr="000E44E9">
              <w:rPr>
                <w:sz w:val="24"/>
              </w:rPr>
              <w:t xml:space="preserve"> în </w:t>
            </w:r>
            <w:r w:rsidR="005508CC" w:rsidRPr="000E44E9">
              <w:rPr>
                <w:sz w:val="24"/>
              </w:rPr>
              <w:t>câmpul</w:t>
            </w:r>
            <w:r w:rsidRPr="000E44E9">
              <w:rPr>
                <w:sz w:val="24"/>
              </w:rPr>
              <w:t xml:space="preserve"> muncii etc.);</w:t>
            </w:r>
          </w:p>
          <w:p w14:paraId="05C7674E" w14:textId="77777777" w:rsidR="006749F9" w:rsidRPr="000E44E9" w:rsidRDefault="006749F9" w:rsidP="00221789">
            <w:pPr>
              <w:numPr>
                <w:ilvl w:val="0"/>
                <w:numId w:val="80"/>
              </w:numPr>
              <w:tabs>
                <w:tab w:val="left" w:pos="270"/>
              </w:tabs>
              <w:suppressAutoHyphens/>
              <w:spacing w:after="0"/>
              <w:ind w:left="288"/>
              <w:rPr>
                <w:sz w:val="24"/>
              </w:rPr>
            </w:pPr>
            <w:r w:rsidRPr="000E44E9">
              <w:rPr>
                <w:sz w:val="24"/>
              </w:rPr>
              <w:t xml:space="preserve">Persoanele cu sechele </w:t>
            </w:r>
            <w:proofErr w:type="spellStart"/>
            <w:r w:rsidRPr="000E44E9">
              <w:rPr>
                <w:sz w:val="24"/>
              </w:rPr>
              <w:t>posttuberculoase</w:t>
            </w:r>
            <w:proofErr w:type="spellEnd"/>
            <w:r w:rsidRPr="000E44E9">
              <w:rPr>
                <w:sz w:val="24"/>
              </w:rPr>
              <w:t>.</w:t>
            </w:r>
          </w:p>
        </w:tc>
      </w:tr>
    </w:tbl>
    <w:p w14:paraId="0FDDE248" w14:textId="77777777" w:rsidR="006749F9" w:rsidRPr="000E44E9" w:rsidRDefault="006749F9" w:rsidP="009A375D">
      <w:pPr>
        <w:tabs>
          <w:tab w:val="left" w:pos="360"/>
        </w:tabs>
        <w:suppressAutoHyphens/>
        <w:spacing w:after="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6749F9" w:rsidRPr="000E44E9" w14:paraId="4993E832" w14:textId="77777777" w:rsidTr="00FB76F6">
        <w:tc>
          <w:tcPr>
            <w:tcW w:w="9531" w:type="dxa"/>
          </w:tcPr>
          <w:bookmarkEnd w:id="21"/>
          <w:p w14:paraId="4E3E96A8" w14:textId="77777777" w:rsidR="006749F9" w:rsidRPr="000E44E9" w:rsidRDefault="006749F9" w:rsidP="009A375D">
            <w:pPr>
              <w:rPr>
                <w:rFonts w:eastAsia="GENUINE"/>
                <w:b/>
                <w:i/>
                <w:sz w:val="24"/>
              </w:rPr>
            </w:pPr>
            <w:r w:rsidRPr="000E44E9">
              <w:rPr>
                <w:rFonts w:eastAsia="GENUINE"/>
                <w:b/>
                <w:sz w:val="24"/>
              </w:rPr>
              <w:t xml:space="preserve">Caseta 6. </w:t>
            </w:r>
            <w:r w:rsidRPr="000E44E9">
              <w:rPr>
                <w:rFonts w:eastAsia="GENUINE"/>
                <w:b/>
                <w:i/>
                <w:sz w:val="24"/>
              </w:rPr>
              <w:t>Procedurile de diagnostic în BPOC</w:t>
            </w:r>
          </w:p>
          <w:p w14:paraId="52269534" w14:textId="77777777" w:rsidR="006749F9" w:rsidRPr="000E44E9" w:rsidRDefault="006749F9" w:rsidP="00221789">
            <w:pPr>
              <w:numPr>
                <w:ilvl w:val="0"/>
                <w:numId w:val="6"/>
              </w:numPr>
              <w:spacing w:after="0"/>
              <w:ind w:left="288"/>
              <w:rPr>
                <w:rFonts w:eastAsia="GENUINE"/>
                <w:sz w:val="24"/>
              </w:rPr>
            </w:pPr>
            <w:r w:rsidRPr="000E44E9">
              <w:rPr>
                <w:rFonts w:eastAsia="GENUINE"/>
                <w:sz w:val="24"/>
              </w:rPr>
              <w:t>Datele anamnestice;</w:t>
            </w:r>
          </w:p>
          <w:p w14:paraId="2D36D47E" w14:textId="77777777" w:rsidR="006749F9" w:rsidRPr="000E44E9" w:rsidRDefault="006749F9" w:rsidP="00221789">
            <w:pPr>
              <w:numPr>
                <w:ilvl w:val="0"/>
                <w:numId w:val="6"/>
              </w:numPr>
              <w:spacing w:after="0"/>
              <w:ind w:left="288"/>
              <w:rPr>
                <w:rFonts w:eastAsia="GENUINE"/>
                <w:sz w:val="24"/>
              </w:rPr>
            </w:pPr>
            <w:r w:rsidRPr="000E44E9">
              <w:rPr>
                <w:rFonts w:eastAsia="GENUINE"/>
                <w:sz w:val="24"/>
              </w:rPr>
              <w:t>Examinarea clinică;</w:t>
            </w:r>
          </w:p>
          <w:p w14:paraId="2B82AF21" w14:textId="6E7906EA" w:rsidR="006749F9" w:rsidRPr="000E44E9" w:rsidRDefault="006749F9" w:rsidP="00221789">
            <w:pPr>
              <w:numPr>
                <w:ilvl w:val="0"/>
                <w:numId w:val="6"/>
              </w:numPr>
              <w:spacing w:after="0"/>
              <w:ind w:left="288"/>
              <w:rPr>
                <w:rFonts w:eastAsia="GENUINE"/>
                <w:sz w:val="24"/>
              </w:rPr>
            </w:pPr>
            <w:r w:rsidRPr="000E44E9">
              <w:rPr>
                <w:rFonts w:eastAsia="GENUINE"/>
                <w:sz w:val="24"/>
              </w:rPr>
              <w:t xml:space="preserve">Examinarea </w:t>
            </w:r>
            <w:r w:rsidR="006E27A1" w:rsidRPr="000E44E9">
              <w:rPr>
                <w:rFonts w:eastAsia="GENUINE"/>
                <w:sz w:val="24"/>
              </w:rPr>
              <w:t>funcțională</w:t>
            </w:r>
            <w:r w:rsidRPr="000E44E9">
              <w:rPr>
                <w:rFonts w:eastAsia="GENUINE"/>
                <w:sz w:val="24"/>
              </w:rPr>
              <w:t>;</w:t>
            </w:r>
          </w:p>
          <w:p w14:paraId="4F855828" w14:textId="2E11D18A" w:rsidR="006749F9" w:rsidRPr="000E44E9" w:rsidRDefault="006E27A1" w:rsidP="00221789">
            <w:pPr>
              <w:numPr>
                <w:ilvl w:val="0"/>
                <w:numId w:val="6"/>
              </w:numPr>
              <w:spacing w:after="0"/>
              <w:ind w:left="288"/>
              <w:rPr>
                <w:rFonts w:eastAsia="GENUINE"/>
                <w:sz w:val="24"/>
              </w:rPr>
            </w:pPr>
            <w:r w:rsidRPr="000E44E9">
              <w:rPr>
                <w:rFonts w:eastAsia="GENUINE"/>
                <w:sz w:val="24"/>
              </w:rPr>
              <w:t>Investigațiile</w:t>
            </w:r>
            <w:r w:rsidR="006749F9" w:rsidRPr="000E44E9">
              <w:rPr>
                <w:rFonts w:eastAsia="GENUINE"/>
                <w:sz w:val="24"/>
              </w:rPr>
              <w:t xml:space="preserve"> de laborator şi paraclinice.</w:t>
            </w:r>
          </w:p>
        </w:tc>
      </w:tr>
    </w:tbl>
    <w:p w14:paraId="4A3FB50F" w14:textId="77777777" w:rsidR="006749F9" w:rsidRPr="000E44E9" w:rsidRDefault="006749F9" w:rsidP="009A375D">
      <w:pPr>
        <w:spacing w:after="0"/>
        <w:rPr>
          <w:rFonts w:eastAsia="GENUINE"/>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0"/>
      </w:tblGrid>
      <w:tr w:rsidR="006749F9" w:rsidRPr="000E44E9" w14:paraId="213D6BE2" w14:textId="77777777" w:rsidTr="00FB76F6">
        <w:tc>
          <w:tcPr>
            <w:tcW w:w="9530" w:type="dxa"/>
          </w:tcPr>
          <w:p w14:paraId="0911D3B3" w14:textId="2FA38970" w:rsidR="006749F9" w:rsidRPr="000E44E9" w:rsidRDefault="006749F9" w:rsidP="009A375D">
            <w:pPr>
              <w:pStyle w:val="Titlu"/>
              <w:jc w:val="left"/>
              <w:rPr>
                <w:b/>
                <w:sz w:val="24"/>
                <w:szCs w:val="24"/>
                <w:lang w:eastAsia="ru-RU"/>
              </w:rPr>
            </w:pPr>
            <w:r w:rsidRPr="000E44E9">
              <w:rPr>
                <w:b/>
                <w:sz w:val="24"/>
                <w:szCs w:val="24"/>
                <w:lang w:eastAsia="ru-RU"/>
              </w:rPr>
              <w:t xml:space="preserve">Caseta 7. </w:t>
            </w:r>
            <w:r w:rsidR="006E27A1" w:rsidRPr="000E44E9">
              <w:rPr>
                <w:b/>
                <w:i/>
                <w:sz w:val="24"/>
                <w:szCs w:val="24"/>
                <w:lang w:eastAsia="ru-RU"/>
              </w:rPr>
              <w:t>Pașii</w:t>
            </w:r>
            <w:r w:rsidRPr="000E44E9">
              <w:rPr>
                <w:b/>
                <w:i/>
                <w:sz w:val="24"/>
                <w:szCs w:val="24"/>
                <w:lang w:eastAsia="ru-RU"/>
              </w:rPr>
              <w:t xml:space="preserve"> obligatorii în conduita pacientului cu </w:t>
            </w:r>
            <w:r w:rsidRPr="000E44E9">
              <w:rPr>
                <w:rFonts w:eastAsia="GENUINE"/>
                <w:b/>
                <w:i/>
                <w:sz w:val="24"/>
                <w:szCs w:val="24"/>
                <w:lang w:eastAsia="ru-RU"/>
              </w:rPr>
              <w:t>BPOC</w:t>
            </w:r>
          </w:p>
          <w:p w14:paraId="0BF325F0" w14:textId="77777777" w:rsidR="006749F9" w:rsidRPr="000E44E9" w:rsidRDefault="006749F9" w:rsidP="00221789">
            <w:pPr>
              <w:numPr>
                <w:ilvl w:val="0"/>
                <w:numId w:val="7"/>
              </w:numPr>
              <w:shd w:val="clear" w:color="auto" w:fill="FFFFFF" w:themeFill="background1"/>
              <w:spacing w:after="0"/>
              <w:ind w:left="288"/>
              <w:rPr>
                <w:rFonts w:eastAsia="GENUINE"/>
                <w:sz w:val="24"/>
              </w:rPr>
            </w:pPr>
            <w:r w:rsidRPr="000E44E9">
              <w:rPr>
                <w:rFonts w:eastAsia="GENUINE"/>
                <w:sz w:val="24"/>
              </w:rPr>
              <w:t xml:space="preserve">Estimarea riscului de </w:t>
            </w:r>
            <w:r w:rsidRPr="000E44E9">
              <w:rPr>
                <w:rFonts w:eastAsia="GENUINE"/>
                <w:sz w:val="24"/>
                <w:shd w:val="clear" w:color="auto" w:fill="FFFFFF" w:themeFill="background1"/>
              </w:rPr>
              <w:t>îmbolnăvire (caseta 5);</w:t>
            </w:r>
          </w:p>
          <w:p w14:paraId="0A032C9A" w14:textId="318E64FB" w:rsidR="006749F9" w:rsidRPr="000E44E9" w:rsidRDefault="006749F9" w:rsidP="00221789">
            <w:pPr>
              <w:numPr>
                <w:ilvl w:val="0"/>
                <w:numId w:val="7"/>
              </w:numPr>
              <w:shd w:val="clear" w:color="auto" w:fill="FFFFFF" w:themeFill="background1"/>
              <w:spacing w:after="0"/>
              <w:ind w:left="288"/>
              <w:rPr>
                <w:rFonts w:eastAsia="GENUINE"/>
                <w:sz w:val="24"/>
              </w:rPr>
            </w:pPr>
            <w:r w:rsidRPr="000E44E9">
              <w:rPr>
                <w:rFonts w:eastAsia="GENUINE"/>
                <w:sz w:val="24"/>
              </w:rPr>
              <w:t xml:space="preserve">Determinarea </w:t>
            </w:r>
            <w:r w:rsidR="006E27A1" w:rsidRPr="000E44E9">
              <w:rPr>
                <w:rFonts w:eastAsia="GENUINE"/>
                <w:sz w:val="24"/>
              </w:rPr>
              <w:t>severității</w:t>
            </w:r>
            <w:r w:rsidRPr="000E44E9">
              <w:rPr>
                <w:rFonts w:eastAsia="GENUINE"/>
                <w:sz w:val="24"/>
              </w:rPr>
              <w:t xml:space="preserve"> BPOC (tabelul 1, 2)</w:t>
            </w:r>
          </w:p>
          <w:p w14:paraId="36D2BD34" w14:textId="2D65B1C4" w:rsidR="006749F9" w:rsidRPr="000E44E9" w:rsidRDefault="006749F9" w:rsidP="00221789">
            <w:pPr>
              <w:numPr>
                <w:ilvl w:val="0"/>
                <w:numId w:val="7"/>
              </w:numPr>
              <w:shd w:val="clear" w:color="auto" w:fill="FFFFFF" w:themeFill="background1"/>
              <w:spacing w:after="0"/>
              <w:ind w:left="288"/>
              <w:rPr>
                <w:rFonts w:eastAsia="GENUINE"/>
                <w:sz w:val="24"/>
              </w:rPr>
            </w:pPr>
            <w:r w:rsidRPr="000E44E9">
              <w:rPr>
                <w:rFonts w:eastAsia="GENUINE"/>
                <w:sz w:val="24"/>
              </w:rPr>
              <w:t xml:space="preserve">Investigarea obligatorie privind criteriile de spitalizare, inclusiv în </w:t>
            </w:r>
            <w:r w:rsidR="006E27A1" w:rsidRPr="000E44E9">
              <w:rPr>
                <w:rFonts w:eastAsia="GENUINE"/>
                <w:sz w:val="24"/>
              </w:rPr>
              <w:t>secțiile</w:t>
            </w:r>
            <w:r w:rsidR="00150C69" w:rsidRPr="000E44E9">
              <w:rPr>
                <w:rFonts w:eastAsia="GENUINE"/>
                <w:sz w:val="24"/>
              </w:rPr>
              <w:t xml:space="preserve"> de terapie intensivă (C.2.3</w:t>
            </w:r>
            <w:r w:rsidRPr="000E44E9">
              <w:rPr>
                <w:rFonts w:eastAsia="GENUINE"/>
                <w:sz w:val="24"/>
              </w:rPr>
              <w:t>.5);</w:t>
            </w:r>
          </w:p>
          <w:p w14:paraId="4DB142A4" w14:textId="033B1E60" w:rsidR="006749F9" w:rsidRPr="000E44E9" w:rsidRDefault="006749F9" w:rsidP="00221789">
            <w:pPr>
              <w:numPr>
                <w:ilvl w:val="0"/>
                <w:numId w:val="7"/>
              </w:numPr>
              <w:spacing w:after="0"/>
              <w:ind w:left="288"/>
              <w:rPr>
                <w:rFonts w:eastAsia="GENUINE"/>
                <w:sz w:val="24"/>
              </w:rPr>
            </w:pPr>
            <w:r w:rsidRPr="000E44E9">
              <w:rPr>
                <w:rFonts w:eastAsia="GENUINE"/>
                <w:sz w:val="24"/>
              </w:rPr>
              <w:t>Diagnosticul maladiilor concomitente (diabet zaharat</w:t>
            </w:r>
            <w:r w:rsidRPr="000E44E9">
              <w:rPr>
                <w:sz w:val="24"/>
              </w:rPr>
              <w:t xml:space="preserve">, IC, </w:t>
            </w:r>
            <w:r w:rsidR="006E27A1" w:rsidRPr="000E44E9">
              <w:rPr>
                <w:sz w:val="24"/>
              </w:rPr>
              <w:t>insuficiență</w:t>
            </w:r>
            <w:r w:rsidRPr="000E44E9">
              <w:rPr>
                <w:sz w:val="24"/>
              </w:rPr>
              <w:t xml:space="preserve"> renală cronică, neoplazii, etilism cronic, deficit ponderal, depresie etc.</w:t>
            </w:r>
            <w:r w:rsidRPr="000E44E9">
              <w:rPr>
                <w:rFonts w:eastAsia="GENUINE"/>
                <w:sz w:val="24"/>
              </w:rPr>
              <w:t xml:space="preserve">); </w:t>
            </w:r>
          </w:p>
          <w:p w14:paraId="245663BF" w14:textId="77777777" w:rsidR="006749F9" w:rsidRPr="000E44E9" w:rsidRDefault="006749F9" w:rsidP="00221789">
            <w:pPr>
              <w:numPr>
                <w:ilvl w:val="0"/>
                <w:numId w:val="7"/>
              </w:numPr>
              <w:spacing w:after="0"/>
              <w:ind w:left="288"/>
              <w:rPr>
                <w:rFonts w:eastAsia="GENUINE"/>
                <w:sz w:val="24"/>
              </w:rPr>
            </w:pPr>
            <w:r w:rsidRPr="000E44E9">
              <w:rPr>
                <w:sz w:val="24"/>
              </w:rPr>
              <w:t>Elaborarea unui algoritm de tratament individual.</w:t>
            </w:r>
          </w:p>
        </w:tc>
      </w:tr>
    </w:tbl>
    <w:p w14:paraId="4C607A3E" w14:textId="77777777" w:rsidR="006749F9" w:rsidRPr="000E44E9" w:rsidRDefault="006749F9" w:rsidP="009A375D">
      <w:pPr>
        <w:ind w:left="-1620"/>
        <w:jc w:val="left"/>
        <w:rPr>
          <w:color w:val="0000FF"/>
          <w:sz w:val="24"/>
        </w:rPr>
      </w:pPr>
    </w:p>
    <w:p w14:paraId="2C3E7EC2" w14:textId="5E5FD035" w:rsidR="006749F9" w:rsidRPr="000E44E9" w:rsidRDefault="00706747" w:rsidP="009A375D">
      <w:pPr>
        <w:pStyle w:val="Titlu4"/>
        <w:spacing w:before="0" w:after="0"/>
        <w:rPr>
          <w:i/>
          <w:sz w:val="24"/>
          <w:szCs w:val="24"/>
        </w:rPr>
      </w:pPr>
      <w:bookmarkStart w:id="22" w:name="_Toc191166958"/>
      <w:bookmarkStart w:id="23" w:name="_Toc197933543"/>
      <w:r w:rsidRPr="000E44E9">
        <w:rPr>
          <w:i/>
          <w:sz w:val="24"/>
          <w:szCs w:val="24"/>
        </w:rPr>
        <w:t xml:space="preserve"> C.2.3</w:t>
      </w:r>
      <w:r w:rsidR="006749F9" w:rsidRPr="000E44E9">
        <w:rPr>
          <w:i/>
          <w:sz w:val="24"/>
          <w:szCs w:val="24"/>
        </w:rPr>
        <w:t xml:space="preserve"> Conduita pacientului cu BPOC</w:t>
      </w:r>
    </w:p>
    <w:p w14:paraId="749190F8" w14:textId="5ED2E95A" w:rsidR="006749F9" w:rsidRPr="000E44E9" w:rsidRDefault="00706747" w:rsidP="009A375D">
      <w:pPr>
        <w:pStyle w:val="Titlu4"/>
        <w:spacing w:before="0" w:after="0"/>
        <w:rPr>
          <w:i/>
          <w:sz w:val="24"/>
          <w:szCs w:val="24"/>
        </w:rPr>
      </w:pPr>
      <w:r w:rsidRPr="000E44E9">
        <w:rPr>
          <w:i/>
          <w:sz w:val="24"/>
          <w:szCs w:val="24"/>
        </w:rPr>
        <w:t>C.2.3</w:t>
      </w:r>
      <w:r w:rsidR="006749F9" w:rsidRPr="000E44E9">
        <w:rPr>
          <w:i/>
          <w:sz w:val="24"/>
          <w:szCs w:val="24"/>
        </w:rPr>
        <w:t>.1. Anamneza</w:t>
      </w:r>
      <w:bookmarkEnd w:id="22"/>
      <w:bookmarkEnd w:id="23"/>
      <w:r w:rsidR="006749F9" w:rsidRPr="000E44E9">
        <w:rPr>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0160BBBE" w14:textId="77777777" w:rsidTr="00150C69">
        <w:trPr>
          <w:trHeight w:val="698"/>
        </w:trPr>
        <w:tc>
          <w:tcPr>
            <w:tcW w:w="9531" w:type="dxa"/>
          </w:tcPr>
          <w:p w14:paraId="0F7378A7" w14:textId="77777777" w:rsidR="006749F9" w:rsidRPr="000E44E9" w:rsidRDefault="006749F9" w:rsidP="009A375D">
            <w:pPr>
              <w:rPr>
                <w:rFonts w:eastAsia="GENUINE"/>
                <w:b/>
                <w:i/>
                <w:sz w:val="24"/>
              </w:rPr>
            </w:pPr>
            <w:r w:rsidRPr="000E44E9">
              <w:rPr>
                <w:rFonts w:eastAsia="GENUINE"/>
                <w:b/>
                <w:sz w:val="24"/>
              </w:rPr>
              <w:t xml:space="preserve">Caseta 8. </w:t>
            </w:r>
            <w:r w:rsidRPr="000E44E9">
              <w:rPr>
                <w:rFonts w:eastAsia="GENUINE"/>
                <w:b/>
                <w:i/>
                <w:sz w:val="24"/>
              </w:rPr>
              <w:t xml:space="preserve">Recomandări pentru colectarea </w:t>
            </w:r>
            <w:proofErr w:type="spellStart"/>
            <w:r w:rsidRPr="000E44E9">
              <w:rPr>
                <w:rFonts w:eastAsia="GENUINE"/>
                <w:b/>
                <w:i/>
                <w:sz w:val="24"/>
              </w:rPr>
              <w:t>anamnesticului</w:t>
            </w:r>
            <w:proofErr w:type="spellEnd"/>
          </w:p>
          <w:p w14:paraId="5BE84A33" w14:textId="18B5AE5C" w:rsidR="006749F9" w:rsidRPr="000E44E9" w:rsidRDefault="006E27A1" w:rsidP="00221789">
            <w:pPr>
              <w:numPr>
                <w:ilvl w:val="0"/>
                <w:numId w:val="142"/>
              </w:numPr>
              <w:spacing w:after="0"/>
              <w:rPr>
                <w:sz w:val="24"/>
              </w:rPr>
            </w:pPr>
            <w:r w:rsidRPr="000E44E9">
              <w:rPr>
                <w:sz w:val="24"/>
              </w:rPr>
              <w:t>Evidențierea</w:t>
            </w:r>
            <w:r w:rsidR="006749F9" w:rsidRPr="000E44E9">
              <w:rPr>
                <w:sz w:val="24"/>
              </w:rPr>
              <w:t xml:space="preserve"> factorilor de risc (fumatul, noxele profesionale, poluarea aerului din </w:t>
            </w:r>
            <w:r w:rsidRPr="000E44E9">
              <w:rPr>
                <w:sz w:val="24"/>
              </w:rPr>
              <w:t>locuințe</w:t>
            </w:r>
            <w:r w:rsidR="006749F9" w:rsidRPr="000E44E9">
              <w:rPr>
                <w:sz w:val="24"/>
              </w:rPr>
              <w:t xml:space="preserve"> etc.) </w:t>
            </w:r>
            <w:r w:rsidR="006749F9" w:rsidRPr="000E44E9">
              <w:rPr>
                <w:rFonts w:eastAsia="GENUINE"/>
                <w:sz w:val="24"/>
              </w:rPr>
              <w:t>(caseta 1)</w:t>
            </w:r>
            <w:r w:rsidR="00150C69" w:rsidRPr="000E44E9">
              <w:rPr>
                <w:rFonts w:eastAsia="GENUINE"/>
                <w:sz w:val="24"/>
              </w:rPr>
              <w:t>;</w:t>
            </w:r>
          </w:p>
          <w:p w14:paraId="797374D2" w14:textId="37FBEB9D" w:rsidR="006749F9" w:rsidRPr="000E44E9" w:rsidRDefault="006749F9" w:rsidP="00221789">
            <w:pPr>
              <w:numPr>
                <w:ilvl w:val="0"/>
                <w:numId w:val="142"/>
              </w:numPr>
              <w:spacing w:after="0"/>
              <w:rPr>
                <w:sz w:val="24"/>
              </w:rPr>
            </w:pPr>
            <w:r w:rsidRPr="000E44E9">
              <w:rPr>
                <w:sz w:val="24"/>
              </w:rPr>
              <w:t xml:space="preserve">Determinarea </w:t>
            </w:r>
            <w:r w:rsidR="006E27A1" w:rsidRPr="000E44E9">
              <w:rPr>
                <w:sz w:val="24"/>
              </w:rPr>
              <w:t>susceptibilității</w:t>
            </w:r>
            <w:r w:rsidRPr="000E44E9">
              <w:rPr>
                <w:sz w:val="24"/>
              </w:rPr>
              <w:t xml:space="preserve"> genetice (aprecierea deficitului α</w:t>
            </w:r>
            <w:r w:rsidRPr="000E44E9">
              <w:rPr>
                <w:sz w:val="24"/>
                <w:vertAlign w:val="subscript"/>
              </w:rPr>
              <w:t>1</w:t>
            </w:r>
            <w:r w:rsidRPr="000E44E9">
              <w:rPr>
                <w:sz w:val="24"/>
              </w:rPr>
              <w:t xml:space="preserve">-antitripsinei: se efectuează la </w:t>
            </w:r>
            <w:r w:rsidR="006E27A1" w:rsidRPr="000E44E9">
              <w:rPr>
                <w:sz w:val="24"/>
              </w:rPr>
              <w:t>pacienții</w:t>
            </w:r>
            <w:r w:rsidRPr="000E44E9">
              <w:rPr>
                <w:sz w:val="24"/>
              </w:rPr>
              <w:t xml:space="preserve"> care dezvoltă BPOC la </w:t>
            </w:r>
            <w:r w:rsidR="006E27A1" w:rsidRPr="000E44E9">
              <w:rPr>
                <w:sz w:val="24"/>
              </w:rPr>
              <w:t>vârsta</w:t>
            </w:r>
            <w:r w:rsidRPr="000E44E9">
              <w:rPr>
                <w:sz w:val="24"/>
              </w:rPr>
              <w:t xml:space="preserve"> sub 45 ani sau la </w:t>
            </w:r>
            <w:r w:rsidR="006E27A1" w:rsidRPr="000E44E9">
              <w:rPr>
                <w:sz w:val="24"/>
              </w:rPr>
              <w:t>pacienții</w:t>
            </w:r>
            <w:r w:rsidRPr="000E44E9">
              <w:rPr>
                <w:sz w:val="24"/>
              </w:rPr>
              <w:t xml:space="preserve"> cu istoric familial puternic de BPOC) (tabelul 9)</w:t>
            </w:r>
            <w:r w:rsidR="00150C69" w:rsidRPr="000E44E9">
              <w:rPr>
                <w:sz w:val="24"/>
              </w:rPr>
              <w:t>;</w:t>
            </w:r>
          </w:p>
          <w:p w14:paraId="5D558483" w14:textId="77777777" w:rsidR="006749F9" w:rsidRPr="000E44E9" w:rsidRDefault="006749F9" w:rsidP="00221789">
            <w:pPr>
              <w:numPr>
                <w:ilvl w:val="0"/>
                <w:numId w:val="142"/>
              </w:numPr>
              <w:spacing w:after="0"/>
              <w:jc w:val="left"/>
              <w:rPr>
                <w:b/>
                <w:sz w:val="24"/>
              </w:rPr>
            </w:pPr>
            <w:r w:rsidRPr="000E44E9">
              <w:rPr>
                <w:sz w:val="24"/>
              </w:rPr>
              <w:t>Debutul lent progresiv şi insidios al bolii;</w:t>
            </w:r>
          </w:p>
          <w:p w14:paraId="34C988E8" w14:textId="77777777" w:rsidR="006749F9" w:rsidRPr="000E44E9" w:rsidRDefault="006749F9" w:rsidP="00221789">
            <w:pPr>
              <w:numPr>
                <w:ilvl w:val="0"/>
                <w:numId w:val="142"/>
              </w:numPr>
              <w:spacing w:after="0"/>
              <w:jc w:val="left"/>
              <w:rPr>
                <w:sz w:val="24"/>
              </w:rPr>
            </w:pPr>
            <w:r w:rsidRPr="000E44E9">
              <w:rPr>
                <w:sz w:val="24"/>
              </w:rPr>
              <w:t>Evaluarea completă a simptomelor cu ajutorul chestionarelor:</w:t>
            </w:r>
          </w:p>
          <w:p w14:paraId="3295F4AA" w14:textId="3D112880" w:rsidR="006749F9" w:rsidRPr="000E44E9" w:rsidRDefault="006749F9" w:rsidP="00221789">
            <w:pPr>
              <w:numPr>
                <w:ilvl w:val="0"/>
                <w:numId w:val="143"/>
              </w:numPr>
              <w:spacing w:after="0"/>
              <w:rPr>
                <w:sz w:val="24"/>
              </w:rPr>
            </w:pPr>
            <w:r w:rsidRPr="000E44E9">
              <w:rPr>
                <w:sz w:val="24"/>
              </w:rPr>
              <w:t>Testul de evaluare a BPOC (CAT) (</w:t>
            </w:r>
            <w:r w:rsidR="00685B42" w:rsidRPr="000E44E9">
              <w:rPr>
                <w:sz w:val="24"/>
              </w:rPr>
              <w:t>anexa 10</w:t>
            </w:r>
            <w:r w:rsidRPr="000E44E9">
              <w:rPr>
                <w:sz w:val="24"/>
              </w:rPr>
              <w:t>)</w:t>
            </w:r>
            <w:r w:rsidR="00150C69" w:rsidRPr="000E44E9">
              <w:rPr>
                <w:sz w:val="24"/>
              </w:rPr>
              <w:t>,</w:t>
            </w:r>
          </w:p>
          <w:p w14:paraId="3DD7E311" w14:textId="03B98C8F" w:rsidR="006749F9" w:rsidRPr="000E44E9" w:rsidRDefault="006749F9" w:rsidP="00221789">
            <w:pPr>
              <w:numPr>
                <w:ilvl w:val="0"/>
                <w:numId w:val="143"/>
              </w:numPr>
              <w:spacing w:after="0"/>
              <w:rPr>
                <w:sz w:val="24"/>
              </w:rPr>
            </w:pPr>
            <w:r w:rsidRPr="000E44E9">
              <w:rPr>
                <w:sz w:val="24"/>
              </w:rPr>
              <w:t>Scala seve</w:t>
            </w:r>
            <w:r w:rsidR="00150C69" w:rsidRPr="000E44E9">
              <w:rPr>
                <w:sz w:val="24"/>
              </w:rPr>
              <w:t xml:space="preserve">rității dispneei </w:t>
            </w:r>
            <w:proofErr w:type="spellStart"/>
            <w:r w:rsidR="00150C69" w:rsidRPr="000E44E9">
              <w:rPr>
                <w:sz w:val="24"/>
              </w:rPr>
              <w:t>mMRC</w:t>
            </w:r>
            <w:proofErr w:type="spellEnd"/>
            <w:r w:rsidR="00150C69" w:rsidRPr="000E44E9">
              <w:rPr>
                <w:sz w:val="24"/>
              </w:rPr>
              <w:t xml:space="preserve"> (anexa 1,3</w:t>
            </w:r>
            <w:r w:rsidRPr="000E44E9">
              <w:rPr>
                <w:sz w:val="24"/>
              </w:rPr>
              <w:t>)</w:t>
            </w:r>
            <w:r w:rsidR="00150C69" w:rsidRPr="000E44E9">
              <w:rPr>
                <w:sz w:val="24"/>
              </w:rPr>
              <w:t>;</w:t>
            </w:r>
          </w:p>
          <w:p w14:paraId="1E2EDDB1" w14:textId="52280CC0" w:rsidR="006749F9" w:rsidRPr="000E44E9" w:rsidRDefault="006749F9" w:rsidP="00221789">
            <w:pPr>
              <w:numPr>
                <w:ilvl w:val="0"/>
                <w:numId w:val="142"/>
              </w:numPr>
              <w:spacing w:after="0"/>
              <w:rPr>
                <w:sz w:val="24"/>
              </w:rPr>
            </w:pPr>
            <w:r w:rsidRPr="000E44E9">
              <w:rPr>
                <w:sz w:val="24"/>
              </w:rPr>
              <w:t xml:space="preserve">Cele mai frecvente simptome respiratorii sunt: </w:t>
            </w:r>
            <w:r w:rsidR="006E27A1" w:rsidRPr="000E44E9">
              <w:rPr>
                <w:sz w:val="24"/>
              </w:rPr>
              <w:t>dispneea</w:t>
            </w:r>
            <w:r w:rsidRPr="000E44E9">
              <w:rPr>
                <w:sz w:val="24"/>
              </w:rPr>
              <w:t xml:space="preserve"> progresivă, tusea cronică intermitentă și/sau producția</w:t>
            </w:r>
            <w:r w:rsidR="00150C69" w:rsidRPr="000E44E9">
              <w:rPr>
                <w:sz w:val="24"/>
              </w:rPr>
              <w:t xml:space="preserve"> de spută;</w:t>
            </w:r>
          </w:p>
          <w:p w14:paraId="06FB92F7" w14:textId="2B490327" w:rsidR="006749F9" w:rsidRPr="000E44E9" w:rsidRDefault="00150C69" w:rsidP="00221789">
            <w:pPr>
              <w:numPr>
                <w:ilvl w:val="0"/>
                <w:numId w:val="142"/>
              </w:numPr>
              <w:spacing w:after="0"/>
              <w:jc w:val="left"/>
              <w:rPr>
                <w:sz w:val="24"/>
              </w:rPr>
            </w:pPr>
            <w:r w:rsidRPr="000E44E9">
              <w:rPr>
                <w:sz w:val="24"/>
              </w:rPr>
              <w:t>Istoricul de exacerbări;</w:t>
            </w:r>
          </w:p>
          <w:p w14:paraId="7C41C207" w14:textId="0FE82753" w:rsidR="006749F9" w:rsidRPr="000E44E9" w:rsidRDefault="006749F9" w:rsidP="00221789">
            <w:pPr>
              <w:numPr>
                <w:ilvl w:val="0"/>
                <w:numId w:val="142"/>
              </w:numPr>
              <w:spacing w:after="0"/>
              <w:jc w:val="left"/>
              <w:rPr>
                <w:sz w:val="24"/>
              </w:rPr>
            </w:pPr>
            <w:r w:rsidRPr="000E44E9">
              <w:rPr>
                <w:sz w:val="24"/>
              </w:rPr>
              <w:lastRenderedPageBreak/>
              <w:t>Spitalizările anterioare</w:t>
            </w:r>
            <w:r w:rsidR="00150C69" w:rsidRPr="000E44E9">
              <w:rPr>
                <w:sz w:val="24"/>
              </w:rPr>
              <w:t>;</w:t>
            </w:r>
          </w:p>
          <w:p w14:paraId="01BD7E82" w14:textId="77777777" w:rsidR="006749F9" w:rsidRPr="000E44E9" w:rsidRDefault="006749F9" w:rsidP="00221789">
            <w:pPr>
              <w:numPr>
                <w:ilvl w:val="0"/>
                <w:numId w:val="142"/>
              </w:numPr>
              <w:spacing w:after="0"/>
              <w:jc w:val="left"/>
              <w:rPr>
                <w:sz w:val="24"/>
              </w:rPr>
            </w:pPr>
            <w:r w:rsidRPr="000E44E9">
              <w:rPr>
                <w:sz w:val="24"/>
              </w:rPr>
              <w:t xml:space="preserve">Prezența comorbidităților, precum bolile cardiace, osteoporoza, tulburările </w:t>
            </w:r>
            <w:proofErr w:type="spellStart"/>
            <w:r w:rsidRPr="000E44E9">
              <w:rPr>
                <w:sz w:val="24"/>
              </w:rPr>
              <w:t>musculo</w:t>
            </w:r>
            <w:proofErr w:type="spellEnd"/>
            <w:r w:rsidRPr="000E44E9">
              <w:rPr>
                <w:sz w:val="24"/>
              </w:rPr>
              <w:t xml:space="preserve">-scheletice și afecțiunile maligne care pot contribui, de asemenea, la restricționarea activității. </w:t>
            </w:r>
          </w:p>
          <w:p w14:paraId="5DAAED5C" w14:textId="77777777" w:rsidR="006749F9" w:rsidRPr="000E44E9" w:rsidRDefault="006749F9" w:rsidP="009A375D">
            <w:pPr>
              <w:spacing w:after="0"/>
              <w:rPr>
                <w:b/>
                <w:sz w:val="24"/>
              </w:rPr>
            </w:pPr>
            <w:r w:rsidRPr="000E44E9">
              <w:rPr>
                <w:sz w:val="24"/>
              </w:rPr>
              <w:t xml:space="preserve">         BPOC poate fi marcată de perioade de acutizare a simptomelor respiratorii denumite exacerbări.</w:t>
            </w:r>
          </w:p>
        </w:tc>
      </w:tr>
    </w:tbl>
    <w:p w14:paraId="4455DC07" w14:textId="77777777" w:rsidR="00150C69" w:rsidRPr="000E44E9" w:rsidRDefault="00150C69" w:rsidP="009A375D">
      <w:pPr>
        <w:pStyle w:val="Titlu4"/>
        <w:spacing w:before="0" w:after="120"/>
        <w:rPr>
          <w:i/>
          <w:sz w:val="24"/>
          <w:szCs w:val="24"/>
        </w:rPr>
      </w:pPr>
      <w:bookmarkStart w:id="24" w:name="_Toc191166959"/>
      <w:bookmarkStart w:id="25" w:name="_Toc197933544"/>
    </w:p>
    <w:p w14:paraId="1A48678C" w14:textId="3FB6011F" w:rsidR="006749F9" w:rsidRPr="000E44E9" w:rsidRDefault="00706747" w:rsidP="009A375D">
      <w:pPr>
        <w:pStyle w:val="Titlu4"/>
        <w:spacing w:before="0" w:after="120"/>
        <w:rPr>
          <w:i/>
          <w:sz w:val="24"/>
          <w:szCs w:val="24"/>
        </w:rPr>
      </w:pPr>
      <w:r w:rsidRPr="000E44E9">
        <w:rPr>
          <w:i/>
          <w:sz w:val="24"/>
          <w:szCs w:val="24"/>
        </w:rPr>
        <w:t>C.2.3</w:t>
      </w:r>
      <w:r w:rsidR="006749F9" w:rsidRPr="000E44E9">
        <w:rPr>
          <w:i/>
          <w:sz w:val="24"/>
          <w:szCs w:val="24"/>
        </w:rPr>
        <w:t xml:space="preserve">.2. Examenul </w:t>
      </w:r>
      <w:bookmarkEnd w:id="24"/>
      <w:r w:rsidR="006749F9" w:rsidRPr="000E44E9">
        <w:rPr>
          <w:i/>
          <w:sz w:val="24"/>
          <w:szCs w:val="24"/>
        </w:rPr>
        <w:t>obiectiv</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40F144BE" w14:textId="77777777" w:rsidTr="00FB76F6">
        <w:tc>
          <w:tcPr>
            <w:tcW w:w="9531" w:type="dxa"/>
          </w:tcPr>
          <w:p w14:paraId="66B91789" w14:textId="77777777" w:rsidR="006749F9" w:rsidRPr="000E44E9" w:rsidRDefault="006749F9" w:rsidP="009A375D">
            <w:pPr>
              <w:rPr>
                <w:rFonts w:eastAsia="GENUINE"/>
                <w:b/>
                <w:i/>
                <w:sz w:val="24"/>
              </w:rPr>
            </w:pPr>
            <w:r w:rsidRPr="000E44E9">
              <w:rPr>
                <w:rFonts w:eastAsia="GENUINE"/>
                <w:b/>
                <w:sz w:val="24"/>
              </w:rPr>
              <w:t xml:space="preserve">Caseta 9. </w:t>
            </w:r>
            <w:r w:rsidRPr="000E44E9">
              <w:rPr>
                <w:rFonts w:eastAsia="GENUINE"/>
                <w:b/>
                <w:i/>
                <w:sz w:val="24"/>
              </w:rPr>
              <w:t xml:space="preserve">Examenul obiectiv în BPOC </w:t>
            </w:r>
          </w:p>
          <w:p w14:paraId="65C8CD04" w14:textId="77777777" w:rsidR="006749F9" w:rsidRPr="000E44E9" w:rsidRDefault="006749F9" w:rsidP="00221789">
            <w:pPr>
              <w:numPr>
                <w:ilvl w:val="0"/>
                <w:numId w:val="18"/>
              </w:numPr>
              <w:spacing w:after="0"/>
              <w:ind w:left="357" w:hanging="357"/>
              <w:rPr>
                <w:sz w:val="24"/>
              </w:rPr>
            </w:pPr>
            <w:r w:rsidRPr="000E44E9">
              <w:rPr>
                <w:b/>
                <w:i/>
                <w:sz w:val="24"/>
              </w:rPr>
              <w:t>Starea generală:</w:t>
            </w:r>
            <w:r w:rsidRPr="000E44E9">
              <w:rPr>
                <w:sz w:val="24"/>
              </w:rPr>
              <w:t xml:space="preserve"> </w:t>
            </w:r>
          </w:p>
          <w:p w14:paraId="636E0205" w14:textId="0E4216C4" w:rsidR="006749F9" w:rsidRPr="000E44E9" w:rsidRDefault="006749F9" w:rsidP="00221789">
            <w:pPr>
              <w:numPr>
                <w:ilvl w:val="0"/>
                <w:numId w:val="32"/>
              </w:numPr>
              <w:spacing w:after="0"/>
              <w:ind w:left="357" w:firstLine="83"/>
              <w:rPr>
                <w:sz w:val="24"/>
              </w:rPr>
            </w:pPr>
            <w:r w:rsidRPr="000E44E9">
              <w:rPr>
                <w:sz w:val="24"/>
              </w:rPr>
              <w:t xml:space="preserve">examenul obiectiv în BPOC depinde de expresivitatea </w:t>
            </w:r>
            <w:r w:rsidR="006E27A1" w:rsidRPr="000E44E9">
              <w:rPr>
                <w:sz w:val="24"/>
              </w:rPr>
              <w:t>obstrucției</w:t>
            </w:r>
            <w:r w:rsidRPr="000E44E9">
              <w:rPr>
                <w:sz w:val="24"/>
              </w:rPr>
              <w:t xml:space="preserve"> </w:t>
            </w:r>
            <w:r w:rsidR="005F5880" w:rsidRPr="000E44E9">
              <w:rPr>
                <w:sz w:val="24"/>
              </w:rPr>
              <w:t>bronșice</w:t>
            </w:r>
            <w:r w:rsidRPr="000E44E9">
              <w:rPr>
                <w:sz w:val="24"/>
              </w:rPr>
              <w:t xml:space="preserve"> şi emfizemului,</w:t>
            </w:r>
          </w:p>
          <w:p w14:paraId="0E50656B" w14:textId="77777777" w:rsidR="006749F9" w:rsidRPr="000E44E9" w:rsidRDefault="006749F9" w:rsidP="00221789">
            <w:pPr>
              <w:numPr>
                <w:ilvl w:val="0"/>
                <w:numId w:val="32"/>
              </w:numPr>
              <w:spacing w:after="0"/>
              <w:ind w:left="357" w:firstLine="83"/>
              <w:rPr>
                <w:sz w:val="24"/>
              </w:rPr>
            </w:pPr>
            <w:r w:rsidRPr="000E44E9">
              <w:rPr>
                <w:sz w:val="24"/>
              </w:rPr>
              <w:t>tuse şi dispnee la efort fizic în stadiile incipiente,</w:t>
            </w:r>
          </w:p>
          <w:p w14:paraId="3D4F670E" w14:textId="1DF1F83F" w:rsidR="006749F9" w:rsidRPr="000E44E9" w:rsidRDefault="006749F9" w:rsidP="00221789">
            <w:pPr>
              <w:numPr>
                <w:ilvl w:val="0"/>
                <w:numId w:val="32"/>
              </w:numPr>
              <w:spacing w:after="0"/>
              <w:ind w:left="357" w:firstLine="83"/>
              <w:rPr>
                <w:sz w:val="24"/>
              </w:rPr>
            </w:pPr>
            <w:r w:rsidRPr="000E44E9">
              <w:rPr>
                <w:sz w:val="24"/>
              </w:rPr>
              <w:t xml:space="preserve">apoi apare dispneea însoțită de </w:t>
            </w:r>
            <w:r w:rsidR="006E27A1" w:rsidRPr="000E44E9">
              <w:rPr>
                <w:sz w:val="24"/>
              </w:rPr>
              <w:t>respirația</w:t>
            </w:r>
            <w:r w:rsidRPr="000E44E9">
              <w:rPr>
                <w:sz w:val="24"/>
              </w:rPr>
              <w:t xml:space="preserve"> </w:t>
            </w:r>
            <w:r w:rsidR="005F5880" w:rsidRPr="000E44E9">
              <w:rPr>
                <w:sz w:val="24"/>
              </w:rPr>
              <w:t>șuierătoare</w:t>
            </w:r>
            <w:r w:rsidRPr="000E44E9">
              <w:rPr>
                <w:sz w:val="24"/>
              </w:rPr>
              <w:t xml:space="preserve">, preponderent în orele matinale, </w:t>
            </w:r>
          </w:p>
          <w:p w14:paraId="2A314BDE" w14:textId="77777777" w:rsidR="006749F9" w:rsidRPr="000E44E9" w:rsidRDefault="006749F9" w:rsidP="00221789">
            <w:pPr>
              <w:numPr>
                <w:ilvl w:val="0"/>
                <w:numId w:val="32"/>
              </w:numPr>
              <w:spacing w:after="0"/>
              <w:ind w:left="357" w:firstLine="83"/>
              <w:rPr>
                <w:sz w:val="24"/>
              </w:rPr>
            </w:pPr>
            <w:r w:rsidRPr="000E44E9">
              <w:rPr>
                <w:sz w:val="24"/>
              </w:rPr>
              <w:t xml:space="preserve">accentuarea semnelor respiratorii în timpul vorbirii, efortului fizic minimal, </w:t>
            </w:r>
          </w:p>
          <w:p w14:paraId="40385DF0" w14:textId="594BE35C" w:rsidR="006749F9" w:rsidRPr="000E44E9" w:rsidRDefault="006749F9" w:rsidP="00221789">
            <w:pPr>
              <w:numPr>
                <w:ilvl w:val="0"/>
                <w:numId w:val="19"/>
              </w:numPr>
              <w:spacing w:after="0"/>
              <w:ind w:left="357" w:firstLine="83"/>
              <w:rPr>
                <w:sz w:val="24"/>
              </w:rPr>
            </w:pPr>
            <w:r w:rsidRPr="000E44E9">
              <w:rPr>
                <w:sz w:val="24"/>
              </w:rPr>
              <w:t xml:space="preserve">bătaia </w:t>
            </w:r>
            <w:r w:rsidR="006E27A1" w:rsidRPr="000E44E9">
              <w:rPr>
                <w:sz w:val="24"/>
              </w:rPr>
              <w:t>aripilor</w:t>
            </w:r>
            <w:r w:rsidRPr="000E44E9">
              <w:rPr>
                <w:sz w:val="24"/>
              </w:rPr>
              <w:t xml:space="preserve"> nazale,</w:t>
            </w:r>
          </w:p>
          <w:p w14:paraId="4D78954E" w14:textId="77777777" w:rsidR="006749F9" w:rsidRPr="000E44E9" w:rsidRDefault="006749F9" w:rsidP="00221789">
            <w:pPr>
              <w:numPr>
                <w:ilvl w:val="0"/>
                <w:numId w:val="19"/>
              </w:numPr>
              <w:spacing w:after="0"/>
              <w:ind w:hanging="280"/>
              <w:rPr>
                <w:sz w:val="24"/>
              </w:rPr>
            </w:pPr>
            <w:r w:rsidRPr="000E44E9">
              <w:rPr>
                <w:sz w:val="24"/>
              </w:rPr>
              <w:t>cianoză centrală ,</w:t>
            </w:r>
          </w:p>
          <w:p w14:paraId="2604B85D" w14:textId="77777777" w:rsidR="006749F9" w:rsidRPr="000E44E9" w:rsidRDefault="006749F9" w:rsidP="00221789">
            <w:pPr>
              <w:numPr>
                <w:ilvl w:val="0"/>
                <w:numId w:val="19"/>
              </w:numPr>
              <w:spacing w:after="0"/>
              <w:ind w:hanging="280"/>
              <w:rPr>
                <w:sz w:val="24"/>
              </w:rPr>
            </w:pPr>
            <w:r w:rsidRPr="000E44E9">
              <w:rPr>
                <w:sz w:val="24"/>
              </w:rPr>
              <w:t>hipocratism digital,</w:t>
            </w:r>
          </w:p>
          <w:p w14:paraId="1E219843" w14:textId="6983DE1A" w:rsidR="006749F9" w:rsidRPr="000E44E9" w:rsidRDefault="006E27A1" w:rsidP="00221789">
            <w:pPr>
              <w:numPr>
                <w:ilvl w:val="0"/>
                <w:numId w:val="19"/>
              </w:numPr>
              <w:spacing w:after="0"/>
              <w:ind w:left="0" w:firstLine="440"/>
              <w:rPr>
                <w:sz w:val="24"/>
              </w:rPr>
            </w:pPr>
            <w:r w:rsidRPr="000E44E9">
              <w:rPr>
                <w:sz w:val="24"/>
              </w:rPr>
              <w:t>colorația</w:t>
            </w:r>
            <w:r w:rsidR="006749F9" w:rsidRPr="000E44E9">
              <w:rPr>
                <w:sz w:val="24"/>
              </w:rPr>
              <w:t xml:space="preserve"> tegumentară este determinată de gradul de hipoxie şi eritrocitoză,</w:t>
            </w:r>
          </w:p>
          <w:p w14:paraId="09DAF8F7" w14:textId="6F0F59B9" w:rsidR="006749F9" w:rsidRPr="000E44E9" w:rsidRDefault="006E27A1" w:rsidP="00221789">
            <w:pPr>
              <w:numPr>
                <w:ilvl w:val="0"/>
                <w:numId w:val="19"/>
              </w:numPr>
              <w:spacing w:after="0"/>
              <w:ind w:hanging="280"/>
              <w:rPr>
                <w:sz w:val="24"/>
              </w:rPr>
            </w:pPr>
            <w:r w:rsidRPr="000E44E9">
              <w:rPr>
                <w:sz w:val="24"/>
              </w:rPr>
              <w:t>poziția</w:t>
            </w:r>
            <w:r w:rsidR="006749F9" w:rsidRPr="000E44E9">
              <w:rPr>
                <w:sz w:val="24"/>
              </w:rPr>
              <w:t xml:space="preserve"> </w:t>
            </w:r>
            <w:r w:rsidR="005F5880" w:rsidRPr="000E44E9">
              <w:rPr>
                <w:sz w:val="24"/>
              </w:rPr>
              <w:t>forțată</w:t>
            </w:r>
            <w:r w:rsidR="006749F9" w:rsidRPr="000E44E9">
              <w:rPr>
                <w:sz w:val="24"/>
              </w:rPr>
              <w:t xml:space="preserve">, care sugerează </w:t>
            </w:r>
            <w:r w:rsidRPr="000E44E9">
              <w:rPr>
                <w:sz w:val="24"/>
              </w:rPr>
              <w:t>evoluția</w:t>
            </w:r>
            <w:r w:rsidR="006749F9" w:rsidRPr="000E44E9">
              <w:rPr>
                <w:sz w:val="24"/>
              </w:rPr>
              <w:t xml:space="preserve"> severă a BPOC (!). </w:t>
            </w:r>
          </w:p>
          <w:p w14:paraId="308DDF2B" w14:textId="77777777" w:rsidR="006749F9" w:rsidRPr="000E44E9" w:rsidRDefault="006749F9" w:rsidP="00221789">
            <w:pPr>
              <w:numPr>
                <w:ilvl w:val="0"/>
                <w:numId w:val="18"/>
              </w:numPr>
              <w:tabs>
                <w:tab w:val="left" w:pos="330"/>
              </w:tabs>
              <w:spacing w:after="0"/>
              <w:ind w:left="0" w:firstLine="0"/>
              <w:rPr>
                <w:b/>
                <w:i/>
                <w:sz w:val="24"/>
              </w:rPr>
            </w:pPr>
            <w:r w:rsidRPr="000E44E9">
              <w:rPr>
                <w:b/>
                <w:i/>
                <w:sz w:val="24"/>
              </w:rPr>
              <w:t>Cutia toracică:</w:t>
            </w:r>
          </w:p>
          <w:p w14:paraId="4DB73A61" w14:textId="77777777" w:rsidR="006749F9" w:rsidRPr="000E44E9" w:rsidRDefault="006749F9" w:rsidP="00221789">
            <w:pPr>
              <w:numPr>
                <w:ilvl w:val="0"/>
                <w:numId w:val="20"/>
              </w:numPr>
              <w:spacing w:after="0"/>
              <w:ind w:left="330" w:firstLine="110"/>
              <w:rPr>
                <w:sz w:val="24"/>
              </w:rPr>
            </w:pPr>
            <w:r w:rsidRPr="000E44E9">
              <w:rPr>
                <w:sz w:val="24"/>
              </w:rPr>
              <w:t>în formă de butoi,</w:t>
            </w:r>
          </w:p>
          <w:p w14:paraId="09477934" w14:textId="123C13E1" w:rsidR="006749F9" w:rsidRPr="000E44E9" w:rsidRDefault="006E27A1" w:rsidP="00221789">
            <w:pPr>
              <w:numPr>
                <w:ilvl w:val="0"/>
                <w:numId w:val="20"/>
              </w:numPr>
              <w:spacing w:after="0"/>
              <w:ind w:hanging="280"/>
              <w:rPr>
                <w:sz w:val="24"/>
              </w:rPr>
            </w:pPr>
            <w:r w:rsidRPr="000E44E9">
              <w:rPr>
                <w:sz w:val="24"/>
              </w:rPr>
              <w:t>creșterea</w:t>
            </w:r>
            <w:r w:rsidR="006749F9" w:rsidRPr="000E44E9">
              <w:rPr>
                <w:sz w:val="24"/>
              </w:rPr>
              <w:t xml:space="preserve"> diametrului toracic </w:t>
            </w:r>
            <w:proofErr w:type="spellStart"/>
            <w:r w:rsidR="006749F9" w:rsidRPr="000E44E9">
              <w:rPr>
                <w:sz w:val="24"/>
              </w:rPr>
              <w:t>antero</w:t>
            </w:r>
            <w:proofErr w:type="spellEnd"/>
            <w:r w:rsidR="006749F9" w:rsidRPr="000E44E9">
              <w:rPr>
                <w:sz w:val="24"/>
              </w:rPr>
              <w:t>-posterior,</w:t>
            </w:r>
          </w:p>
          <w:p w14:paraId="16016AD4" w14:textId="3A477426" w:rsidR="006749F9" w:rsidRPr="000E44E9" w:rsidRDefault="006749F9" w:rsidP="00221789">
            <w:pPr>
              <w:numPr>
                <w:ilvl w:val="0"/>
                <w:numId w:val="20"/>
              </w:numPr>
              <w:spacing w:after="0"/>
              <w:ind w:hanging="280"/>
              <w:rPr>
                <w:sz w:val="24"/>
              </w:rPr>
            </w:pPr>
            <w:r w:rsidRPr="000E44E9">
              <w:rPr>
                <w:sz w:val="24"/>
              </w:rPr>
              <w:t xml:space="preserve">participă slab în actul de </w:t>
            </w:r>
            <w:r w:rsidR="006E27A1" w:rsidRPr="000E44E9">
              <w:rPr>
                <w:sz w:val="24"/>
              </w:rPr>
              <w:t>respirație</w:t>
            </w:r>
            <w:r w:rsidRPr="000E44E9">
              <w:rPr>
                <w:sz w:val="24"/>
              </w:rPr>
              <w:t>,</w:t>
            </w:r>
          </w:p>
          <w:p w14:paraId="4F6BFD90" w14:textId="6E9940CA" w:rsidR="006749F9" w:rsidRPr="000E44E9" w:rsidRDefault="006749F9" w:rsidP="00221789">
            <w:pPr>
              <w:numPr>
                <w:ilvl w:val="0"/>
                <w:numId w:val="20"/>
              </w:numPr>
              <w:spacing w:after="0"/>
              <w:ind w:hanging="280"/>
              <w:rPr>
                <w:sz w:val="24"/>
              </w:rPr>
            </w:pPr>
            <w:r w:rsidRPr="000E44E9">
              <w:rPr>
                <w:sz w:val="24"/>
              </w:rPr>
              <w:t xml:space="preserve">depresiunea </w:t>
            </w:r>
            <w:r w:rsidR="006E27A1" w:rsidRPr="000E44E9">
              <w:rPr>
                <w:sz w:val="24"/>
              </w:rPr>
              <w:t>spațiilor</w:t>
            </w:r>
            <w:r w:rsidRPr="000E44E9">
              <w:rPr>
                <w:sz w:val="24"/>
              </w:rPr>
              <w:t xml:space="preserve"> intercostale în timpul </w:t>
            </w:r>
            <w:r w:rsidR="006E27A1" w:rsidRPr="000E44E9">
              <w:rPr>
                <w:sz w:val="24"/>
              </w:rPr>
              <w:t>inspirației</w:t>
            </w:r>
            <w:r w:rsidRPr="000E44E9">
              <w:rPr>
                <w:sz w:val="24"/>
              </w:rPr>
              <w:t xml:space="preserve"> (semnul Hoover),</w:t>
            </w:r>
          </w:p>
          <w:p w14:paraId="7CEB6024" w14:textId="733C6298" w:rsidR="006749F9" w:rsidRPr="000E44E9" w:rsidRDefault="006749F9" w:rsidP="00221789">
            <w:pPr>
              <w:numPr>
                <w:ilvl w:val="0"/>
                <w:numId w:val="20"/>
              </w:numPr>
              <w:spacing w:after="0"/>
              <w:ind w:left="770" w:hanging="280"/>
              <w:rPr>
                <w:sz w:val="24"/>
              </w:rPr>
            </w:pPr>
            <w:r w:rsidRPr="000E44E9">
              <w:rPr>
                <w:sz w:val="24"/>
              </w:rPr>
              <w:t xml:space="preserve">participarea activă în actul de </w:t>
            </w:r>
            <w:r w:rsidR="006E27A1" w:rsidRPr="000E44E9">
              <w:rPr>
                <w:sz w:val="24"/>
              </w:rPr>
              <w:t>respirație</w:t>
            </w:r>
            <w:r w:rsidRPr="000E44E9">
              <w:rPr>
                <w:sz w:val="24"/>
              </w:rPr>
              <w:t xml:space="preserve"> a </w:t>
            </w:r>
            <w:r w:rsidR="005F5880" w:rsidRPr="000E44E9">
              <w:rPr>
                <w:sz w:val="24"/>
              </w:rPr>
              <w:t>mușchilor</w:t>
            </w:r>
            <w:r w:rsidRPr="000E44E9">
              <w:rPr>
                <w:sz w:val="24"/>
              </w:rPr>
              <w:t xml:space="preserve"> respiratorii auxiliari.</w:t>
            </w:r>
          </w:p>
          <w:p w14:paraId="6CD43551" w14:textId="73F61791" w:rsidR="006749F9" w:rsidRPr="000E44E9" w:rsidRDefault="006749F9" w:rsidP="009A375D">
            <w:pPr>
              <w:spacing w:after="0"/>
              <w:ind w:left="770"/>
              <w:rPr>
                <w:sz w:val="24"/>
              </w:rPr>
            </w:pPr>
            <w:r w:rsidRPr="000E44E9">
              <w:rPr>
                <w:b/>
                <w:i/>
                <w:sz w:val="24"/>
              </w:rPr>
              <w:t>Notă</w:t>
            </w:r>
            <w:r w:rsidRPr="000E44E9">
              <w:rPr>
                <w:b/>
                <w:sz w:val="24"/>
              </w:rPr>
              <w:t xml:space="preserve">: </w:t>
            </w:r>
            <w:r w:rsidRPr="000E44E9">
              <w:rPr>
                <w:sz w:val="24"/>
              </w:rPr>
              <w:t xml:space="preserve">Dilatarea </w:t>
            </w:r>
            <w:r w:rsidR="006E27A1" w:rsidRPr="000E44E9">
              <w:rPr>
                <w:sz w:val="24"/>
              </w:rPr>
              <w:t>spațiilor</w:t>
            </w:r>
            <w:r w:rsidRPr="000E44E9">
              <w:rPr>
                <w:sz w:val="24"/>
              </w:rPr>
              <w:t xml:space="preserve"> intercostale sugerează </w:t>
            </w:r>
            <w:r w:rsidR="005F5880" w:rsidRPr="000E44E9">
              <w:rPr>
                <w:sz w:val="24"/>
              </w:rPr>
              <w:t>evoluția</w:t>
            </w:r>
            <w:r w:rsidRPr="000E44E9">
              <w:rPr>
                <w:sz w:val="24"/>
              </w:rPr>
              <w:t xml:space="preserve"> severă a BPOC!</w:t>
            </w:r>
          </w:p>
          <w:p w14:paraId="240E6887" w14:textId="77777777" w:rsidR="006749F9" w:rsidRPr="000E44E9" w:rsidRDefault="006749F9" w:rsidP="00221789">
            <w:pPr>
              <w:numPr>
                <w:ilvl w:val="0"/>
                <w:numId w:val="18"/>
              </w:numPr>
              <w:spacing w:after="0"/>
              <w:ind w:left="330" w:hanging="357"/>
              <w:rPr>
                <w:sz w:val="24"/>
              </w:rPr>
            </w:pPr>
            <w:r w:rsidRPr="000E44E9">
              <w:rPr>
                <w:b/>
                <w:i/>
                <w:sz w:val="24"/>
              </w:rPr>
              <w:t>Percutor</w:t>
            </w:r>
            <w:r w:rsidRPr="000E44E9">
              <w:rPr>
                <w:b/>
                <w:sz w:val="24"/>
              </w:rPr>
              <w:t>:</w:t>
            </w:r>
            <w:r w:rsidRPr="000E44E9">
              <w:rPr>
                <w:sz w:val="24"/>
              </w:rPr>
              <w:t xml:space="preserve"> </w:t>
            </w:r>
          </w:p>
          <w:p w14:paraId="57CCBF82" w14:textId="77777777" w:rsidR="006749F9" w:rsidRPr="000E44E9" w:rsidRDefault="006749F9" w:rsidP="00221789">
            <w:pPr>
              <w:numPr>
                <w:ilvl w:val="0"/>
                <w:numId w:val="21"/>
              </w:numPr>
              <w:spacing w:after="0"/>
              <w:ind w:left="357" w:hanging="27"/>
              <w:rPr>
                <w:sz w:val="24"/>
              </w:rPr>
            </w:pPr>
            <w:proofErr w:type="spellStart"/>
            <w:r w:rsidRPr="000E44E9">
              <w:rPr>
                <w:sz w:val="24"/>
              </w:rPr>
              <w:t>hipersonoritate</w:t>
            </w:r>
            <w:proofErr w:type="spellEnd"/>
            <w:r w:rsidRPr="000E44E9">
              <w:rPr>
                <w:sz w:val="24"/>
              </w:rPr>
              <w:t xml:space="preserve"> difuză,</w:t>
            </w:r>
          </w:p>
          <w:p w14:paraId="64DBCE78" w14:textId="77777777" w:rsidR="006749F9" w:rsidRPr="000E44E9" w:rsidRDefault="006749F9" w:rsidP="00221789">
            <w:pPr>
              <w:numPr>
                <w:ilvl w:val="0"/>
                <w:numId w:val="21"/>
              </w:numPr>
              <w:spacing w:after="0"/>
              <w:rPr>
                <w:sz w:val="24"/>
              </w:rPr>
            </w:pPr>
            <w:r w:rsidRPr="000E44E9">
              <w:rPr>
                <w:sz w:val="24"/>
              </w:rPr>
              <w:t>coborârea limitelor pulmonare inferioare,</w:t>
            </w:r>
          </w:p>
          <w:p w14:paraId="5F8CAF2D" w14:textId="77777777" w:rsidR="006749F9" w:rsidRPr="000E44E9" w:rsidRDefault="006749F9" w:rsidP="00221789">
            <w:pPr>
              <w:numPr>
                <w:ilvl w:val="0"/>
                <w:numId w:val="21"/>
              </w:numPr>
              <w:spacing w:after="0"/>
              <w:rPr>
                <w:sz w:val="24"/>
              </w:rPr>
            </w:pPr>
            <w:r w:rsidRPr="000E44E9">
              <w:rPr>
                <w:sz w:val="24"/>
              </w:rPr>
              <w:t>diminuarea mișcărilor excursiunii toracice.</w:t>
            </w:r>
          </w:p>
          <w:p w14:paraId="33294C88" w14:textId="77777777" w:rsidR="006749F9" w:rsidRPr="000E44E9" w:rsidRDefault="006749F9" w:rsidP="00221789">
            <w:pPr>
              <w:numPr>
                <w:ilvl w:val="0"/>
                <w:numId w:val="18"/>
              </w:numPr>
              <w:spacing w:after="0"/>
              <w:ind w:left="357" w:hanging="357"/>
              <w:rPr>
                <w:sz w:val="24"/>
              </w:rPr>
            </w:pPr>
            <w:proofErr w:type="spellStart"/>
            <w:r w:rsidRPr="000E44E9">
              <w:rPr>
                <w:b/>
                <w:i/>
                <w:sz w:val="24"/>
              </w:rPr>
              <w:t>Auscultativ</w:t>
            </w:r>
            <w:proofErr w:type="spellEnd"/>
            <w:r w:rsidRPr="000E44E9">
              <w:rPr>
                <w:b/>
                <w:i/>
                <w:sz w:val="24"/>
              </w:rPr>
              <w:t>:</w:t>
            </w:r>
          </w:p>
          <w:p w14:paraId="5269C88F" w14:textId="77777777" w:rsidR="006749F9" w:rsidRPr="000E44E9" w:rsidRDefault="006749F9" w:rsidP="00221789">
            <w:pPr>
              <w:numPr>
                <w:ilvl w:val="0"/>
                <w:numId w:val="22"/>
              </w:numPr>
              <w:spacing w:after="0"/>
              <w:ind w:left="357" w:hanging="27"/>
              <w:rPr>
                <w:sz w:val="24"/>
              </w:rPr>
            </w:pPr>
            <w:r w:rsidRPr="000E44E9">
              <w:rPr>
                <w:sz w:val="24"/>
              </w:rPr>
              <w:t>murmur vezicular diminuat,</w:t>
            </w:r>
          </w:p>
          <w:p w14:paraId="3F3FF6E8" w14:textId="77777777" w:rsidR="006749F9" w:rsidRPr="000E44E9" w:rsidRDefault="006749F9" w:rsidP="00221789">
            <w:pPr>
              <w:numPr>
                <w:ilvl w:val="0"/>
                <w:numId w:val="22"/>
              </w:numPr>
              <w:spacing w:after="0"/>
              <w:rPr>
                <w:sz w:val="24"/>
              </w:rPr>
            </w:pPr>
            <w:r w:rsidRPr="000E44E9">
              <w:rPr>
                <w:sz w:val="24"/>
              </w:rPr>
              <w:t>expir prelungit,</w:t>
            </w:r>
          </w:p>
          <w:p w14:paraId="13EFFDC6" w14:textId="3ED9CFAD" w:rsidR="006749F9" w:rsidRPr="000E44E9" w:rsidRDefault="006749F9" w:rsidP="00221789">
            <w:pPr>
              <w:numPr>
                <w:ilvl w:val="0"/>
                <w:numId w:val="22"/>
              </w:numPr>
              <w:spacing w:after="0"/>
              <w:rPr>
                <w:sz w:val="24"/>
              </w:rPr>
            </w:pPr>
            <w:r w:rsidRPr="000E44E9">
              <w:rPr>
                <w:sz w:val="24"/>
              </w:rPr>
              <w:t>raluri difuze (</w:t>
            </w:r>
            <w:proofErr w:type="spellStart"/>
            <w:r w:rsidRPr="000E44E9">
              <w:rPr>
                <w:sz w:val="24"/>
              </w:rPr>
              <w:t>ronflante</w:t>
            </w:r>
            <w:proofErr w:type="spellEnd"/>
            <w:r w:rsidRPr="000E44E9">
              <w:rPr>
                <w:sz w:val="24"/>
              </w:rPr>
              <w:t xml:space="preserve"> şi sibilante), care se accentuează la expir </w:t>
            </w:r>
            <w:r w:rsidR="006E27A1" w:rsidRPr="000E44E9">
              <w:rPr>
                <w:sz w:val="24"/>
              </w:rPr>
              <w:t>forțat</w:t>
            </w:r>
            <w:r w:rsidRPr="000E44E9">
              <w:rPr>
                <w:sz w:val="24"/>
              </w:rPr>
              <w:t xml:space="preserve"> și în exacerbare.</w:t>
            </w:r>
          </w:p>
          <w:p w14:paraId="5A927DCF" w14:textId="0D64C20B" w:rsidR="006749F9" w:rsidRPr="000E44E9" w:rsidRDefault="006749F9" w:rsidP="00E87E2C">
            <w:pPr>
              <w:spacing w:after="0"/>
              <w:rPr>
                <w:sz w:val="24"/>
              </w:rPr>
            </w:pPr>
            <w:r w:rsidRPr="000E44E9">
              <w:rPr>
                <w:sz w:val="24"/>
              </w:rPr>
              <w:t xml:space="preserve">       Severitatea exacerbărilor la pacienții spitalizați se stabilește în funcție de semne clinice (caseta 14</w:t>
            </w:r>
            <w:r w:rsidR="008334E7">
              <w:rPr>
                <w:sz w:val="24"/>
              </w:rPr>
              <w:t>, 29, 30</w:t>
            </w:r>
            <w:r w:rsidRPr="000E44E9">
              <w:rPr>
                <w:sz w:val="24"/>
              </w:rPr>
              <w:t>)</w:t>
            </w:r>
          </w:p>
        </w:tc>
      </w:tr>
    </w:tbl>
    <w:p w14:paraId="02E6FF00" w14:textId="77777777" w:rsidR="006749F9" w:rsidRPr="000E44E9" w:rsidRDefault="006749F9" w:rsidP="009A375D">
      <w:pPr>
        <w:rPr>
          <w:rFonts w:eastAsia="GENUINE"/>
          <w:b/>
          <w:sz w:val="24"/>
        </w:rPr>
      </w:pPr>
      <w:bookmarkStart w:id="26" w:name="_Toc1911669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4050D68C" w14:textId="77777777" w:rsidTr="00FB76F6">
        <w:tc>
          <w:tcPr>
            <w:tcW w:w="9531" w:type="dxa"/>
          </w:tcPr>
          <w:p w14:paraId="72D14B89" w14:textId="77777777" w:rsidR="006749F9" w:rsidRPr="000E44E9" w:rsidRDefault="006749F9" w:rsidP="009A375D">
            <w:pPr>
              <w:rPr>
                <w:b/>
                <w:i/>
                <w:sz w:val="24"/>
              </w:rPr>
            </w:pPr>
            <w:r w:rsidRPr="000E44E9">
              <w:rPr>
                <w:b/>
                <w:sz w:val="24"/>
              </w:rPr>
              <w:t>Caseta 10.</w:t>
            </w:r>
            <w:r w:rsidRPr="000E44E9">
              <w:rPr>
                <w:b/>
                <w:i/>
                <w:sz w:val="24"/>
              </w:rPr>
              <w:t xml:space="preserve"> Calcularea indicelui de masă corporală</w:t>
            </w:r>
          </w:p>
          <w:p w14:paraId="624BAAE0" w14:textId="13FE24FB" w:rsidR="006749F9" w:rsidRPr="000E44E9" w:rsidRDefault="006749F9" w:rsidP="009A375D">
            <w:pPr>
              <w:rPr>
                <w:sz w:val="24"/>
              </w:rPr>
            </w:pPr>
            <w:r w:rsidRPr="000E44E9">
              <w:rPr>
                <w:sz w:val="24"/>
              </w:rPr>
              <w:t xml:space="preserve">Indicele de masă corporală (IMC) se calculează </w:t>
            </w:r>
            <w:r w:rsidR="006E27A1" w:rsidRPr="000E44E9">
              <w:rPr>
                <w:sz w:val="24"/>
              </w:rPr>
              <w:t>împărțind</w:t>
            </w:r>
            <w:r w:rsidRPr="000E44E9">
              <w:rPr>
                <w:sz w:val="24"/>
              </w:rPr>
              <w:t xml:space="preserve"> greutatea în kilograme la pătratul </w:t>
            </w:r>
            <w:r w:rsidR="006E27A1" w:rsidRPr="000E44E9">
              <w:rPr>
                <w:sz w:val="24"/>
              </w:rPr>
              <w:t>înălțimii</w:t>
            </w:r>
            <w:r w:rsidRPr="000E44E9">
              <w:rPr>
                <w:sz w:val="24"/>
              </w:rPr>
              <w:t xml:space="preserve"> exprimate în metri:</w:t>
            </w:r>
          </w:p>
          <w:p w14:paraId="0BE737B5" w14:textId="2565624F" w:rsidR="006749F9" w:rsidRPr="000E44E9" w:rsidRDefault="006749F9" w:rsidP="009A375D">
            <w:pPr>
              <w:jc w:val="center"/>
              <w:rPr>
                <w:b/>
                <w:sz w:val="24"/>
              </w:rPr>
            </w:pPr>
            <w:r w:rsidRPr="000E44E9">
              <w:rPr>
                <w:b/>
                <w:sz w:val="24"/>
              </w:rPr>
              <w:t>IMC = greutatea (kg) / [</w:t>
            </w:r>
            <w:r w:rsidR="006E27A1" w:rsidRPr="000E44E9">
              <w:rPr>
                <w:b/>
                <w:sz w:val="24"/>
              </w:rPr>
              <w:t>înălțimea</w:t>
            </w:r>
            <w:r w:rsidRPr="000E44E9">
              <w:rPr>
                <w:b/>
                <w:sz w:val="24"/>
              </w:rPr>
              <w:t xml:space="preserve"> (m)]</w:t>
            </w:r>
            <w:r w:rsidRPr="000E44E9">
              <w:rPr>
                <w:b/>
                <w:sz w:val="24"/>
                <w:vertAlign w:val="superscript"/>
              </w:rPr>
              <w:t xml:space="preserve"> 2</w:t>
            </w:r>
          </w:p>
        </w:tc>
      </w:tr>
    </w:tbl>
    <w:p w14:paraId="784390BF" w14:textId="77777777" w:rsidR="006749F9" w:rsidRPr="000E44E9" w:rsidRDefault="006749F9" w:rsidP="009A375D">
      <w:pPr>
        <w:rPr>
          <w:sz w:val="24"/>
        </w:rPr>
      </w:pPr>
    </w:p>
    <w:p w14:paraId="5314F210" w14:textId="77777777" w:rsidR="006749F9" w:rsidRPr="000E44E9" w:rsidRDefault="006749F9" w:rsidP="009A375D">
      <w:pPr>
        <w:rPr>
          <w:sz w:val="24"/>
        </w:rPr>
        <w:sectPr w:rsidR="006749F9" w:rsidRPr="000E44E9" w:rsidSect="009A375D">
          <w:pgSz w:w="11906" w:h="16838" w:code="9"/>
          <w:pgMar w:top="1134" w:right="851" w:bottom="1134" w:left="1418" w:header="720" w:footer="720" w:gutter="0"/>
          <w:cols w:space="708"/>
          <w:docGrid w:linePitch="360"/>
        </w:sectPr>
      </w:pPr>
    </w:p>
    <w:p w14:paraId="65972142" w14:textId="6BE65E96" w:rsidR="006749F9" w:rsidRPr="000E44E9" w:rsidRDefault="00706747" w:rsidP="009A375D">
      <w:pPr>
        <w:pStyle w:val="Titlu4"/>
        <w:spacing w:before="0" w:after="120"/>
        <w:rPr>
          <w:i/>
          <w:sz w:val="24"/>
          <w:szCs w:val="24"/>
        </w:rPr>
      </w:pPr>
      <w:bookmarkStart w:id="27" w:name="_C.2.4.3._Investigaţii_paraclinice"/>
      <w:bookmarkStart w:id="28" w:name="_Toc197933545"/>
      <w:bookmarkEnd w:id="27"/>
      <w:r w:rsidRPr="000E44E9">
        <w:rPr>
          <w:i/>
          <w:sz w:val="24"/>
          <w:szCs w:val="24"/>
        </w:rPr>
        <w:lastRenderedPageBreak/>
        <w:t>C.2.3</w:t>
      </w:r>
      <w:r w:rsidR="006749F9" w:rsidRPr="000E44E9">
        <w:rPr>
          <w:i/>
          <w:sz w:val="24"/>
          <w:szCs w:val="24"/>
        </w:rPr>
        <w:t xml:space="preserve">.3. </w:t>
      </w:r>
      <w:r w:rsidR="006E27A1" w:rsidRPr="000E44E9">
        <w:rPr>
          <w:i/>
          <w:sz w:val="24"/>
          <w:szCs w:val="24"/>
        </w:rPr>
        <w:t>Investigații</w:t>
      </w:r>
      <w:r w:rsidR="006749F9" w:rsidRPr="000E44E9">
        <w:rPr>
          <w:i/>
          <w:sz w:val="24"/>
          <w:szCs w:val="24"/>
        </w:rPr>
        <w:t xml:space="preserve"> paraclinice</w:t>
      </w:r>
      <w:bookmarkEnd w:id="26"/>
      <w:bookmarkEnd w:id="28"/>
    </w:p>
    <w:p w14:paraId="71E3CBD2" w14:textId="7F371E4A" w:rsidR="006749F9" w:rsidRPr="000E44E9" w:rsidRDefault="006749F9" w:rsidP="009A375D">
      <w:pPr>
        <w:pStyle w:val="ListParagraph2"/>
        <w:spacing w:after="120" w:line="240" w:lineRule="auto"/>
        <w:ind w:left="0"/>
        <w:jc w:val="both"/>
        <w:rPr>
          <w:rFonts w:ascii="Times New Roman" w:hAnsi="Times New Roman"/>
          <w:b/>
          <w:sz w:val="24"/>
          <w:szCs w:val="24"/>
          <w:lang w:val="ro-RO"/>
        </w:rPr>
      </w:pPr>
      <w:r w:rsidRPr="000E44E9">
        <w:rPr>
          <w:rFonts w:ascii="Times New Roman" w:hAnsi="Times New Roman"/>
          <w:b/>
          <w:sz w:val="24"/>
          <w:szCs w:val="24"/>
          <w:lang w:val="ro-RO"/>
        </w:rPr>
        <w:t xml:space="preserve">Tabelul 9. </w:t>
      </w:r>
      <w:r w:rsidR="006E27A1" w:rsidRPr="000E44E9">
        <w:rPr>
          <w:rFonts w:ascii="Times New Roman" w:eastAsia="GENUINE" w:hAnsi="Times New Roman"/>
          <w:b/>
          <w:sz w:val="24"/>
          <w:szCs w:val="24"/>
          <w:lang w:val="ro-RO"/>
        </w:rPr>
        <w:t>In</w:t>
      </w:r>
      <w:r w:rsidR="006E27A1" w:rsidRPr="000E44E9">
        <w:rPr>
          <w:rFonts w:ascii="Times New Roman" w:hAnsi="Times New Roman"/>
          <w:b/>
          <w:sz w:val="24"/>
          <w:szCs w:val="24"/>
          <w:lang w:val="ro-RO"/>
        </w:rPr>
        <w:t>vestigații</w:t>
      </w:r>
      <w:r w:rsidRPr="000E44E9">
        <w:rPr>
          <w:rFonts w:ascii="Times New Roman" w:hAnsi="Times New Roman"/>
          <w:b/>
          <w:sz w:val="24"/>
          <w:szCs w:val="24"/>
          <w:lang w:val="ro-RO"/>
        </w:rPr>
        <w:t xml:space="preserve"> paraclinice a bolnavului cu BPOC în </w:t>
      </w:r>
      <w:r w:rsidR="006E27A1" w:rsidRPr="000E44E9">
        <w:rPr>
          <w:rFonts w:ascii="Times New Roman" w:hAnsi="Times New Roman"/>
          <w:b/>
          <w:sz w:val="24"/>
          <w:szCs w:val="24"/>
          <w:lang w:val="ro-RO"/>
        </w:rPr>
        <w:t>dependență</w:t>
      </w:r>
      <w:r w:rsidRPr="000E44E9">
        <w:rPr>
          <w:rFonts w:ascii="Times New Roman" w:hAnsi="Times New Roman"/>
          <w:b/>
          <w:sz w:val="24"/>
          <w:szCs w:val="24"/>
          <w:lang w:val="ro-RO"/>
        </w:rPr>
        <w:t xml:space="preserve"> de nivelul acordării </w:t>
      </w:r>
      <w:r w:rsidR="006E27A1" w:rsidRPr="000E44E9">
        <w:rPr>
          <w:rFonts w:ascii="Times New Roman" w:hAnsi="Times New Roman"/>
          <w:b/>
          <w:sz w:val="24"/>
          <w:szCs w:val="24"/>
          <w:lang w:val="ro-RO"/>
        </w:rPr>
        <w:t>asistenței</w:t>
      </w:r>
      <w:r w:rsidRPr="000E44E9">
        <w:rPr>
          <w:rFonts w:ascii="Times New Roman" w:hAnsi="Times New Roman"/>
          <w:b/>
          <w:sz w:val="24"/>
          <w:szCs w:val="24"/>
          <w:lang w:val="ro-RO"/>
        </w:rPr>
        <w:t xml:space="preserve"> medicale</w:t>
      </w:r>
    </w:p>
    <w:tbl>
      <w:tblPr>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8"/>
        <w:gridCol w:w="5510"/>
        <w:gridCol w:w="990"/>
        <w:gridCol w:w="990"/>
        <w:gridCol w:w="880"/>
      </w:tblGrid>
      <w:tr w:rsidR="006749F9" w:rsidRPr="000E44E9" w14:paraId="64EF4CFA" w14:textId="77777777" w:rsidTr="00FB76F6">
        <w:trPr>
          <w:cantSplit/>
        </w:trPr>
        <w:tc>
          <w:tcPr>
            <w:tcW w:w="6588" w:type="dxa"/>
            <w:vMerge w:val="restart"/>
            <w:shd w:val="clear" w:color="auto" w:fill="C0C0C0"/>
            <w:vAlign w:val="center"/>
          </w:tcPr>
          <w:p w14:paraId="4B0F383E" w14:textId="78376E4F" w:rsidR="006749F9" w:rsidRPr="000E44E9" w:rsidRDefault="006E27A1" w:rsidP="009A375D">
            <w:pPr>
              <w:jc w:val="center"/>
              <w:rPr>
                <w:b/>
                <w:sz w:val="24"/>
              </w:rPr>
            </w:pPr>
            <w:r w:rsidRPr="000E44E9">
              <w:rPr>
                <w:b/>
                <w:sz w:val="24"/>
              </w:rPr>
              <w:t>Investigațiile</w:t>
            </w:r>
            <w:r w:rsidR="006749F9" w:rsidRPr="000E44E9">
              <w:rPr>
                <w:b/>
                <w:sz w:val="24"/>
              </w:rPr>
              <w:t xml:space="preserve"> paraclinice</w:t>
            </w:r>
          </w:p>
        </w:tc>
        <w:tc>
          <w:tcPr>
            <w:tcW w:w="5510" w:type="dxa"/>
            <w:vMerge w:val="restart"/>
            <w:shd w:val="clear" w:color="auto" w:fill="C0C0C0"/>
            <w:vAlign w:val="center"/>
          </w:tcPr>
          <w:p w14:paraId="21ED6D3B" w14:textId="77777777" w:rsidR="006749F9" w:rsidRPr="000E44E9" w:rsidRDefault="006749F9" w:rsidP="009A375D">
            <w:pPr>
              <w:jc w:val="center"/>
              <w:rPr>
                <w:b/>
                <w:sz w:val="24"/>
              </w:rPr>
            </w:pPr>
            <w:r w:rsidRPr="000E44E9">
              <w:rPr>
                <w:b/>
                <w:sz w:val="24"/>
              </w:rPr>
              <w:t>Semnele sugestive pentru BPOC</w:t>
            </w:r>
          </w:p>
        </w:tc>
        <w:tc>
          <w:tcPr>
            <w:tcW w:w="2860" w:type="dxa"/>
            <w:gridSpan w:val="3"/>
            <w:shd w:val="clear" w:color="auto" w:fill="C0C0C0"/>
            <w:vAlign w:val="center"/>
          </w:tcPr>
          <w:p w14:paraId="2C842795" w14:textId="04F0F46B" w:rsidR="006749F9" w:rsidRPr="000E44E9" w:rsidRDefault="006749F9" w:rsidP="009A375D">
            <w:pPr>
              <w:jc w:val="center"/>
              <w:rPr>
                <w:b/>
                <w:sz w:val="24"/>
              </w:rPr>
            </w:pPr>
            <w:r w:rsidRPr="000E44E9">
              <w:rPr>
                <w:b/>
                <w:sz w:val="24"/>
              </w:rPr>
              <w:t xml:space="preserve">Nivelul acordării </w:t>
            </w:r>
            <w:r w:rsidR="006E27A1" w:rsidRPr="000E44E9">
              <w:rPr>
                <w:b/>
                <w:sz w:val="24"/>
              </w:rPr>
              <w:t>asistenței</w:t>
            </w:r>
            <w:r w:rsidRPr="000E44E9">
              <w:rPr>
                <w:b/>
                <w:sz w:val="24"/>
              </w:rPr>
              <w:t xml:space="preserve"> medicale</w:t>
            </w:r>
          </w:p>
        </w:tc>
      </w:tr>
      <w:tr w:rsidR="006749F9" w:rsidRPr="000E44E9" w14:paraId="6B5C1FC0" w14:textId="77777777" w:rsidTr="00FB76F6">
        <w:trPr>
          <w:cantSplit/>
        </w:trPr>
        <w:tc>
          <w:tcPr>
            <w:tcW w:w="6588" w:type="dxa"/>
            <w:vMerge/>
            <w:shd w:val="clear" w:color="auto" w:fill="C0C0C0"/>
            <w:vAlign w:val="center"/>
          </w:tcPr>
          <w:p w14:paraId="4B690875" w14:textId="77777777" w:rsidR="006749F9" w:rsidRPr="000E44E9" w:rsidRDefault="006749F9" w:rsidP="009A375D">
            <w:pPr>
              <w:jc w:val="center"/>
              <w:rPr>
                <w:sz w:val="24"/>
                <w:highlight w:val="yellow"/>
              </w:rPr>
            </w:pPr>
          </w:p>
        </w:tc>
        <w:tc>
          <w:tcPr>
            <w:tcW w:w="5510" w:type="dxa"/>
            <w:vMerge/>
            <w:shd w:val="clear" w:color="auto" w:fill="C0C0C0"/>
            <w:vAlign w:val="center"/>
          </w:tcPr>
          <w:p w14:paraId="17765117" w14:textId="77777777" w:rsidR="006749F9" w:rsidRPr="000E44E9" w:rsidRDefault="006749F9" w:rsidP="009A375D">
            <w:pPr>
              <w:jc w:val="center"/>
              <w:rPr>
                <w:sz w:val="24"/>
                <w:highlight w:val="yellow"/>
              </w:rPr>
            </w:pPr>
          </w:p>
        </w:tc>
        <w:tc>
          <w:tcPr>
            <w:tcW w:w="990" w:type="dxa"/>
            <w:shd w:val="clear" w:color="auto" w:fill="C0C0C0"/>
            <w:vAlign w:val="center"/>
          </w:tcPr>
          <w:p w14:paraId="31119801" w14:textId="77777777" w:rsidR="006749F9" w:rsidRPr="000E44E9" w:rsidRDefault="006749F9" w:rsidP="009A375D">
            <w:pPr>
              <w:jc w:val="center"/>
              <w:rPr>
                <w:b/>
                <w:sz w:val="24"/>
              </w:rPr>
            </w:pPr>
            <w:r w:rsidRPr="000E44E9">
              <w:rPr>
                <w:b/>
                <w:sz w:val="24"/>
              </w:rPr>
              <w:t>AMP</w:t>
            </w:r>
            <w:r w:rsidR="00D226C5" w:rsidRPr="000E44E9">
              <w:rPr>
                <w:b/>
                <w:sz w:val="24"/>
              </w:rPr>
              <w:t xml:space="preserve"> (pneumolog)</w:t>
            </w:r>
          </w:p>
        </w:tc>
        <w:tc>
          <w:tcPr>
            <w:tcW w:w="990" w:type="dxa"/>
            <w:shd w:val="clear" w:color="auto" w:fill="C0C0C0"/>
            <w:vAlign w:val="center"/>
          </w:tcPr>
          <w:p w14:paraId="0B011E21" w14:textId="455B15BC" w:rsidR="006749F9" w:rsidRPr="000E44E9" w:rsidRDefault="00AE265B" w:rsidP="009A375D">
            <w:pPr>
              <w:jc w:val="center"/>
              <w:rPr>
                <w:b/>
                <w:sz w:val="24"/>
              </w:rPr>
            </w:pPr>
            <w:r w:rsidRPr="000E44E9">
              <w:rPr>
                <w:b/>
                <w:sz w:val="24"/>
              </w:rPr>
              <w:t>AMSA</w:t>
            </w:r>
          </w:p>
        </w:tc>
        <w:tc>
          <w:tcPr>
            <w:tcW w:w="880" w:type="dxa"/>
            <w:shd w:val="clear" w:color="auto" w:fill="C0C0C0"/>
            <w:vAlign w:val="center"/>
          </w:tcPr>
          <w:p w14:paraId="44EDA191" w14:textId="44B9AB68" w:rsidR="006749F9" w:rsidRPr="000E44E9" w:rsidRDefault="00AE265B" w:rsidP="009A375D">
            <w:pPr>
              <w:jc w:val="center"/>
              <w:rPr>
                <w:b/>
                <w:sz w:val="24"/>
              </w:rPr>
            </w:pPr>
            <w:r w:rsidRPr="000E44E9">
              <w:rPr>
                <w:b/>
                <w:sz w:val="24"/>
              </w:rPr>
              <w:t>AMS</w:t>
            </w:r>
          </w:p>
        </w:tc>
      </w:tr>
      <w:tr w:rsidR="006749F9" w:rsidRPr="000E44E9" w14:paraId="231EDEB8" w14:textId="77777777" w:rsidTr="00FB76F6">
        <w:trPr>
          <w:trHeight w:val="872"/>
        </w:trPr>
        <w:tc>
          <w:tcPr>
            <w:tcW w:w="6588" w:type="dxa"/>
          </w:tcPr>
          <w:p w14:paraId="483AEE0E" w14:textId="05562475" w:rsidR="006749F9" w:rsidRPr="000E44E9" w:rsidRDefault="006749F9" w:rsidP="009A375D">
            <w:pPr>
              <w:spacing w:after="0"/>
              <w:ind w:hanging="110"/>
              <w:rPr>
                <w:b/>
                <w:sz w:val="24"/>
              </w:rPr>
            </w:pPr>
            <w:proofErr w:type="spellStart"/>
            <w:r w:rsidRPr="000E44E9">
              <w:rPr>
                <w:b/>
                <w:sz w:val="24"/>
              </w:rPr>
              <w:t>Peakflowmetria</w:t>
            </w:r>
            <w:proofErr w:type="spellEnd"/>
            <w:r w:rsidRPr="000E44E9">
              <w:rPr>
                <w:b/>
                <w:sz w:val="24"/>
              </w:rPr>
              <w:t xml:space="preserve"> – </w:t>
            </w:r>
            <w:r w:rsidRPr="000E44E9">
              <w:rPr>
                <w:i/>
                <w:sz w:val="24"/>
              </w:rPr>
              <w:t>determ</w:t>
            </w:r>
            <w:r w:rsidR="0074072E" w:rsidRPr="000E44E9">
              <w:rPr>
                <w:i/>
                <w:sz w:val="24"/>
              </w:rPr>
              <w:t>inarea debitului expirator de vâ</w:t>
            </w:r>
            <w:r w:rsidRPr="000E44E9">
              <w:rPr>
                <w:i/>
                <w:sz w:val="24"/>
              </w:rPr>
              <w:t>rf</w:t>
            </w:r>
          </w:p>
          <w:p w14:paraId="17CB58BE" w14:textId="77777777" w:rsidR="006749F9" w:rsidRPr="000E44E9" w:rsidRDefault="006749F9" w:rsidP="00221789">
            <w:pPr>
              <w:numPr>
                <w:ilvl w:val="0"/>
                <w:numId w:val="50"/>
              </w:numPr>
              <w:spacing w:after="0"/>
              <w:ind w:left="288"/>
              <w:rPr>
                <w:sz w:val="24"/>
              </w:rPr>
            </w:pPr>
            <w:r w:rsidRPr="000E44E9">
              <w:rPr>
                <w:sz w:val="24"/>
              </w:rPr>
              <w:t>metodă screening pentru identificarea BPOC în grupele de risc</w:t>
            </w:r>
          </w:p>
          <w:p w14:paraId="6F1839B4" w14:textId="18AB959B" w:rsidR="006749F9" w:rsidRPr="000E44E9" w:rsidRDefault="006749F9" w:rsidP="00221789">
            <w:pPr>
              <w:numPr>
                <w:ilvl w:val="0"/>
                <w:numId w:val="50"/>
              </w:numPr>
              <w:spacing w:after="0"/>
              <w:ind w:left="288"/>
              <w:rPr>
                <w:sz w:val="24"/>
              </w:rPr>
            </w:pPr>
            <w:r w:rsidRPr="000E44E9">
              <w:rPr>
                <w:sz w:val="24"/>
              </w:rPr>
              <w:t>indice de control în exacerbarea procesului patologic</w:t>
            </w:r>
            <w:r w:rsidR="00824A28" w:rsidRPr="000E44E9">
              <w:rPr>
                <w:sz w:val="24"/>
              </w:rPr>
              <w:t>.</w:t>
            </w:r>
          </w:p>
        </w:tc>
        <w:tc>
          <w:tcPr>
            <w:tcW w:w="5510" w:type="dxa"/>
          </w:tcPr>
          <w:p w14:paraId="0F6A8F93" w14:textId="0108BC98" w:rsidR="006749F9" w:rsidRPr="000E44E9" w:rsidRDefault="006749F9" w:rsidP="00221789">
            <w:pPr>
              <w:numPr>
                <w:ilvl w:val="0"/>
                <w:numId w:val="50"/>
              </w:numPr>
              <w:spacing w:after="0"/>
              <w:ind w:left="288"/>
              <w:rPr>
                <w:color w:val="000000"/>
                <w:sz w:val="24"/>
              </w:rPr>
            </w:pPr>
            <w:r w:rsidRPr="000E44E9">
              <w:rPr>
                <w:color w:val="000000"/>
                <w:sz w:val="24"/>
              </w:rPr>
              <w:t xml:space="preserve">determină variabilitatea </w:t>
            </w:r>
            <w:proofErr w:type="spellStart"/>
            <w:r w:rsidRPr="000E44E9">
              <w:rPr>
                <w:color w:val="000000"/>
                <w:sz w:val="24"/>
              </w:rPr>
              <w:t>nictem</w:t>
            </w:r>
            <w:r w:rsidR="006E27A1">
              <w:rPr>
                <w:color w:val="000000"/>
                <w:sz w:val="24"/>
              </w:rPr>
              <w:t>e</w:t>
            </w:r>
            <w:r w:rsidRPr="000E44E9">
              <w:rPr>
                <w:color w:val="000000"/>
                <w:sz w:val="24"/>
              </w:rPr>
              <w:t>rală</w:t>
            </w:r>
            <w:proofErr w:type="spellEnd"/>
            <w:r w:rsidRPr="000E44E9">
              <w:rPr>
                <w:color w:val="000000"/>
                <w:sz w:val="24"/>
              </w:rPr>
              <w:t xml:space="preserve"> a </w:t>
            </w:r>
            <w:r w:rsidR="00D80944" w:rsidRPr="000E44E9">
              <w:rPr>
                <w:color w:val="000000"/>
                <w:sz w:val="24"/>
              </w:rPr>
              <w:t>obstrucției</w:t>
            </w:r>
            <w:r w:rsidRPr="000E44E9">
              <w:rPr>
                <w:color w:val="000000"/>
                <w:sz w:val="24"/>
              </w:rPr>
              <w:t xml:space="preserve"> </w:t>
            </w:r>
            <w:r w:rsidR="005F5880" w:rsidRPr="000E44E9">
              <w:rPr>
                <w:color w:val="000000"/>
                <w:sz w:val="24"/>
              </w:rPr>
              <w:t>bronșice</w:t>
            </w:r>
            <w:r w:rsidRPr="000E44E9">
              <w:rPr>
                <w:color w:val="000000"/>
                <w:sz w:val="24"/>
              </w:rPr>
              <w:t xml:space="preserve">, care în BPOC nu </w:t>
            </w:r>
            <w:r w:rsidR="00D80944" w:rsidRPr="000E44E9">
              <w:rPr>
                <w:color w:val="000000"/>
                <w:sz w:val="24"/>
              </w:rPr>
              <w:t>depășește</w:t>
            </w:r>
            <w:r w:rsidRPr="000E44E9">
              <w:rPr>
                <w:color w:val="000000"/>
                <w:sz w:val="24"/>
              </w:rPr>
              <w:t xml:space="preserve"> 15%. </w:t>
            </w:r>
          </w:p>
          <w:p w14:paraId="0612C483" w14:textId="77777777" w:rsidR="006749F9" w:rsidRPr="000E44E9" w:rsidRDefault="006749F9" w:rsidP="009A375D">
            <w:pPr>
              <w:spacing w:after="0"/>
              <w:ind w:left="-72"/>
              <w:rPr>
                <w:color w:val="000000"/>
                <w:sz w:val="24"/>
              </w:rPr>
            </w:pPr>
            <w:r w:rsidRPr="000E44E9">
              <w:rPr>
                <w:b/>
                <w:i/>
                <w:color w:val="000000"/>
                <w:sz w:val="24"/>
              </w:rPr>
              <w:t>Notă:</w:t>
            </w:r>
            <w:r w:rsidRPr="000E44E9">
              <w:rPr>
                <w:color w:val="000000"/>
                <w:sz w:val="24"/>
              </w:rPr>
              <w:t xml:space="preserve"> valorile normale ale PEF (&gt;80% din prezis) nu exclud BPOC</w:t>
            </w:r>
          </w:p>
        </w:tc>
        <w:tc>
          <w:tcPr>
            <w:tcW w:w="990" w:type="dxa"/>
          </w:tcPr>
          <w:p w14:paraId="19097B5B" w14:textId="77777777" w:rsidR="006749F9" w:rsidRPr="000E44E9" w:rsidRDefault="006749F9" w:rsidP="009A375D">
            <w:pPr>
              <w:jc w:val="left"/>
              <w:rPr>
                <w:b/>
                <w:sz w:val="24"/>
              </w:rPr>
            </w:pPr>
          </w:p>
          <w:p w14:paraId="1BCE1A84" w14:textId="77777777" w:rsidR="006749F9" w:rsidRPr="000E44E9" w:rsidRDefault="006749F9" w:rsidP="009A375D">
            <w:pPr>
              <w:jc w:val="center"/>
              <w:rPr>
                <w:b/>
                <w:sz w:val="24"/>
              </w:rPr>
            </w:pPr>
            <w:r w:rsidRPr="000E44E9">
              <w:rPr>
                <w:b/>
                <w:sz w:val="24"/>
              </w:rPr>
              <w:t>O</w:t>
            </w:r>
          </w:p>
        </w:tc>
        <w:tc>
          <w:tcPr>
            <w:tcW w:w="990" w:type="dxa"/>
          </w:tcPr>
          <w:p w14:paraId="4CDC063B" w14:textId="77777777" w:rsidR="006749F9" w:rsidRPr="000E44E9" w:rsidRDefault="006749F9" w:rsidP="009A375D">
            <w:pPr>
              <w:jc w:val="left"/>
              <w:rPr>
                <w:b/>
                <w:sz w:val="24"/>
              </w:rPr>
            </w:pPr>
          </w:p>
          <w:p w14:paraId="2FE7DBD4" w14:textId="77777777" w:rsidR="006749F9" w:rsidRPr="000E44E9" w:rsidRDefault="006749F9" w:rsidP="009A375D">
            <w:pPr>
              <w:jc w:val="center"/>
              <w:rPr>
                <w:b/>
                <w:sz w:val="24"/>
              </w:rPr>
            </w:pPr>
            <w:r w:rsidRPr="000E44E9">
              <w:rPr>
                <w:b/>
                <w:sz w:val="24"/>
              </w:rPr>
              <w:t>O</w:t>
            </w:r>
          </w:p>
        </w:tc>
        <w:tc>
          <w:tcPr>
            <w:tcW w:w="880" w:type="dxa"/>
          </w:tcPr>
          <w:p w14:paraId="6CE9180C" w14:textId="77777777" w:rsidR="006749F9" w:rsidRPr="000E44E9" w:rsidRDefault="006749F9" w:rsidP="009A375D">
            <w:pPr>
              <w:jc w:val="left"/>
              <w:rPr>
                <w:b/>
                <w:sz w:val="24"/>
              </w:rPr>
            </w:pPr>
          </w:p>
          <w:p w14:paraId="454C81DD" w14:textId="77777777" w:rsidR="006749F9" w:rsidRPr="000E44E9" w:rsidRDefault="006749F9" w:rsidP="009A375D">
            <w:pPr>
              <w:jc w:val="center"/>
              <w:rPr>
                <w:b/>
                <w:sz w:val="24"/>
              </w:rPr>
            </w:pPr>
            <w:r w:rsidRPr="000E44E9">
              <w:rPr>
                <w:b/>
                <w:sz w:val="24"/>
              </w:rPr>
              <w:t>O</w:t>
            </w:r>
          </w:p>
        </w:tc>
      </w:tr>
      <w:tr w:rsidR="006749F9" w:rsidRPr="000E44E9" w14:paraId="13162EF6" w14:textId="77777777" w:rsidTr="00FB76F6">
        <w:trPr>
          <w:trHeight w:val="3030"/>
        </w:trPr>
        <w:tc>
          <w:tcPr>
            <w:tcW w:w="6588" w:type="dxa"/>
          </w:tcPr>
          <w:p w14:paraId="7252EDBE" w14:textId="031343D4" w:rsidR="006749F9" w:rsidRPr="000E44E9" w:rsidRDefault="0074072E" w:rsidP="009A375D">
            <w:pPr>
              <w:spacing w:after="0"/>
              <w:ind w:hanging="110"/>
              <w:rPr>
                <w:i/>
                <w:sz w:val="24"/>
              </w:rPr>
            </w:pPr>
            <w:r w:rsidRPr="000E44E9">
              <w:rPr>
                <w:b/>
                <w:color w:val="FF0000"/>
                <w:sz w:val="24"/>
              </w:rPr>
              <w:t>Spirografia</w:t>
            </w:r>
            <w:r w:rsidR="006749F9" w:rsidRPr="000E44E9">
              <w:rPr>
                <w:b/>
                <w:sz w:val="24"/>
              </w:rPr>
              <w:t xml:space="preserve"> – </w:t>
            </w:r>
            <w:r w:rsidR="006749F9" w:rsidRPr="000E44E9">
              <w:rPr>
                <w:i/>
                <w:sz w:val="24"/>
              </w:rPr>
              <w:t>determinarea volumelor şi debit</w:t>
            </w:r>
            <w:r w:rsidR="006749F9" w:rsidRPr="000E44E9">
              <w:rPr>
                <w:i/>
                <w:color w:val="FF0000"/>
                <w:sz w:val="24"/>
              </w:rPr>
              <w:t xml:space="preserve"> </w:t>
            </w:r>
            <w:r w:rsidR="006749F9" w:rsidRPr="000E44E9">
              <w:rPr>
                <w:i/>
                <w:sz w:val="24"/>
              </w:rPr>
              <w:t>respiratorii</w:t>
            </w:r>
            <w:r w:rsidR="006749F9" w:rsidRPr="000E44E9">
              <w:rPr>
                <w:sz w:val="24"/>
              </w:rPr>
              <w:t xml:space="preserve"> </w:t>
            </w:r>
            <w:r w:rsidR="006749F9" w:rsidRPr="000E44E9">
              <w:rPr>
                <w:i/>
                <w:sz w:val="24"/>
              </w:rPr>
              <w:t xml:space="preserve">cu înregistrarea obligatorie a </w:t>
            </w:r>
            <w:r w:rsidR="00D80944" w:rsidRPr="000E44E9">
              <w:rPr>
                <w:i/>
                <w:sz w:val="24"/>
              </w:rPr>
              <w:t>următoarelor</w:t>
            </w:r>
            <w:r w:rsidR="006749F9" w:rsidRPr="000E44E9">
              <w:rPr>
                <w:i/>
                <w:sz w:val="24"/>
              </w:rPr>
              <w:t xml:space="preserve"> indici:</w:t>
            </w:r>
          </w:p>
          <w:p w14:paraId="72777500" w14:textId="77777777" w:rsidR="006749F9" w:rsidRPr="000E44E9" w:rsidRDefault="006749F9" w:rsidP="00221789">
            <w:pPr>
              <w:pStyle w:val="Textsimplu"/>
              <w:numPr>
                <w:ilvl w:val="0"/>
                <w:numId w:val="51"/>
              </w:numPr>
              <w:tabs>
                <w:tab w:val="clear" w:pos="720"/>
                <w:tab w:val="num" w:pos="270"/>
              </w:tabs>
              <w:ind w:left="288"/>
              <w:rPr>
                <w:rFonts w:ascii="Times New Roman" w:hAnsi="Times New Roman"/>
                <w:sz w:val="24"/>
                <w:szCs w:val="24"/>
                <w:lang w:eastAsia="ru-RU"/>
              </w:rPr>
            </w:pPr>
            <w:r w:rsidRPr="000E44E9">
              <w:rPr>
                <w:rFonts w:ascii="Times New Roman" w:hAnsi="Times New Roman"/>
                <w:sz w:val="24"/>
                <w:szCs w:val="24"/>
                <w:lang w:eastAsia="ru-RU"/>
              </w:rPr>
              <w:t xml:space="preserve">volumul expirator maxim în prima secundă (VEMS </w:t>
            </w:r>
            <w:r w:rsidRPr="000E44E9">
              <w:rPr>
                <w:rFonts w:ascii="Times New Roman" w:hAnsi="Times New Roman"/>
                <w:i/>
                <w:sz w:val="24"/>
                <w:szCs w:val="24"/>
                <w:lang w:eastAsia="ru-RU"/>
              </w:rPr>
              <w:t>(FEV</w:t>
            </w:r>
            <w:r w:rsidRPr="000E44E9">
              <w:rPr>
                <w:rFonts w:ascii="Times New Roman" w:hAnsi="Times New Roman"/>
                <w:i/>
                <w:sz w:val="24"/>
                <w:szCs w:val="24"/>
                <w:vertAlign w:val="subscript"/>
                <w:lang w:eastAsia="ru-RU"/>
              </w:rPr>
              <w:t>1</w:t>
            </w:r>
            <w:r w:rsidRPr="000E44E9">
              <w:rPr>
                <w:rFonts w:ascii="Times New Roman" w:hAnsi="Times New Roman"/>
                <w:i/>
                <w:sz w:val="24"/>
                <w:szCs w:val="24"/>
                <w:lang w:eastAsia="ru-RU"/>
              </w:rPr>
              <w:t>)</w:t>
            </w:r>
            <w:r w:rsidRPr="000E44E9">
              <w:rPr>
                <w:rFonts w:ascii="Times New Roman" w:hAnsi="Times New Roman"/>
                <w:sz w:val="24"/>
                <w:szCs w:val="24"/>
                <w:lang w:eastAsia="ru-RU"/>
              </w:rPr>
              <w:t>),</w:t>
            </w:r>
          </w:p>
          <w:p w14:paraId="6BD07F40" w14:textId="31917EC3" w:rsidR="006749F9" w:rsidRPr="000E44E9" w:rsidRDefault="006749F9" w:rsidP="00221789">
            <w:pPr>
              <w:pStyle w:val="Textsimplu"/>
              <w:numPr>
                <w:ilvl w:val="0"/>
                <w:numId w:val="51"/>
              </w:numPr>
              <w:tabs>
                <w:tab w:val="clear" w:pos="720"/>
                <w:tab w:val="num" w:pos="270"/>
              </w:tabs>
              <w:ind w:left="288"/>
              <w:rPr>
                <w:rFonts w:ascii="Times New Roman" w:hAnsi="Times New Roman"/>
                <w:sz w:val="24"/>
                <w:szCs w:val="24"/>
                <w:lang w:eastAsia="ru-RU"/>
              </w:rPr>
            </w:pPr>
            <w:r w:rsidRPr="000E44E9">
              <w:rPr>
                <w:rFonts w:ascii="Times New Roman" w:hAnsi="Times New Roman"/>
                <w:sz w:val="24"/>
                <w:szCs w:val="24"/>
                <w:lang w:eastAsia="ru-RU"/>
              </w:rPr>
              <w:t xml:space="preserve">capacitatea vitală </w:t>
            </w:r>
            <w:r w:rsidR="00D80944" w:rsidRPr="000E44E9">
              <w:rPr>
                <w:rFonts w:ascii="Times New Roman" w:hAnsi="Times New Roman"/>
                <w:sz w:val="24"/>
                <w:szCs w:val="24"/>
                <w:lang w:eastAsia="ru-RU"/>
              </w:rPr>
              <w:t>forțată</w:t>
            </w:r>
            <w:r w:rsidRPr="000E44E9">
              <w:rPr>
                <w:rFonts w:ascii="Times New Roman" w:hAnsi="Times New Roman"/>
                <w:sz w:val="24"/>
                <w:szCs w:val="24"/>
                <w:lang w:eastAsia="ru-RU"/>
              </w:rPr>
              <w:t xml:space="preserve"> CVF </w:t>
            </w:r>
            <w:r w:rsidRPr="000E44E9">
              <w:rPr>
                <w:rFonts w:ascii="Times New Roman" w:hAnsi="Times New Roman"/>
                <w:i/>
                <w:sz w:val="24"/>
                <w:szCs w:val="24"/>
                <w:lang w:eastAsia="ru-RU"/>
              </w:rPr>
              <w:t>(FVC)</w:t>
            </w:r>
            <w:r w:rsidRPr="000E44E9">
              <w:rPr>
                <w:rFonts w:ascii="Times New Roman" w:hAnsi="Times New Roman"/>
                <w:sz w:val="24"/>
                <w:szCs w:val="24"/>
                <w:lang w:eastAsia="ru-RU"/>
              </w:rPr>
              <w:t>,</w:t>
            </w:r>
          </w:p>
          <w:p w14:paraId="38AEBD00" w14:textId="77777777" w:rsidR="006749F9" w:rsidRPr="000E44E9" w:rsidRDefault="006749F9" w:rsidP="00221789">
            <w:pPr>
              <w:pStyle w:val="Textsimplu"/>
              <w:numPr>
                <w:ilvl w:val="0"/>
                <w:numId w:val="51"/>
              </w:numPr>
              <w:tabs>
                <w:tab w:val="clear" w:pos="720"/>
                <w:tab w:val="num" w:pos="270"/>
              </w:tabs>
              <w:ind w:left="288"/>
              <w:rPr>
                <w:rFonts w:ascii="Times New Roman" w:hAnsi="Times New Roman"/>
                <w:sz w:val="24"/>
                <w:szCs w:val="24"/>
                <w:lang w:eastAsia="ru-RU"/>
              </w:rPr>
            </w:pPr>
            <w:r w:rsidRPr="000E44E9">
              <w:rPr>
                <w:rFonts w:ascii="Times New Roman" w:hAnsi="Times New Roman"/>
                <w:sz w:val="24"/>
                <w:szCs w:val="24"/>
                <w:lang w:eastAsia="ru-RU"/>
              </w:rPr>
              <w:t xml:space="preserve">raportul VEMS/CVF </w:t>
            </w:r>
            <w:r w:rsidRPr="000E44E9">
              <w:rPr>
                <w:rFonts w:ascii="Times New Roman" w:hAnsi="Times New Roman"/>
                <w:i/>
                <w:sz w:val="24"/>
                <w:szCs w:val="24"/>
                <w:lang w:eastAsia="ru-RU"/>
              </w:rPr>
              <w:t>(FEV</w:t>
            </w:r>
            <w:r w:rsidRPr="000E44E9">
              <w:rPr>
                <w:rFonts w:ascii="Times New Roman" w:hAnsi="Times New Roman"/>
                <w:i/>
                <w:sz w:val="24"/>
                <w:szCs w:val="24"/>
                <w:vertAlign w:val="subscript"/>
                <w:lang w:eastAsia="ru-RU"/>
              </w:rPr>
              <w:t>1</w:t>
            </w:r>
            <w:r w:rsidRPr="000E44E9">
              <w:rPr>
                <w:rFonts w:ascii="Times New Roman" w:hAnsi="Times New Roman"/>
                <w:i/>
                <w:sz w:val="24"/>
                <w:szCs w:val="24"/>
                <w:lang w:eastAsia="ru-RU"/>
              </w:rPr>
              <w:t>/FVC)</w:t>
            </w:r>
            <w:r w:rsidRPr="000E44E9">
              <w:rPr>
                <w:rFonts w:ascii="Times New Roman" w:hAnsi="Times New Roman"/>
                <w:sz w:val="24"/>
                <w:szCs w:val="24"/>
                <w:lang w:eastAsia="ru-RU"/>
              </w:rPr>
              <w:t>.</w:t>
            </w:r>
          </w:p>
          <w:p w14:paraId="2295817E" w14:textId="77777777" w:rsidR="006749F9" w:rsidRPr="000E44E9" w:rsidRDefault="006749F9" w:rsidP="009A375D">
            <w:pPr>
              <w:pStyle w:val="Textsimplu"/>
              <w:ind w:left="-72"/>
              <w:rPr>
                <w:rFonts w:ascii="Times New Roman" w:hAnsi="Times New Roman"/>
                <w:sz w:val="24"/>
                <w:szCs w:val="24"/>
                <w:lang w:eastAsia="ru-RU"/>
              </w:rPr>
            </w:pPr>
          </w:p>
          <w:p w14:paraId="5C95861B" w14:textId="77777777" w:rsidR="006749F9" w:rsidRPr="000E44E9" w:rsidRDefault="006749F9" w:rsidP="009A375D">
            <w:pPr>
              <w:rPr>
                <w:b/>
                <w:sz w:val="24"/>
              </w:rPr>
            </w:pPr>
          </w:p>
        </w:tc>
        <w:tc>
          <w:tcPr>
            <w:tcW w:w="5510" w:type="dxa"/>
          </w:tcPr>
          <w:p w14:paraId="6F4690A6" w14:textId="77777777" w:rsidR="006749F9" w:rsidRPr="000E44E9" w:rsidRDefault="006749F9" w:rsidP="009A375D">
            <w:pPr>
              <w:pStyle w:val="Textsimplu"/>
              <w:ind w:left="232" w:hanging="232"/>
              <w:rPr>
                <w:rFonts w:ascii="Times New Roman" w:hAnsi="Times New Roman"/>
                <w:b/>
                <w:sz w:val="24"/>
                <w:szCs w:val="24"/>
                <w:lang w:eastAsia="ru-RU"/>
              </w:rPr>
            </w:pPr>
            <w:r w:rsidRPr="000E44E9">
              <w:rPr>
                <w:rFonts w:ascii="Times New Roman" w:hAnsi="Times New Roman"/>
                <w:b/>
                <w:sz w:val="24"/>
                <w:szCs w:val="24"/>
                <w:lang w:eastAsia="ru-RU"/>
              </w:rPr>
              <w:t xml:space="preserve">Criterii </w:t>
            </w:r>
            <w:proofErr w:type="spellStart"/>
            <w:r w:rsidRPr="000E44E9">
              <w:rPr>
                <w:rFonts w:ascii="Times New Roman" w:hAnsi="Times New Roman"/>
                <w:b/>
                <w:sz w:val="24"/>
                <w:szCs w:val="24"/>
                <w:lang w:eastAsia="ru-RU"/>
              </w:rPr>
              <w:t>spirometrice</w:t>
            </w:r>
            <w:proofErr w:type="spellEnd"/>
            <w:r w:rsidRPr="000E44E9">
              <w:rPr>
                <w:rFonts w:ascii="Times New Roman" w:hAnsi="Times New Roman"/>
                <w:b/>
                <w:sz w:val="24"/>
                <w:szCs w:val="24"/>
                <w:lang w:eastAsia="ru-RU"/>
              </w:rPr>
              <w:t xml:space="preserve"> de diagnostic BPOC</w:t>
            </w:r>
            <w:r w:rsidRPr="000E44E9">
              <w:rPr>
                <w:rFonts w:ascii="Times New Roman" w:hAnsi="Times New Roman"/>
                <w:sz w:val="24"/>
                <w:szCs w:val="24"/>
                <w:lang w:eastAsia="ru-RU"/>
              </w:rPr>
              <w:t>:</w:t>
            </w:r>
          </w:p>
          <w:p w14:paraId="01281E27" w14:textId="0E1E4B3E" w:rsidR="006749F9" w:rsidRPr="000E44E9" w:rsidRDefault="00D80944" w:rsidP="00221789">
            <w:pPr>
              <w:numPr>
                <w:ilvl w:val="0"/>
                <w:numId w:val="52"/>
              </w:numPr>
              <w:tabs>
                <w:tab w:val="left" w:pos="332"/>
              </w:tabs>
              <w:spacing w:after="0"/>
              <w:ind w:left="232" w:hanging="232"/>
              <w:jc w:val="left"/>
              <w:rPr>
                <w:b/>
                <w:i/>
                <w:sz w:val="24"/>
              </w:rPr>
            </w:pPr>
            <w:r w:rsidRPr="000E44E9">
              <w:rPr>
                <w:b/>
                <w:i/>
                <w:sz w:val="24"/>
              </w:rPr>
              <w:t>prezența</w:t>
            </w:r>
            <w:r w:rsidR="006749F9" w:rsidRPr="000E44E9">
              <w:rPr>
                <w:b/>
                <w:i/>
                <w:sz w:val="24"/>
              </w:rPr>
              <w:t xml:space="preserve"> unui raport VEMS/CVF (FEV</w:t>
            </w:r>
            <w:r w:rsidR="006749F9" w:rsidRPr="000E44E9">
              <w:rPr>
                <w:b/>
                <w:i/>
                <w:sz w:val="24"/>
                <w:vertAlign w:val="subscript"/>
              </w:rPr>
              <w:t>1</w:t>
            </w:r>
            <w:r w:rsidR="006749F9" w:rsidRPr="000E44E9">
              <w:rPr>
                <w:b/>
                <w:i/>
                <w:sz w:val="24"/>
              </w:rPr>
              <w:t xml:space="preserve">/FVC) </w:t>
            </w:r>
          </w:p>
          <w:p w14:paraId="7B197CBB" w14:textId="12291F06" w:rsidR="006749F9" w:rsidRPr="000E44E9" w:rsidRDefault="0074072E" w:rsidP="009A375D">
            <w:pPr>
              <w:tabs>
                <w:tab w:val="left" w:pos="332"/>
              </w:tabs>
              <w:spacing w:after="0"/>
              <w:ind w:left="232"/>
              <w:jc w:val="left"/>
              <w:rPr>
                <w:sz w:val="24"/>
              </w:rPr>
            </w:pPr>
            <w:r w:rsidRPr="000E44E9">
              <w:rPr>
                <w:b/>
                <w:i/>
                <w:sz w:val="24"/>
              </w:rPr>
              <w:t>&lt; 0,7</w:t>
            </w:r>
            <w:r w:rsidR="006749F9" w:rsidRPr="000E44E9">
              <w:rPr>
                <w:b/>
                <w:i/>
                <w:sz w:val="24"/>
              </w:rPr>
              <w:t xml:space="preserve"> consecutiv administrării unui bronhodilatator – caracteristic pentru toate stadiile</w:t>
            </w:r>
            <w:r w:rsidR="006749F9" w:rsidRPr="000E44E9">
              <w:rPr>
                <w:sz w:val="24"/>
              </w:rPr>
              <w:t>;</w:t>
            </w:r>
          </w:p>
          <w:p w14:paraId="1BD3057A" w14:textId="4301FE80" w:rsidR="006749F9" w:rsidRPr="000E44E9" w:rsidRDefault="00D80944" w:rsidP="00221789">
            <w:pPr>
              <w:numPr>
                <w:ilvl w:val="0"/>
                <w:numId w:val="52"/>
              </w:numPr>
              <w:tabs>
                <w:tab w:val="left" w:pos="332"/>
              </w:tabs>
              <w:spacing w:after="0"/>
              <w:ind w:left="232" w:hanging="232"/>
              <w:jc w:val="left"/>
              <w:rPr>
                <w:sz w:val="24"/>
              </w:rPr>
            </w:pPr>
            <w:r w:rsidRPr="000E44E9">
              <w:rPr>
                <w:sz w:val="24"/>
              </w:rPr>
              <w:t>obstrucția</w:t>
            </w:r>
            <w:r w:rsidR="006749F9" w:rsidRPr="000E44E9">
              <w:rPr>
                <w:sz w:val="24"/>
              </w:rPr>
              <w:t xml:space="preserve"> </w:t>
            </w:r>
            <w:r w:rsidR="005F5880" w:rsidRPr="000E44E9">
              <w:rPr>
                <w:sz w:val="24"/>
              </w:rPr>
              <w:t>bronșică</w:t>
            </w:r>
            <w:r w:rsidR="006749F9" w:rsidRPr="000E44E9">
              <w:rPr>
                <w:sz w:val="24"/>
              </w:rPr>
              <w:t xml:space="preserve"> este considerată cronică, dacă a fost înregistrată minim de 3 ori pe an în pofida tratamentului efectuat;</w:t>
            </w:r>
          </w:p>
        </w:tc>
        <w:tc>
          <w:tcPr>
            <w:tcW w:w="990" w:type="dxa"/>
          </w:tcPr>
          <w:p w14:paraId="0985DBC9" w14:textId="77777777" w:rsidR="006749F9" w:rsidRPr="000E44E9" w:rsidRDefault="006749F9" w:rsidP="009A375D">
            <w:pPr>
              <w:jc w:val="center"/>
              <w:rPr>
                <w:b/>
                <w:sz w:val="24"/>
              </w:rPr>
            </w:pPr>
            <w:r w:rsidRPr="000E44E9">
              <w:rPr>
                <w:b/>
                <w:sz w:val="24"/>
              </w:rPr>
              <w:t>O</w:t>
            </w:r>
          </w:p>
          <w:p w14:paraId="6F4D65EA" w14:textId="65A4CBC2" w:rsidR="006749F9" w:rsidRPr="000E44E9" w:rsidRDefault="006749F9" w:rsidP="009A375D">
            <w:pPr>
              <w:jc w:val="center"/>
              <w:rPr>
                <w:sz w:val="24"/>
              </w:rPr>
            </w:pPr>
          </w:p>
        </w:tc>
        <w:tc>
          <w:tcPr>
            <w:tcW w:w="990" w:type="dxa"/>
          </w:tcPr>
          <w:p w14:paraId="074BAF2F" w14:textId="77777777" w:rsidR="006749F9" w:rsidRPr="000E44E9" w:rsidRDefault="006749F9" w:rsidP="009A375D">
            <w:pPr>
              <w:jc w:val="center"/>
              <w:rPr>
                <w:b/>
                <w:sz w:val="24"/>
              </w:rPr>
            </w:pPr>
            <w:r w:rsidRPr="000E44E9">
              <w:rPr>
                <w:b/>
                <w:sz w:val="24"/>
              </w:rPr>
              <w:t>O</w:t>
            </w:r>
          </w:p>
          <w:p w14:paraId="7D8C4436" w14:textId="77777777" w:rsidR="006749F9" w:rsidRPr="000E44E9" w:rsidRDefault="006749F9" w:rsidP="009A375D">
            <w:pPr>
              <w:jc w:val="center"/>
              <w:rPr>
                <w:b/>
                <w:sz w:val="24"/>
              </w:rPr>
            </w:pPr>
          </w:p>
          <w:p w14:paraId="0921B6EB" w14:textId="77777777" w:rsidR="006749F9" w:rsidRPr="000E44E9" w:rsidRDefault="006749F9" w:rsidP="009A375D">
            <w:pPr>
              <w:jc w:val="center"/>
              <w:rPr>
                <w:b/>
                <w:sz w:val="24"/>
              </w:rPr>
            </w:pPr>
          </w:p>
          <w:p w14:paraId="6D730D0A" w14:textId="77777777" w:rsidR="006749F9" w:rsidRPr="000E44E9" w:rsidRDefault="006749F9" w:rsidP="009A375D">
            <w:pPr>
              <w:jc w:val="center"/>
              <w:rPr>
                <w:b/>
                <w:sz w:val="24"/>
              </w:rPr>
            </w:pPr>
          </w:p>
          <w:p w14:paraId="71C83742" w14:textId="77777777" w:rsidR="006749F9" w:rsidRPr="000E44E9" w:rsidRDefault="006749F9" w:rsidP="009A375D">
            <w:pPr>
              <w:jc w:val="center"/>
              <w:rPr>
                <w:b/>
                <w:sz w:val="24"/>
              </w:rPr>
            </w:pPr>
          </w:p>
          <w:p w14:paraId="28FCDE48" w14:textId="77777777" w:rsidR="006749F9" w:rsidRPr="000E44E9" w:rsidRDefault="006749F9" w:rsidP="009A375D">
            <w:pPr>
              <w:rPr>
                <w:b/>
                <w:sz w:val="24"/>
              </w:rPr>
            </w:pPr>
          </w:p>
          <w:p w14:paraId="07E83B03" w14:textId="77777777" w:rsidR="006749F9" w:rsidRPr="000E44E9" w:rsidRDefault="006749F9" w:rsidP="009A375D">
            <w:pPr>
              <w:jc w:val="center"/>
              <w:rPr>
                <w:b/>
                <w:sz w:val="24"/>
              </w:rPr>
            </w:pPr>
          </w:p>
        </w:tc>
        <w:tc>
          <w:tcPr>
            <w:tcW w:w="880" w:type="dxa"/>
          </w:tcPr>
          <w:p w14:paraId="732CA72C" w14:textId="77777777" w:rsidR="006749F9" w:rsidRPr="000E44E9" w:rsidRDefault="006749F9" w:rsidP="009A375D">
            <w:pPr>
              <w:jc w:val="center"/>
              <w:rPr>
                <w:b/>
                <w:sz w:val="24"/>
              </w:rPr>
            </w:pPr>
            <w:r w:rsidRPr="000E44E9">
              <w:rPr>
                <w:b/>
                <w:sz w:val="24"/>
              </w:rPr>
              <w:t>O</w:t>
            </w:r>
          </w:p>
        </w:tc>
      </w:tr>
      <w:tr w:rsidR="006749F9" w:rsidRPr="000E44E9" w14:paraId="11630E95" w14:textId="77777777" w:rsidTr="00FB76F6">
        <w:trPr>
          <w:cantSplit/>
          <w:trHeight w:val="530"/>
        </w:trPr>
        <w:tc>
          <w:tcPr>
            <w:tcW w:w="6588" w:type="dxa"/>
          </w:tcPr>
          <w:p w14:paraId="55143D1A" w14:textId="4CD27EFC" w:rsidR="006749F9" w:rsidRPr="000E44E9" w:rsidRDefault="0074072E" w:rsidP="009A375D">
            <w:pPr>
              <w:spacing w:after="0"/>
              <w:ind w:hanging="110"/>
              <w:rPr>
                <w:sz w:val="24"/>
              </w:rPr>
            </w:pPr>
            <w:r w:rsidRPr="000E44E9">
              <w:rPr>
                <w:b/>
                <w:color w:val="FF0000"/>
                <w:sz w:val="24"/>
              </w:rPr>
              <w:t>Spirografia cu test farmacologic</w:t>
            </w:r>
            <w:r w:rsidR="006749F9" w:rsidRPr="000E44E9">
              <w:rPr>
                <w:b/>
                <w:sz w:val="24"/>
              </w:rPr>
              <w:t xml:space="preserve">– </w:t>
            </w:r>
            <w:r w:rsidR="006749F9" w:rsidRPr="000E44E9">
              <w:rPr>
                <w:i/>
                <w:sz w:val="24"/>
              </w:rPr>
              <w:t xml:space="preserve">apreciază reversibilitatea </w:t>
            </w:r>
            <w:r w:rsidR="00D80944" w:rsidRPr="000E44E9">
              <w:rPr>
                <w:i/>
                <w:sz w:val="24"/>
              </w:rPr>
              <w:t>obstrucției</w:t>
            </w:r>
            <w:r w:rsidR="006749F9" w:rsidRPr="000E44E9">
              <w:rPr>
                <w:i/>
                <w:sz w:val="24"/>
              </w:rPr>
              <w:t xml:space="preserve"> </w:t>
            </w:r>
            <w:r w:rsidR="005F5880" w:rsidRPr="000E44E9">
              <w:rPr>
                <w:i/>
                <w:sz w:val="24"/>
              </w:rPr>
              <w:t>bronșice</w:t>
            </w:r>
            <w:r w:rsidR="006749F9" w:rsidRPr="000E44E9">
              <w:rPr>
                <w:sz w:val="24"/>
              </w:rPr>
              <w:t>,</w:t>
            </w:r>
            <w:r w:rsidR="006749F9" w:rsidRPr="000E44E9">
              <w:rPr>
                <w:b/>
                <w:sz w:val="24"/>
              </w:rPr>
              <w:t xml:space="preserve"> </w:t>
            </w:r>
            <w:r w:rsidR="006749F9" w:rsidRPr="000E44E9">
              <w:rPr>
                <w:sz w:val="24"/>
              </w:rPr>
              <w:t>se efectuează pentru:</w:t>
            </w:r>
          </w:p>
          <w:p w14:paraId="0478EEF5" w14:textId="762BAB36" w:rsidR="006749F9" w:rsidRPr="000E44E9" w:rsidRDefault="006749F9" w:rsidP="00221789">
            <w:pPr>
              <w:numPr>
                <w:ilvl w:val="0"/>
                <w:numId w:val="34"/>
              </w:numPr>
              <w:tabs>
                <w:tab w:val="clear" w:pos="170"/>
                <w:tab w:val="left" w:pos="880"/>
              </w:tabs>
              <w:spacing w:after="0"/>
              <w:ind w:left="550"/>
              <w:rPr>
                <w:b/>
                <w:sz w:val="24"/>
              </w:rPr>
            </w:pPr>
            <w:r w:rsidRPr="000E44E9">
              <w:rPr>
                <w:sz w:val="24"/>
              </w:rPr>
              <w:t xml:space="preserve">diagnosticul </w:t>
            </w:r>
            <w:r w:rsidR="00D80944" w:rsidRPr="000E44E9">
              <w:rPr>
                <w:sz w:val="24"/>
              </w:rPr>
              <w:t>diferențial</w:t>
            </w:r>
            <w:r w:rsidRPr="000E44E9">
              <w:rPr>
                <w:sz w:val="24"/>
              </w:rPr>
              <w:t xml:space="preserve"> în sindroamele funcționale  </w:t>
            </w:r>
            <w:proofErr w:type="spellStart"/>
            <w:r w:rsidRPr="000E44E9">
              <w:rPr>
                <w:sz w:val="24"/>
              </w:rPr>
              <w:t>bronhoobstructive</w:t>
            </w:r>
            <w:proofErr w:type="spellEnd"/>
            <w:r w:rsidRPr="000E44E9">
              <w:rPr>
                <w:sz w:val="24"/>
              </w:rPr>
              <w:t xml:space="preserve">, </w:t>
            </w:r>
          </w:p>
          <w:p w14:paraId="2E73DEAF" w14:textId="77777777" w:rsidR="006749F9" w:rsidRPr="000E44E9" w:rsidRDefault="006749F9" w:rsidP="00221789">
            <w:pPr>
              <w:numPr>
                <w:ilvl w:val="0"/>
                <w:numId w:val="34"/>
              </w:numPr>
              <w:tabs>
                <w:tab w:val="clear" w:pos="170"/>
                <w:tab w:val="left" w:pos="880"/>
              </w:tabs>
              <w:spacing w:after="0"/>
              <w:ind w:left="550"/>
              <w:rPr>
                <w:b/>
                <w:sz w:val="24"/>
              </w:rPr>
            </w:pPr>
            <w:r w:rsidRPr="000E44E9">
              <w:rPr>
                <w:sz w:val="24"/>
              </w:rPr>
              <w:t>determinarea valorii maximale a CVF (</w:t>
            </w:r>
            <w:r w:rsidRPr="000E44E9">
              <w:rPr>
                <w:i/>
                <w:sz w:val="24"/>
              </w:rPr>
              <w:t>FVC)</w:t>
            </w:r>
            <w:r w:rsidRPr="000E44E9">
              <w:rPr>
                <w:sz w:val="24"/>
              </w:rPr>
              <w:t xml:space="preserve">, </w:t>
            </w:r>
          </w:p>
          <w:p w14:paraId="2E32A376" w14:textId="77777777" w:rsidR="006749F9" w:rsidRPr="000E44E9" w:rsidRDefault="006749F9" w:rsidP="00221789">
            <w:pPr>
              <w:numPr>
                <w:ilvl w:val="0"/>
                <w:numId w:val="34"/>
              </w:numPr>
              <w:tabs>
                <w:tab w:val="clear" w:pos="170"/>
                <w:tab w:val="left" w:pos="880"/>
              </w:tabs>
              <w:spacing w:after="0"/>
              <w:ind w:left="550"/>
              <w:rPr>
                <w:b/>
                <w:sz w:val="24"/>
              </w:rPr>
            </w:pPr>
            <w:r w:rsidRPr="000E44E9">
              <w:rPr>
                <w:sz w:val="24"/>
              </w:rPr>
              <w:t>deciderea tacticii ulterioare de tratament.</w:t>
            </w:r>
          </w:p>
        </w:tc>
        <w:tc>
          <w:tcPr>
            <w:tcW w:w="5510" w:type="dxa"/>
          </w:tcPr>
          <w:p w14:paraId="67B5AF12" w14:textId="3C3F85CF" w:rsidR="006749F9" w:rsidRPr="000E44E9" w:rsidRDefault="006749F9" w:rsidP="00221789">
            <w:pPr>
              <w:numPr>
                <w:ilvl w:val="0"/>
                <w:numId w:val="53"/>
              </w:numPr>
              <w:spacing w:after="0"/>
              <w:ind w:left="232" w:hanging="232"/>
              <w:rPr>
                <w:sz w:val="24"/>
              </w:rPr>
            </w:pPr>
            <w:r w:rsidRPr="000E44E9">
              <w:rPr>
                <w:sz w:val="24"/>
              </w:rPr>
              <w:t xml:space="preserve">la notificarea </w:t>
            </w:r>
            <w:r w:rsidR="00D80944" w:rsidRPr="000E44E9">
              <w:rPr>
                <w:sz w:val="24"/>
              </w:rPr>
              <w:t>creșterii</w:t>
            </w:r>
            <w:r w:rsidRPr="000E44E9">
              <w:rPr>
                <w:sz w:val="24"/>
              </w:rPr>
              <w:t xml:space="preserve"> ΔVEMS </w:t>
            </w:r>
            <w:r w:rsidRPr="000E44E9">
              <w:rPr>
                <w:i/>
                <w:sz w:val="24"/>
              </w:rPr>
              <w:t>(</w:t>
            </w:r>
            <w:r w:rsidRPr="000E44E9">
              <w:rPr>
                <w:sz w:val="24"/>
              </w:rPr>
              <w:t>Δ</w:t>
            </w:r>
            <w:r w:rsidRPr="000E44E9">
              <w:rPr>
                <w:i/>
                <w:sz w:val="24"/>
              </w:rPr>
              <w:t>FEV</w:t>
            </w:r>
            <w:r w:rsidRPr="000E44E9">
              <w:rPr>
                <w:i/>
                <w:sz w:val="24"/>
                <w:vertAlign w:val="subscript"/>
              </w:rPr>
              <w:t>1</w:t>
            </w:r>
            <w:r w:rsidRPr="000E44E9">
              <w:rPr>
                <w:i/>
                <w:sz w:val="24"/>
              </w:rPr>
              <w:t>)</w:t>
            </w:r>
            <w:r w:rsidR="0074072E" w:rsidRPr="000E44E9">
              <w:rPr>
                <w:sz w:val="24"/>
              </w:rPr>
              <w:t xml:space="preserve">≥12% </w:t>
            </w:r>
            <w:r w:rsidRPr="000E44E9">
              <w:rPr>
                <w:sz w:val="24"/>
              </w:rPr>
              <w:t xml:space="preserve">(≥200 ml) din prezis, </w:t>
            </w:r>
            <w:r w:rsidR="00D80944" w:rsidRPr="000E44E9">
              <w:rPr>
                <w:sz w:val="24"/>
              </w:rPr>
              <w:t>obstrucția</w:t>
            </w:r>
            <w:r w:rsidRPr="000E44E9">
              <w:rPr>
                <w:sz w:val="24"/>
              </w:rPr>
              <w:t xml:space="preserve"> </w:t>
            </w:r>
            <w:r w:rsidR="005F5880" w:rsidRPr="000E44E9">
              <w:rPr>
                <w:sz w:val="24"/>
              </w:rPr>
              <w:t>bronșică</w:t>
            </w:r>
            <w:r w:rsidRPr="000E44E9">
              <w:rPr>
                <w:sz w:val="24"/>
              </w:rPr>
              <w:t xml:space="preserve"> este documentată ca reversibilă.</w:t>
            </w:r>
          </w:p>
          <w:p w14:paraId="400A3123" w14:textId="77777777" w:rsidR="006749F9" w:rsidRPr="000E44E9" w:rsidRDefault="006749F9" w:rsidP="00221789">
            <w:pPr>
              <w:numPr>
                <w:ilvl w:val="0"/>
                <w:numId w:val="53"/>
              </w:numPr>
              <w:spacing w:after="0"/>
              <w:ind w:left="232" w:hanging="232"/>
              <w:rPr>
                <w:sz w:val="24"/>
              </w:rPr>
            </w:pPr>
            <w:r w:rsidRPr="000E44E9">
              <w:rPr>
                <w:color w:val="000000"/>
                <w:sz w:val="24"/>
              </w:rPr>
              <w:t xml:space="preserve">pentru bolnavii cu BPOC este caracteristică obstrucția bronșică ireversibilă (valorile PEF/VEMS stabile), sau parțial reversibile </w:t>
            </w:r>
            <w:r w:rsidRPr="000E44E9">
              <w:rPr>
                <w:sz w:val="24"/>
              </w:rPr>
              <w:t xml:space="preserve">ΔVEMS </w:t>
            </w:r>
            <w:r w:rsidRPr="000E44E9">
              <w:rPr>
                <w:i/>
                <w:sz w:val="24"/>
              </w:rPr>
              <w:t>(</w:t>
            </w:r>
            <w:r w:rsidRPr="000E44E9">
              <w:rPr>
                <w:sz w:val="24"/>
              </w:rPr>
              <w:t>Δ</w:t>
            </w:r>
            <w:r w:rsidRPr="000E44E9">
              <w:rPr>
                <w:i/>
                <w:sz w:val="24"/>
              </w:rPr>
              <w:t>FEV</w:t>
            </w:r>
            <w:r w:rsidRPr="000E44E9">
              <w:rPr>
                <w:i/>
                <w:sz w:val="24"/>
                <w:vertAlign w:val="subscript"/>
              </w:rPr>
              <w:t>1</w:t>
            </w:r>
            <w:r w:rsidRPr="000E44E9">
              <w:rPr>
                <w:i/>
                <w:sz w:val="24"/>
              </w:rPr>
              <w:t>)</w:t>
            </w:r>
            <w:r w:rsidRPr="000E44E9">
              <w:rPr>
                <w:sz w:val="24"/>
              </w:rPr>
              <w:t xml:space="preserve"> mai puțin de 12% (≤200 ml) şi </w:t>
            </w:r>
            <w:r w:rsidRPr="000E44E9">
              <w:rPr>
                <w:color w:val="000000"/>
                <w:sz w:val="24"/>
              </w:rPr>
              <w:t xml:space="preserve">reducerea </w:t>
            </w:r>
            <w:r w:rsidRPr="000E44E9">
              <w:rPr>
                <w:sz w:val="24"/>
              </w:rPr>
              <w:t xml:space="preserve">VEMS </w:t>
            </w:r>
            <w:r w:rsidRPr="000E44E9">
              <w:rPr>
                <w:i/>
                <w:sz w:val="24"/>
              </w:rPr>
              <w:t>(FEV</w:t>
            </w:r>
            <w:r w:rsidRPr="000E44E9">
              <w:rPr>
                <w:i/>
                <w:sz w:val="24"/>
                <w:vertAlign w:val="subscript"/>
              </w:rPr>
              <w:t>1</w:t>
            </w:r>
            <w:r w:rsidRPr="000E44E9">
              <w:rPr>
                <w:i/>
                <w:sz w:val="24"/>
              </w:rPr>
              <w:t>)</w:t>
            </w:r>
            <w:r w:rsidRPr="000E44E9">
              <w:rPr>
                <w:color w:val="000000"/>
                <w:sz w:val="24"/>
              </w:rPr>
              <w:t xml:space="preserve"> &gt;50ml/an</w:t>
            </w:r>
            <w:r w:rsidRPr="000E44E9">
              <w:rPr>
                <w:sz w:val="24"/>
              </w:rPr>
              <w:t>.</w:t>
            </w:r>
          </w:p>
        </w:tc>
        <w:tc>
          <w:tcPr>
            <w:tcW w:w="990" w:type="dxa"/>
          </w:tcPr>
          <w:p w14:paraId="620BDF42" w14:textId="77777777" w:rsidR="006749F9" w:rsidRPr="000E44E9" w:rsidRDefault="006749F9" w:rsidP="009A375D">
            <w:pPr>
              <w:jc w:val="center"/>
              <w:rPr>
                <w:b/>
                <w:sz w:val="24"/>
              </w:rPr>
            </w:pPr>
            <w:r w:rsidRPr="000E44E9">
              <w:rPr>
                <w:b/>
                <w:sz w:val="24"/>
              </w:rPr>
              <w:t>O</w:t>
            </w:r>
          </w:p>
          <w:p w14:paraId="7C80D51E" w14:textId="39C8FDC6" w:rsidR="006749F9" w:rsidRPr="000E44E9" w:rsidRDefault="006749F9" w:rsidP="009A375D">
            <w:pPr>
              <w:jc w:val="center"/>
              <w:rPr>
                <w:b/>
                <w:sz w:val="24"/>
              </w:rPr>
            </w:pPr>
          </w:p>
        </w:tc>
        <w:tc>
          <w:tcPr>
            <w:tcW w:w="990" w:type="dxa"/>
          </w:tcPr>
          <w:p w14:paraId="757CE08C" w14:textId="77777777" w:rsidR="006749F9" w:rsidRPr="000E44E9" w:rsidRDefault="006749F9" w:rsidP="009A375D">
            <w:pPr>
              <w:jc w:val="center"/>
              <w:rPr>
                <w:b/>
                <w:sz w:val="24"/>
              </w:rPr>
            </w:pPr>
            <w:r w:rsidRPr="000E44E9">
              <w:rPr>
                <w:b/>
                <w:sz w:val="24"/>
              </w:rPr>
              <w:t>O</w:t>
            </w:r>
          </w:p>
        </w:tc>
        <w:tc>
          <w:tcPr>
            <w:tcW w:w="880" w:type="dxa"/>
          </w:tcPr>
          <w:p w14:paraId="52BF566A" w14:textId="77777777" w:rsidR="006749F9" w:rsidRPr="000E44E9" w:rsidRDefault="006749F9" w:rsidP="009A375D">
            <w:pPr>
              <w:jc w:val="center"/>
              <w:rPr>
                <w:b/>
                <w:sz w:val="24"/>
              </w:rPr>
            </w:pPr>
            <w:r w:rsidRPr="000E44E9">
              <w:rPr>
                <w:b/>
                <w:sz w:val="24"/>
              </w:rPr>
              <w:t>O</w:t>
            </w:r>
          </w:p>
        </w:tc>
      </w:tr>
      <w:tr w:rsidR="006749F9" w:rsidRPr="000E44E9" w14:paraId="4FC787FE" w14:textId="77777777" w:rsidTr="00FB76F6">
        <w:trPr>
          <w:cantSplit/>
          <w:trHeight w:val="530"/>
        </w:trPr>
        <w:tc>
          <w:tcPr>
            <w:tcW w:w="6588" w:type="dxa"/>
          </w:tcPr>
          <w:p w14:paraId="20331717" w14:textId="0B9635BA" w:rsidR="006749F9" w:rsidRPr="000E44E9" w:rsidRDefault="0074072E" w:rsidP="009A375D">
            <w:pPr>
              <w:pStyle w:val="Textsimplu"/>
              <w:rPr>
                <w:rFonts w:ascii="Times New Roman" w:hAnsi="Times New Roman"/>
                <w:b/>
                <w:sz w:val="24"/>
                <w:szCs w:val="24"/>
                <w:lang w:eastAsia="ru-RU"/>
              </w:rPr>
            </w:pPr>
            <w:r w:rsidRPr="000E44E9">
              <w:rPr>
                <w:rFonts w:ascii="Times New Roman" w:hAnsi="Times New Roman"/>
                <w:b/>
                <w:sz w:val="24"/>
                <w:szCs w:val="24"/>
                <w:lang w:eastAsia="ru-RU"/>
              </w:rPr>
              <w:lastRenderedPageBreak/>
              <w:t xml:space="preserve">Body </w:t>
            </w:r>
            <w:proofErr w:type="spellStart"/>
            <w:r w:rsidR="006749F9" w:rsidRPr="000E44E9">
              <w:rPr>
                <w:rFonts w:ascii="Times New Roman" w:hAnsi="Times New Roman"/>
                <w:b/>
                <w:sz w:val="24"/>
                <w:szCs w:val="24"/>
                <w:lang w:eastAsia="ru-RU"/>
              </w:rPr>
              <w:t>pletismografia</w:t>
            </w:r>
            <w:proofErr w:type="spellEnd"/>
          </w:p>
          <w:p w14:paraId="6309803B" w14:textId="77777777" w:rsidR="006749F9" w:rsidRPr="000E44E9" w:rsidRDefault="006749F9" w:rsidP="009A375D">
            <w:pPr>
              <w:spacing w:after="0"/>
              <w:ind w:hanging="110"/>
              <w:rPr>
                <w:b/>
                <w:sz w:val="24"/>
              </w:rPr>
            </w:pPr>
          </w:p>
          <w:p w14:paraId="7E893E15" w14:textId="77777777" w:rsidR="006749F9" w:rsidRPr="000E44E9" w:rsidRDefault="006749F9" w:rsidP="009A375D">
            <w:pPr>
              <w:spacing w:after="0"/>
              <w:ind w:hanging="110"/>
              <w:rPr>
                <w:b/>
                <w:sz w:val="24"/>
              </w:rPr>
            </w:pPr>
          </w:p>
          <w:p w14:paraId="721FA5FC" w14:textId="77777777" w:rsidR="006749F9" w:rsidRPr="000E44E9" w:rsidRDefault="006749F9" w:rsidP="009A375D">
            <w:pPr>
              <w:spacing w:after="0"/>
              <w:ind w:hanging="110"/>
              <w:rPr>
                <w:b/>
                <w:sz w:val="24"/>
              </w:rPr>
            </w:pPr>
          </w:p>
          <w:p w14:paraId="432FA637" w14:textId="77777777" w:rsidR="006749F9" w:rsidRPr="000E44E9" w:rsidRDefault="006749F9" w:rsidP="009A375D">
            <w:pPr>
              <w:spacing w:after="0"/>
              <w:ind w:hanging="110"/>
              <w:rPr>
                <w:b/>
                <w:sz w:val="24"/>
              </w:rPr>
            </w:pPr>
            <w:r w:rsidRPr="000E44E9">
              <w:rPr>
                <w:b/>
                <w:sz w:val="24"/>
              </w:rPr>
              <w:t>Capacitatea de difuziune a monoxidului de carbon (</w:t>
            </w:r>
            <w:proofErr w:type="spellStart"/>
            <w:r w:rsidRPr="000E44E9">
              <w:rPr>
                <w:b/>
                <w:sz w:val="24"/>
              </w:rPr>
              <w:t>DLCOc</w:t>
            </w:r>
            <w:proofErr w:type="spellEnd"/>
            <w:r w:rsidRPr="000E44E9">
              <w:rPr>
                <w:b/>
                <w:sz w:val="24"/>
              </w:rPr>
              <w:t>)</w:t>
            </w:r>
          </w:p>
        </w:tc>
        <w:tc>
          <w:tcPr>
            <w:tcW w:w="5510" w:type="dxa"/>
          </w:tcPr>
          <w:p w14:paraId="16085497" w14:textId="3D9AC4BC" w:rsidR="006749F9" w:rsidRPr="000E44E9" w:rsidRDefault="006749F9" w:rsidP="00221789">
            <w:pPr>
              <w:numPr>
                <w:ilvl w:val="0"/>
                <w:numId w:val="146"/>
              </w:numPr>
              <w:spacing w:after="0"/>
              <w:rPr>
                <w:sz w:val="24"/>
              </w:rPr>
            </w:pPr>
            <w:r w:rsidRPr="000E44E9">
              <w:rPr>
                <w:sz w:val="24"/>
              </w:rPr>
              <w:t xml:space="preserve">Determinarea volumelor statice, creșterea capacității reziduale </w:t>
            </w:r>
            <w:r w:rsidR="00D80944" w:rsidRPr="000E44E9">
              <w:rPr>
                <w:sz w:val="24"/>
              </w:rPr>
              <w:t>funcționale</w:t>
            </w:r>
            <w:r w:rsidRPr="000E44E9">
              <w:rPr>
                <w:sz w:val="24"/>
              </w:rPr>
              <w:t xml:space="preserve"> (CRF) și a volumului rezidual (VR)</w:t>
            </w:r>
            <w:r w:rsidR="00824A28" w:rsidRPr="000E44E9">
              <w:rPr>
                <w:sz w:val="24"/>
              </w:rPr>
              <w:t>;</w:t>
            </w:r>
          </w:p>
          <w:p w14:paraId="58A1D8B4" w14:textId="37F7F69B" w:rsidR="006749F9" w:rsidRPr="000E44E9" w:rsidRDefault="006749F9" w:rsidP="00221789">
            <w:pPr>
              <w:numPr>
                <w:ilvl w:val="0"/>
                <w:numId w:val="146"/>
              </w:numPr>
              <w:spacing w:after="0"/>
              <w:rPr>
                <w:sz w:val="24"/>
              </w:rPr>
            </w:pPr>
            <w:r w:rsidRPr="000E44E9">
              <w:rPr>
                <w:sz w:val="24"/>
              </w:rPr>
              <w:t xml:space="preserve">Este caracteristică scăderea factorului de transfer al gazelor prin membrana </w:t>
            </w:r>
            <w:proofErr w:type="spellStart"/>
            <w:r w:rsidRPr="000E44E9">
              <w:rPr>
                <w:sz w:val="24"/>
              </w:rPr>
              <w:t>alveolo</w:t>
            </w:r>
            <w:proofErr w:type="spellEnd"/>
            <w:r w:rsidRPr="000E44E9">
              <w:rPr>
                <w:sz w:val="24"/>
              </w:rPr>
              <w:t>-capilară</w:t>
            </w:r>
            <w:r w:rsidR="00824A28" w:rsidRPr="000E44E9">
              <w:rPr>
                <w:sz w:val="24"/>
              </w:rPr>
              <w:t xml:space="preserve"> (</w:t>
            </w:r>
            <w:proofErr w:type="spellStart"/>
            <w:r w:rsidR="00824A28" w:rsidRPr="000E44E9">
              <w:rPr>
                <w:sz w:val="24"/>
              </w:rPr>
              <w:t>DLCOc</w:t>
            </w:r>
            <w:proofErr w:type="spellEnd"/>
            <w:r w:rsidR="00824A28" w:rsidRPr="000E44E9">
              <w:rPr>
                <w:sz w:val="24"/>
              </w:rPr>
              <w:t>)</w:t>
            </w:r>
            <w:r w:rsidRPr="000E44E9">
              <w:rPr>
                <w:sz w:val="24"/>
              </w:rPr>
              <w:t>, corelează cu severitatea emfizemului pulmonar</w:t>
            </w:r>
            <w:r w:rsidR="00824A28" w:rsidRPr="000E44E9">
              <w:rPr>
                <w:sz w:val="24"/>
              </w:rPr>
              <w:t>.</w:t>
            </w:r>
          </w:p>
        </w:tc>
        <w:tc>
          <w:tcPr>
            <w:tcW w:w="990" w:type="dxa"/>
          </w:tcPr>
          <w:p w14:paraId="540365E7" w14:textId="77777777" w:rsidR="006749F9" w:rsidRPr="000E44E9" w:rsidRDefault="006749F9" w:rsidP="009A375D">
            <w:pPr>
              <w:jc w:val="center"/>
              <w:rPr>
                <w:b/>
                <w:sz w:val="24"/>
              </w:rPr>
            </w:pPr>
          </w:p>
        </w:tc>
        <w:tc>
          <w:tcPr>
            <w:tcW w:w="990" w:type="dxa"/>
          </w:tcPr>
          <w:p w14:paraId="21693A11" w14:textId="77777777" w:rsidR="006749F9" w:rsidRPr="000E44E9" w:rsidRDefault="006749F9" w:rsidP="009A375D">
            <w:pPr>
              <w:jc w:val="center"/>
              <w:rPr>
                <w:b/>
                <w:sz w:val="24"/>
              </w:rPr>
            </w:pPr>
            <w:r w:rsidRPr="000E44E9">
              <w:rPr>
                <w:b/>
                <w:sz w:val="24"/>
              </w:rPr>
              <w:t>R</w:t>
            </w:r>
          </w:p>
          <w:p w14:paraId="5CE56E46" w14:textId="77777777" w:rsidR="006749F9" w:rsidRPr="000E44E9" w:rsidRDefault="006749F9" w:rsidP="009A375D">
            <w:pPr>
              <w:jc w:val="center"/>
              <w:rPr>
                <w:b/>
                <w:sz w:val="24"/>
              </w:rPr>
            </w:pPr>
          </w:p>
          <w:p w14:paraId="68C453EF" w14:textId="77777777" w:rsidR="006749F9" w:rsidRPr="000E44E9" w:rsidRDefault="006749F9" w:rsidP="009A375D">
            <w:pPr>
              <w:jc w:val="center"/>
              <w:rPr>
                <w:b/>
                <w:sz w:val="24"/>
              </w:rPr>
            </w:pPr>
          </w:p>
          <w:p w14:paraId="4ED4F63A" w14:textId="77777777" w:rsidR="006749F9" w:rsidRPr="000E44E9" w:rsidRDefault="006749F9" w:rsidP="009A375D">
            <w:pPr>
              <w:jc w:val="center"/>
              <w:rPr>
                <w:b/>
                <w:sz w:val="24"/>
              </w:rPr>
            </w:pPr>
            <w:r w:rsidRPr="000E44E9">
              <w:rPr>
                <w:b/>
                <w:sz w:val="24"/>
              </w:rPr>
              <w:t>R</w:t>
            </w:r>
          </w:p>
        </w:tc>
        <w:tc>
          <w:tcPr>
            <w:tcW w:w="880" w:type="dxa"/>
          </w:tcPr>
          <w:p w14:paraId="5AF6F951" w14:textId="77777777" w:rsidR="006749F9" w:rsidRPr="000E44E9" w:rsidRDefault="006749F9" w:rsidP="009A375D">
            <w:pPr>
              <w:jc w:val="center"/>
              <w:rPr>
                <w:b/>
                <w:sz w:val="24"/>
              </w:rPr>
            </w:pPr>
          </w:p>
        </w:tc>
      </w:tr>
      <w:tr w:rsidR="006749F9" w:rsidRPr="000E44E9" w14:paraId="7F516CAE" w14:textId="77777777" w:rsidTr="00FB76F6">
        <w:trPr>
          <w:trHeight w:val="842"/>
        </w:trPr>
        <w:tc>
          <w:tcPr>
            <w:tcW w:w="6588" w:type="dxa"/>
          </w:tcPr>
          <w:p w14:paraId="34B906DF" w14:textId="77777777" w:rsidR="006749F9" w:rsidRPr="000E44E9" w:rsidRDefault="006749F9" w:rsidP="009A375D">
            <w:pPr>
              <w:spacing w:after="0"/>
              <w:ind w:hanging="110"/>
              <w:rPr>
                <w:sz w:val="24"/>
              </w:rPr>
            </w:pPr>
            <w:r w:rsidRPr="000E44E9">
              <w:rPr>
                <w:b/>
                <w:sz w:val="24"/>
              </w:rPr>
              <w:t xml:space="preserve">Test de mers de 6 minute </w:t>
            </w:r>
            <w:r w:rsidRPr="000E44E9">
              <w:rPr>
                <w:i/>
                <w:sz w:val="24"/>
              </w:rPr>
              <w:t>–</w:t>
            </w:r>
            <w:r w:rsidRPr="000E44E9">
              <w:rPr>
                <w:sz w:val="24"/>
              </w:rPr>
              <w:t xml:space="preserve"> </w:t>
            </w:r>
            <w:r w:rsidRPr="000E44E9">
              <w:rPr>
                <w:i/>
                <w:sz w:val="24"/>
              </w:rPr>
              <w:t>evaluarea diminuării capacității de efort.</w:t>
            </w:r>
            <w:r w:rsidRPr="000E44E9">
              <w:rPr>
                <w:sz w:val="24"/>
              </w:rPr>
              <w:t xml:space="preserve"> Rezultatele sunt apreciate pe baza distanței parcurse.</w:t>
            </w:r>
          </w:p>
        </w:tc>
        <w:tc>
          <w:tcPr>
            <w:tcW w:w="5510" w:type="dxa"/>
          </w:tcPr>
          <w:p w14:paraId="39496C8F" w14:textId="6B26B8A1" w:rsidR="006749F9" w:rsidRPr="000E44E9" w:rsidRDefault="006749F9" w:rsidP="00221789">
            <w:pPr>
              <w:numPr>
                <w:ilvl w:val="0"/>
                <w:numId w:val="125"/>
              </w:numPr>
              <w:tabs>
                <w:tab w:val="clear" w:pos="360"/>
              </w:tabs>
              <w:spacing w:after="0"/>
              <w:ind w:left="232" w:hanging="232"/>
              <w:rPr>
                <w:sz w:val="24"/>
              </w:rPr>
            </w:pPr>
            <w:r w:rsidRPr="000E44E9">
              <w:rPr>
                <w:sz w:val="24"/>
              </w:rPr>
              <w:t xml:space="preserve">în stadiile incipiente dereglările </w:t>
            </w:r>
            <w:r w:rsidR="00D80944" w:rsidRPr="000E44E9">
              <w:rPr>
                <w:sz w:val="24"/>
              </w:rPr>
              <w:t>funcționale</w:t>
            </w:r>
            <w:r w:rsidRPr="000E44E9">
              <w:rPr>
                <w:sz w:val="24"/>
              </w:rPr>
              <w:t xml:space="preserve"> apar doar la efort fizic marcat,</w:t>
            </w:r>
          </w:p>
          <w:p w14:paraId="50D671BB" w14:textId="5CD41215" w:rsidR="006749F9" w:rsidRPr="000E44E9" w:rsidRDefault="006749F9" w:rsidP="00221789">
            <w:pPr>
              <w:numPr>
                <w:ilvl w:val="0"/>
                <w:numId w:val="125"/>
              </w:numPr>
              <w:tabs>
                <w:tab w:val="clear" w:pos="360"/>
              </w:tabs>
              <w:spacing w:after="0"/>
              <w:ind w:left="232" w:hanging="232"/>
              <w:rPr>
                <w:b/>
                <w:sz w:val="24"/>
              </w:rPr>
            </w:pPr>
            <w:r w:rsidRPr="000E44E9">
              <w:rPr>
                <w:sz w:val="24"/>
              </w:rPr>
              <w:t>normativele testului de efort (</w:t>
            </w:r>
            <w:r w:rsidR="00824A28" w:rsidRPr="000E44E9">
              <w:rPr>
                <w:sz w:val="24"/>
              </w:rPr>
              <w:t>anexa 7</w:t>
            </w:r>
            <w:r w:rsidRPr="000E44E9">
              <w:rPr>
                <w:sz w:val="24"/>
              </w:rPr>
              <w:t>).</w:t>
            </w:r>
          </w:p>
        </w:tc>
        <w:tc>
          <w:tcPr>
            <w:tcW w:w="990" w:type="dxa"/>
            <w:vAlign w:val="center"/>
          </w:tcPr>
          <w:p w14:paraId="4DD5ED39" w14:textId="77777777" w:rsidR="006749F9" w:rsidRPr="000E44E9" w:rsidRDefault="00D226C5" w:rsidP="009A375D">
            <w:pPr>
              <w:jc w:val="center"/>
              <w:rPr>
                <w:b/>
                <w:sz w:val="24"/>
              </w:rPr>
            </w:pPr>
            <w:r w:rsidRPr="000E44E9">
              <w:rPr>
                <w:b/>
                <w:sz w:val="24"/>
              </w:rPr>
              <w:t>O</w:t>
            </w:r>
          </w:p>
        </w:tc>
        <w:tc>
          <w:tcPr>
            <w:tcW w:w="990" w:type="dxa"/>
            <w:vAlign w:val="center"/>
          </w:tcPr>
          <w:p w14:paraId="22FA78D4" w14:textId="77777777" w:rsidR="006749F9" w:rsidRPr="000E44E9" w:rsidRDefault="006749F9" w:rsidP="009A375D">
            <w:pPr>
              <w:jc w:val="center"/>
              <w:rPr>
                <w:b/>
                <w:sz w:val="24"/>
              </w:rPr>
            </w:pPr>
            <w:r w:rsidRPr="000E44E9">
              <w:rPr>
                <w:b/>
                <w:sz w:val="24"/>
              </w:rPr>
              <w:t>O</w:t>
            </w:r>
          </w:p>
        </w:tc>
        <w:tc>
          <w:tcPr>
            <w:tcW w:w="880" w:type="dxa"/>
            <w:vAlign w:val="center"/>
          </w:tcPr>
          <w:p w14:paraId="7DFA1DAD" w14:textId="77777777" w:rsidR="006749F9" w:rsidRPr="000E44E9" w:rsidRDefault="006749F9" w:rsidP="009A375D">
            <w:pPr>
              <w:jc w:val="center"/>
              <w:rPr>
                <w:b/>
                <w:sz w:val="24"/>
              </w:rPr>
            </w:pPr>
            <w:r w:rsidRPr="000E44E9">
              <w:rPr>
                <w:b/>
                <w:sz w:val="24"/>
              </w:rPr>
              <w:t>O</w:t>
            </w:r>
          </w:p>
        </w:tc>
      </w:tr>
      <w:tr w:rsidR="006749F9" w:rsidRPr="000E44E9" w14:paraId="0A03499C" w14:textId="77777777" w:rsidTr="00FB76F6">
        <w:trPr>
          <w:cantSplit/>
          <w:trHeight w:val="1790"/>
        </w:trPr>
        <w:tc>
          <w:tcPr>
            <w:tcW w:w="6588" w:type="dxa"/>
          </w:tcPr>
          <w:p w14:paraId="71C352B5" w14:textId="76949339" w:rsidR="006749F9" w:rsidRPr="000E44E9" w:rsidRDefault="0074072E" w:rsidP="009A375D">
            <w:pPr>
              <w:spacing w:after="0"/>
              <w:ind w:hanging="110"/>
              <w:rPr>
                <w:i/>
                <w:sz w:val="24"/>
                <w:highlight w:val="red"/>
              </w:rPr>
            </w:pPr>
            <w:r w:rsidRPr="000E44E9">
              <w:rPr>
                <w:b/>
                <w:sz w:val="24"/>
              </w:rPr>
              <w:t>Radiografia cutiei toracice</w:t>
            </w:r>
            <w:r w:rsidR="006749F9" w:rsidRPr="000E44E9">
              <w:rPr>
                <w:i/>
                <w:sz w:val="24"/>
              </w:rPr>
              <w:t xml:space="preserve">– permite </w:t>
            </w:r>
            <w:r w:rsidR="00D80944" w:rsidRPr="000E44E9">
              <w:rPr>
                <w:i/>
                <w:sz w:val="24"/>
              </w:rPr>
              <w:t>evidențierea</w:t>
            </w:r>
            <w:r w:rsidR="006749F9" w:rsidRPr="000E44E9">
              <w:rPr>
                <w:i/>
                <w:sz w:val="24"/>
              </w:rPr>
              <w:t xml:space="preserve"> modificărilor pulmonare organice. </w:t>
            </w:r>
            <w:r w:rsidR="006749F9" w:rsidRPr="000E44E9">
              <w:rPr>
                <w:sz w:val="24"/>
              </w:rPr>
              <w:t xml:space="preserve">Se efectuează pentru excluderea altor patologii pulmonare: CP, TP, BBE, pneumonie, </w:t>
            </w:r>
            <w:proofErr w:type="spellStart"/>
            <w:r w:rsidR="00824A28" w:rsidRPr="000E44E9">
              <w:rPr>
                <w:sz w:val="24"/>
              </w:rPr>
              <w:t>pneumotorace</w:t>
            </w:r>
            <w:proofErr w:type="spellEnd"/>
            <w:r w:rsidR="00824A28" w:rsidRPr="000E44E9">
              <w:rPr>
                <w:sz w:val="24"/>
              </w:rPr>
              <w:t xml:space="preserve"> spontan, pleurezie etc.</w:t>
            </w:r>
          </w:p>
        </w:tc>
        <w:tc>
          <w:tcPr>
            <w:tcW w:w="5510" w:type="dxa"/>
            <w:vMerge w:val="restart"/>
          </w:tcPr>
          <w:p w14:paraId="6D48E190" w14:textId="77777777" w:rsidR="006749F9" w:rsidRPr="000E44E9" w:rsidRDefault="006749F9" w:rsidP="009A375D">
            <w:pPr>
              <w:spacing w:after="0"/>
              <w:jc w:val="center"/>
              <w:rPr>
                <w:sz w:val="24"/>
              </w:rPr>
            </w:pPr>
            <w:r w:rsidRPr="000E44E9">
              <w:rPr>
                <w:sz w:val="24"/>
              </w:rPr>
              <w:t>Semnele radiologice ale BPOC:</w:t>
            </w:r>
          </w:p>
          <w:p w14:paraId="20023C3D" w14:textId="677FAB76" w:rsidR="006749F9" w:rsidRPr="000E44E9" w:rsidRDefault="006749F9" w:rsidP="00221789">
            <w:pPr>
              <w:numPr>
                <w:ilvl w:val="0"/>
                <w:numId w:val="18"/>
              </w:numPr>
              <w:tabs>
                <w:tab w:val="left" w:pos="222"/>
              </w:tabs>
              <w:spacing w:after="0"/>
              <w:ind w:left="0" w:firstLine="2"/>
              <w:jc w:val="left"/>
              <w:rPr>
                <w:sz w:val="24"/>
              </w:rPr>
            </w:pPr>
            <w:r w:rsidRPr="000E44E9">
              <w:rPr>
                <w:sz w:val="24"/>
              </w:rPr>
              <w:t xml:space="preserve">În BPOC forma </w:t>
            </w:r>
            <w:r w:rsidR="00D80944" w:rsidRPr="000E44E9">
              <w:rPr>
                <w:sz w:val="24"/>
              </w:rPr>
              <w:t>ușoară</w:t>
            </w:r>
            <w:r w:rsidRPr="000E44E9">
              <w:rPr>
                <w:sz w:val="24"/>
              </w:rPr>
              <w:t xml:space="preserve"> schimbări radiologice </w:t>
            </w:r>
            <w:r w:rsidR="005F5880" w:rsidRPr="000E44E9">
              <w:rPr>
                <w:sz w:val="24"/>
              </w:rPr>
              <w:t>esențiale</w:t>
            </w:r>
            <w:r w:rsidRPr="000E44E9">
              <w:rPr>
                <w:sz w:val="24"/>
              </w:rPr>
              <w:t xml:space="preserve"> nu se evidențiază.</w:t>
            </w:r>
            <w:r w:rsidR="00BF7C3F" w:rsidRPr="000E44E9">
              <w:rPr>
                <w:sz w:val="24"/>
              </w:rPr>
              <w:t xml:space="preserve"> Se poate observa uneori </w:t>
            </w:r>
            <w:r w:rsidR="00BF7C3F" w:rsidRPr="000E44E9">
              <w:rPr>
                <w:bCs/>
                <w:sz w:val="24"/>
              </w:rPr>
              <w:t xml:space="preserve">ușoară accentuare a desenului pulmonar </w:t>
            </w:r>
            <w:proofErr w:type="spellStart"/>
            <w:r w:rsidR="00BF7C3F" w:rsidRPr="000E44E9">
              <w:rPr>
                <w:bCs/>
                <w:sz w:val="24"/>
              </w:rPr>
              <w:t>peribronhovascular</w:t>
            </w:r>
            <w:proofErr w:type="spellEnd"/>
            <w:r w:rsidR="00BF7C3F" w:rsidRPr="000E44E9">
              <w:rPr>
                <w:sz w:val="24"/>
              </w:rPr>
              <w:t>, fără semne clare de hiperinflație.</w:t>
            </w:r>
          </w:p>
          <w:p w14:paraId="10CDAB6F" w14:textId="77777777" w:rsidR="006749F9" w:rsidRPr="000E44E9" w:rsidRDefault="006749F9" w:rsidP="00221789">
            <w:pPr>
              <w:numPr>
                <w:ilvl w:val="0"/>
                <w:numId w:val="18"/>
              </w:numPr>
              <w:tabs>
                <w:tab w:val="left" w:pos="222"/>
              </w:tabs>
              <w:spacing w:after="0"/>
              <w:ind w:left="0" w:firstLine="2"/>
              <w:jc w:val="left"/>
              <w:rPr>
                <w:sz w:val="24"/>
              </w:rPr>
            </w:pPr>
            <w:r w:rsidRPr="000E44E9">
              <w:rPr>
                <w:sz w:val="24"/>
              </w:rPr>
              <w:t>Semnele ale sindromului de hiperinflație pulmonară:</w:t>
            </w:r>
          </w:p>
          <w:p w14:paraId="3D366870" w14:textId="77777777" w:rsidR="006749F9" w:rsidRPr="000E44E9" w:rsidRDefault="006749F9" w:rsidP="00221789">
            <w:pPr>
              <w:numPr>
                <w:ilvl w:val="0"/>
                <w:numId w:val="35"/>
              </w:numPr>
              <w:tabs>
                <w:tab w:val="clear" w:pos="365"/>
                <w:tab w:val="left" w:pos="552"/>
              </w:tabs>
              <w:spacing w:after="0"/>
              <w:ind w:left="332"/>
              <w:rPr>
                <w:sz w:val="24"/>
              </w:rPr>
            </w:pPr>
            <w:proofErr w:type="spellStart"/>
            <w:r w:rsidRPr="000E44E9">
              <w:rPr>
                <w:sz w:val="24"/>
              </w:rPr>
              <w:lastRenderedPageBreak/>
              <w:t>hipertransparenţă</w:t>
            </w:r>
            <w:proofErr w:type="spellEnd"/>
            <w:r w:rsidRPr="000E44E9">
              <w:rPr>
                <w:sz w:val="24"/>
              </w:rPr>
              <w:t xml:space="preserve"> pulmonară difuză, </w:t>
            </w:r>
          </w:p>
          <w:p w14:paraId="6B51637B" w14:textId="267BE180" w:rsidR="006749F9" w:rsidRPr="000E44E9" w:rsidRDefault="006749F9" w:rsidP="00221789">
            <w:pPr>
              <w:numPr>
                <w:ilvl w:val="0"/>
                <w:numId w:val="35"/>
              </w:numPr>
              <w:tabs>
                <w:tab w:val="clear" w:pos="365"/>
                <w:tab w:val="left" w:pos="552"/>
              </w:tabs>
              <w:spacing w:after="0"/>
              <w:ind w:left="332"/>
              <w:rPr>
                <w:sz w:val="24"/>
              </w:rPr>
            </w:pPr>
            <w:r w:rsidRPr="000E44E9">
              <w:rPr>
                <w:sz w:val="24"/>
              </w:rPr>
              <w:t>aspect de</w:t>
            </w:r>
            <w:r w:rsidR="00BF7C3F" w:rsidRPr="000E44E9">
              <w:rPr>
                <w:sz w:val="24"/>
              </w:rPr>
              <w:t xml:space="preserve"> torace ,,</w:t>
            </w:r>
            <w:r w:rsidRPr="000E44E9">
              <w:rPr>
                <w:sz w:val="24"/>
              </w:rPr>
              <w:t xml:space="preserve"> </w:t>
            </w:r>
            <w:r w:rsidR="00BF7C3F" w:rsidRPr="000E44E9">
              <w:rPr>
                <w:sz w:val="24"/>
              </w:rPr>
              <w:t xml:space="preserve">în </w:t>
            </w:r>
            <w:r w:rsidRPr="000E44E9">
              <w:rPr>
                <w:sz w:val="24"/>
              </w:rPr>
              <w:t>clopot</w:t>
            </w:r>
            <w:r w:rsidR="00BF7C3F" w:rsidRPr="000E44E9">
              <w:rPr>
                <w:sz w:val="24"/>
              </w:rPr>
              <w:t>’’</w:t>
            </w:r>
            <w:r w:rsidRPr="000E44E9">
              <w:rPr>
                <w:sz w:val="24"/>
              </w:rPr>
              <w:t>,</w:t>
            </w:r>
          </w:p>
          <w:p w14:paraId="2C625ADF" w14:textId="652A9470" w:rsidR="006749F9" w:rsidRPr="000E44E9" w:rsidRDefault="006749F9" w:rsidP="00221789">
            <w:pPr>
              <w:numPr>
                <w:ilvl w:val="0"/>
                <w:numId w:val="35"/>
              </w:numPr>
              <w:tabs>
                <w:tab w:val="clear" w:pos="365"/>
                <w:tab w:val="left" w:pos="552"/>
              </w:tabs>
              <w:spacing w:after="0"/>
              <w:ind w:left="332"/>
              <w:rPr>
                <w:sz w:val="24"/>
              </w:rPr>
            </w:pPr>
            <w:r w:rsidRPr="000E44E9">
              <w:rPr>
                <w:sz w:val="24"/>
              </w:rPr>
              <w:t xml:space="preserve">creșterea diametrelor toracelui în toate </w:t>
            </w:r>
            <w:r w:rsidR="00BF7C3F" w:rsidRPr="000E44E9">
              <w:rPr>
                <w:sz w:val="24"/>
              </w:rPr>
              <w:t>sensurile (</w:t>
            </w:r>
            <w:proofErr w:type="spellStart"/>
            <w:r w:rsidR="00BF7C3F" w:rsidRPr="000E44E9">
              <w:rPr>
                <w:sz w:val="24"/>
              </w:rPr>
              <w:t>cranio</w:t>
            </w:r>
            <w:proofErr w:type="spellEnd"/>
            <w:r w:rsidR="00BF7C3F" w:rsidRPr="000E44E9">
              <w:rPr>
                <w:sz w:val="24"/>
              </w:rPr>
              <w:t>-caudal</w:t>
            </w:r>
            <w:r w:rsidRPr="000E44E9">
              <w:rPr>
                <w:sz w:val="24"/>
              </w:rPr>
              <w:t xml:space="preserve">, </w:t>
            </w:r>
            <w:proofErr w:type="spellStart"/>
            <w:r w:rsidRPr="000E44E9">
              <w:rPr>
                <w:sz w:val="24"/>
              </w:rPr>
              <w:t>antero</w:t>
            </w:r>
            <w:proofErr w:type="spellEnd"/>
            <w:r w:rsidRPr="000E44E9">
              <w:rPr>
                <w:sz w:val="24"/>
              </w:rPr>
              <w:t>-posterior,</w:t>
            </w:r>
            <w:r w:rsidR="00BF7C3F" w:rsidRPr="000E44E9">
              <w:rPr>
                <w:sz w:val="24"/>
              </w:rPr>
              <w:t xml:space="preserve">  transversal,</w:t>
            </w:r>
            <w:r w:rsidRPr="000E44E9">
              <w:rPr>
                <w:sz w:val="24"/>
              </w:rPr>
              <w:t xml:space="preserve"> etc.),</w:t>
            </w:r>
          </w:p>
          <w:p w14:paraId="5444FA26" w14:textId="66D9C177" w:rsidR="006749F9" w:rsidRPr="000E44E9" w:rsidRDefault="00D80944" w:rsidP="00221789">
            <w:pPr>
              <w:numPr>
                <w:ilvl w:val="0"/>
                <w:numId w:val="35"/>
              </w:numPr>
              <w:tabs>
                <w:tab w:val="clear" w:pos="365"/>
                <w:tab w:val="left" w:pos="552"/>
              </w:tabs>
              <w:spacing w:after="0"/>
              <w:ind w:left="332"/>
              <w:rPr>
                <w:sz w:val="24"/>
              </w:rPr>
            </w:pPr>
            <w:r w:rsidRPr="000E44E9">
              <w:rPr>
                <w:sz w:val="24"/>
              </w:rPr>
              <w:t>coborârea</w:t>
            </w:r>
            <w:r w:rsidR="006749F9" w:rsidRPr="000E44E9">
              <w:rPr>
                <w:sz w:val="24"/>
              </w:rPr>
              <w:t xml:space="preserve"> și aplatizarea </w:t>
            </w:r>
            <w:r w:rsidR="00BF7C3F" w:rsidRPr="000E44E9">
              <w:rPr>
                <w:sz w:val="24"/>
              </w:rPr>
              <w:t>cupolelor diafragmatice</w:t>
            </w:r>
            <w:r w:rsidR="006749F9" w:rsidRPr="000E44E9">
              <w:rPr>
                <w:sz w:val="24"/>
              </w:rPr>
              <w:t>,</w:t>
            </w:r>
          </w:p>
          <w:p w14:paraId="753D552D" w14:textId="3AB8D7CC" w:rsidR="006749F9" w:rsidRPr="000E44E9" w:rsidRDefault="006749F9" w:rsidP="00221789">
            <w:pPr>
              <w:numPr>
                <w:ilvl w:val="0"/>
                <w:numId w:val="35"/>
              </w:numPr>
              <w:tabs>
                <w:tab w:val="clear" w:pos="365"/>
                <w:tab w:val="left" w:pos="552"/>
              </w:tabs>
              <w:spacing w:after="0"/>
              <w:ind w:left="332"/>
              <w:rPr>
                <w:sz w:val="24"/>
              </w:rPr>
            </w:pPr>
            <w:r w:rsidRPr="000E44E9">
              <w:rPr>
                <w:sz w:val="24"/>
              </w:rPr>
              <w:t xml:space="preserve">deplasarea scizurilor, </w:t>
            </w:r>
            <w:r w:rsidR="00BF7C3F" w:rsidRPr="000E44E9">
              <w:rPr>
                <w:sz w:val="24"/>
              </w:rPr>
              <w:t xml:space="preserve">alungirea </w:t>
            </w:r>
            <w:r w:rsidRPr="000E44E9">
              <w:rPr>
                <w:sz w:val="24"/>
              </w:rPr>
              <w:t xml:space="preserve">mediastinului, </w:t>
            </w:r>
          </w:p>
          <w:p w14:paraId="4CF9833A" w14:textId="08DDC69C" w:rsidR="006749F9" w:rsidRPr="000E44E9" w:rsidRDefault="006749F9" w:rsidP="00221789">
            <w:pPr>
              <w:numPr>
                <w:ilvl w:val="0"/>
                <w:numId w:val="35"/>
              </w:numPr>
              <w:tabs>
                <w:tab w:val="clear" w:pos="365"/>
                <w:tab w:val="left" w:pos="552"/>
              </w:tabs>
              <w:spacing w:after="0"/>
              <w:ind w:left="332"/>
              <w:rPr>
                <w:sz w:val="24"/>
              </w:rPr>
            </w:pPr>
            <w:r w:rsidRPr="000E44E9">
              <w:rPr>
                <w:sz w:val="24"/>
              </w:rPr>
              <w:t xml:space="preserve">mărirea </w:t>
            </w:r>
            <w:r w:rsidR="00D80944" w:rsidRPr="000E44E9">
              <w:rPr>
                <w:sz w:val="24"/>
              </w:rPr>
              <w:t>spațiului</w:t>
            </w:r>
            <w:r w:rsidRPr="000E44E9">
              <w:rPr>
                <w:sz w:val="24"/>
              </w:rPr>
              <w:t xml:space="preserve"> retrosternal (pe radiografia de profil </w:t>
            </w:r>
            <w:r w:rsidRPr="000E44E9">
              <w:rPr>
                <w:i/>
                <w:sz w:val="24"/>
              </w:rPr>
              <w:t>&gt;3cm</w:t>
            </w:r>
            <w:r w:rsidRPr="000E44E9">
              <w:rPr>
                <w:sz w:val="24"/>
              </w:rPr>
              <w:t>),</w:t>
            </w:r>
          </w:p>
          <w:p w14:paraId="1B2C26DB" w14:textId="77777777" w:rsidR="006749F9" w:rsidRPr="000E44E9" w:rsidRDefault="006749F9" w:rsidP="00221789">
            <w:pPr>
              <w:numPr>
                <w:ilvl w:val="0"/>
                <w:numId w:val="35"/>
              </w:numPr>
              <w:tabs>
                <w:tab w:val="clear" w:pos="365"/>
                <w:tab w:val="left" w:pos="552"/>
              </w:tabs>
              <w:spacing w:after="0"/>
              <w:ind w:left="332"/>
              <w:rPr>
                <w:sz w:val="24"/>
              </w:rPr>
            </w:pPr>
            <w:r w:rsidRPr="000E44E9">
              <w:rPr>
                <w:sz w:val="24"/>
              </w:rPr>
              <w:t>orizontalizarea coastelor cu lărgirea spațiilor intercostale,</w:t>
            </w:r>
          </w:p>
          <w:p w14:paraId="07DB70C9" w14:textId="3BD6501A" w:rsidR="006749F9" w:rsidRPr="000E44E9" w:rsidRDefault="00D80944" w:rsidP="00221789">
            <w:pPr>
              <w:numPr>
                <w:ilvl w:val="0"/>
                <w:numId w:val="35"/>
              </w:numPr>
              <w:tabs>
                <w:tab w:val="clear" w:pos="365"/>
                <w:tab w:val="left" w:pos="552"/>
              </w:tabs>
              <w:spacing w:after="0"/>
              <w:ind w:left="332"/>
              <w:rPr>
                <w:sz w:val="24"/>
              </w:rPr>
            </w:pPr>
            <w:r w:rsidRPr="000E44E9">
              <w:rPr>
                <w:sz w:val="24"/>
              </w:rPr>
              <w:t>rotunjirea</w:t>
            </w:r>
            <w:r w:rsidR="00BF7C3F" w:rsidRPr="000E44E9">
              <w:rPr>
                <w:sz w:val="24"/>
              </w:rPr>
              <w:t xml:space="preserve"> domurilor</w:t>
            </w:r>
            <w:r w:rsidR="006749F9" w:rsidRPr="000E44E9">
              <w:rPr>
                <w:sz w:val="24"/>
              </w:rPr>
              <w:t xml:space="preserve"> pleural</w:t>
            </w:r>
            <w:r w:rsidR="00BF7C3F" w:rsidRPr="000E44E9">
              <w:rPr>
                <w:sz w:val="24"/>
              </w:rPr>
              <w:t>e (apexurilor</w:t>
            </w:r>
            <w:r w:rsidR="006749F9" w:rsidRPr="000E44E9">
              <w:rPr>
                <w:sz w:val="24"/>
              </w:rPr>
              <w:t>),</w:t>
            </w:r>
          </w:p>
          <w:p w14:paraId="08827E9A" w14:textId="77777777" w:rsidR="006749F9" w:rsidRPr="000E44E9" w:rsidRDefault="006749F9" w:rsidP="00221789">
            <w:pPr>
              <w:numPr>
                <w:ilvl w:val="0"/>
                <w:numId w:val="35"/>
              </w:numPr>
              <w:tabs>
                <w:tab w:val="clear" w:pos="365"/>
                <w:tab w:val="left" w:pos="552"/>
              </w:tabs>
              <w:spacing w:after="0"/>
              <w:ind w:left="332"/>
              <w:rPr>
                <w:sz w:val="24"/>
              </w:rPr>
            </w:pPr>
            <w:r w:rsidRPr="000E44E9">
              <w:rPr>
                <w:sz w:val="24"/>
              </w:rPr>
              <w:t xml:space="preserve">deschiderea sinusurilor </w:t>
            </w:r>
            <w:proofErr w:type="spellStart"/>
            <w:r w:rsidRPr="000E44E9">
              <w:rPr>
                <w:sz w:val="24"/>
              </w:rPr>
              <w:t>costodiafragmatice</w:t>
            </w:r>
            <w:proofErr w:type="spellEnd"/>
            <w:r w:rsidRPr="000E44E9">
              <w:rPr>
                <w:sz w:val="24"/>
              </w:rPr>
              <w:t xml:space="preserve"> si </w:t>
            </w:r>
            <w:proofErr w:type="spellStart"/>
            <w:r w:rsidRPr="000E44E9">
              <w:rPr>
                <w:sz w:val="24"/>
              </w:rPr>
              <w:t>cardiodiafragmatice</w:t>
            </w:r>
            <w:proofErr w:type="spellEnd"/>
            <w:r w:rsidRPr="000E44E9">
              <w:rPr>
                <w:sz w:val="24"/>
              </w:rPr>
              <w:t>,</w:t>
            </w:r>
          </w:p>
          <w:p w14:paraId="113F9A89" w14:textId="076537A9" w:rsidR="006749F9" w:rsidRPr="000E44E9" w:rsidRDefault="00D80944" w:rsidP="00221789">
            <w:pPr>
              <w:numPr>
                <w:ilvl w:val="0"/>
                <w:numId w:val="35"/>
              </w:numPr>
              <w:tabs>
                <w:tab w:val="clear" w:pos="365"/>
                <w:tab w:val="left" w:pos="552"/>
              </w:tabs>
              <w:spacing w:after="0"/>
              <w:ind w:left="332"/>
              <w:rPr>
                <w:sz w:val="24"/>
              </w:rPr>
            </w:pPr>
            <w:r w:rsidRPr="000E44E9">
              <w:rPr>
                <w:sz w:val="24"/>
              </w:rPr>
              <w:t>micșorarea</w:t>
            </w:r>
            <w:r w:rsidR="006749F9" w:rsidRPr="000E44E9">
              <w:rPr>
                <w:sz w:val="24"/>
              </w:rPr>
              <w:t xml:space="preserve"> şi alungirea umbrei cordului în </w:t>
            </w:r>
            <w:r w:rsidRPr="000E44E9">
              <w:rPr>
                <w:sz w:val="24"/>
              </w:rPr>
              <w:t>secțiunea</w:t>
            </w:r>
            <w:r w:rsidR="006749F9" w:rsidRPr="000E44E9">
              <w:rPr>
                <w:sz w:val="24"/>
              </w:rPr>
              <w:t xml:space="preserve"> frontală – cord „în picătură”.</w:t>
            </w:r>
          </w:p>
          <w:p w14:paraId="1F2ED54C" w14:textId="77777777" w:rsidR="00BF7C3F" w:rsidRPr="000E44E9" w:rsidRDefault="00BF7C3F" w:rsidP="00BF7C3F">
            <w:pPr>
              <w:spacing w:before="100" w:beforeAutospacing="1" w:after="100" w:afterAutospacing="1"/>
              <w:rPr>
                <w:sz w:val="24"/>
              </w:rPr>
            </w:pPr>
            <w:r w:rsidRPr="000E44E9">
              <w:rPr>
                <w:bCs/>
                <w:sz w:val="24"/>
              </w:rPr>
              <w:t>Semne radiologice indirecte:</w:t>
            </w:r>
          </w:p>
          <w:p w14:paraId="62B97A2E" w14:textId="77777777" w:rsidR="00BF7C3F" w:rsidRPr="000E44E9" w:rsidRDefault="00BF7C3F" w:rsidP="00221789">
            <w:pPr>
              <w:pStyle w:val="Listparagraf"/>
              <w:numPr>
                <w:ilvl w:val="0"/>
                <w:numId w:val="152"/>
              </w:numPr>
              <w:spacing w:before="100" w:beforeAutospacing="1" w:after="100" w:afterAutospacing="1"/>
              <w:jc w:val="both"/>
              <w:rPr>
                <w:rFonts w:ascii="Times New Roman" w:hAnsi="Times New Roman"/>
                <w:sz w:val="24"/>
                <w:szCs w:val="24"/>
                <w:lang w:val="ro-RO"/>
              </w:rPr>
            </w:pPr>
            <w:r w:rsidRPr="000E44E9">
              <w:rPr>
                <w:rFonts w:ascii="Times New Roman" w:hAnsi="Times New Roman"/>
                <w:bCs/>
                <w:sz w:val="24"/>
                <w:szCs w:val="24"/>
                <w:lang w:val="ro-RO"/>
              </w:rPr>
              <w:t>Reducerea calibrelor vaselor periferice</w:t>
            </w:r>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oligemie</w:t>
            </w:r>
            <w:proofErr w:type="spellEnd"/>
            <w:r w:rsidRPr="000E44E9">
              <w:rPr>
                <w:rFonts w:ascii="Times New Roman" w:hAnsi="Times New Roman"/>
                <w:sz w:val="24"/>
                <w:szCs w:val="24"/>
                <w:lang w:val="ro-RO"/>
              </w:rPr>
              <w:t xml:space="preserve"> periferică”).</w:t>
            </w:r>
          </w:p>
          <w:p w14:paraId="0091320C" w14:textId="77777777" w:rsidR="00BF7C3F" w:rsidRPr="000E44E9" w:rsidRDefault="00BF7C3F" w:rsidP="00221789">
            <w:pPr>
              <w:pStyle w:val="Listparagraf"/>
              <w:numPr>
                <w:ilvl w:val="0"/>
                <w:numId w:val="152"/>
              </w:numPr>
              <w:spacing w:before="100" w:beforeAutospacing="1" w:after="100" w:afterAutospacing="1"/>
              <w:jc w:val="both"/>
              <w:rPr>
                <w:rFonts w:ascii="Times New Roman" w:hAnsi="Times New Roman"/>
                <w:sz w:val="24"/>
                <w:szCs w:val="24"/>
                <w:lang w:val="ro-RO"/>
              </w:rPr>
            </w:pPr>
            <w:r w:rsidRPr="000E44E9">
              <w:rPr>
                <w:rFonts w:ascii="Times New Roman" w:hAnsi="Times New Roman"/>
                <w:bCs/>
                <w:sz w:val="24"/>
                <w:szCs w:val="24"/>
                <w:lang w:val="ro-RO"/>
              </w:rPr>
              <w:t>Scăderea diferențierii vasculare între regiunile superioare și inferioare</w:t>
            </w:r>
            <w:r w:rsidRPr="000E44E9">
              <w:rPr>
                <w:rFonts w:ascii="Times New Roman" w:hAnsi="Times New Roman"/>
                <w:sz w:val="24"/>
                <w:szCs w:val="24"/>
                <w:lang w:val="ro-RO"/>
              </w:rPr>
              <w:t>.</w:t>
            </w:r>
          </w:p>
          <w:p w14:paraId="5D39A916" w14:textId="13F48555" w:rsidR="00BF7C3F" w:rsidRPr="000E44E9" w:rsidRDefault="00BF7C3F" w:rsidP="00221789">
            <w:pPr>
              <w:pStyle w:val="Listparagraf"/>
              <w:numPr>
                <w:ilvl w:val="0"/>
                <w:numId w:val="152"/>
              </w:numPr>
              <w:spacing w:before="100" w:beforeAutospacing="1" w:after="100" w:afterAutospacing="1"/>
              <w:jc w:val="both"/>
              <w:rPr>
                <w:rFonts w:ascii="Times New Roman" w:hAnsi="Times New Roman"/>
                <w:sz w:val="24"/>
                <w:szCs w:val="24"/>
                <w:lang w:val="ro-RO"/>
              </w:rPr>
            </w:pPr>
            <w:r w:rsidRPr="000E44E9">
              <w:rPr>
                <w:rFonts w:ascii="Times New Roman" w:hAnsi="Times New Roman"/>
                <w:sz w:val="24"/>
                <w:szCs w:val="24"/>
                <w:lang w:val="ro-RO"/>
              </w:rPr>
              <w:t xml:space="preserve">În forme avansate – </w:t>
            </w:r>
            <w:r w:rsidRPr="000E44E9">
              <w:rPr>
                <w:rFonts w:ascii="Times New Roman" w:hAnsi="Times New Roman"/>
                <w:bCs/>
                <w:sz w:val="24"/>
                <w:szCs w:val="24"/>
                <w:lang w:val="ro-RO"/>
              </w:rPr>
              <w:t xml:space="preserve">bule </w:t>
            </w:r>
            <w:proofErr w:type="spellStart"/>
            <w:r w:rsidRPr="000E44E9">
              <w:rPr>
                <w:rFonts w:ascii="Times New Roman" w:hAnsi="Times New Roman"/>
                <w:bCs/>
                <w:sz w:val="24"/>
                <w:szCs w:val="24"/>
                <w:lang w:val="ro-RO"/>
              </w:rPr>
              <w:t>emfizematoase</w:t>
            </w:r>
            <w:proofErr w:type="spellEnd"/>
            <w:r w:rsidRPr="000E44E9">
              <w:rPr>
                <w:rFonts w:ascii="Times New Roman" w:hAnsi="Times New Roman"/>
                <w:sz w:val="24"/>
                <w:szCs w:val="24"/>
                <w:lang w:val="ro-RO"/>
              </w:rPr>
              <w:t xml:space="preserve"> sau </w:t>
            </w:r>
            <w:r w:rsidRPr="000E44E9">
              <w:rPr>
                <w:rFonts w:ascii="Times New Roman" w:hAnsi="Times New Roman"/>
                <w:bCs/>
                <w:sz w:val="24"/>
                <w:szCs w:val="24"/>
                <w:lang w:val="ro-RO"/>
              </w:rPr>
              <w:t xml:space="preserve">zone de </w:t>
            </w:r>
            <w:proofErr w:type="spellStart"/>
            <w:r w:rsidRPr="000E44E9">
              <w:rPr>
                <w:rFonts w:ascii="Times New Roman" w:hAnsi="Times New Roman"/>
                <w:bCs/>
                <w:sz w:val="24"/>
                <w:szCs w:val="24"/>
                <w:lang w:val="ro-RO"/>
              </w:rPr>
              <w:t>hipertransparență</w:t>
            </w:r>
            <w:proofErr w:type="spellEnd"/>
            <w:r w:rsidRPr="000E44E9">
              <w:rPr>
                <w:rFonts w:ascii="Times New Roman" w:hAnsi="Times New Roman"/>
                <w:bCs/>
                <w:sz w:val="24"/>
                <w:szCs w:val="24"/>
                <w:lang w:val="ro-RO"/>
              </w:rPr>
              <w:t xml:space="preserve"> delimitate</w:t>
            </w:r>
            <w:r w:rsidRPr="000E44E9">
              <w:rPr>
                <w:rFonts w:ascii="Times New Roman" w:hAnsi="Times New Roman"/>
                <w:sz w:val="24"/>
                <w:szCs w:val="24"/>
                <w:lang w:val="ro-RO"/>
              </w:rPr>
              <w:t xml:space="preserve"> (emfizem </w:t>
            </w:r>
            <w:proofErr w:type="spellStart"/>
            <w:r w:rsidRPr="000E44E9">
              <w:rPr>
                <w:rFonts w:ascii="Times New Roman" w:hAnsi="Times New Roman"/>
                <w:sz w:val="24"/>
                <w:szCs w:val="24"/>
                <w:lang w:val="ro-RO"/>
              </w:rPr>
              <w:t>bulos</w:t>
            </w:r>
            <w:proofErr w:type="spellEnd"/>
            <w:r w:rsidRPr="000E44E9">
              <w:rPr>
                <w:rFonts w:ascii="Times New Roman" w:hAnsi="Times New Roman"/>
                <w:sz w:val="24"/>
                <w:szCs w:val="24"/>
                <w:lang w:val="ro-RO"/>
              </w:rPr>
              <w:t>).</w:t>
            </w:r>
          </w:p>
          <w:p w14:paraId="6EE50A70" w14:textId="1CB6D9B2" w:rsidR="00BF7C3F" w:rsidRPr="000E44E9" w:rsidRDefault="00BF7C3F" w:rsidP="00BF7C3F">
            <w:pPr>
              <w:spacing w:before="100" w:beforeAutospacing="1" w:after="100" w:afterAutospacing="1"/>
              <w:outlineLvl w:val="2"/>
              <w:rPr>
                <w:sz w:val="24"/>
              </w:rPr>
            </w:pPr>
            <w:r w:rsidRPr="000E44E9">
              <w:rPr>
                <w:bCs/>
                <w:sz w:val="24"/>
              </w:rPr>
              <w:t xml:space="preserve">Semnele formei clinice cu predominarea componentului </w:t>
            </w:r>
            <w:r w:rsidR="005F5880" w:rsidRPr="000E44E9">
              <w:rPr>
                <w:bCs/>
                <w:sz w:val="24"/>
              </w:rPr>
              <w:t>bronșitic</w:t>
            </w:r>
            <w:r w:rsidRPr="000E44E9">
              <w:rPr>
                <w:sz w:val="24"/>
              </w:rPr>
              <w:t>.</w:t>
            </w:r>
          </w:p>
          <w:p w14:paraId="0BC5DE9D" w14:textId="77777777" w:rsidR="00B124E9" w:rsidRPr="000E44E9" w:rsidRDefault="00B124E9" w:rsidP="00221789">
            <w:pPr>
              <w:pStyle w:val="Listparagraf"/>
              <w:numPr>
                <w:ilvl w:val="0"/>
                <w:numId w:val="154"/>
              </w:numPr>
              <w:spacing w:before="100" w:beforeAutospacing="1" w:after="100" w:afterAutospacing="1"/>
              <w:rPr>
                <w:rFonts w:ascii="Times New Roman" w:hAnsi="Times New Roman"/>
                <w:sz w:val="24"/>
                <w:szCs w:val="24"/>
                <w:lang w:val="ro-RO"/>
              </w:rPr>
            </w:pPr>
            <w:r w:rsidRPr="000E44E9">
              <w:rPr>
                <w:rFonts w:ascii="Times New Roman" w:hAnsi="Times New Roman"/>
                <w:bCs/>
                <w:sz w:val="24"/>
                <w:szCs w:val="24"/>
                <w:lang w:val="ro-RO"/>
              </w:rPr>
              <w:lastRenderedPageBreak/>
              <w:t>Îngroșarea pereților bronșici</w:t>
            </w:r>
            <w:r w:rsidRPr="000E44E9">
              <w:rPr>
                <w:rFonts w:ascii="Times New Roman" w:hAnsi="Times New Roman"/>
                <w:sz w:val="24"/>
                <w:szCs w:val="24"/>
                <w:lang w:val="ro-RO"/>
              </w:rPr>
              <w:t xml:space="preserve">, cu </w:t>
            </w:r>
            <w:r w:rsidRPr="000E44E9">
              <w:rPr>
                <w:rFonts w:ascii="Times New Roman" w:hAnsi="Times New Roman"/>
                <w:bCs/>
                <w:sz w:val="24"/>
                <w:szCs w:val="24"/>
                <w:lang w:val="ro-RO"/>
              </w:rPr>
              <w:t xml:space="preserve">accentuarea și neregularitatea desenului </w:t>
            </w:r>
            <w:proofErr w:type="spellStart"/>
            <w:r w:rsidRPr="000E44E9">
              <w:rPr>
                <w:rFonts w:ascii="Times New Roman" w:hAnsi="Times New Roman"/>
                <w:bCs/>
                <w:sz w:val="24"/>
                <w:szCs w:val="24"/>
                <w:lang w:val="ro-RO"/>
              </w:rPr>
              <w:t>bronhovascular</w:t>
            </w:r>
            <w:proofErr w:type="spellEnd"/>
            <w:r w:rsidRPr="000E44E9">
              <w:rPr>
                <w:rFonts w:ascii="Times New Roman" w:hAnsi="Times New Roman"/>
                <w:sz w:val="24"/>
                <w:szCs w:val="24"/>
                <w:lang w:val="ro-RO"/>
              </w:rPr>
              <w:t>, predominant în lobii inferiori.</w:t>
            </w:r>
          </w:p>
          <w:p w14:paraId="2A72F584" w14:textId="77777777" w:rsidR="00B124E9" w:rsidRPr="000E44E9" w:rsidRDefault="00B124E9" w:rsidP="00221789">
            <w:pPr>
              <w:pStyle w:val="Listparagraf"/>
              <w:numPr>
                <w:ilvl w:val="0"/>
                <w:numId w:val="154"/>
              </w:numPr>
              <w:spacing w:before="100" w:beforeAutospacing="1" w:after="100" w:afterAutospacing="1"/>
              <w:rPr>
                <w:rFonts w:ascii="Times New Roman" w:hAnsi="Times New Roman"/>
                <w:sz w:val="24"/>
                <w:szCs w:val="24"/>
                <w:lang w:val="ro-RO"/>
              </w:rPr>
            </w:pPr>
            <w:r w:rsidRPr="000E44E9">
              <w:rPr>
                <w:rFonts w:ascii="Times New Roman" w:hAnsi="Times New Roman"/>
                <w:bCs/>
                <w:sz w:val="24"/>
                <w:szCs w:val="24"/>
                <w:lang w:val="ro-RO" w:eastAsia="ru-RU"/>
              </w:rPr>
              <w:t xml:space="preserve">Creșterea densității </w:t>
            </w:r>
            <w:proofErr w:type="spellStart"/>
            <w:r w:rsidRPr="000E44E9">
              <w:rPr>
                <w:rFonts w:ascii="Times New Roman" w:hAnsi="Times New Roman"/>
                <w:bCs/>
                <w:sz w:val="24"/>
                <w:szCs w:val="24"/>
                <w:lang w:val="ro-RO" w:eastAsia="ru-RU"/>
              </w:rPr>
              <w:t>perihilare</w:t>
            </w:r>
            <w:proofErr w:type="spellEnd"/>
            <w:r w:rsidRPr="000E44E9">
              <w:rPr>
                <w:rFonts w:ascii="Times New Roman" w:hAnsi="Times New Roman"/>
                <w:sz w:val="24"/>
                <w:szCs w:val="24"/>
                <w:lang w:val="ro-RO" w:eastAsia="ru-RU"/>
              </w:rPr>
              <w:t xml:space="preserve"> prin congestie vasculară și inflamație.</w:t>
            </w:r>
          </w:p>
          <w:p w14:paraId="23BAE24F" w14:textId="77777777" w:rsidR="00B124E9" w:rsidRPr="000E44E9" w:rsidRDefault="00B124E9" w:rsidP="00221789">
            <w:pPr>
              <w:pStyle w:val="Listparagraf"/>
              <w:numPr>
                <w:ilvl w:val="0"/>
                <w:numId w:val="154"/>
              </w:numPr>
              <w:spacing w:before="100" w:beforeAutospacing="1" w:after="100" w:afterAutospacing="1"/>
              <w:rPr>
                <w:rFonts w:ascii="Times New Roman" w:hAnsi="Times New Roman"/>
                <w:sz w:val="24"/>
                <w:szCs w:val="24"/>
                <w:lang w:val="ro-RO"/>
              </w:rPr>
            </w:pPr>
            <w:r w:rsidRPr="000E44E9">
              <w:rPr>
                <w:rFonts w:ascii="Times New Roman" w:hAnsi="Times New Roman"/>
                <w:bCs/>
                <w:sz w:val="24"/>
                <w:szCs w:val="24"/>
                <w:lang w:val="ro-RO" w:eastAsia="ru-RU"/>
              </w:rPr>
              <w:t>Dilatarea arterelor pulmonare</w:t>
            </w:r>
            <w:r w:rsidRPr="000E44E9">
              <w:rPr>
                <w:rFonts w:ascii="Times New Roman" w:hAnsi="Times New Roman"/>
                <w:sz w:val="24"/>
                <w:szCs w:val="24"/>
                <w:lang w:val="ro-RO" w:eastAsia="ru-RU"/>
              </w:rPr>
              <w:t xml:space="preserve"> la nivelul hilurilor și </w:t>
            </w:r>
            <w:proofErr w:type="spellStart"/>
            <w:r w:rsidRPr="000E44E9">
              <w:rPr>
                <w:rFonts w:ascii="Times New Roman" w:hAnsi="Times New Roman"/>
                <w:sz w:val="24"/>
                <w:szCs w:val="24"/>
                <w:lang w:val="ro-RO" w:eastAsia="ru-RU"/>
              </w:rPr>
              <w:t>perihilar</w:t>
            </w:r>
            <w:proofErr w:type="spellEnd"/>
            <w:r w:rsidRPr="000E44E9">
              <w:rPr>
                <w:rFonts w:ascii="Times New Roman" w:hAnsi="Times New Roman"/>
                <w:sz w:val="24"/>
                <w:szCs w:val="24"/>
                <w:lang w:val="ro-RO" w:eastAsia="ru-RU"/>
              </w:rPr>
              <w:t>.</w:t>
            </w:r>
          </w:p>
          <w:p w14:paraId="4F3A0982" w14:textId="77777777" w:rsidR="00B124E9" w:rsidRPr="000E44E9" w:rsidRDefault="00B124E9" w:rsidP="00221789">
            <w:pPr>
              <w:pStyle w:val="Listparagraf"/>
              <w:numPr>
                <w:ilvl w:val="0"/>
                <w:numId w:val="154"/>
              </w:numPr>
              <w:spacing w:before="100" w:beforeAutospacing="1" w:after="100" w:afterAutospacing="1"/>
              <w:rPr>
                <w:rFonts w:ascii="Times New Roman" w:hAnsi="Times New Roman"/>
                <w:sz w:val="24"/>
                <w:szCs w:val="24"/>
                <w:lang w:val="ro-RO"/>
              </w:rPr>
            </w:pPr>
            <w:r w:rsidRPr="000E44E9">
              <w:rPr>
                <w:rFonts w:ascii="Times New Roman" w:hAnsi="Times New Roman"/>
                <w:bCs/>
                <w:sz w:val="24"/>
                <w:szCs w:val="24"/>
                <w:lang w:val="ro-RO" w:eastAsia="ru-RU"/>
              </w:rPr>
              <w:t>Cardiomegalie</w:t>
            </w:r>
            <w:r w:rsidRPr="000E44E9">
              <w:rPr>
                <w:rFonts w:ascii="Times New Roman" w:hAnsi="Times New Roman"/>
                <w:sz w:val="24"/>
                <w:szCs w:val="24"/>
                <w:lang w:val="ro-RO" w:eastAsia="ru-RU"/>
              </w:rPr>
              <w:t xml:space="preserve"> – prin </w:t>
            </w:r>
            <w:r w:rsidRPr="000E44E9">
              <w:rPr>
                <w:rFonts w:ascii="Times New Roman" w:hAnsi="Times New Roman"/>
                <w:bCs/>
                <w:sz w:val="24"/>
                <w:szCs w:val="24"/>
                <w:lang w:val="ro-RO" w:eastAsia="ru-RU"/>
              </w:rPr>
              <w:t>cord pulmonar cronic</w:t>
            </w:r>
            <w:r w:rsidRPr="000E44E9">
              <w:rPr>
                <w:rFonts w:ascii="Times New Roman" w:hAnsi="Times New Roman"/>
                <w:sz w:val="24"/>
                <w:szCs w:val="24"/>
                <w:lang w:val="ro-RO" w:eastAsia="ru-RU"/>
              </w:rPr>
              <w:t xml:space="preserve"> (dilatarea ventriculului și atriului drept).</w:t>
            </w:r>
          </w:p>
          <w:p w14:paraId="3D2ECF8F" w14:textId="463DE2FE" w:rsidR="00B124E9" w:rsidRPr="000E44E9" w:rsidRDefault="00B124E9" w:rsidP="00221789">
            <w:pPr>
              <w:pStyle w:val="Listparagraf"/>
              <w:numPr>
                <w:ilvl w:val="0"/>
                <w:numId w:val="154"/>
              </w:numPr>
              <w:spacing w:before="100" w:beforeAutospacing="1" w:after="100" w:afterAutospacing="1"/>
              <w:rPr>
                <w:rFonts w:ascii="Times New Roman" w:hAnsi="Times New Roman"/>
                <w:sz w:val="24"/>
                <w:szCs w:val="24"/>
                <w:lang w:val="ro-RO"/>
              </w:rPr>
            </w:pPr>
            <w:r w:rsidRPr="000E44E9">
              <w:rPr>
                <w:rFonts w:ascii="Times New Roman" w:hAnsi="Times New Roman"/>
                <w:sz w:val="24"/>
                <w:szCs w:val="24"/>
                <w:lang w:val="ro-RO" w:eastAsia="ru-RU"/>
              </w:rPr>
              <w:t xml:space="preserve">În stadii avansate – </w:t>
            </w:r>
            <w:r w:rsidRPr="000E44E9">
              <w:rPr>
                <w:rFonts w:ascii="Times New Roman" w:hAnsi="Times New Roman"/>
                <w:bCs/>
                <w:sz w:val="24"/>
                <w:szCs w:val="24"/>
                <w:lang w:val="ro-RO" w:eastAsia="ru-RU"/>
              </w:rPr>
              <w:t>semne de hipertensiune pulmonară</w:t>
            </w:r>
            <w:r w:rsidRPr="000E44E9">
              <w:rPr>
                <w:rFonts w:ascii="Times New Roman" w:hAnsi="Times New Roman"/>
                <w:sz w:val="24"/>
                <w:szCs w:val="24"/>
                <w:lang w:val="ro-RO" w:eastAsia="ru-RU"/>
              </w:rPr>
              <w:t>:</w:t>
            </w:r>
          </w:p>
          <w:p w14:paraId="47DD6476" w14:textId="77777777" w:rsidR="00B124E9" w:rsidRPr="000E44E9" w:rsidRDefault="00B124E9" w:rsidP="00221789">
            <w:pPr>
              <w:numPr>
                <w:ilvl w:val="1"/>
                <w:numId w:val="153"/>
              </w:numPr>
              <w:spacing w:before="100" w:beforeAutospacing="1" w:after="100" w:afterAutospacing="1"/>
              <w:rPr>
                <w:sz w:val="24"/>
              </w:rPr>
            </w:pPr>
            <w:r w:rsidRPr="000E44E9">
              <w:rPr>
                <w:sz w:val="24"/>
              </w:rPr>
              <w:t>dilatarea arterei pulmonare principale (&gt;16 mm pe radiografie PA),</w:t>
            </w:r>
          </w:p>
          <w:p w14:paraId="1363CF99" w14:textId="77777777" w:rsidR="00B124E9" w:rsidRPr="000E44E9" w:rsidRDefault="00B124E9" w:rsidP="00221789">
            <w:pPr>
              <w:numPr>
                <w:ilvl w:val="1"/>
                <w:numId w:val="153"/>
              </w:numPr>
              <w:spacing w:before="100" w:beforeAutospacing="1" w:after="100" w:afterAutospacing="1"/>
              <w:rPr>
                <w:sz w:val="24"/>
              </w:rPr>
            </w:pPr>
            <w:r w:rsidRPr="000E44E9">
              <w:rPr>
                <w:sz w:val="24"/>
              </w:rPr>
              <w:t>accentuarea trunchiului arterei pulmonare,</w:t>
            </w:r>
          </w:p>
          <w:p w14:paraId="771FD40E" w14:textId="77777777" w:rsidR="00B124E9" w:rsidRPr="000E44E9" w:rsidRDefault="00B124E9" w:rsidP="00221789">
            <w:pPr>
              <w:numPr>
                <w:ilvl w:val="1"/>
                <w:numId w:val="153"/>
              </w:numPr>
              <w:spacing w:before="100" w:beforeAutospacing="1" w:after="100" w:afterAutospacing="1"/>
              <w:rPr>
                <w:sz w:val="24"/>
              </w:rPr>
            </w:pPr>
            <w:r w:rsidRPr="000E44E9">
              <w:rPr>
                <w:sz w:val="24"/>
              </w:rPr>
              <w:t>reducerea vascularizației periferice („semnul amputării arteriale”).</w:t>
            </w:r>
          </w:p>
          <w:p w14:paraId="6FD1788D" w14:textId="77777777" w:rsidR="00BF7C3F" w:rsidRPr="000E44E9" w:rsidRDefault="00BF7C3F" w:rsidP="00BF7C3F">
            <w:pPr>
              <w:spacing w:before="100" w:beforeAutospacing="1" w:after="100" w:afterAutospacing="1"/>
              <w:outlineLvl w:val="2"/>
              <w:rPr>
                <w:sz w:val="24"/>
              </w:rPr>
            </w:pPr>
          </w:p>
          <w:p w14:paraId="2D5D9004" w14:textId="77777777" w:rsidR="00BF7C3F" w:rsidRPr="000E44E9" w:rsidRDefault="00BF7C3F" w:rsidP="00BF7C3F">
            <w:pPr>
              <w:spacing w:before="100" w:beforeAutospacing="1" w:after="100" w:afterAutospacing="1"/>
              <w:outlineLvl w:val="2"/>
              <w:rPr>
                <w:sz w:val="24"/>
              </w:rPr>
            </w:pPr>
          </w:p>
          <w:p w14:paraId="41E41EE8" w14:textId="77777777" w:rsidR="00BF7C3F" w:rsidRPr="000E44E9" w:rsidRDefault="00BF7C3F" w:rsidP="00BF7C3F">
            <w:pPr>
              <w:spacing w:before="100" w:beforeAutospacing="1" w:after="100" w:afterAutospacing="1"/>
              <w:rPr>
                <w:sz w:val="24"/>
              </w:rPr>
            </w:pPr>
          </w:p>
          <w:p w14:paraId="52907171" w14:textId="7942884E" w:rsidR="006749F9" w:rsidRPr="000E44E9" w:rsidRDefault="006749F9" w:rsidP="00BF7C3F">
            <w:pPr>
              <w:tabs>
                <w:tab w:val="left" w:pos="552"/>
              </w:tabs>
              <w:spacing w:after="0"/>
              <w:ind w:left="332"/>
              <w:rPr>
                <w:sz w:val="24"/>
              </w:rPr>
            </w:pPr>
          </w:p>
        </w:tc>
        <w:tc>
          <w:tcPr>
            <w:tcW w:w="990" w:type="dxa"/>
          </w:tcPr>
          <w:p w14:paraId="0A5CEE9F" w14:textId="77777777" w:rsidR="006749F9" w:rsidRPr="000E44E9" w:rsidRDefault="006749F9" w:rsidP="009A375D">
            <w:pPr>
              <w:jc w:val="center"/>
              <w:rPr>
                <w:b/>
                <w:sz w:val="24"/>
              </w:rPr>
            </w:pPr>
            <w:r w:rsidRPr="000E44E9">
              <w:rPr>
                <w:b/>
                <w:sz w:val="24"/>
              </w:rPr>
              <w:lastRenderedPageBreak/>
              <w:t>O</w:t>
            </w:r>
          </w:p>
          <w:p w14:paraId="2A3AF2D3" w14:textId="77777777" w:rsidR="006749F9" w:rsidRPr="000E44E9" w:rsidRDefault="006749F9" w:rsidP="009A375D">
            <w:pPr>
              <w:jc w:val="center"/>
              <w:rPr>
                <w:b/>
                <w:sz w:val="24"/>
              </w:rPr>
            </w:pPr>
          </w:p>
        </w:tc>
        <w:tc>
          <w:tcPr>
            <w:tcW w:w="990" w:type="dxa"/>
          </w:tcPr>
          <w:p w14:paraId="328250CF" w14:textId="77777777" w:rsidR="006749F9" w:rsidRPr="000E44E9" w:rsidRDefault="006749F9" w:rsidP="009A375D">
            <w:pPr>
              <w:jc w:val="center"/>
              <w:rPr>
                <w:b/>
                <w:sz w:val="24"/>
              </w:rPr>
            </w:pPr>
            <w:r w:rsidRPr="000E44E9">
              <w:rPr>
                <w:b/>
                <w:sz w:val="24"/>
              </w:rPr>
              <w:t>O</w:t>
            </w:r>
          </w:p>
        </w:tc>
        <w:tc>
          <w:tcPr>
            <w:tcW w:w="880" w:type="dxa"/>
          </w:tcPr>
          <w:p w14:paraId="4C62EBF7" w14:textId="77777777" w:rsidR="006749F9" w:rsidRPr="000E44E9" w:rsidRDefault="006749F9" w:rsidP="009A375D">
            <w:pPr>
              <w:jc w:val="center"/>
              <w:rPr>
                <w:b/>
                <w:sz w:val="24"/>
              </w:rPr>
            </w:pPr>
            <w:r w:rsidRPr="000E44E9">
              <w:rPr>
                <w:b/>
                <w:sz w:val="24"/>
              </w:rPr>
              <w:t>O</w:t>
            </w:r>
          </w:p>
        </w:tc>
      </w:tr>
      <w:tr w:rsidR="006749F9" w:rsidRPr="000E44E9" w14:paraId="6776B1DA" w14:textId="77777777" w:rsidTr="00FB76F6">
        <w:trPr>
          <w:cantSplit/>
          <w:trHeight w:val="1853"/>
        </w:trPr>
        <w:tc>
          <w:tcPr>
            <w:tcW w:w="6588" w:type="dxa"/>
          </w:tcPr>
          <w:p w14:paraId="3B2BA835" w14:textId="77777777" w:rsidR="006749F9" w:rsidRPr="000E44E9" w:rsidRDefault="006749F9" w:rsidP="009A375D">
            <w:pPr>
              <w:spacing w:after="0"/>
              <w:ind w:hanging="110"/>
              <w:rPr>
                <w:b/>
                <w:sz w:val="24"/>
              </w:rPr>
            </w:pPr>
          </w:p>
          <w:p w14:paraId="14E0DE7C" w14:textId="77777777" w:rsidR="006749F9" w:rsidRPr="000E44E9" w:rsidRDefault="006749F9" w:rsidP="009A375D">
            <w:pPr>
              <w:spacing w:after="0"/>
              <w:ind w:hanging="110"/>
              <w:rPr>
                <w:b/>
                <w:sz w:val="24"/>
              </w:rPr>
            </w:pPr>
          </w:p>
          <w:p w14:paraId="11C3FDBC" w14:textId="77777777" w:rsidR="006749F9" w:rsidRPr="000E44E9" w:rsidRDefault="006749F9" w:rsidP="009A375D">
            <w:pPr>
              <w:spacing w:after="0"/>
              <w:ind w:hanging="110"/>
              <w:rPr>
                <w:b/>
                <w:sz w:val="24"/>
              </w:rPr>
            </w:pPr>
          </w:p>
          <w:p w14:paraId="26E9E21A" w14:textId="77777777" w:rsidR="006749F9" w:rsidRPr="000E44E9" w:rsidRDefault="006749F9" w:rsidP="009A375D">
            <w:pPr>
              <w:spacing w:after="0"/>
              <w:ind w:hanging="110"/>
              <w:rPr>
                <w:b/>
                <w:sz w:val="24"/>
              </w:rPr>
            </w:pPr>
          </w:p>
          <w:p w14:paraId="7593B9E3" w14:textId="77777777" w:rsidR="006749F9" w:rsidRPr="000E44E9" w:rsidRDefault="006749F9" w:rsidP="009A375D">
            <w:pPr>
              <w:spacing w:after="0"/>
              <w:ind w:hanging="110"/>
              <w:rPr>
                <w:b/>
                <w:sz w:val="24"/>
              </w:rPr>
            </w:pPr>
          </w:p>
          <w:p w14:paraId="3F4F2D61" w14:textId="77777777" w:rsidR="006749F9" w:rsidRPr="000E44E9" w:rsidRDefault="006749F9" w:rsidP="009A375D">
            <w:pPr>
              <w:spacing w:after="0"/>
              <w:ind w:hanging="110"/>
              <w:rPr>
                <w:b/>
                <w:sz w:val="24"/>
              </w:rPr>
            </w:pPr>
          </w:p>
          <w:p w14:paraId="5B8CBC13" w14:textId="77777777" w:rsidR="006749F9" w:rsidRPr="000E44E9" w:rsidRDefault="006749F9" w:rsidP="009A375D">
            <w:pPr>
              <w:spacing w:after="0"/>
              <w:ind w:hanging="110"/>
              <w:rPr>
                <w:b/>
                <w:sz w:val="24"/>
              </w:rPr>
            </w:pPr>
          </w:p>
          <w:p w14:paraId="41181CF0" w14:textId="77777777" w:rsidR="006749F9" w:rsidRPr="000E44E9" w:rsidRDefault="006749F9" w:rsidP="009A375D">
            <w:pPr>
              <w:spacing w:after="0"/>
              <w:ind w:hanging="110"/>
              <w:rPr>
                <w:b/>
                <w:sz w:val="24"/>
              </w:rPr>
            </w:pPr>
          </w:p>
          <w:p w14:paraId="551AFC93" w14:textId="77777777" w:rsidR="006749F9" w:rsidRPr="000E44E9" w:rsidRDefault="006749F9" w:rsidP="009A375D">
            <w:pPr>
              <w:spacing w:after="0"/>
              <w:ind w:hanging="110"/>
              <w:rPr>
                <w:b/>
                <w:sz w:val="24"/>
              </w:rPr>
            </w:pPr>
          </w:p>
          <w:p w14:paraId="075887FF" w14:textId="77777777" w:rsidR="006749F9" w:rsidRPr="000E44E9" w:rsidRDefault="006749F9" w:rsidP="009A375D">
            <w:pPr>
              <w:spacing w:after="0"/>
              <w:ind w:hanging="110"/>
              <w:rPr>
                <w:b/>
                <w:sz w:val="24"/>
              </w:rPr>
            </w:pPr>
          </w:p>
          <w:p w14:paraId="6A65E706" w14:textId="77777777" w:rsidR="006749F9" w:rsidRPr="000E44E9" w:rsidRDefault="006749F9" w:rsidP="009A375D">
            <w:pPr>
              <w:spacing w:after="0"/>
              <w:ind w:hanging="110"/>
              <w:rPr>
                <w:b/>
                <w:sz w:val="24"/>
              </w:rPr>
            </w:pPr>
          </w:p>
          <w:p w14:paraId="625CC385" w14:textId="77777777" w:rsidR="006749F9" w:rsidRPr="000E44E9" w:rsidRDefault="006749F9" w:rsidP="009A375D">
            <w:pPr>
              <w:spacing w:after="0"/>
              <w:ind w:hanging="110"/>
              <w:rPr>
                <w:b/>
                <w:sz w:val="24"/>
              </w:rPr>
            </w:pPr>
          </w:p>
          <w:p w14:paraId="1BC5A634" w14:textId="77777777" w:rsidR="006749F9" w:rsidRPr="000E44E9" w:rsidRDefault="006749F9" w:rsidP="009A375D">
            <w:pPr>
              <w:spacing w:after="0"/>
              <w:ind w:hanging="110"/>
              <w:rPr>
                <w:b/>
                <w:sz w:val="24"/>
              </w:rPr>
            </w:pPr>
          </w:p>
          <w:p w14:paraId="0885C70D" w14:textId="77777777" w:rsidR="006749F9" w:rsidRPr="000E44E9" w:rsidRDefault="006749F9" w:rsidP="009A375D">
            <w:pPr>
              <w:spacing w:after="0"/>
              <w:ind w:hanging="110"/>
              <w:rPr>
                <w:b/>
                <w:sz w:val="24"/>
              </w:rPr>
            </w:pPr>
          </w:p>
          <w:p w14:paraId="0F31ED01" w14:textId="77777777" w:rsidR="006749F9" w:rsidRPr="000E44E9" w:rsidRDefault="006749F9" w:rsidP="009A375D">
            <w:pPr>
              <w:spacing w:after="0"/>
              <w:ind w:hanging="110"/>
              <w:rPr>
                <w:b/>
                <w:sz w:val="24"/>
              </w:rPr>
            </w:pPr>
          </w:p>
          <w:p w14:paraId="095E0A72" w14:textId="77777777" w:rsidR="006749F9" w:rsidRPr="000E44E9" w:rsidRDefault="006749F9" w:rsidP="009A375D">
            <w:pPr>
              <w:spacing w:after="0"/>
              <w:ind w:hanging="110"/>
              <w:rPr>
                <w:b/>
                <w:sz w:val="24"/>
              </w:rPr>
            </w:pPr>
          </w:p>
          <w:p w14:paraId="77C36B09" w14:textId="77777777" w:rsidR="006749F9" w:rsidRPr="000E44E9" w:rsidRDefault="006749F9" w:rsidP="009A375D">
            <w:pPr>
              <w:spacing w:after="0"/>
              <w:ind w:hanging="110"/>
              <w:rPr>
                <w:b/>
                <w:sz w:val="24"/>
              </w:rPr>
            </w:pPr>
          </w:p>
          <w:p w14:paraId="1EEE3E3E" w14:textId="77777777" w:rsidR="006749F9" w:rsidRPr="000E44E9" w:rsidRDefault="006749F9" w:rsidP="009A375D">
            <w:pPr>
              <w:spacing w:after="0"/>
              <w:ind w:hanging="110"/>
              <w:rPr>
                <w:b/>
                <w:sz w:val="24"/>
              </w:rPr>
            </w:pPr>
          </w:p>
          <w:p w14:paraId="34D6A1AC" w14:textId="77777777" w:rsidR="006749F9" w:rsidRPr="000E44E9" w:rsidRDefault="006749F9" w:rsidP="009A375D">
            <w:pPr>
              <w:spacing w:after="0"/>
              <w:ind w:hanging="110"/>
              <w:rPr>
                <w:b/>
                <w:sz w:val="24"/>
              </w:rPr>
            </w:pPr>
          </w:p>
          <w:p w14:paraId="29051276" w14:textId="77777777" w:rsidR="006749F9" w:rsidRPr="000E44E9" w:rsidRDefault="006749F9" w:rsidP="009A375D">
            <w:pPr>
              <w:spacing w:after="0"/>
              <w:ind w:hanging="110"/>
              <w:rPr>
                <w:b/>
                <w:sz w:val="24"/>
              </w:rPr>
            </w:pPr>
          </w:p>
          <w:p w14:paraId="2F8679A1" w14:textId="77777777" w:rsidR="00BF7C3F" w:rsidRPr="000E44E9" w:rsidRDefault="00BF7C3F" w:rsidP="009A375D">
            <w:pPr>
              <w:spacing w:after="0"/>
              <w:ind w:hanging="110"/>
              <w:rPr>
                <w:b/>
                <w:sz w:val="24"/>
              </w:rPr>
            </w:pPr>
          </w:p>
          <w:p w14:paraId="112A0C75" w14:textId="77777777" w:rsidR="00BF7C3F" w:rsidRPr="000E44E9" w:rsidRDefault="00BF7C3F" w:rsidP="009A375D">
            <w:pPr>
              <w:spacing w:after="0"/>
              <w:ind w:hanging="110"/>
              <w:rPr>
                <w:b/>
                <w:sz w:val="24"/>
              </w:rPr>
            </w:pPr>
          </w:p>
          <w:p w14:paraId="6D92C117" w14:textId="77777777" w:rsidR="00BF7C3F" w:rsidRPr="000E44E9" w:rsidRDefault="00BF7C3F" w:rsidP="009A375D">
            <w:pPr>
              <w:spacing w:after="0"/>
              <w:ind w:hanging="110"/>
              <w:rPr>
                <w:b/>
                <w:sz w:val="24"/>
              </w:rPr>
            </w:pPr>
          </w:p>
          <w:p w14:paraId="06314E47" w14:textId="77777777" w:rsidR="00BF7C3F" w:rsidRPr="000E44E9" w:rsidRDefault="00BF7C3F" w:rsidP="009A375D">
            <w:pPr>
              <w:spacing w:after="0"/>
              <w:ind w:hanging="110"/>
              <w:rPr>
                <w:b/>
                <w:sz w:val="24"/>
              </w:rPr>
            </w:pPr>
          </w:p>
          <w:p w14:paraId="6FE6FCC3" w14:textId="77777777" w:rsidR="00BF7C3F" w:rsidRPr="000E44E9" w:rsidRDefault="00BF7C3F" w:rsidP="009A375D">
            <w:pPr>
              <w:spacing w:after="0"/>
              <w:ind w:hanging="110"/>
              <w:rPr>
                <w:b/>
                <w:sz w:val="24"/>
              </w:rPr>
            </w:pPr>
          </w:p>
          <w:p w14:paraId="3798B8D5" w14:textId="77777777" w:rsidR="00BF7C3F" w:rsidRPr="000E44E9" w:rsidRDefault="00BF7C3F" w:rsidP="009A375D">
            <w:pPr>
              <w:spacing w:after="0"/>
              <w:ind w:hanging="110"/>
              <w:rPr>
                <w:b/>
                <w:sz w:val="24"/>
              </w:rPr>
            </w:pPr>
          </w:p>
          <w:p w14:paraId="7993962A" w14:textId="77777777" w:rsidR="00BF7C3F" w:rsidRPr="000E44E9" w:rsidRDefault="00BF7C3F" w:rsidP="009A375D">
            <w:pPr>
              <w:spacing w:after="0"/>
              <w:ind w:hanging="110"/>
              <w:rPr>
                <w:b/>
                <w:sz w:val="24"/>
              </w:rPr>
            </w:pPr>
          </w:p>
          <w:p w14:paraId="7E964213" w14:textId="77777777" w:rsidR="00BF7C3F" w:rsidRPr="000E44E9" w:rsidRDefault="00BF7C3F" w:rsidP="009A375D">
            <w:pPr>
              <w:spacing w:after="0"/>
              <w:ind w:hanging="110"/>
              <w:rPr>
                <w:b/>
                <w:sz w:val="24"/>
              </w:rPr>
            </w:pPr>
          </w:p>
          <w:p w14:paraId="7AF81109" w14:textId="77777777" w:rsidR="00BF7C3F" w:rsidRPr="000E44E9" w:rsidRDefault="00BF7C3F" w:rsidP="009A375D">
            <w:pPr>
              <w:spacing w:after="0"/>
              <w:ind w:hanging="110"/>
              <w:rPr>
                <w:b/>
                <w:sz w:val="24"/>
              </w:rPr>
            </w:pPr>
          </w:p>
          <w:p w14:paraId="25F132C8" w14:textId="77777777" w:rsidR="00BF7C3F" w:rsidRPr="000E44E9" w:rsidRDefault="00BF7C3F" w:rsidP="009A375D">
            <w:pPr>
              <w:spacing w:after="0"/>
              <w:ind w:hanging="110"/>
              <w:rPr>
                <w:b/>
                <w:sz w:val="24"/>
              </w:rPr>
            </w:pPr>
          </w:p>
          <w:p w14:paraId="0978FBEA" w14:textId="77777777" w:rsidR="00BF7C3F" w:rsidRPr="000E44E9" w:rsidRDefault="00BF7C3F" w:rsidP="009A375D">
            <w:pPr>
              <w:spacing w:after="0"/>
              <w:ind w:hanging="110"/>
              <w:rPr>
                <w:b/>
                <w:sz w:val="24"/>
              </w:rPr>
            </w:pPr>
          </w:p>
          <w:p w14:paraId="61837755" w14:textId="77777777" w:rsidR="00BF7C3F" w:rsidRPr="000E44E9" w:rsidRDefault="00BF7C3F" w:rsidP="009A375D">
            <w:pPr>
              <w:spacing w:after="0"/>
              <w:ind w:hanging="110"/>
              <w:rPr>
                <w:b/>
                <w:sz w:val="24"/>
              </w:rPr>
            </w:pPr>
          </w:p>
          <w:p w14:paraId="04F3BD67" w14:textId="77777777" w:rsidR="00BF7C3F" w:rsidRPr="000E44E9" w:rsidRDefault="00BF7C3F" w:rsidP="009A375D">
            <w:pPr>
              <w:spacing w:after="0"/>
              <w:ind w:hanging="110"/>
              <w:rPr>
                <w:b/>
                <w:sz w:val="24"/>
              </w:rPr>
            </w:pPr>
          </w:p>
          <w:p w14:paraId="63D41FF7" w14:textId="77777777" w:rsidR="00B124E9" w:rsidRPr="000E44E9" w:rsidRDefault="00B124E9" w:rsidP="009A375D">
            <w:pPr>
              <w:spacing w:after="0"/>
              <w:ind w:hanging="110"/>
              <w:rPr>
                <w:b/>
                <w:sz w:val="24"/>
              </w:rPr>
            </w:pPr>
          </w:p>
          <w:p w14:paraId="4EC76F95" w14:textId="77777777" w:rsidR="00B124E9" w:rsidRPr="000E44E9" w:rsidRDefault="00B124E9" w:rsidP="009A375D">
            <w:pPr>
              <w:spacing w:after="0"/>
              <w:ind w:hanging="110"/>
              <w:rPr>
                <w:b/>
                <w:sz w:val="24"/>
              </w:rPr>
            </w:pPr>
          </w:p>
          <w:p w14:paraId="36470275" w14:textId="77777777" w:rsidR="00B124E9" w:rsidRPr="000E44E9" w:rsidRDefault="00B124E9" w:rsidP="009A375D">
            <w:pPr>
              <w:spacing w:after="0"/>
              <w:ind w:hanging="110"/>
              <w:rPr>
                <w:b/>
                <w:sz w:val="24"/>
              </w:rPr>
            </w:pPr>
          </w:p>
          <w:p w14:paraId="58946C80" w14:textId="77777777" w:rsidR="00B124E9" w:rsidRPr="000E44E9" w:rsidRDefault="00B124E9" w:rsidP="009A375D">
            <w:pPr>
              <w:spacing w:after="0"/>
              <w:ind w:hanging="110"/>
              <w:rPr>
                <w:b/>
                <w:sz w:val="24"/>
              </w:rPr>
            </w:pPr>
          </w:p>
          <w:p w14:paraId="476AABB0" w14:textId="77777777" w:rsidR="00B124E9" w:rsidRPr="000E44E9" w:rsidRDefault="00B124E9" w:rsidP="009A375D">
            <w:pPr>
              <w:spacing w:after="0"/>
              <w:ind w:hanging="110"/>
              <w:rPr>
                <w:b/>
                <w:sz w:val="24"/>
              </w:rPr>
            </w:pPr>
          </w:p>
          <w:p w14:paraId="473DE0BC" w14:textId="77777777" w:rsidR="00B124E9" w:rsidRPr="000E44E9" w:rsidRDefault="00B124E9" w:rsidP="009A375D">
            <w:pPr>
              <w:spacing w:after="0"/>
              <w:ind w:hanging="110"/>
              <w:rPr>
                <w:b/>
                <w:sz w:val="24"/>
              </w:rPr>
            </w:pPr>
          </w:p>
          <w:p w14:paraId="114BEA49" w14:textId="77777777" w:rsidR="00B124E9" w:rsidRPr="000E44E9" w:rsidRDefault="00B124E9" w:rsidP="009A375D">
            <w:pPr>
              <w:spacing w:after="0"/>
              <w:ind w:hanging="110"/>
              <w:rPr>
                <w:b/>
                <w:sz w:val="24"/>
              </w:rPr>
            </w:pPr>
          </w:p>
          <w:p w14:paraId="4BDE4503" w14:textId="77777777" w:rsidR="00B124E9" w:rsidRPr="000E44E9" w:rsidRDefault="00B124E9" w:rsidP="009A375D">
            <w:pPr>
              <w:spacing w:after="0"/>
              <w:ind w:hanging="110"/>
              <w:rPr>
                <w:b/>
                <w:sz w:val="24"/>
              </w:rPr>
            </w:pPr>
          </w:p>
          <w:p w14:paraId="66BE0977" w14:textId="77777777" w:rsidR="00B124E9" w:rsidRPr="000E44E9" w:rsidRDefault="00B124E9" w:rsidP="009A375D">
            <w:pPr>
              <w:spacing w:after="0"/>
              <w:ind w:hanging="110"/>
              <w:rPr>
                <w:b/>
                <w:sz w:val="24"/>
              </w:rPr>
            </w:pPr>
          </w:p>
          <w:p w14:paraId="0357D616" w14:textId="77777777" w:rsidR="00B124E9" w:rsidRPr="000E44E9" w:rsidRDefault="00B124E9" w:rsidP="009A375D">
            <w:pPr>
              <w:spacing w:after="0"/>
              <w:ind w:hanging="110"/>
              <w:rPr>
                <w:b/>
                <w:sz w:val="24"/>
              </w:rPr>
            </w:pPr>
          </w:p>
          <w:p w14:paraId="768404D7" w14:textId="77777777" w:rsidR="00B124E9" w:rsidRPr="000E44E9" w:rsidRDefault="00B124E9" w:rsidP="009A375D">
            <w:pPr>
              <w:spacing w:after="0"/>
              <w:ind w:hanging="110"/>
              <w:rPr>
                <w:b/>
                <w:sz w:val="24"/>
              </w:rPr>
            </w:pPr>
          </w:p>
          <w:p w14:paraId="1A818A22" w14:textId="77777777" w:rsidR="00B124E9" w:rsidRPr="000E44E9" w:rsidRDefault="00B124E9" w:rsidP="009A375D">
            <w:pPr>
              <w:spacing w:after="0"/>
              <w:ind w:hanging="110"/>
              <w:rPr>
                <w:b/>
                <w:sz w:val="24"/>
              </w:rPr>
            </w:pPr>
          </w:p>
          <w:p w14:paraId="0952E9A9" w14:textId="77777777" w:rsidR="00B124E9" w:rsidRPr="000E44E9" w:rsidRDefault="00B124E9" w:rsidP="009A375D">
            <w:pPr>
              <w:spacing w:after="0"/>
              <w:ind w:hanging="110"/>
              <w:rPr>
                <w:b/>
                <w:sz w:val="24"/>
              </w:rPr>
            </w:pPr>
          </w:p>
          <w:p w14:paraId="339D823A" w14:textId="77777777" w:rsidR="00B124E9" w:rsidRPr="000E44E9" w:rsidRDefault="00B124E9" w:rsidP="009A375D">
            <w:pPr>
              <w:spacing w:after="0"/>
              <w:ind w:hanging="110"/>
              <w:rPr>
                <w:b/>
                <w:sz w:val="24"/>
              </w:rPr>
            </w:pPr>
          </w:p>
          <w:p w14:paraId="5EA2C4B8" w14:textId="77777777" w:rsidR="00B124E9" w:rsidRPr="000E44E9" w:rsidRDefault="00B124E9" w:rsidP="009A375D">
            <w:pPr>
              <w:spacing w:after="0"/>
              <w:ind w:hanging="110"/>
              <w:rPr>
                <w:b/>
                <w:sz w:val="24"/>
              </w:rPr>
            </w:pPr>
          </w:p>
          <w:p w14:paraId="4C9D7AC0" w14:textId="77777777" w:rsidR="00B124E9" w:rsidRPr="000E44E9" w:rsidRDefault="00B124E9" w:rsidP="009A375D">
            <w:pPr>
              <w:spacing w:after="0"/>
              <w:ind w:hanging="110"/>
              <w:rPr>
                <w:b/>
                <w:sz w:val="24"/>
              </w:rPr>
            </w:pPr>
          </w:p>
          <w:p w14:paraId="03099A12" w14:textId="77777777" w:rsidR="00B124E9" w:rsidRPr="000E44E9" w:rsidRDefault="00B124E9" w:rsidP="009A375D">
            <w:pPr>
              <w:spacing w:after="0"/>
              <w:ind w:hanging="110"/>
              <w:rPr>
                <w:b/>
                <w:sz w:val="24"/>
              </w:rPr>
            </w:pPr>
          </w:p>
          <w:p w14:paraId="655A09DE" w14:textId="77777777" w:rsidR="00B124E9" w:rsidRPr="000E44E9" w:rsidRDefault="00B124E9" w:rsidP="009A375D">
            <w:pPr>
              <w:spacing w:after="0"/>
              <w:ind w:hanging="110"/>
              <w:rPr>
                <w:b/>
                <w:sz w:val="24"/>
              </w:rPr>
            </w:pPr>
          </w:p>
          <w:p w14:paraId="1925B1FF" w14:textId="77777777" w:rsidR="00B124E9" w:rsidRPr="000E44E9" w:rsidRDefault="00B124E9" w:rsidP="009A375D">
            <w:pPr>
              <w:spacing w:after="0"/>
              <w:ind w:hanging="110"/>
              <w:rPr>
                <w:b/>
                <w:sz w:val="24"/>
              </w:rPr>
            </w:pPr>
          </w:p>
          <w:p w14:paraId="7149855E" w14:textId="77777777" w:rsidR="00B124E9" w:rsidRPr="000E44E9" w:rsidRDefault="00B124E9" w:rsidP="009A375D">
            <w:pPr>
              <w:spacing w:after="0"/>
              <w:ind w:hanging="110"/>
              <w:rPr>
                <w:b/>
                <w:sz w:val="24"/>
              </w:rPr>
            </w:pPr>
          </w:p>
          <w:p w14:paraId="33FE16C4" w14:textId="77777777" w:rsidR="00B124E9" w:rsidRPr="000E44E9" w:rsidRDefault="00B124E9" w:rsidP="009A375D">
            <w:pPr>
              <w:spacing w:after="0"/>
              <w:ind w:hanging="110"/>
              <w:rPr>
                <w:b/>
                <w:sz w:val="24"/>
              </w:rPr>
            </w:pPr>
          </w:p>
          <w:p w14:paraId="6DAF010F" w14:textId="77777777" w:rsidR="00B124E9" w:rsidRPr="000E44E9" w:rsidRDefault="00B124E9" w:rsidP="009A375D">
            <w:pPr>
              <w:spacing w:after="0"/>
              <w:ind w:hanging="110"/>
              <w:rPr>
                <w:b/>
                <w:sz w:val="24"/>
              </w:rPr>
            </w:pPr>
          </w:p>
          <w:p w14:paraId="50C59503" w14:textId="77777777" w:rsidR="00B124E9" w:rsidRPr="000E44E9" w:rsidRDefault="00B124E9" w:rsidP="009A375D">
            <w:pPr>
              <w:spacing w:after="0"/>
              <w:ind w:hanging="110"/>
              <w:rPr>
                <w:b/>
                <w:sz w:val="24"/>
              </w:rPr>
            </w:pPr>
          </w:p>
          <w:p w14:paraId="42A1FD94" w14:textId="2ED5CF99" w:rsidR="006749F9" w:rsidRPr="000E44E9" w:rsidRDefault="006749F9" w:rsidP="009A375D">
            <w:pPr>
              <w:spacing w:after="0"/>
              <w:ind w:hanging="110"/>
              <w:rPr>
                <w:sz w:val="24"/>
              </w:rPr>
            </w:pPr>
            <w:r w:rsidRPr="000E44E9">
              <w:rPr>
                <w:b/>
                <w:sz w:val="24"/>
              </w:rPr>
              <w:t>Tomografia computerizată</w:t>
            </w:r>
            <w:r w:rsidRPr="000E44E9">
              <w:rPr>
                <w:b/>
                <w:i/>
                <w:sz w:val="24"/>
              </w:rPr>
              <w:t xml:space="preserve"> (CT) </w:t>
            </w:r>
            <w:r w:rsidRPr="000E44E9">
              <w:rPr>
                <w:b/>
                <w:sz w:val="24"/>
              </w:rPr>
              <w:t>a toracelui în BPOC,</w:t>
            </w:r>
            <w:r w:rsidRPr="000E44E9">
              <w:rPr>
                <w:b/>
                <w:i/>
                <w:sz w:val="24"/>
              </w:rPr>
              <w:t xml:space="preserve"> </w:t>
            </w:r>
            <w:r w:rsidRPr="000E44E9">
              <w:rPr>
                <w:sz w:val="24"/>
              </w:rPr>
              <w:t xml:space="preserve">are următoarele </w:t>
            </w:r>
            <w:r w:rsidR="00D80944" w:rsidRPr="000E44E9">
              <w:rPr>
                <w:sz w:val="24"/>
              </w:rPr>
              <w:t>indicații</w:t>
            </w:r>
            <w:r w:rsidRPr="000E44E9">
              <w:rPr>
                <w:sz w:val="24"/>
              </w:rPr>
              <w:t>:</w:t>
            </w:r>
          </w:p>
          <w:p w14:paraId="5B89DFE5" w14:textId="2AAD9367" w:rsidR="006749F9" w:rsidRPr="000E44E9" w:rsidRDefault="006749F9" w:rsidP="00221789">
            <w:pPr>
              <w:numPr>
                <w:ilvl w:val="0"/>
                <w:numId w:val="18"/>
              </w:numPr>
              <w:spacing w:after="0"/>
              <w:rPr>
                <w:sz w:val="24"/>
              </w:rPr>
            </w:pPr>
            <w:r w:rsidRPr="000E44E9">
              <w:rPr>
                <w:sz w:val="24"/>
              </w:rPr>
              <w:t xml:space="preserve">diagnostic diferențial la pacienții cu exacerbări frecvente cu producție de spută excesivă cu </w:t>
            </w:r>
            <w:proofErr w:type="spellStart"/>
            <w:r w:rsidRPr="000E44E9">
              <w:rPr>
                <w:sz w:val="24"/>
              </w:rPr>
              <w:t>suspecție</w:t>
            </w:r>
            <w:proofErr w:type="spellEnd"/>
            <w:r w:rsidRPr="000E44E9">
              <w:rPr>
                <w:sz w:val="24"/>
              </w:rPr>
              <w:t xml:space="preserve"> înaltă pentru </w:t>
            </w:r>
            <w:proofErr w:type="spellStart"/>
            <w:r w:rsidRPr="000E44E9">
              <w:rPr>
                <w:sz w:val="24"/>
              </w:rPr>
              <w:t>bronș</w:t>
            </w:r>
            <w:r w:rsidR="00824A28" w:rsidRPr="000E44E9">
              <w:rPr>
                <w:sz w:val="24"/>
              </w:rPr>
              <w:t>iectazii</w:t>
            </w:r>
            <w:proofErr w:type="spellEnd"/>
            <w:r w:rsidR="00824A28" w:rsidRPr="000E44E9">
              <w:rPr>
                <w:sz w:val="24"/>
              </w:rPr>
              <w:t xml:space="preserve"> sau infecții pulmonare;</w:t>
            </w:r>
          </w:p>
          <w:p w14:paraId="535F38D2" w14:textId="72A5C88A" w:rsidR="006749F9" w:rsidRPr="000E44E9" w:rsidRDefault="006749F9" w:rsidP="00221789">
            <w:pPr>
              <w:numPr>
                <w:ilvl w:val="0"/>
                <w:numId w:val="18"/>
              </w:numPr>
              <w:spacing w:after="0"/>
              <w:rPr>
                <w:sz w:val="24"/>
              </w:rPr>
            </w:pPr>
            <w:r w:rsidRPr="000E44E9">
              <w:rPr>
                <w:i/>
                <w:sz w:val="24"/>
              </w:rPr>
              <w:t>screening-</w:t>
            </w:r>
            <w:proofErr w:type="spellStart"/>
            <w:r w:rsidRPr="000E44E9">
              <w:rPr>
                <w:i/>
                <w:sz w:val="24"/>
              </w:rPr>
              <w:t>ul</w:t>
            </w:r>
            <w:proofErr w:type="spellEnd"/>
            <w:r w:rsidRPr="000E44E9">
              <w:rPr>
                <w:sz w:val="24"/>
              </w:rPr>
              <w:t xml:space="preserve"> cancerului pulmonar</w:t>
            </w:r>
            <w:r w:rsidR="00B124E9" w:rsidRPr="000E44E9">
              <w:rPr>
                <w:sz w:val="24"/>
              </w:rPr>
              <w:t>, mai ales la fumătorii cronici și la pacienții cu BPOC de lungă durată.</w:t>
            </w:r>
          </w:p>
          <w:p w14:paraId="27605B1F" w14:textId="77777777" w:rsidR="006749F9" w:rsidRPr="000E44E9" w:rsidRDefault="006749F9" w:rsidP="00221789">
            <w:pPr>
              <w:numPr>
                <w:ilvl w:val="0"/>
                <w:numId w:val="18"/>
              </w:numPr>
              <w:spacing w:after="0"/>
              <w:rPr>
                <w:b/>
                <w:sz w:val="24"/>
              </w:rPr>
            </w:pPr>
            <w:r w:rsidRPr="000E44E9">
              <w:rPr>
                <w:sz w:val="24"/>
              </w:rPr>
              <w:t>pentru determinarea indicațiilor pentru tratament chirurgical (</w:t>
            </w:r>
            <w:proofErr w:type="spellStart"/>
            <w:r w:rsidRPr="000E44E9">
              <w:rPr>
                <w:sz w:val="24"/>
              </w:rPr>
              <w:t>bulectomia</w:t>
            </w:r>
            <w:proofErr w:type="spellEnd"/>
            <w:r w:rsidRPr="000E44E9">
              <w:rPr>
                <w:sz w:val="24"/>
              </w:rPr>
              <w:t>, chirurgia de reducere a volumelor pulmonare, intervenții endoscopice).</w:t>
            </w:r>
          </w:p>
          <w:p w14:paraId="43F8E4FB" w14:textId="77777777" w:rsidR="00B124E9" w:rsidRPr="000E44E9" w:rsidRDefault="00B124E9" w:rsidP="00221789">
            <w:pPr>
              <w:numPr>
                <w:ilvl w:val="0"/>
                <w:numId w:val="18"/>
              </w:numPr>
              <w:spacing w:before="100" w:beforeAutospacing="1" w:after="100" w:afterAutospacing="1"/>
              <w:jc w:val="left"/>
              <w:outlineLvl w:val="2"/>
              <w:rPr>
                <w:color w:val="000000"/>
                <w:sz w:val="24"/>
              </w:rPr>
            </w:pPr>
            <w:r w:rsidRPr="000E44E9">
              <w:rPr>
                <w:bCs/>
                <w:color w:val="000000"/>
                <w:sz w:val="24"/>
              </w:rPr>
              <w:lastRenderedPageBreak/>
              <w:t xml:space="preserve">Evaluarea disproporției </w:t>
            </w:r>
            <w:proofErr w:type="spellStart"/>
            <w:r w:rsidRPr="000E44E9">
              <w:rPr>
                <w:bCs/>
                <w:color w:val="000000"/>
                <w:sz w:val="24"/>
              </w:rPr>
              <w:t>clinico</w:t>
            </w:r>
            <w:proofErr w:type="spellEnd"/>
            <w:r w:rsidRPr="000E44E9">
              <w:rPr>
                <w:bCs/>
                <w:color w:val="000000"/>
                <w:sz w:val="24"/>
              </w:rPr>
              <w:t>-funcționale</w:t>
            </w:r>
            <w:r w:rsidRPr="000E44E9">
              <w:rPr>
                <w:color w:val="000000"/>
                <w:sz w:val="24"/>
              </w:rPr>
              <w:t xml:space="preserve"> – când simptomele nu se corelează cu gradul de obstrucție bronșică determinat prin spirometrie.</w:t>
            </w:r>
          </w:p>
          <w:p w14:paraId="3E75379E" w14:textId="77777777" w:rsidR="00B124E9" w:rsidRPr="000E44E9" w:rsidRDefault="00B124E9" w:rsidP="00221789">
            <w:pPr>
              <w:numPr>
                <w:ilvl w:val="0"/>
                <w:numId w:val="18"/>
              </w:numPr>
              <w:spacing w:before="100" w:beforeAutospacing="1" w:after="100" w:afterAutospacing="1"/>
              <w:jc w:val="left"/>
              <w:outlineLvl w:val="2"/>
              <w:rPr>
                <w:color w:val="000000"/>
                <w:sz w:val="24"/>
              </w:rPr>
            </w:pPr>
            <w:r w:rsidRPr="000E44E9">
              <w:rPr>
                <w:bCs/>
                <w:color w:val="000000"/>
                <w:sz w:val="24"/>
              </w:rPr>
              <w:t>Identificarea complicațiilor</w:t>
            </w:r>
            <w:r w:rsidRPr="000E44E9">
              <w:rPr>
                <w:color w:val="000000"/>
                <w:sz w:val="24"/>
              </w:rPr>
              <w:t xml:space="preserve">: pneumotorax spontan, infecții pulmonare, </w:t>
            </w:r>
            <w:proofErr w:type="spellStart"/>
            <w:r w:rsidRPr="000E44E9">
              <w:rPr>
                <w:color w:val="000000"/>
                <w:sz w:val="24"/>
              </w:rPr>
              <w:t>atelectazii</w:t>
            </w:r>
            <w:proofErr w:type="spellEnd"/>
            <w:r w:rsidRPr="000E44E9">
              <w:rPr>
                <w:color w:val="000000"/>
                <w:sz w:val="24"/>
              </w:rPr>
              <w:t>, abces pulmonar.</w:t>
            </w:r>
          </w:p>
          <w:p w14:paraId="31E37859" w14:textId="2DDB2A5E" w:rsidR="00B124E9" w:rsidRPr="000E44E9" w:rsidRDefault="00B124E9" w:rsidP="00221789">
            <w:pPr>
              <w:numPr>
                <w:ilvl w:val="0"/>
                <w:numId w:val="18"/>
              </w:numPr>
              <w:spacing w:before="100" w:beforeAutospacing="1" w:after="100" w:afterAutospacing="1"/>
              <w:jc w:val="left"/>
              <w:outlineLvl w:val="2"/>
              <w:rPr>
                <w:color w:val="000000"/>
                <w:sz w:val="24"/>
              </w:rPr>
            </w:pPr>
            <w:r w:rsidRPr="000E44E9">
              <w:rPr>
                <w:bCs/>
                <w:color w:val="000000"/>
                <w:sz w:val="24"/>
              </w:rPr>
              <w:t>Evaluarea hipertensiunii pulmonare</w:t>
            </w:r>
            <w:r w:rsidRPr="000E44E9">
              <w:rPr>
                <w:color w:val="000000"/>
                <w:sz w:val="24"/>
              </w:rPr>
              <w:t xml:space="preserve"> (prin analiza arterei pulmonare principale (&gt;30mm) și a cavităților drepte).</w:t>
            </w:r>
          </w:p>
          <w:p w14:paraId="0713A7F5" w14:textId="5EA9D39E" w:rsidR="00B124E9" w:rsidRPr="000E44E9" w:rsidRDefault="00B124E9" w:rsidP="00221789">
            <w:pPr>
              <w:numPr>
                <w:ilvl w:val="0"/>
                <w:numId w:val="18"/>
              </w:numPr>
              <w:spacing w:before="100" w:beforeAutospacing="1" w:after="100" w:afterAutospacing="1"/>
              <w:jc w:val="left"/>
              <w:outlineLvl w:val="2"/>
              <w:rPr>
                <w:color w:val="000000"/>
                <w:sz w:val="24"/>
              </w:rPr>
            </w:pPr>
            <w:r w:rsidRPr="000E44E9">
              <w:rPr>
                <w:bCs/>
                <w:color w:val="000000"/>
                <w:sz w:val="24"/>
              </w:rPr>
              <w:t xml:space="preserve">Monitorizarea postoperatorie sau </w:t>
            </w:r>
            <w:proofErr w:type="spellStart"/>
            <w:r w:rsidRPr="000E44E9">
              <w:rPr>
                <w:bCs/>
                <w:color w:val="000000"/>
                <w:sz w:val="24"/>
              </w:rPr>
              <w:t>postintervențională</w:t>
            </w:r>
            <w:proofErr w:type="spellEnd"/>
            <w:r w:rsidRPr="000E44E9">
              <w:rPr>
                <w:color w:val="000000"/>
                <w:sz w:val="24"/>
              </w:rPr>
              <w:t xml:space="preserve"> (după </w:t>
            </w:r>
            <w:proofErr w:type="spellStart"/>
            <w:r w:rsidRPr="000E44E9">
              <w:rPr>
                <w:color w:val="000000"/>
                <w:sz w:val="24"/>
              </w:rPr>
              <w:t>bulectomie</w:t>
            </w:r>
            <w:proofErr w:type="spellEnd"/>
            <w:r w:rsidRPr="000E44E9">
              <w:rPr>
                <w:color w:val="000000"/>
                <w:sz w:val="24"/>
              </w:rPr>
              <w:t xml:space="preserve"> sau reducere de volum).</w:t>
            </w:r>
          </w:p>
        </w:tc>
        <w:tc>
          <w:tcPr>
            <w:tcW w:w="5510" w:type="dxa"/>
            <w:vMerge/>
          </w:tcPr>
          <w:p w14:paraId="181F296A" w14:textId="77777777" w:rsidR="006749F9" w:rsidRPr="000E44E9" w:rsidRDefault="006749F9" w:rsidP="009A375D">
            <w:pPr>
              <w:spacing w:after="0"/>
              <w:rPr>
                <w:b/>
                <w:sz w:val="24"/>
              </w:rPr>
            </w:pPr>
          </w:p>
        </w:tc>
        <w:tc>
          <w:tcPr>
            <w:tcW w:w="990" w:type="dxa"/>
          </w:tcPr>
          <w:p w14:paraId="7E847EF4" w14:textId="77777777" w:rsidR="006749F9" w:rsidRPr="000E44E9" w:rsidRDefault="006749F9" w:rsidP="009A375D">
            <w:pPr>
              <w:jc w:val="center"/>
              <w:rPr>
                <w:b/>
                <w:sz w:val="24"/>
              </w:rPr>
            </w:pPr>
          </w:p>
          <w:p w14:paraId="3C07405D" w14:textId="77777777" w:rsidR="006749F9" w:rsidRPr="000E44E9" w:rsidRDefault="006749F9" w:rsidP="009A375D">
            <w:pPr>
              <w:jc w:val="center"/>
              <w:rPr>
                <w:b/>
                <w:sz w:val="24"/>
              </w:rPr>
            </w:pPr>
          </w:p>
          <w:p w14:paraId="7D3D1503" w14:textId="77777777" w:rsidR="006749F9" w:rsidRPr="000E44E9" w:rsidRDefault="006749F9" w:rsidP="009A375D">
            <w:pPr>
              <w:jc w:val="center"/>
              <w:rPr>
                <w:b/>
                <w:sz w:val="24"/>
              </w:rPr>
            </w:pPr>
          </w:p>
          <w:p w14:paraId="2B5BFD24" w14:textId="77777777" w:rsidR="006749F9" w:rsidRPr="000E44E9" w:rsidRDefault="006749F9" w:rsidP="009A375D">
            <w:pPr>
              <w:jc w:val="center"/>
              <w:rPr>
                <w:b/>
                <w:sz w:val="24"/>
              </w:rPr>
            </w:pPr>
          </w:p>
          <w:p w14:paraId="030B1B09" w14:textId="77777777" w:rsidR="006749F9" w:rsidRPr="000E44E9" w:rsidRDefault="006749F9" w:rsidP="009A375D">
            <w:pPr>
              <w:jc w:val="center"/>
              <w:rPr>
                <w:b/>
                <w:sz w:val="24"/>
              </w:rPr>
            </w:pPr>
          </w:p>
        </w:tc>
        <w:tc>
          <w:tcPr>
            <w:tcW w:w="990" w:type="dxa"/>
          </w:tcPr>
          <w:p w14:paraId="5C18CA49" w14:textId="77777777" w:rsidR="006749F9" w:rsidRPr="000E44E9" w:rsidRDefault="006749F9" w:rsidP="009A375D">
            <w:pPr>
              <w:jc w:val="center"/>
              <w:rPr>
                <w:b/>
                <w:sz w:val="24"/>
              </w:rPr>
            </w:pPr>
          </w:p>
          <w:p w14:paraId="3E153E32" w14:textId="77777777" w:rsidR="006749F9" w:rsidRPr="000E44E9" w:rsidRDefault="006749F9" w:rsidP="009A375D">
            <w:pPr>
              <w:jc w:val="center"/>
              <w:rPr>
                <w:b/>
                <w:sz w:val="24"/>
              </w:rPr>
            </w:pPr>
          </w:p>
          <w:p w14:paraId="4FFFCF51" w14:textId="77777777" w:rsidR="006749F9" w:rsidRPr="000E44E9" w:rsidRDefault="006749F9" w:rsidP="009A375D">
            <w:pPr>
              <w:jc w:val="center"/>
              <w:rPr>
                <w:b/>
                <w:sz w:val="24"/>
              </w:rPr>
            </w:pPr>
          </w:p>
          <w:p w14:paraId="23C13763" w14:textId="77777777" w:rsidR="006749F9" w:rsidRPr="000E44E9" w:rsidRDefault="006749F9" w:rsidP="009A375D">
            <w:pPr>
              <w:jc w:val="center"/>
              <w:rPr>
                <w:b/>
                <w:sz w:val="24"/>
              </w:rPr>
            </w:pPr>
          </w:p>
          <w:p w14:paraId="46768617" w14:textId="77777777" w:rsidR="006749F9" w:rsidRPr="000E44E9" w:rsidRDefault="006749F9" w:rsidP="009A375D">
            <w:pPr>
              <w:jc w:val="center"/>
              <w:rPr>
                <w:b/>
                <w:sz w:val="24"/>
              </w:rPr>
            </w:pPr>
          </w:p>
          <w:p w14:paraId="4C02F1E1" w14:textId="77777777" w:rsidR="006749F9" w:rsidRPr="000E44E9" w:rsidRDefault="006749F9" w:rsidP="009A375D">
            <w:pPr>
              <w:jc w:val="center"/>
              <w:rPr>
                <w:b/>
                <w:sz w:val="24"/>
              </w:rPr>
            </w:pPr>
          </w:p>
          <w:p w14:paraId="28061031" w14:textId="77777777" w:rsidR="006749F9" w:rsidRPr="000E44E9" w:rsidRDefault="006749F9" w:rsidP="009A375D">
            <w:pPr>
              <w:jc w:val="center"/>
              <w:rPr>
                <w:b/>
                <w:sz w:val="24"/>
              </w:rPr>
            </w:pPr>
          </w:p>
          <w:p w14:paraId="0BA7FE46" w14:textId="77777777" w:rsidR="006749F9" w:rsidRPr="000E44E9" w:rsidRDefault="006749F9" w:rsidP="009A375D">
            <w:pPr>
              <w:jc w:val="center"/>
              <w:rPr>
                <w:b/>
                <w:sz w:val="24"/>
              </w:rPr>
            </w:pPr>
          </w:p>
          <w:p w14:paraId="46D26812" w14:textId="77777777" w:rsidR="006749F9" w:rsidRPr="000E44E9" w:rsidRDefault="006749F9" w:rsidP="009A375D">
            <w:pPr>
              <w:jc w:val="center"/>
              <w:rPr>
                <w:b/>
                <w:sz w:val="24"/>
              </w:rPr>
            </w:pPr>
          </w:p>
          <w:p w14:paraId="10EF4D90" w14:textId="77777777" w:rsidR="006749F9" w:rsidRPr="000E44E9" w:rsidRDefault="006749F9" w:rsidP="009A375D">
            <w:pPr>
              <w:rPr>
                <w:b/>
                <w:sz w:val="24"/>
              </w:rPr>
            </w:pPr>
          </w:p>
          <w:p w14:paraId="477F4AAE" w14:textId="77777777" w:rsidR="006749F9" w:rsidRPr="000E44E9" w:rsidRDefault="006749F9" w:rsidP="009A375D">
            <w:pPr>
              <w:rPr>
                <w:b/>
                <w:sz w:val="24"/>
              </w:rPr>
            </w:pPr>
            <w:r w:rsidRPr="000E44E9">
              <w:rPr>
                <w:b/>
                <w:sz w:val="24"/>
              </w:rPr>
              <w:t xml:space="preserve">     </w:t>
            </w:r>
          </w:p>
          <w:p w14:paraId="7960C5FB" w14:textId="77777777" w:rsidR="006749F9" w:rsidRPr="000E44E9" w:rsidRDefault="006749F9" w:rsidP="009A375D">
            <w:pPr>
              <w:rPr>
                <w:b/>
                <w:sz w:val="24"/>
              </w:rPr>
            </w:pPr>
          </w:p>
          <w:p w14:paraId="1098270C" w14:textId="77777777" w:rsidR="006749F9" w:rsidRPr="000E44E9" w:rsidRDefault="006749F9" w:rsidP="009A375D">
            <w:pPr>
              <w:rPr>
                <w:b/>
                <w:sz w:val="24"/>
              </w:rPr>
            </w:pPr>
          </w:p>
          <w:p w14:paraId="381EAA63" w14:textId="77777777" w:rsidR="006749F9" w:rsidRPr="000E44E9" w:rsidRDefault="006749F9" w:rsidP="009A375D">
            <w:pPr>
              <w:jc w:val="center"/>
              <w:rPr>
                <w:b/>
                <w:sz w:val="24"/>
              </w:rPr>
            </w:pPr>
          </w:p>
          <w:p w14:paraId="69AD4D5E" w14:textId="77777777" w:rsidR="00E33122" w:rsidRDefault="00E33122" w:rsidP="009A375D">
            <w:pPr>
              <w:jc w:val="center"/>
              <w:rPr>
                <w:b/>
                <w:sz w:val="24"/>
              </w:rPr>
            </w:pPr>
          </w:p>
          <w:p w14:paraId="5778DD5B" w14:textId="77777777" w:rsidR="00E33122" w:rsidRDefault="00E33122" w:rsidP="009A375D">
            <w:pPr>
              <w:jc w:val="center"/>
              <w:rPr>
                <w:b/>
                <w:sz w:val="24"/>
              </w:rPr>
            </w:pPr>
          </w:p>
          <w:p w14:paraId="320D8EA5" w14:textId="77777777" w:rsidR="00E33122" w:rsidRDefault="00E33122" w:rsidP="009A375D">
            <w:pPr>
              <w:jc w:val="center"/>
              <w:rPr>
                <w:b/>
                <w:sz w:val="24"/>
              </w:rPr>
            </w:pPr>
          </w:p>
          <w:p w14:paraId="4AE45D6D" w14:textId="77777777" w:rsidR="00E33122" w:rsidRDefault="00E33122" w:rsidP="009A375D">
            <w:pPr>
              <w:jc w:val="center"/>
              <w:rPr>
                <w:b/>
                <w:sz w:val="24"/>
              </w:rPr>
            </w:pPr>
          </w:p>
          <w:p w14:paraId="10EA2668" w14:textId="77777777" w:rsidR="00E33122" w:rsidRDefault="00E33122" w:rsidP="009A375D">
            <w:pPr>
              <w:jc w:val="center"/>
              <w:rPr>
                <w:b/>
                <w:sz w:val="24"/>
              </w:rPr>
            </w:pPr>
          </w:p>
          <w:p w14:paraId="2AC5065C" w14:textId="77777777" w:rsidR="00E33122" w:rsidRDefault="00E33122" w:rsidP="009A375D">
            <w:pPr>
              <w:jc w:val="center"/>
              <w:rPr>
                <w:b/>
                <w:sz w:val="24"/>
              </w:rPr>
            </w:pPr>
          </w:p>
          <w:p w14:paraId="6B49C932" w14:textId="77777777" w:rsidR="00E33122" w:rsidRDefault="00E33122" w:rsidP="009A375D">
            <w:pPr>
              <w:jc w:val="center"/>
              <w:rPr>
                <w:b/>
                <w:sz w:val="24"/>
              </w:rPr>
            </w:pPr>
          </w:p>
          <w:p w14:paraId="26026806" w14:textId="77777777" w:rsidR="00E33122" w:rsidRDefault="00E33122" w:rsidP="009A375D">
            <w:pPr>
              <w:jc w:val="center"/>
              <w:rPr>
                <w:b/>
                <w:sz w:val="24"/>
              </w:rPr>
            </w:pPr>
          </w:p>
          <w:p w14:paraId="2C5E05D9" w14:textId="77777777" w:rsidR="00E33122" w:rsidRDefault="00E33122" w:rsidP="009A375D">
            <w:pPr>
              <w:jc w:val="center"/>
              <w:rPr>
                <w:b/>
                <w:sz w:val="24"/>
              </w:rPr>
            </w:pPr>
          </w:p>
          <w:p w14:paraId="30245626" w14:textId="77777777" w:rsidR="00E33122" w:rsidRDefault="00E33122" w:rsidP="009A375D">
            <w:pPr>
              <w:jc w:val="center"/>
              <w:rPr>
                <w:b/>
                <w:sz w:val="24"/>
              </w:rPr>
            </w:pPr>
          </w:p>
          <w:p w14:paraId="7C38E8B9" w14:textId="77777777" w:rsidR="00E33122" w:rsidRDefault="00E33122" w:rsidP="009A375D">
            <w:pPr>
              <w:jc w:val="center"/>
              <w:rPr>
                <w:b/>
                <w:sz w:val="24"/>
              </w:rPr>
            </w:pPr>
          </w:p>
          <w:p w14:paraId="25181024" w14:textId="77777777" w:rsidR="00E33122" w:rsidRDefault="00E33122" w:rsidP="009A375D">
            <w:pPr>
              <w:jc w:val="center"/>
              <w:rPr>
                <w:b/>
                <w:sz w:val="24"/>
              </w:rPr>
            </w:pPr>
          </w:p>
          <w:p w14:paraId="74977A24" w14:textId="77777777" w:rsidR="00E33122" w:rsidRDefault="00E33122" w:rsidP="009A375D">
            <w:pPr>
              <w:jc w:val="center"/>
              <w:rPr>
                <w:b/>
                <w:sz w:val="24"/>
              </w:rPr>
            </w:pPr>
          </w:p>
          <w:p w14:paraId="123AF187" w14:textId="77777777" w:rsidR="00E33122" w:rsidRDefault="00E33122" w:rsidP="009A375D">
            <w:pPr>
              <w:jc w:val="center"/>
              <w:rPr>
                <w:b/>
                <w:sz w:val="24"/>
              </w:rPr>
            </w:pPr>
          </w:p>
          <w:p w14:paraId="7FFDC830" w14:textId="77777777" w:rsidR="00E33122" w:rsidRDefault="00E33122" w:rsidP="009A375D">
            <w:pPr>
              <w:jc w:val="center"/>
              <w:rPr>
                <w:b/>
                <w:sz w:val="24"/>
              </w:rPr>
            </w:pPr>
          </w:p>
          <w:p w14:paraId="025249D9" w14:textId="77777777" w:rsidR="00E33122" w:rsidRDefault="00E33122" w:rsidP="009A375D">
            <w:pPr>
              <w:jc w:val="center"/>
              <w:rPr>
                <w:b/>
                <w:sz w:val="24"/>
              </w:rPr>
            </w:pPr>
          </w:p>
          <w:p w14:paraId="3AAF6D5D" w14:textId="77777777" w:rsidR="00E33122" w:rsidRDefault="00E33122" w:rsidP="009A375D">
            <w:pPr>
              <w:jc w:val="center"/>
              <w:rPr>
                <w:b/>
                <w:sz w:val="24"/>
              </w:rPr>
            </w:pPr>
          </w:p>
          <w:p w14:paraId="5966D4BA" w14:textId="77777777" w:rsidR="00E33122" w:rsidRDefault="00E33122" w:rsidP="009A375D">
            <w:pPr>
              <w:jc w:val="center"/>
              <w:rPr>
                <w:b/>
                <w:sz w:val="24"/>
              </w:rPr>
            </w:pPr>
          </w:p>
          <w:p w14:paraId="4B8A433B" w14:textId="77777777" w:rsidR="00E33122" w:rsidRDefault="00E33122" w:rsidP="009A375D">
            <w:pPr>
              <w:jc w:val="center"/>
              <w:rPr>
                <w:b/>
                <w:sz w:val="24"/>
              </w:rPr>
            </w:pPr>
          </w:p>
          <w:p w14:paraId="0BFEE330" w14:textId="77777777" w:rsidR="00E33122" w:rsidRDefault="00E33122" w:rsidP="009A375D">
            <w:pPr>
              <w:jc w:val="center"/>
              <w:rPr>
                <w:b/>
                <w:sz w:val="24"/>
              </w:rPr>
            </w:pPr>
          </w:p>
          <w:p w14:paraId="5D885431" w14:textId="77777777" w:rsidR="00E33122" w:rsidRDefault="00E33122" w:rsidP="009A375D">
            <w:pPr>
              <w:jc w:val="center"/>
              <w:rPr>
                <w:b/>
                <w:sz w:val="24"/>
              </w:rPr>
            </w:pPr>
          </w:p>
          <w:p w14:paraId="35A94567" w14:textId="77777777" w:rsidR="00E33122" w:rsidRDefault="00E33122" w:rsidP="009A375D">
            <w:pPr>
              <w:jc w:val="center"/>
              <w:rPr>
                <w:b/>
                <w:sz w:val="24"/>
              </w:rPr>
            </w:pPr>
          </w:p>
          <w:p w14:paraId="3A567B4E" w14:textId="77777777" w:rsidR="00E33122" w:rsidRDefault="00E33122" w:rsidP="009A375D">
            <w:pPr>
              <w:jc w:val="center"/>
              <w:rPr>
                <w:b/>
                <w:sz w:val="24"/>
              </w:rPr>
            </w:pPr>
          </w:p>
          <w:p w14:paraId="3EAD00FD" w14:textId="77777777" w:rsidR="00E33122" w:rsidRDefault="00E33122" w:rsidP="009A375D">
            <w:pPr>
              <w:jc w:val="center"/>
              <w:rPr>
                <w:b/>
                <w:sz w:val="24"/>
              </w:rPr>
            </w:pPr>
          </w:p>
          <w:p w14:paraId="0B7B6632" w14:textId="2B2828AB" w:rsidR="006749F9" w:rsidRPr="000E44E9" w:rsidRDefault="006749F9" w:rsidP="009A375D">
            <w:pPr>
              <w:jc w:val="center"/>
              <w:rPr>
                <w:b/>
                <w:sz w:val="24"/>
              </w:rPr>
            </w:pPr>
            <w:r w:rsidRPr="000E44E9">
              <w:rPr>
                <w:b/>
                <w:sz w:val="24"/>
              </w:rPr>
              <w:t>O</w:t>
            </w:r>
          </w:p>
        </w:tc>
        <w:tc>
          <w:tcPr>
            <w:tcW w:w="880" w:type="dxa"/>
          </w:tcPr>
          <w:p w14:paraId="180C318E" w14:textId="77777777" w:rsidR="006749F9" w:rsidRPr="000E44E9" w:rsidRDefault="006749F9" w:rsidP="009A375D">
            <w:pPr>
              <w:jc w:val="center"/>
              <w:rPr>
                <w:b/>
                <w:sz w:val="24"/>
              </w:rPr>
            </w:pPr>
          </w:p>
          <w:p w14:paraId="26D5E091" w14:textId="77777777" w:rsidR="006749F9" w:rsidRPr="000E44E9" w:rsidRDefault="006749F9" w:rsidP="009A375D">
            <w:pPr>
              <w:jc w:val="center"/>
              <w:rPr>
                <w:b/>
                <w:sz w:val="24"/>
              </w:rPr>
            </w:pPr>
          </w:p>
          <w:p w14:paraId="7614D531" w14:textId="77777777" w:rsidR="006749F9" w:rsidRPr="000E44E9" w:rsidRDefault="006749F9" w:rsidP="009A375D">
            <w:pPr>
              <w:jc w:val="center"/>
              <w:rPr>
                <w:b/>
                <w:sz w:val="24"/>
              </w:rPr>
            </w:pPr>
          </w:p>
          <w:p w14:paraId="1843B3B0" w14:textId="77777777" w:rsidR="006749F9" w:rsidRPr="000E44E9" w:rsidRDefault="006749F9" w:rsidP="009A375D">
            <w:pPr>
              <w:jc w:val="center"/>
              <w:rPr>
                <w:b/>
                <w:sz w:val="24"/>
              </w:rPr>
            </w:pPr>
          </w:p>
          <w:p w14:paraId="78511637" w14:textId="77777777" w:rsidR="006749F9" w:rsidRPr="000E44E9" w:rsidRDefault="006749F9" w:rsidP="009A375D">
            <w:pPr>
              <w:jc w:val="center"/>
              <w:rPr>
                <w:b/>
                <w:sz w:val="24"/>
              </w:rPr>
            </w:pPr>
          </w:p>
          <w:p w14:paraId="59CE2D6C" w14:textId="77777777" w:rsidR="006749F9" w:rsidRPr="000E44E9" w:rsidRDefault="006749F9" w:rsidP="009A375D">
            <w:pPr>
              <w:jc w:val="center"/>
              <w:rPr>
                <w:b/>
                <w:sz w:val="24"/>
              </w:rPr>
            </w:pPr>
          </w:p>
          <w:p w14:paraId="55B1625F" w14:textId="77777777" w:rsidR="006749F9" w:rsidRPr="000E44E9" w:rsidRDefault="006749F9" w:rsidP="009A375D">
            <w:pPr>
              <w:jc w:val="center"/>
              <w:rPr>
                <w:b/>
                <w:sz w:val="24"/>
              </w:rPr>
            </w:pPr>
          </w:p>
          <w:p w14:paraId="1117C40F" w14:textId="77777777" w:rsidR="006749F9" w:rsidRPr="000E44E9" w:rsidRDefault="006749F9" w:rsidP="009A375D">
            <w:pPr>
              <w:jc w:val="center"/>
              <w:rPr>
                <w:b/>
                <w:sz w:val="24"/>
              </w:rPr>
            </w:pPr>
          </w:p>
          <w:p w14:paraId="57C93C5A" w14:textId="77777777" w:rsidR="006749F9" w:rsidRPr="000E44E9" w:rsidRDefault="006749F9" w:rsidP="009A375D">
            <w:pPr>
              <w:jc w:val="center"/>
              <w:rPr>
                <w:b/>
                <w:sz w:val="24"/>
              </w:rPr>
            </w:pPr>
          </w:p>
          <w:p w14:paraId="5E1D3EC8" w14:textId="77777777" w:rsidR="006749F9" w:rsidRPr="000E44E9" w:rsidRDefault="006749F9" w:rsidP="009A375D">
            <w:pPr>
              <w:jc w:val="center"/>
              <w:rPr>
                <w:b/>
                <w:sz w:val="24"/>
              </w:rPr>
            </w:pPr>
          </w:p>
          <w:p w14:paraId="22FE62B0" w14:textId="77777777" w:rsidR="006749F9" w:rsidRPr="000E44E9" w:rsidRDefault="006749F9" w:rsidP="009A375D">
            <w:pPr>
              <w:rPr>
                <w:b/>
                <w:sz w:val="24"/>
              </w:rPr>
            </w:pPr>
            <w:r w:rsidRPr="000E44E9">
              <w:rPr>
                <w:b/>
                <w:sz w:val="24"/>
              </w:rPr>
              <w:t xml:space="preserve">   </w:t>
            </w:r>
          </w:p>
          <w:p w14:paraId="141CC039" w14:textId="77777777" w:rsidR="006749F9" w:rsidRPr="000E44E9" w:rsidRDefault="006749F9" w:rsidP="009A375D">
            <w:pPr>
              <w:rPr>
                <w:b/>
                <w:sz w:val="24"/>
              </w:rPr>
            </w:pPr>
          </w:p>
          <w:p w14:paraId="2E070CB8" w14:textId="77777777" w:rsidR="006749F9" w:rsidRPr="000E44E9" w:rsidRDefault="006749F9" w:rsidP="009A375D">
            <w:pPr>
              <w:rPr>
                <w:b/>
                <w:sz w:val="24"/>
              </w:rPr>
            </w:pPr>
          </w:p>
          <w:p w14:paraId="5F7FC9A8" w14:textId="77777777" w:rsidR="006749F9" w:rsidRPr="000E44E9" w:rsidRDefault="006749F9" w:rsidP="009A375D">
            <w:pPr>
              <w:rPr>
                <w:b/>
                <w:sz w:val="24"/>
              </w:rPr>
            </w:pPr>
          </w:p>
          <w:p w14:paraId="28D3F41B" w14:textId="77777777" w:rsidR="00E33122" w:rsidRDefault="00E33122" w:rsidP="009A375D">
            <w:pPr>
              <w:jc w:val="center"/>
              <w:rPr>
                <w:b/>
                <w:sz w:val="24"/>
              </w:rPr>
            </w:pPr>
          </w:p>
          <w:p w14:paraId="0657282E" w14:textId="77777777" w:rsidR="00E33122" w:rsidRDefault="00E33122" w:rsidP="009A375D">
            <w:pPr>
              <w:jc w:val="center"/>
              <w:rPr>
                <w:b/>
                <w:sz w:val="24"/>
              </w:rPr>
            </w:pPr>
          </w:p>
          <w:p w14:paraId="064DF0E1" w14:textId="77777777" w:rsidR="00E33122" w:rsidRDefault="00E33122" w:rsidP="009A375D">
            <w:pPr>
              <w:jc w:val="center"/>
              <w:rPr>
                <w:b/>
                <w:sz w:val="24"/>
              </w:rPr>
            </w:pPr>
          </w:p>
          <w:p w14:paraId="6B4C8920" w14:textId="77777777" w:rsidR="00E33122" w:rsidRDefault="00E33122" w:rsidP="009A375D">
            <w:pPr>
              <w:jc w:val="center"/>
              <w:rPr>
                <w:b/>
                <w:sz w:val="24"/>
              </w:rPr>
            </w:pPr>
          </w:p>
          <w:p w14:paraId="0A3BBB33" w14:textId="77777777" w:rsidR="00E33122" w:rsidRDefault="00E33122" w:rsidP="009A375D">
            <w:pPr>
              <w:jc w:val="center"/>
              <w:rPr>
                <w:b/>
                <w:sz w:val="24"/>
              </w:rPr>
            </w:pPr>
          </w:p>
          <w:p w14:paraId="1E4A7978" w14:textId="77777777" w:rsidR="00E33122" w:rsidRDefault="00E33122" w:rsidP="009A375D">
            <w:pPr>
              <w:jc w:val="center"/>
              <w:rPr>
                <w:b/>
                <w:sz w:val="24"/>
              </w:rPr>
            </w:pPr>
          </w:p>
          <w:p w14:paraId="0E3695A1" w14:textId="77777777" w:rsidR="00E33122" w:rsidRDefault="00E33122" w:rsidP="009A375D">
            <w:pPr>
              <w:jc w:val="center"/>
              <w:rPr>
                <w:b/>
                <w:sz w:val="24"/>
              </w:rPr>
            </w:pPr>
          </w:p>
          <w:p w14:paraId="0DD4C403" w14:textId="77777777" w:rsidR="00E33122" w:rsidRDefault="00E33122" w:rsidP="009A375D">
            <w:pPr>
              <w:jc w:val="center"/>
              <w:rPr>
                <w:b/>
                <w:sz w:val="24"/>
              </w:rPr>
            </w:pPr>
          </w:p>
          <w:p w14:paraId="0E244BCD" w14:textId="77777777" w:rsidR="00E33122" w:rsidRDefault="00E33122" w:rsidP="009A375D">
            <w:pPr>
              <w:jc w:val="center"/>
              <w:rPr>
                <w:b/>
                <w:sz w:val="24"/>
              </w:rPr>
            </w:pPr>
          </w:p>
          <w:p w14:paraId="47A2B358" w14:textId="77777777" w:rsidR="00E33122" w:rsidRDefault="00E33122" w:rsidP="009A375D">
            <w:pPr>
              <w:jc w:val="center"/>
              <w:rPr>
                <w:b/>
                <w:sz w:val="24"/>
              </w:rPr>
            </w:pPr>
          </w:p>
          <w:p w14:paraId="3BE51AF9" w14:textId="77777777" w:rsidR="00E33122" w:rsidRDefault="00E33122" w:rsidP="009A375D">
            <w:pPr>
              <w:jc w:val="center"/>
              <w:rPr>
                <w:b/>
                <w:sz w:val="24"/>
              </w:rPr>
            </w:pPr>
          </w:p>
          <w:p w14:paraId="003C1A4D" w14:textId="77777777" w:rsidR="00E33122" w:rsidRDefault="00E33122" w:rsidP="009A375D">
            <w:pPr>
              <w:jc w:val="center"/>
              <w:rPr>
                <w:b/>
                <w:sz w:val="24"/>
              </w:rPr>
            </w:pPr>
          </w:p>
          <w:p w14:paraId="0170940A" w14:textId="77777777" w:rsidR="00E33122" w:rsidRDefault="00E33122" w:rsidP="009A375D">
            <w:pPr>
              <w:jc w:val="center"/>
              <w:rPr>
                <w:b/>
                <w:sz w:val="24"/>
              </w:rPr>
            </w:pPr>
          </w:p>
          <w:p w14:paraId="35BE7B7C" w14:textId="77777777" w:rsidR="00E33122" w:rsidRDefault="00E33122" w:rsidP="009A375D">
            <w:pPr>
              <w:jc w:val="center"/>
              <w:rPr>
                <w:b/>
                <w:sz w:val="24"/>
              </w:rPr>
            </w:pPr>
          </w:p>
          <w:p w14:paraId="3562E0A2" w14:textId="77777777" w:rsidR="00E33122" w:rsidRDefault="00E33122" w:rsidP="009A375D">
            <w:pPr>
              <w:jc w:val="center"/>
              <w:rPr>
                <w:b/>
                <w:sz w:val="24"/>
              </w:rPr>
            </w:pPr>
          </w:p>
          <w:p w14:paraId="034F0485" w14:textId="77777777" w:rsidR="00E33122" w:rsidRDefault="00E33122" w:rsidP="009A375D">
            <w:pPr>
              <w:jc w:val="center"/>
              <w:rPr>
                <w:b/>
                <w:sz w:val="24"/>
              </w:rPr>
            </w:pPr>
          </w:p>
          <w:p w14:paraId="3B42A364" w14:textId="77777777" w:rsidR="00E33122" w:rsidRDefault="00E33122" w:rsidP="009A375D">
            <w:pPr>
              <w:jc w:val="center"/>
              <w:rPr>
                <w:b/>
                <w:sz w:val="24"/>
              </w:rPr>
            </w:pPr>
          </w:p>
          <w:p w14:paraId="6D65D73A" w14:textId="77777777" w:rsidR="00E33122" w:rsidRDefault="00E33122" w:rsidP="009A375D">
            <w:pPr>
              <w:jc w:val="center"/>
              <w:rPr>
                <w:b/>
                <w:sz w:val="24"/>
              </w:rPr>
            </w:pPr>
          </w:p>
          <w:p w14:paraId="249111FA" w14:textId="77777777" w:rsidR="00E33122" w:rsidRDefault="00E33122" w:rsidP="009A375D">
            <w:pPr>
              <w:jc w:val="center"/>
              <w:rPr>
                <w:b/>
                <w:sz w:val="24"/>
              </w:rPr>
            </w:pPr>
          </w:p>
          <w:p w14:paraId="6F4B35E5" w14:textId="77777777" w:rsidR="00E33122" w:rsidRDefault="00E33122" w:rsidP="009A375D">
            <w:pPr>
              <w:jc w:val="center"/>
              <w:rPr>
                <w:b/>
                <w:sz w:val="24"/>
              </w:rPr>
            </w:pPr>
          </w:p>
          <w:p w14:paraId="74F2F943" w14:textId="77777777" w:rsidR="00E33122" w:rsidRDefault="00E33122" w:rsidP="009A375D">
            <w:pPr>
              <w:jc w:val="center"/>
              <w:rPr>
                <w:b/>
                <w:sz w:val="24"/>
              </w:rPr>
            </w:pPr>
          </w:p>
          <w:p w14:paraId="58DBF1B9" w14:textId="77777777" w:rsidR="00E33122" w:rsidRDefault="00E33122" w:rsidP="009A375D">
            <w:pPr>
              <w:jc w:val="center"/>
              <w:rPr>
                <w:b/>
                <w:sz w:val="24"/>
              </w:rPr>
            </w:pPr>
          </w:p>
          <w:p w14:paraId="7526C7EA" w14:textId="77777777" w:rsidR="00E33122" w:rsidRDefault="00E33122" w:rsidP="009A375D">
            <w:pPr>
              <w:jc w:val="center"/>
              <w:rPr>
                <w:b/>
                <w:sz w:val="24"/>
              </w:rPr>
            </w:pPr>
          </w:p>
          <w:p w14:paraId="71145471" w14:textId="77777777" w:rsidR="00E33122" w:rsidRDefault="00E33122" w:rsidP="009A375D">
            <w:pPr>
              <w:jc w:val="center"/>
              <w:rPr>
                <w:b/>
                <w:sz w:val="24"/>
              </w:rPr>
            </w:pPr>
          </w:p>
          <w:p w14:paraId="44681191" w14:textId="0E0BADB9" w:rsidR="006749F9" w:rsidRPr="000E44E9" w:rsidRDefault="006749F9" w:rsidP="009A375D">
            <w:pPr>
              <w:jc w:val="center"/>
              <w:rPr>
                <w:b/>
                <w:sz w:val="24"/>
              </w:rPr>
            </w:pPr>
            <w:r w:rsidRPr="000E44E9">
              <w:rPr>
                <w:b/>
                <w:sz w:val="24"/>
              </w:rPr>
              <w:t>O</w:t>
            </w:r>
          </w:p>
        </w:tc>
      </w:tr>
      <w:tr w:rsidR="006749F9" w:rsidRPr="000E44E9" w14:paraId="493687D7" w14:textId="77777777" w:rsidTr="00FB76F6">
        <w:trPr>
          <w:cantSplit/>
          <w:trHeight w:val="1700"/>
        </w:trPr>
        <w:tc>
          <w:tcPr>
            <w:tcW w:w="6588" w:type="dxa"/>
          </w:tcPr>
          <w:p w14:paraId="4F91F1A7" w14:textId="0D55F4A7" w:rsidR="006749F9" w:rsidRPr="000E44E9" w:rsidRDefault="00BA012E" w:rsidP="009A375D">
            <w:pPr>
              <w:spacing w:after="0"/>
              <w:ind w:hanging="110"/>
              <w:rPr>
                <w:sz w:val="24"/>
              </w:rPr>
            </w:pPr>
            <w:r w:rsidRPr="000E44E9">
              <w:rPr>
                <w:b/>
                <w:sz w:val="24"/>
              </w:rPr>
              <w:lastRenderedPageBreak/>
              <w:t>Tomografia computerizată cu înaltă rezoluție (</w:t>
            </w:r>
            <w:r w:rsidR="006749F9" w:rsidRPr="000E44E9">
              <w:rPr>
                <w:b/>
                <w:sz w:val="24"/>
              </w:rPr>
              <w:t>HRCT</w:t>
            </w:r>
            <w:r w:rsidRPr="000E44E9">
              <w:rPr>
                <w:b/>
                <w:sz w:val="24"/>
              </w:rPr>
              <w:t>)</w:t>
            </w:r>
            <w:r w:rsidR="006749F9" w:rsidRPr="000E44E9">
              <w:rPr>
                <w:i/>
                <w:sz w:val="24"/>
              </w:rPr>
              <w:t xml:space="preserve"> </w:t>
            </w:r>
            <w:r w:rsidR="006749F9" w:rsidRPr="000E44E9">
              <w:rPr>
                <w:sz w:val="24"/>
              </w:rPr>
              <w:t>a toracelui</w:t>
            </w:r>
            <w:r w:rsidR="006749F9" w:rsidRPr="000E44E9">
              <w:rPr>
                <w:i/>
                <w:sz w:val="24"/>
              </w:rPr>
              <w:t xml:space="preserve"> </w:t>
            </w:r>
            <w:r w:rsidR="006749F9" w:rsidRPr="000E44E9">
              <w:rPr>
                <w:sz w:val="24"/>
              </w:rPr>
              <w:t xml:space="preserve">este indicată pentru: </w:t>
            </w:r>
          </w:p>
          <w:p w14:paraId="2CF07E5E" w14:textId="5EAFDDEC" w:rsidR="006749F9" w:rsidRPr="000E44E9" w:rsidRDefault="006749F9" w:rsidP="00221789">
            <w:pPr>
              <w:numPr>
                <w:ilvl w:val="0"/>
                <w:numId w:val="18"/>
              </w:numPr>
              <w:spacing w:after="0"/>
              <w:jc w:val="left"/>
              <w:rPr>
                <w:sz w:val="24"/>
              </w:rPr>
            </w:pPr>
            <w:r w:rsidRPr="000E44E9">
              <w:rPr>
                <w:sz w:val="24"/>
              </w:rPr>
              <w:t>depistarea emfizemul</w:t>
            </w:r>
            <w:r w:rsidR="00824A28" w:rsidRPr="000E44E9">
              <w:rPr>
                <w:sz w:val="24"/>
              </w:rPr>
              <w:t>ui pulmonar în stadiile precoce;</w:t>
            </w:r>
          </w:p>
          <w:p w14:paraId="212CA8CD" w14:textId="1F4F8281" w:rsidR="006749F9" w:rsidRPr="000E44E9" w:rsidRDefault="00B124E9" w:rsidP="00221789">
            <w:pPr>
              <w:numPr>
                <w:ilvl w:val="0"/>
                <w:numId w:val="18"/>
              </w:numPr>
              <w:spacing w:after="0"/>
              <w:jc w:val="left"/>
              <w:rPr>
                <w:sz w:val="24"/>
              </w:rPr>
            </w:pPr>
            <w:r w:rsidRPr="000E44E9">
              <w:rPr>
                <w:sz w:val="24"/>
              </w:rPr>
              <w:t>caracterizarea</w:t>
            </w:r>
            <w:r w:rsidR="006749F9" w:rsidRPr="000E44E9">
              <w:rPr>
                <w:sz w:val="24"/>
              </w:rPr>
              <w:t xml:space="preserve"> tipului </w:t>
            </w:r>
            <w:r w:rsidRPr="000E44E9">
              <w:rPr>
                <w:sz w:val="24"/>
              </w:rPr>
              <w:t>de emfizem (</w:t>
            </w:r>
            <w:proofErr w:type="spellStart"/>
            <w:r w:rsidRPr="000E44E9">
              <w:rPr>
                <w:sz w:val="24"/>
              </w:rPr>
              <w:t>centroacinar</w:t>
            </w:r>
            <w:proofErr w:type="spellEnd"/>
            <w:r w:rsidRPr="000E44E9">
              <w:rPr>
                <w:sz w:val="24"/>
              </w:rPr>
              <w:t xml:space="preserve">, </w:t>
            </w:r>
            <w:proofErr w:type="spellStart"/>
            <w:r w:rsidR="006749F9" w:rsidRPr="000E44E9">
              <w:rPr>
                <w:sz w:val="24"/>
              </w:rPr>
              <w:t>panacinar</w:t>
            </w:r>
            <w:proofErr w:type="spellEnd"/>
            <w:r w:rsidR="006749F9" w:rsidRPr="000E44E9">
              <w:rPr>
                <w:sz w:val="24"/>
              </w:rPr>
              <w:t>,</w:t>
            </w:r>
            <w:r w:rsidR="00824A28" w:rsidRPr="000E44E9">
              <w:rPr>
                <w:sz w:val="24"/>
              </w:rPr>
              <w:t xml:space="preserve"> </w:t>
            </w:r>
            <w:proofErr w:type="spellStart"/>
            <w:r w:rsidR="00824A28" w:rsidRPr="000E44E9">
              <w:rPr>
                <w:sz w:val="24"/>
              </w:rPr>
              <w:t>paraseptal</w:t>
            </w:r>
            <w:proofErr w:type="spellEnd"/>
            <w:r w:rsidR="00824A28" w:rsidRPr="000E44E9">
              <w:rPr>
                <w:sz w:val="24"/>
              </w:rPr>
              <w:t>);</w:t>
            </w:r>
          </w:p>
          <w:p w14:paraId="49549358" w14:textId="313DCE82" w:rsidR="006749F9" w:rsidRPr="000E44E9" w:rsidRDefault="006749F9" w:rsidP="00221789">
            <w:pPr>
              <w:numPr>
                <w:ilvl w:val="0"/>
                <w:numId w:val="18"/>
              </w:numPr>
              <w:spacing w:after="0"/>
              <w:jc w:val="left"/>
              <w:rPr>
                <w:sz w:val="24"/>
              </w:rPr>
            </w:pPr>
            <w:r w:rsidRPr="000E44E9">
              <w:rPr>
                <w:sz w:val="24"/>
              </w:rPr>
              <w:t>identificarea modificărilor stru</w:t>
            </w:r>
            <w:r w:rsidR="00824A28" w:rsidRPr="000E44E9">
              <w:rPr>
                <w:sz w:val="24"/>
              </w:rPr>
              <w:t xml:space="preserve">cturale </w:t>
            </w:r>
            <w:r w:rsidR="00E33122" w:rsidRPr="000E44E9">
              <w:rPr>
                <w:sz w:val="24"/>
              </w:rPr>
              <w:t>bronșice</w:t>
            </w:r>
            <w:r w:rsidR="00824A28" w:rsidRPr="000E44E9">
              <w:rPr>
                <w:sz w:val="24"/>
              </w:rPr>
              <w:t>;</w:t>
            </w:r>
          </w:p>
          <w:p w14:paraId="00315475" w14:textId="2A935A35" w:rsidR="006749F9" w:rsidRPr="000E44E9" w:rsidRDefault="00B124E9" w:rsidP="00221789">
            <w:pPr>
              <w:numPr>
                <w:ilvl w:val="0"/>
                <w:numId w:val="18"/>
              </w:numPr>
              <w:spacing w:after="0"/>
              <w:jc w:val="left"/>
              <w:rPr>
                <w:sz w:val="24"/>
              </w:rPr>
            </w:pPr>
            <w:r w:rsidRPr="000E44E9">
              <w:rPr>
                <w:sz w:val="24"/>
              </w:rPr>
              <w:t xml:space="preserve">evaluarea gradului de </w:t>
            </w:r>
            <w:proofErr w:type="spellStart"/>
            <w:r w:rsidRPr="000E44E9">
              <w:rPr>
                <w:sz w:val="24"/>
              </w:rPr>
              <w:t>hiperinflaţie</w:t>
            </w:r>
            <w:proofErr w:type="spellEnd"/>
            <w:r w:rsidRPr="000E44E9">
              <w:rPr>
                <w:sz w:val="24"/>
              </w:rPr>
              <w:t xml:space="preserve"> pulmonară</w:t>
            </w:r>
            <w:r w:rsidR="00824A28" w:rsidRPr="000E44E9">
              <w:rPr>
                <w:sz w:val="24"/>
              </w:rPr>
              <w:t>;</w:t>
            </w:r>
          </w:p>
          <w:p w14:paraId="3982460D" w14:textId="4D7EC4E5" w:rsidR="00BA012E" w:rsidRPr="000E44E9" w:rsidRDefault="00B124E9" w:rsidP="00221789">
            <w:pPr>
              <w:numPr>
                <w:ilvl w:val="0"/>
                <w:numId w:val="18"/>
              </w:numPr>
              <w:spacing w:after="0"/>
              <w:jc w:val="left"/>
              <w:rPr>
                <w:sz w:val="24"/>
              </w:rPr>
            </w:pPr>
            <w:r w:rsidRPr="000E44E9">
              <w:rPr>
                <w:sz w:val="24"/>
              </w:rPr>
              <w:t>noduli pulmonari,</w:t>
            </w:r>
          </w:p>
          <w:p w14:paraId="4CA56CC3" w14:textId="4FE1234E" w:rsidR="00BA012E" w:rsidRPr="000E44E9" w:rsidRDefault="00BA012E" w:rsidP="00221789">
            <w:pPr>
              <w:numPr>
                <w:ilvl w:val="0"/>
                <w:numId w:val="18"/>
              </w:numPr>
              <w:spacing w:after="0"/>
              <w:jc w:val="left"/>
              <w:rPr>
                <w:sz w:val="24"/>
              </w:rPr>
            </w:pPr>
            <w:r w:rsidRPr="000E44E9">
              <w:rPr>
                <w:sz w:val="24"/>
              </w:rPr>
              <w:t>si</w:t>
            </w:r>
            <w:r w:rsidR="00824A28" w:rsidRPr="000E44E9">
              <w:rPr>
                <w:sz w:val="24"/>
              </w:rPr>
              <w:t>ndromul radiologic interstițial.</w:t>
            </w:r>
          </w:p>
        </w:tc>
        <w:tc>
          <w:tcPr>
            <w:tcW w:w="5510" w:type="dxa"/>
            <w:vMerge/>
          </w:tcPr>
          <w:p w14:paraId="014A4DDC" w14:textId="77777777" w:rsidR="006749F9" w:rsidRPr="000E44E9" w:rsidRDefault="006749F9" w:rsidP="009A375D">
            <w:pPr>
              <w:spacing w:after="0"/>
              <w:rPr>
                <w:b/>
                <w:sz w:val="24"/>
              </w:rPr>
            </w:pPr>
          </w:p>
        </w:tc>
        <w:tc>
          <w:tcPr>
            <w:tcW w:w="990" w:type="dxa"/>
          </w:tcPr>
          <w:p w14:paraId="1A999C4F" w14:textId="77777777" w:rsidR="006749F9" w:rsidRPr="000E44E9" w:rsidRDefault="006749F9" w:rsidP="009A375D">
            <w:pPr>
              <w:jc w:val="center"/>
              <w:rPr>
                <w:b/>
                <w:sz w:val="24"/>
              </w:rPr>
            </w:pPr>
          </w:p>
        </w:tc>
        <w:tc>
          <w:tcPr>
            <w:tcW w:w="990" w:type="dxa"/>
          </w:tcPr>
          <w:p w14:paraId="120E3CB3" w14:textId="77777777" w:rsidR="006749F9" w:rsidRPr="000E44E9" w:rsidRDefault="006749F9" w:rsidP="009A375D">
            <w:pPr>
              <w:jc w:val="center"/>
              <w:rPr>
                <w:b/>
                <w:sz w:val="24"/>
              </w:rPr>
            </w:pPr>
            <w:r w:rsidRPr="000E44E9">
              <w:rPr>
                <w:b/>
                <w:sz w:val="24"/>
              </w:rPr>
              <w:t>R</w:t>
            </w:r>
          </w:p>
        </w:tc>
        <w:tc>
          <w:tcPr>
            <w:tcW w:w="880" w:type="dxa"/>
          </w:tcPr>
          <w:p w14:paraId="473B4E45" w14:textId="313F53DC" w:rsidR="006749F9" w:rsidRPr="000E44E9" w:rsidRDefault="000267DE" w:rsidP="009A375D">
            <w:pPr>
              <w:jc w:val="center"/>
              <w:rPr>
                <w:b/>
                <w:sz w:val="24"/>
              </w:rPr>
            </w:pPr>
            <w:r w:rsidRPr="000E44E9">
              <w:rPr>
                <w:b/>
                <w:sz w:val="24"/>
              </w:rPr>
              <w:t>R</w:t>
            </w:r>
          </w:p>
        </w:tc>
      </w:tr>
      <w:tr w:rsidR="006749F9" w:rsidRPr="000E44E9" w14:paraId="0E309EB1" w14:textId="77777777" w:rsidTr="00FB76F6">
        <w:trPr>
          <w:trHeight w:val="2117"/>
        </w:trPr>
        <w:tc>
          <w:tcPr>
            <w:tcW w:w="6588" w:type="dxa"/>
          </w:tcPr>
          <w:p w14:paraId="4C06324C" w14:textId="5519ECC5" w:rsidR="006749F9" w:rsidRPr="000E44E9" w:rsidRDefault="00BA012E" w:rsidP="009A375D">
            <w:pPr>
              <w:spacing w:after="0"/>
              <w:ind w:left="-110"/>
              <w:rPr>
                <w:b/>
                <w:sz w:val="24"/>
              </w:rPr>
            </w:pPr>
            <w:r w:rsidRPr="000E44E9">
              <w:rPr>
                <w:b/>
                <w:sz w:val="24"/>
              </w:rPr>
              <w:t>Electrocardiografia</w:t>
            </w:r>
            <w:r w:rsidR="006749F9" w:rsidRPr="000E44E9">
              <w:rPr>
                <w:sz w:val="24"/>
              </w:rPr>
              <w:t xml:space="preserve"> – </w:t>
            </w:r>
            <w:r w:rsidR="006749F9" w:rsidRPr="000E44E9">
              <w:rPr>
                <w:i/>
                <w:sz w:val="24"/>
              </w:rPr>
              <w:t xml:space="preserve">este folosită pentru diagnosticul cordului pulmonar, </w:t>
            </w:r>
            <w:r w:rsidR="00D80944" w:rsidRPr="000E44E9">
              <w:rPr>
                <w:i/>
                <w:sz w:val="24"/>
              </w:rPr>
              <w:t>comorbidităților</w:t>
            </w:r>
            <w:r w:rsidR="006749F9" w:rsidRPr="000E44E9">
              <w:rPr>
                <w:i/>
                <w:sz w:val="24"/>
              </w:rPr>
              <w:t xml:space="preserve"> cardiace, </w:t>
            </w:r>
            <w:r w:rsidR="006749F9" w:rsidRPr="000E44E9">
              <w:rPr>
                <w:sz w:val="24"/>
              </w:rPr>
              <w:t>înregistrează semnele de hipertrofie a cordului drept, dereglări de ritm cardiac.</w:t>
            </w:r>
          </w:p>
        </w:tc>
        <w:tc>
          <w:tcPr>
            <w:tcW w:w="5510" w:type="dxa"/>
          </w:tcPr>
          <w:p w14:paraId="24C47CBB" w14:textId="77777777" w:rsidR="006749F9" w:rsidRPr="000E44E9" w:rsidRDefault="006749F9" w:rsidP="00221789">
            <w:pPr>
              <w:numPr>
                <w:ilvl w:val="0"/>
                <w:numId w:val="39"/>
              </w:numPr>
              <w:tabs>
                <w:tab w:val="left" w:pos="222"/>
              </w:tabs>
              <w:spacing w:after="0"/>
              <w:ind w:left="0" w:firstLine="2"/>
              <w:rPr>
                <w:b/>
                <w:sz w:val="24"/>
              </w:rPr>
            </w:pPr>
            <w:r w:rsidRPr="000E44E9">
              <w:rPr>
                <w:b/>
                <w:sz w:val="24"/>
              </w:rPr>
              <w:t>Semnele hipertrofiei miocardului atriului drept</w:t>
            </w:r>
            <w:r w:rsidRPr="000E44E9">
              <w:rPr>
                <w:sz w:val="24"/>
              </w:rPr>
              <w:t>:</w:t>
            </w:r>
          </w:p>
          <w:p w14:paraId="20F1D3B9" w14:textId="77777777" w:rsidR="006749F9" w:rsidRPr="000E44E9" w:rsidRDefault="006749F9" w:rsidP="00221789">
            <w:pPr>
              <w:numPr>
                <w:ilvl w:val="0"/>
                <w:numId w:val="37"/>
              </w:numPr>
              <w:tabs>
                <w:tab w:val="clear" w:pos="113"/>
              </w:tabs>
              <w:spacing w:after="0"/>
              <w:ind w:left="332" w:hanging="330"/>
              <w:jc w:val="left"/>
              <w:rPr>
                <w:sz w:val="24"/>
              </w:rPr>
            </w:pPr>
            <w:r w:rsidRPr="000E44E9">
              <w:rPr>
                <w:sz w:val="24"/>
              </w:rPr>
              <w:t xml:space="preserve">P-pulmonar în II, III, </w:t>
            </w:r>
            <w:proofErr w:type="spellStart"/>
            <w:r w:rsidRPr="000E44E9">
              <w:rPr>
                <w:sz w:val="24"/>
              </w:rPr>
              <w:t>aVF</w:t>
            </w:r>
            <w:proofErr w:type="spellEnd"/>
            <w:r w:rsidRPr="000E44E9">
              <w:rPr>
                <w:sz w:val="24"/>
              </w:rPr>
              <w:t>, V</w:t>
            </w:r>
            <w:r w:rsidRPr="000E44E9">
              <w:rPr>
                <w:sz w:val="24"/>
                <w:vertAlign w:val="subscript"/>
              </w:rPr>
              <w:t>1</w:t>
            </w:r>
            <w:r w:rsidRPr="000E44E9">
              <w:rPr>
                <w:sz w:val="24"/>
              </w:rPr>
              <w:t>-V</w:t>
            </w:r>
            <w:r w:rsidRPr="000E44E9">
              <w:rPr>
                <w:sz w:val="24"/>
                <w:vertAlign w:val="subscript"/>
              </w:rPr>
              <w:t>2.</w:t>
            </w:r>
          </w:p>
          <w:p w14:paraId="7854261D" w14:textId="77777777" w:rsidR="006749F9" w:rsidRPr="000E44E9" w:rsidRDefault="006749F9" w:rsidP="00221789">
            <w:pPr>
              <w:numPr>
                <w:ilvl w:val="0"/>
                <w:numId w:val="38"/>
              </w:numPr>
              <w:tabs>
                <w:tab w:val="clear" w:pos="0"/>
              </w:tabs>
              <w:spacing w:after="0"/>
              <w:ind w:left="222" w:hanging="220"/>
              <w:rPr>
                <w:b/>
                <w:sz w:val="24"/>
              </w:rPr>
            </w:pPr>
            <w:r w:rsidRPr="000E44E9">
              <w:rPr>
                <w:b/>
                <w:sz w:val="24"/>
              </w:rPr>
              <w:t>Semnele hipertrofiei miocardului ventriculului drept:</w:t>
            </w:r>
          </w:p>
          <w:p w14:paraId="4F47126E" w14:textId="77777777" w:rsidR="006749F9" w:rsidRPr="000E44E9" w:rsidRDefault="006749F9" w:rsidP="00221789">
            <w:pPr>
              <w:numPr>
                <w:ilvl w:val="0"/>
                <w:numId w:val="37"/>
              </w:numPr>
              <w:tabs>
                <w:tab w:val="clear" w:pos="113"/>
                <w:tab w:val="left" w:pos="222"/>
              </w:tabs>
              <w:spacing w:after="0"/>
              <w:ind w:left="332" w:hanging="330"/>
              <w:rPr>
                <w:b/>
                <w:sz w:val="24"/>
              </w:rPr>
            </w:pPr>
            <w:r w:rsidRPr="000E44E9">
              <w:rPr>
                <w:sz w:val="24"/>
              </w:rPr>
              <w:t>devierea axului electric al inimii spre dreapta,</w:t>
            </w:r>
          </w:p>
          <w:p w14:paraId="749AF560" w14:textId="4EE8D728" w:rsidR="006749F9" w:rsidRPr="000E44E9" w:rsidRDefault="00D80944" w:rsidP="00221789">
            <w:pPr>
              <w:numPr>
                <w:ilvl w:val="0"/>
                <w:numId w:val="37"/>
              </w:numPr>
              <w:tabs>
                <w:tab w:val="clear" w:pos="113"/>
                <w:tab w:val="left" w:pos="222"/>
              </w:tabs>
              <w:spacing w:after="0"/>
              <w:ind w:left="332" w:hanging="330"/>
              <w:rPr>
                <w:b/>
                <w:sz w:val="24"/>
              </w:rPr>
            </w:pPr>
            <w:r w:rsidRPr="000E44E9">
              <w:rPr>
                <w:sz w:val="24"/>
              </w:rPr>
              <w:t>creșterea</w:t>
            </w:r>
            <w:r w:rsidR="006749F9" w:rsidRPr="000E44E9">
              <w:rPr>
                <w:sz w:val="24"/>
              </w:rPr>
              <w:t xml:space="preserve"> amplitudinii R în III, </w:t>
            </w:r>
            <w:proofErr w:type="spellStart"/>
            <w:r w:rsidR="006749F9" w:rsidRPr="000E44E9">
              <w:rPr>
                <w:sz w:val="24"/>
              </w:rPr>
              <w:t>aVF</w:t>
            </w:r>
            <w:proofErr w:type="spellEnd"/>
            <w:r w:rsidR="006749F9" w:rsidRPr="000E44E9">
              <w:rPr>
                <w:sz w:val="24"/>
              </w:rPr>
              <w:t>, V</w:t>
            </w:r>
            <w:r w:rsidR="006749F9" w:rsidRPr="000E44E9">
              <w:rPr>
                <w:sz w:val="24"/>
                <w:vertAlign w:val="subscript"/>
              </w:rPr>
              <w:t>1</w:t>
            </w:r>
            <w:r w:rsidR="006749F9" w:rsidRPr="000E44E9">
              <w:rPr>
                <w:sz w:val="24"/>
              </w:rPr>
              <w:t>-V</w:t>
            </w:r>
            <w:r w:rsidR="006749F9" w:rsidRPr="000E44E9">
              <w:rPr>
                <w:sz w:val="24"/>
                <w:vertAlign w:val="subscript"/>
              </w:rPr>
              <w:t>2,</w:t>
            </w:r>
            <w:r w:rsidR="006749F9" w:rsidRPr="000E44E9">
              <w:rPr>
                <w:sz w:val="24"/>
              </w:rPr>
              <w:t xml:space="preserve"> </w:t>
            </w:r>
          </w:p>
          <w:p w14:paraId="77C467E5" w14:textId="77777777" w:rsidR="006749F9" w:rsidRPr="000E44E9" w:rsidRDefault="006749F9" w:rsidP="00221789">
            <w:pPr>
              <w:numPr>
                <w:ilvl w:val="0"/>
                <w:numId w:val="37"/>
              </w:numPr>
              <w:tabs>
                <w:tab w:val="clear" w:pos="113"/>
                <w:tab w:val="left" w:pos="222"/>
              </w:tabs>
              <w:spacing w:after="0"/>
              <w:ind w:left="332" w:hanging="330"/>
              <w:rPr>
                <w:b/>
                <w:spacing w:val="-4"/>
                <w:sz w:val="24"/>
              </w:rPr>
            </w:pPr>
            <w:proofErr w:type="spellStart"/>
            <w:r w:rsidRPr="000E44E9">
              <w:rPr>
                <w:spacing w:val="-4"/>
                <w:sz w:val="24"/>
              </w:rPr>
              <w:t>subdenivelarea</w:t>
            </w:r>
            <w:proofErr w:type="spellEnd"/>
            <w:r w:rsidRPr="000E44E9">
              <w:rPr>
                <w:spacing w:val="-4"/>
                <w:sz w:val="24"/>
              </w:rPr>
              <w:t xml:space="preserve"> segmentului S-T în II, III, </w:t>
            </w:r>
            <w:proofErr w:type="spellStart"/>
            <w:r w:rsidRPr="000E44E9">
              <w:rPr>
                <w:spacing w:val="-4"/>
                <w:sz w:val="24"/>
              </w:rPr>
              <w:t>aVF</w:t>
            </w:r>
            <w:proofErr w:type="spellEnd"/>
            <w:r w:rsidRPr="000E44E9">
              <w:rPr>
                <w:spacing w:val="-4"/>
                <w:sz w:val="24"/>
              </w:rPr>
              <w:t>, V</w:t>
            </w:r>
            <w:r w:rsidRPr="000E44E9">
              <w:rPr>
                <w:spacing w:val="-4"/>
                <w:sz w:val="24"/>
                <w:vertAlign w:val="subscript"/>
              </w:rPr>
              <w:t>1</w:t>
            </w:r>
            <w:r w:rsidRPr="000E44E9">
              <w:rPr>
                <w:spacing w:val="-4"/>
                <w:sz w:val="24"/>
              </w:rPr>
              <w:t>-V</w:t>
            </w:r>
            <w:r w:rsidRPr="000E44E9">
              <w:rPr>
                <w:spacing w:val="-4"/>
                <w:sz w:val="24"/>
                <w:vertAlign w:val="subscript"/>
              </w:rPr>
              <w:t>2,</w:t>
            </w:r>
          </w:p>
          <w:p w14:paraId="44D2BE7E" w14:textId="77777777" w:rsidR="006749F9" w:rsidRPr="000E44E9" w:rsidRDefault="006749F9" w:rsidP="00221789">
            <w:pPr>
              <w:numPr>
                <w:ilvl w:val="0"/>
                <w:numId w:val="37"/>
              </w:numPr>
              <w:tabs>
                <w:tab w:val="clear" w:pos="113"/>
                <w:tab w:val="left" w:pos="222"/>
              </w:tabs>
              <w:spacing w:after="0"/>
              <w:ind w:left="332" w:hanging="330"/>
              <w:rPr>
                <w:b/>
                <w:sz w:val="24"/>
              </w:rPr>
            </w:pPr>
            <w:r w:rsidRPr="000E44E9">
              <w:rPr>
                <w:sz w:val="24"/>
              </w:rPr>
              <w:t xml:space="preserve">unda T negativă şi asimetrică în II, III, </w:t>
            </w:r>
            <w:proofErr w:type="spellStart"/>
            <w:r w:rsidRPr="000E44E9">
              <w:rPr>
                <w:sz w:val="24"/>
              </w:rPr>
              <w:t>aVF</w:t>
            </w:r>
            <w:proofErr w:type="spellEnd"/>
            <w:r w:rsidRPr="000E44E9">
              <w:rPr>
                <w:sz w:val="24"/>
              </w:rPr>
              <w:t>, V</w:t>
            </w:r>
            <w:r w:rsidRPr="000E44E9">
              <w:rPr>
                <w:sz w:val="24"/>
                <w:vertAlign w:val="subscript"/>
              </w:rPr>
              <w:t>1</w:t>
            </w:r>
            <w:r w:rsidRPr="000E44E9">
              <w:rPr>
                <w:sz w:val="24"/>
              </w:rPr>
              <w:t>-V</w:t>
            </w:r>
            <w:r w:rsidRPr="000E44E9">
              <w:rPr>
                <w:sz w:val="24"/>
                <w:vertAlign w:val="subscript"/>
              </w:rPr>
              <w:t>2</w:t>
            </w:r>
          </w:p>
        </w:tc>
        <w:tc>
          <w:tcPr>
            <w:tcW w:w="990" w:type="dxa"/>
          </w:tcPr>
          <w:p w14:paraId="63E2BCD1" w14:textId="77777777" w:rsidR="006749F9" w:rsidRPr="000E44E9" w:rsidRDefault="00D226C5" w:rsidP="009A375D">
            <w:pPr>
              <w:jc w:val="center"/>
              <w:rPr>
                <w:b/>
                <w:sz w:val="24"/>
              </w:rPr>
            </w:pPr>
            <w:r w:rsidRPr="000E44E9">
              <w:rPr>
                <w:b/>
                <w:sz w:val="24"/>
              </w:rPr>
              <w:t>O</w:t>
            </w:r>
          </w:p>
        </w:tc>
        <w:tc>
          <w:tcPr>
            <w:tcW w:w="990" w:type="dxa"/>
          </w:tcPr>
          <w:p w14:paraId="0C727DFD" w14:textId="77777777" w:rsidR="006749F9" w:rsidRPr="000E44E9" w:rsidRDefault="006749F9" w:rsidP="009A375D">
            <w:pPr>
              <w:jc w:val="center"/>
              <w:rPr>
                <w:b/>
                <w:sz w:val="24"/>
              </w:rPr>
            </w:pPr>
            <w:r w:rsidRPr="000E44E9">
              <w:rPr>
                <w:b/>
                <w:sz w:val="24"/>
              </w:rPr>
              <w:t>O</w:t>
            </w:r>
          </w:p>
        </w:tc>
        <w:tc>
          <w:tcPr>
            <w:tcW w:w="880" w:type="dxa"/>
          </w:tcPr>
          <w:p w14:paraId="1F580125" w14:textId="77777777" w:rsidR="006749F9" w:rsidRPr="000E44E9" w:rsidRDefault="006749F9" w:rsidP="009A375D">
            <w:pPr>
              <w:jc w:val="center"/>
              <w:rPr>
                <w:b/>
                <w:sz w:val="24"/>
              </w:rPr>
            </w:pPr>
            <w:r w:rsidRPr="000E44E9">
              <w:rPr>
                <w:b/>
                <w:sz w:val="24"/>
              </w:rPr>
              <w:t>O</w:t>
            </w:r>
          </w:p>
        </w:tc>
      </w:tr>
      <w:tr w:rsidR="006749F9" w:rsidRPr="000E44E9" w14:paraId="73E2920A" w14:textId="77777777" w:rsidTr="00FB76F6">
        <w:trPr>
          <w:trHeight w:val="1245"/>
        </w:trPr>
        <w:tc>
          <w:tcPr>
            <w:tcW w:w="6588" w:type="dxa"/>
          </w:tcPr>
          <w:p w14:paraId="7A44B341" w14:textId="4E49F3A5" w:rsidR="006749F9" w:rsidRPr="000E44E9" w:rsidRDefault="006749F9" w:rsidP="009A375D">
            <w:pPr>
              <w:spacing w:after="0"/>
              <w:ind w:hanging="110"/>
              <w:rPr>
                <w:b/>
                <w:sz w:val="24"/>
              </w:rPr>
            </w:pPr>
            <w:r w:rsidRPr="000E44E9">
              <w:rPr>
                <w:b/>
                <w:sz w:val="24"/>
              </w:rPr>
              <w:t>Ecocardiografia</w:t>
            </w:r>
            <w:r w:rsidRPr="000E44E9">
              <w:rPr>
                <w:sz w:val="24"/>
              </w:rPr>
              <w:t xml:space="preserve"> </w:t>
            </w:r>
            <w:r w:rsidRPr="000E44E9">
              <w:rPr>
                <w:i/>
                <w:sz w:val="24"/>
              </w:rPr>
              <w:t xml:space="preserve">este folosită pentru diagnosticul cordului pulmonar, </w:t>
            </w:r>
            <w:r w:rsidR="00D80944" w:rsidRPr="000E44E9">
              <w:rPr>
                <w:i/>
                <w:sz w:val="24"/>
              </w:rPr>
              <w:t>comorbidităților</w:t>
            </w:r>
            <w:r w:rsidRPr="000E44E9">
              <w:rPr>
                <w:i/>
                <w:sz w:val="24"/>
              </w:rPr>
              <w:t xml:space="preserve"> cardiace, </w:t>
            </w:r>
            <w:r w:rsidRPr="000E44E9">
              <w:rPr>
                <w:sz w:val="24"/>
              </w:rPr>
              <w:t>determină şi apreciaz</w:t>
            </w:r>
            <w:r w:rsidR="00761B94" w:rsidRPr="000E44E9">
              <w:rPr>
                <w:sz w:val="24"/>
              </w:rPr>
              <w:t>ă semnele şi gradul hipertensiunii</w:t>
            </w:r>
            <w:r w:rsidRPr="000E44E9">
              <w:rPr>
                <w:sz w:val="24"/>
              </w:rPr>
              <w:t xml:space="preserve"> pulmonare, </w:t>
            </w:r>
            <w:r w:rsidR="00D80944" w:rsidRPr="000E44E9">
              <w:rPr>
                <w:sz w:val="24"/>
              </w:rPr>
              <w:t>disfuncția</w:t>
            </w:r>
            <w:r w:rsidRPr="000E44E9">
              <w:rPr>
                <w:sz w:val="24"/>
              </w:rPr>
              <w:t xml:space="preserve"> cordului drept. </w:t>
            </w:r>
          </w:p>
        </w:tc>
        <w:tc>
          <w:tcPr>
            <w:tcW w:w="5510" w:type="dxa"/>
          </w:tcPr>
          <w:p w14:paraId="389DC557" w14:textId="77777777" w:rsidR="006749F9" w:rsidRPr="000E44E9" w:rsidRDefault="006749F9" w:rsidP="00221789">
            <w:pPr>
              <w:numPr>
                <w:ilvl w:val="0"/>
                <w:numId w:val="40"/>
              </w:numPr>
              <w:tabs>
                <w:tab w:val="left" w:pos="222"/>
              </w:tabs>
              <w:spacing w:after="0"/>
              <w:ind w:left="0" w:firstLine="2"/>
              <w:jc w:val="left"/>
              <w:rPr>
                <w:b/>
                <w:sz w:val="24"/>
              </w:rPr>
            </w:pPr>
            <w:r w:rsidRPr="000E44E9">
              <w:rPr>
                <w:b/>
                <w:sz w:val="24"/>
              </w:rPr>
              <w:t>Semnele ecocardiografice ale hipertrofiei ventriculului drept</w:t>
            </w:r>
            <w:r w:rsidRPr="000E44E9">
              <w:rPr>
                <w:sz w:val="24"/>
              </w:rPr>
              <w:t>:</w:t>
            </w:r>
          </w:p>
          <w:p w14:paraId="17A876D8" w14:textId="6AD1C88A" w:rsidR="006749F9" w:rsidRPr="000E44E9" w:rsidRDefault="00D80944" w:rsidP="00221789">
            <w:pPr>
              <w:numPr>
                <w:ilvl w:val="0"/>
                <w:numId w:val="41"/>
              </w:numPr>
              <w:tabs>
                <w:tab w:val="clear" w:pos="113"/>
                <w:tab w:val="left" w:pos="222"/>
              </w:tabs>
              <w:spacing w:after="0"/>
              <w:jc w:val="left"/>
              <w:rPr>
                <w:sz w:val="24"/>
              </w:rPr>
            </w:pPr>
            <w:r w:rsidRPr="000E44E9">
              <w:rPr>
                <w:sz w:val="24"/>
              </w:rPr>
              <w:t>creșterea</w:t>
            </w:r>
            <w:r w:rsidR="006749F9" w:rsidRPr="000E44E9">
              <w:rPr>
                <w:sz w:val="24"/>
              </w:rPr>
              <w:t xml:space="preserve"> grosimii peretelui VD (norma 4-</w:t>
            </w:r>
            <w:smartTag w:uri="urn:schemas-microsoft-com:office:smarttags" w:element="metricconverter">
              <w:smartTagPr>
                <w:attr w:name="ProductID" w:val="5 mm"/>
              </w:smartTagPr>
              <w:r w:rsidR="006749F9" w:rsidRPr="000E44E9">
                <w:rPr>
                  <w:sz w:val="24"/>
                </w:rPr>
                <w:t>5 mm</w:t>
              </w:r>
            </w:smartTag>
            <w:r w:rsidR="006749F9" w:rsidRPr="000E44E9">
              <w:rPr>
                <w:sz w:val="24"/>
              </w:rPr>
              <w:t>),</w:t>
            </w:r>
          </w:p>
          <w:p w14:paraId="34E406F3" w14:textId="77777777" w:rsidR="006749F9" w:rsidRPr="000E44E9" w:rsidRDefault="006749F9" w:rsidP="00221789">
            <w:pPr>
              <w:numPr>
                <w:ilvl w:val="0"/>
                <w:numId w:val="41"/>
              </w:numPr>
              <w:tabs>
                <w:tab w:val="clear" w:pos="113"/>
                <w:tab w:val="left" w:pos="222"/>
              </w:tabs>
              <w:spacing w:after="0"/>
              <w:jc w:val="left"/>
              <w:rPr>
                <w:sz w:val="24"/>
              </w:rPr>
            </w:pPr>
            <w:r w:rsidRPr="000E44E9">
              <w:rPr>
                <w:sz w:val="24"/>
              </w:rPr>
              <w:t xml:space="preserve">dilatarea VD </w:t>
            </w:r>
          </w:p>
          <w:p w14:paraId="2AEB60E2" w14:textId="77777777" w:rsidR="006749F9" w:rsidRPr="000E44E9" w:rsidRDefault="006749F9" w:rsidP="00221789">
            <w:pPr>
              <w:numPr>
                <w:ilvl w:val="0"/>
                <w:numId w:val="42"/>
              </w:numPr>
              <w:tabs>
                <w:tab w:val="clear" w:pos="360"/>
              </w:tabs>
              <w:spacing w:after="0"/>
              <w:ind w:left="222" w:hanging="220"/>
              <w:jc w:val="left"/>
              <w:rPr>
                <w:b/>
                <w:sz w:val="24"/>
              </w:rPr>
            </w:pPr>
            <w:r w:rsidRPr="000E44E9">
              <w:rPr>
                <w:b/>
                <w:sz w:val="24"/>
              </w:rPr>
              <w:t>Semne de hipertensiune pulmonară:</w:t>
            </w:r>
          </w:p>
          <w:p w14:paraId="22F09851" w14:textId="6AF5B0AD" w:rsidR="006749F9" w:rsidRPr="000E44E9" w:rsidRDefault="00D80944" w:rsidP="00221789">
            <w:pPr>
              <w:numPr>
                <w:ilvl w:val="0"/>
                <w:numId w:val="43"/>
              </w:numPr>
              <w:tabs>
                <w:tab w:val="clear" w:pos="473"/>
                <w:tab w:val="num" w:pos="332"/>
              </w:tabs>
              <w:spacing w:after="0"/>
              <w:ind w:left="0"/>
              <w:jc w:val="left"/>
              <w:rPr>
                <w:sz w:val="24"/>
              </w:rPr>
            </w:pPr>
            <w:r w:rsidRPr="000E44E9">
              <w:rPr>
                <w:sz w:val="24"/>
              </w:rPr>
              <w:lastRenderedPageBreak/>
              <w:t>creșterea</w:t>
            </w:r>
            <w:r w:rsidR="006749F9" w:rsidRPr="000E44E9">
              <w:rPr>
                <w:sz w:val="24"/>
              </w:rPr>
              <w:t xml:space="preserve"> presiunii arteriale medii în AP peste </w:t>
            </w:r>
            <w:smartTag w:uri="urn:schemas-microsoft-com:office:smarttags" w:element="metricconverter">
              <w:smartTagPr>
                <w:attr w:name="ProductID" w:val="25 mm"/>
              </w:smartTagPr>
              <w:r w:rsidR="006749F9" w:rsidRPr="000E44E9">
                <w:rPr>
                  <w:sz w:val="24"/>
                </w:rPr>
                <w:t>25 mm</w:t>
              </w:r>
            </w:smartTag>
            <w:r w:rsidR="006749F9" w:rsidRPr="000E44E9">
              <w:rPr>
                <w:sz w:val="24"/>
              </w:rPr>
              <w:t xml:space="preserve"> Hg,</w:t>
            </w:r>
          </w:p>
          <w:p w14:paraId="03102994" w14:textId="6CF030C6" w:rsidR="006749F9" w:rsidRPr="000E44E9" w:rsidRDefault="006749F9" w:rsidP="00221789">
            <w:pPr>
              <w:numPr>
                <w:ilvl w:val="0"/>
                <w:numId w:val="43"/>
              </w:numPr>
              <w:tabs>
                <w:tab w:val="clear" w:pos="473"/>
                <w:tab w:val="num" w:pos="332"/>
              </w:tabs>
              <w:spacing w:after="0"/>
              <w:ind w:left="0"/>
              <w:jc w:val="left"/>
              <w:rPr>
                <w:sz w:val="24"/>
              </w:rPr>
            </w:pPr>
            <w:r w:rsidRPr="000E44E9">
              <w:rPr>
                <w:sz w:val="24"/>
              </w:rPr>
              <w:t>diminuarea amplitudinii un</w:t>
            </w:r>
            <w:r w:rsidR="00761B94" w:rsidRPr="000E44E9">
              <w:rPr>
                <w:sz w:val="24"/>
              </w:rPr>
              <w:t>dei „a” la vizualizarea valvei</w:t>
            </w:r>
            <w:r w:rsidRPr="000E44E9">
              <w:rPr>
                <w:sz w:val="24"/>
              </w:rPr>
              <w:t xml:space="preserve"> AP, care este în </w:t>
            </w:r>
            <w:r w:rsidR="00D80944" w:rsidRPr="000E44E9">
              <w:rPr>
                <w:sz w:val="24"/>
              </w:rPr>
              <w:t>corelație</w:t>
            </w:r>
            <w:r w:rsidRPr="000E44E9">
              <w:rPr>
                <w:sz w:val="24"/>
              </w:rPr>
              <w:t xml:space="preserve"> cu gradientul presiunii diastolice între VD şi AP,</w:t>
            </w:r>
          </w:p>
          <w:p w14:paraId="1E17D78D" w14:textId="7B599382" w:rsidR="006749F9" w:rsidRPr="000E44E9" w:rsidRDefault="00D80944" w:rsidP="00221789">
            <w:pPr>
              <w:numPr>
                <w:ilvl w:val="0"/>
                <w:numId w:val="44"/>
              </w:numPr>
              <w:tabs>
                <w:tab w:val="clear" w:pos="473"/>
                <w:tab w:val="num" w:pos="332"/>
              </w:tabs>
              <w:spacing w:after="0"/>
              <w:ind w:left="0"/>
              <w:jc w:val="left"/>
              <w:rPr>
                <w:sz w:val="24"/>
              </w:rPr>
            </w:pPr>
            <w:r w:rsidRPr="000E44E9">
              <w:rPr>
                <w:sz w:val="24"/>
              </w:rPr>
              <w:t>creșterea</w:t>
            </w:r>
            <w:r w:rsidR="006749F9" w:rsidRPr="000E44E9">
              <w:rPr>
                <w:sz w:val="24"/>
              </w:rPr>
              <w:t xml:space="preserve"> </w:t>
            </w:r>
            <w:r w:rsidR="00761B94" w:rsidRPr="000E44E9">
              <w:rPr>
                <w:sz w:val="24"/>
              </w:rPr>
              <w:t>vitezei de deschidere a valvei</w:t>
            </w:r>
            <w:r w:rsidR="006749F9" w:rsidRPr="000E44E9">
              <w:rPr>
                <w:sz w:val="24"/>
              </w:rPr>
              <w:t xml:space="preserve"> AP,</w:t>
            </w:r>
          </w:p>
          <w:p w14:paraId="13B50C54" w14:textId="7027065C" w:rsidR="006749F9" w:rsidRPr="000E44E9" w:rsidRDefault="00D80944" w:rsidP="00221789">
            <w:pPr>
              <w:numPr>
                <w:ilvl w:val="0"/>
                <w:numId w:val="45"/>
              </w:numPr>
              <w:tabs>
                <w:tab w:val="clear" w:pos="473"/>
                <w:tab w:val="num" w:pos="332"/>
              </w:tabs>
              <w:spacing w:after="0"/>
              <w:ind w:left="0"/>
              <w:jc w:val="left"/>
              <w:rPr>
                <w:sz w:val="24"/>
              </w:rPr>
            </w:pPr>
            <w:r w:rsidRPr="000E44E9">
              <w:rPr>
                <w:sz w:val="24"/>
              </w:rPr>
              <w:t>creșterea</w:t>
            </w:r>
            <w:r w:rsidR="006749F9" w:rsidRPr="000E44E9">
              <w:rPr>
                <w:sz w:val="24"/>
              </w:rPr>
              <w:t xml:space="preserve"> diametrului ramurii drepte a AP (peste </w:t>
            </w:r>
            <w:smartTag w:uri="urn:schemas-microsoft-com:office:smarttags" w:element="metricconverter">
              <w:smartTagPr>
                <w:attr w:name="ProductID" w:val="17,9 mm"/>
              </w:smartTagPr>
              <w:r w:rsidR="006749F9" w:rsidRPr="000E44E9">
                <w:rPr>
                  <w:sz w:val="24"/>
                </w:rPr>
                <w:t>17,9 mm</w:t>
              </w:r>
            </w:smartTag>
            <w:r w:rsidR="006749F9" w:rsidRPr="000E44E9">
              <w:rPr>
                <w:sz w:val="24"/>
              </w:rPr>
              <w:t>).</w:t>
            </w:r>
          </w:p>
        </w:tc>
        <w:tc>
          <w:tcPr>
            <w:tcW w:w="990" w:type="dxa"/>
          </w:tcPr>
          <w:p w14:paraId="23A69D4D" w14:textId="77777777" w:rsidR="006749F9" w:rsidRPr="000E44E9" w:rsidRDefault="00D226C5" w:rsidP="009A375D">
            <w:pPr>
              <w:jc w:val="center"/>
              <w:rPr>
                <w:b/>
                <w:sz w:val="24"/>
              </w:rPr>
            </w:pPr>
            <w:r w:rsidRPr="000E44E9">
              <w:rPr>
                <w:b/>
                <w:sz w:val="24"/>
              </w:rPr>
              <w:lastRenderedPageBreak/>
              <w:t>R</w:t>
            </w:r>
          </w:p>
        </w:tc>
        <w:tc>
          <w:tcPr>
            <w:tcW w:w="990" w:type="dxa"/>
          </w:tcPr>
          <w:p w14:paraId="49ED61F2" w14:textId="77777777" w:rsidR="006749F9" w:rsidRPr="000E44E9" w:rsidRDefault="00D226C5" w:rsidP="009A375D">
            <w:pPr>
              <w:jc w:val="center"/>
              <w:rPr>
                <w:b/>
                <w:sz w:val="24"/>
              </w:rPr>
            </w:pPr>
            <w:r w:rsidRPr="000E44E9">
              <w:rPr>
                <w:b/>
                <w:sz w:val="24"/>
              </w:rPr>
              <w:t>O</w:t>
            </w:r>
          </w:p>
        </w:tc>
        <w:tc>
          <w:tcPr>
            <w:tcW w:w="880" w:type="dxa"/>
          </w:tcPr>
          <w:p w14:paraId="32D36BFD" w14:textId="77777777" w:rsidR="006749F9" w:rsidRPr="000E44E9" w:rsidRDefault="006749F9" w:rsidP="009A375D">
            <w:pPr>
              <w:jc w:val="center"/>
              <w:rPr>
                <w:b/>
                <w:sz w:val="24"/>
              </w:rPr>
            </w:pPr>
            <w:r w:rsidRPr="000E44E9">
              <w:rPr>
                <w:b/>
                <w:sz w:val="24"/>
              </w:rPr>
              <w:t>O</w:t>
            </w:r>
          </w:p>
        </w:tc>
      </w:tr>
      <w:tr w:rsidR="006749F9" w:rsidRPr="000E44E9" w14:paraId="76B2ABA7" w14:textId="77777777" w:rsidTr="00FB76F6">
        <w:trPr>
          <w:trHeight w:val="132"/>
        </w:trPr>
        <w:tc>
          <w:tcPr>
            <w:tcW w:w="6588" w:type="dxa"/>
          </w:tcPr>
          <w:p w14:paraId="231A02B1" w14:textId="4101DDE9" w:rsidR="006749F9" w:rsidRPr="000E44E9" w:rsidRDefault="00BA012E" w:rsidP="009A375D">
            <w:pPr>
              <w:spacing w:after="0"/>
              <w:ind w:hanging="110"/>
              <w:rPr>
                <w:b/>
                <w:sz w:val="24"/>
              </w:rPr>
            </w:pPr>
            <w:proofErr w:type="spellStart"/>
            <w:r w:rsidRPr="000E44E9">
              <w:rPr>
                <w:b/>
                <w:sz w:val="24"/>
              </w:rPr>
              <w:t>Videob</w:t>
            </w:r>
            <w:r w:rsidR="006749F9" w:rsidRPr="000E44E9">
              <w:rPr>
                <w:b/>
                <w:sz w:val="24"/>
              </w:rPr>
              <w:t>ronhoscopia</w:t>
            </w:r>
            <w:proofErr w:type="spellEnd"/>
            <w:r w:rsidR="006749F9" w:rsidRPr="000E44E9">
              <w:rPr>
                <w:b/>
                <w:sz w:val="24"/>
              </w:rPr>
              <w:t xml:space="preserve"> </w:t>
            </w:r>
            <w:r w:rsidR="006749F9" w:rsidRPr="000E44E9">
              <w:rPr>
                <w:i/>
                <w:sz w:val="24"/>
              </w:rPr>
              <w:t xml:space="preserve">se efectuează pentru diagnosticul </w:t>
            </w:r>
            <w:r w:rsidR="00D80944" w:rsidRPr="000E44E9">
              <w:rPr>
                <w:i/>
                <w:sz w:val="24"/>
              </w:rPr>
              <w:t>diferențial</w:t>
            </w:r>
            <w:r w:rsidR="006749F9" w:rsidRPr="000E44E9">
              <w:rPr>
                <w:sz w:val="24"/>
              </w:rPr>
              <w:t xml:space="preserve"> cu CP, TP etc. şi permite:</w:t>
            </w:r>
          </w:p>
          <w:p w14:paraId="37E61293" w14:textId="6039BF54" w:rsidR="006749F9" w:rsidRPr="000E44E9" w:rsidRDefault="006749F9" w:rsidP="00221789">
            <w:pPr>
              <w:numPr>
                <w:ilvl w:val="0"/>
                <w:numId w:val="46"/>
              </w:numPr>
              <w:tabs>
                <w:tab w:val="clear" w:pos="113"/>
                <w:tab w:val="num" w:pos="330"/>
                <w:tab w:val="left" w:pos="550"/>
              </w:tabs>
              <w:spacing w:after="0"/>
              <w:ind w:firstLine="220"/>
              <w:rPr>
                <w:sz w:val="24"/>
              </w:rPr>
            </w:pPr>
            <w:r w:rsidRPr="000E44E9">
              <w:rPr>
                <w:sz w:val="24"/>
              </w:rPr>
              <w:t xml:space="preserve">vizualizarea şi aprecierea mucoasei </w:t>
            </w:r>
            <w:r w:rsidR="00D80944" w:rsidRPr="000E44E9">
              <w:rPr>
                <w:sz w:val="24"/>
              </w:rPr>
              <w:t>bronșice</w:t>
            </w:r>
            <w:r w:rsidR="00824A28" w:rsidRPr="000E44E9">
              <w:rPr>
                <w:sz w:val="24"/>
              </w:rPr>
              <w:t>;</w:t>
            </w:r>
          </w:p>
          <w:p w14:paraId="106355D1" w14:textId="6E292F80" w:rsidR="006749F9" w:rsidRPr="000E44E9" w:rsidRDefault="006749F9" w:rsidP="00221789">
            <w:pPr>
              <w:numPr>
                <w:ilvl w:val="0"/>
                <w:numId w:val="46"/>
              </w:numPr>
              <w:tabs>
                <w:tab w:val="clear" w:pos="113"/>
                <w:tab w:val="num" w:pos="330"/>
                <w:tab w:val="left" w:pos="550"/>
              </w:tabs>
              <w:spacing w:after="0"/>
              <w:ind w:left="550" w:hanging="330"/>
              <w:rPr>
                <w:sz w:val="24"/>
              </w:rPr>
            </w:pPr>
            <w:r w:rsidRPr="000E44E9">
              <w:rPr>
                <w:sz w:val="24"/>
              </w:rPr>
              <w:t xml:space="preserve">colectarea secretului </w:t>
            </w:r>
            <w:r w:rsidR="00D80944" w:rsidRPr="000E44E9">
              <w:rPr>
                <w:sz w:val="24"/>
              </w:rPr>
              <w:t>bronșic</w:t>
            </w:r>
            <w:r w:rsidRPr="000E44E9">
              <w:rPr>
                <w:sz w:val="24"/>
              </w:rPr>
              <w:t xml:space="preserve"> pentru examinările ulterioare (microbiologice, micologice, citologice)</w:t>
            </w:r>
            <w:r w:rsidR="00824A28" w:rsidRPr="000E44E9">
              <w:rPr>
                <w:sz w:val="24"/>
              </w:rPr>
              <w:t>;</w:t>
            </w:r>
          </w:p>
          <w:p w14:paraId="4DDFE02F" w14:textId="2F6599CD" w:rsidR="006749F9" w:rsidRPr="000E44E9" w:rsidRDefault="006749F9" w:rsidP="00221789">
            <w:pPr>
              <w:numPr>
                <w:ilvl w:val="0"/>
                <w:numId w:val="46"/>
              </w:numPr>
              <w:tabs>
                <w:tab w:val="clear" w:pos="113"/>
                <w:tab w:val="num" w:pos="330"/>
                <w:tab w:val="left" w:pos="550"/>
              </w:tabs>
              <w:spacing w:after="0"/>
              <w:ind w:firstLine="220"/>
              <w:rPr>
                <w:sz w:val="24"/>
              </w:rPr>
            </w:pPr>
            <w:r w:rsidRPr="000E44E9">
              <w:rPr>
                <w:sz w:val="24"/>
              </w:rPr>
              <w:t xml:space="preserve">biopsia mucoasei </w:t>
            </w:r>
            <w:r w:rsidR="00D80944" w:rsidRPr="000E44E9">
              <w:rPr>
                <w:sz w:val="24"/>
              </w:rPr>
              <w:t>bronșice</w:t>
            </w:r>
            <w:r w:rsidR="00824A28" w:rsidRPr="000E44E9">
              <w:rPr>
                <w:sz w:val="24"/>
              </w:rPr>
              <w:t>;</w:t>
            </w:r>
          </w:p>
          <w:p w14:paraId="20A839D3" w14:textId="4DFD4025" w:rsidR="006749F9" w:rsidRPr="000E44E9" w:rsidRDefault="006749F9" w:rsidP="00221789">
            <w:pPr>
              <w:numPr>
                <w:ilvl w:val="0"/>
                <w:numId w:val="46"/>
              </w:numPr>
              <w:tabs>
                <w:tab w:val="clear" w:pos="113"/>
                <w:tab w:val="num" w:pos="330"/>
                <w:tab w:val="left" w:pos="550"/>
              </w:tabs>
              <w:spacing w:after="0"/>
              <w:ind w:firstLine="220"/>
              <w:rPr>
                <w:sz w:val="24"/>
              </w:rPr>
            </w:pPr>
            <w:r w:rsidRPr="000E44E9">
              <w:rPr>
                <w:sz w:val="24"/>
              </w:rPr>
              <w:t xml:space="preserve">efectuarea lavajului </w:t>
            </w:r>
            <w:r w:rsidR="00D80944" w:rsidRPr="000E44E9">
              <w:rPr>
                <w:sz w:val="24"/>
              </w:rPr>
              <w:t>bronșic</w:t>
            </w:r>
            <w:r w:rsidR="00824A28" w:rsidRPr="000E44E9">
              <w:rPr>
                <w:sz w:val="24"/>
              </w:rPr>
              <w:t>.</w:t>
            </w:r>
          </w:p>
        </w:tc>
        <w:tc>
          <w:tcPr>
            <w:tcW w:w="5510" w:type="dxa"/>
          </w:tcPr>
          <w:p w14:paraId="70BF29D1" w14:textId="1F3D73F1" w:rsidR="006749F9" w:rsidRPr="000E44E9" w:rsidRDefault="00C46327" w:rsidP="009A375D">
            <w:pPr>
              <w:spacing w:after="0"/>
              <w:rPr>
                <w:sz w:val="24"/>
              </w:rPr>
            </w:pPr>
            <w:r w:rsidRPr="000E44E9">
              <w:rPr>
                <w:sz w:val="24"/>
              </w:rPr>
              <w:t>B</w:t>
            </w:r>
            <w:r w:rsidR="006749F9" w:rsidRPr="000E44E9">
              <w:rPr>
                <w:sz w:val="24"/>
              </w:rPr>
              <w:t xml:space="preserve">ronhoscopia identifică extinderea (difuză sau </w:t>
            </w:r>
            <w:r w:rsidR="00D80944" w:rsidRPr="000E44E9">
              <w:rPr>
                <w:sz w:val="24"/>
              </w:rPr>
              <w:t>parțială</w:t>
            </w:r>
            <w:r w:rsidR="006749F9" w:rsidRPr="000E44E9">
              <w:rPr>
                <w:sz w:val="24"/>
              </w:rPr>
              <w:t>) şi gradul procesului inflamator:</w:t>
            </w:r>
          </w:p>
          <w:p w14:paraId="70B432C8" w14:textId="508F1417" w:rsidR="006749F9" w:rsidRPr="000E44E9" w:rsidRDefault="006749F9" w:rsidP="009A375D">
            <w:pPr>
              <w:tabs>
                <w:tab w:val="left" w:pos="1002"/>
              </w:tabs>
              <w:spacing w:after="0"/>
              <w:ind w:left="1002" w:hanging="1100"/>
              <w:rPr>
                <w:sz w:val="24"/>
              </w:rPr>
            </w:pPr>
            <w:r w:rsidRPr="000E44E9">
              <w:rPr>
                <w:b/>
                <w:i/>
                <w:sz w:val="24"/>
              </w:rPr>
              <w:t>Gradul I</w:t>
            </w:r>
            <w:r w:rsidRPr="000E44E9">
              <w:rPr>
                <w:sz w:val="24"/>
              </w:rPr>
              <w:t xml:space="preserve"> – mucoasa </w:t>
            </w:r>
            <w:r w:rsidR="00D80944" w:rsidRPr="000E44E9">
              <w:rPr>
                <w:sz w:val="24"/>
              </w:rPr>
              <w:t>bronșică</w:t>
            </w:r>
            <w:r w:rsidRPr="000E44E9">
              <w:rPr>
                <w:sz w:val="24"/>
              </w:rPr>
              <w:t xml:space="preserve"> pal-roză, acoperită cu mucus, nu </w:t>
            </w:r>
            <w:r w:rsidR="00D80944" w:rsidRPr="000E44E9">
              <w:rPr>
                <w:sz w:val="24"/>
              </w:rPr>
              <w:t>sângerează</w:t>
            </w:r>
            <w:r w:rsidRPr="000E44E9">
              <w:rPr>
                <w:sz w:val="24"/>
              </w:rPr>
              <w:t xml:space="preserve">, </w:t>
            </w:r>
            <w:proofErr w:type="spellStart"/>
            <w:r w:rsidRPr="000E44E9">
              <w:rPr>
                <w:sz w:val="24"/>
              </w:rPr>
              <w:t>submucos</w:t>
            </w:r>
            <w:proofErr w:type="spellEnd"/>
            <w:r w:rsidRPr="000E44E9">
              <w:rPr>
                <w:sz w:val="24"/>
              </w:rPr>
              <w:t xml:space="preserve"> se vizualizează desenul vascular </w:t>
            </w:r>
            <w:r w:rsidR="00386BC8" w:rsidRPr="000E44E9">
              <w:rPr>
                <w:sz w:val="24"/>
              </w:rPr>
              <w:t>evidențiat</w:t>
            </w:r>
            <w:r w:rsidRPr="000E44E9">
              <w:rPr>
                <w:sz w:val="24"/>
              </w:rPr>
              <w:t>;</w:t>
            </w:r>
          </w:p>
          <w:p w14:paraId="4C0D063C" w14:textId="581F46E3" w:rsidR="006749F9" w:rsidRPr="000E44E9" w:rsidRDefault="006749F9" w:rsidP="009A375D">
            <w:pPr>
              <w:tabs>
                <w:tab w:val="left" w:pos="1002"/>
              </w:tabs>
              <w:spacing w:after="0"/>
              <w:ind w:left="1002" w:hanging="1100"/>
              <w:rPr>
                <w:sz w:val="24"/>
              </w:rPr>
            </w:pPr>
            <w:r w:rsidRPr="000E44E9">
              <w:rPr>
                <w:b/>
                <w:i/>
                <w:sz w:val="24"/>
              </w:rPr>
              <w:t>Gradul II</w:t>
            </w:r>
            <w:r w:rsidRPr="000E44E9">
              <w:rPr>
                <w:sz w:val="24"/>
              </w:rPr>
              <w:t xml:space="preserve"> – mucoasa </w:t>
            </w:r>
            <w:r w:rsidR="00386BC8" w:rsidRPr="000E44E9">
              <w:rPr>
                <w:sz w:val="24"/>
              </w:rPr>
              <w:t>bronșică</w:t>
            </w:r>
            <w:r w:rsidRPr="000E44E9">
              <w:rPr>
                <w:sz w:val="24"/>
              </w:rPr>
              <w:t xml:space="preserve"> </w:t>
            </w:r>
            <w:proofErr w:type="spellStart"/>
            <w:r w:rsidRPr="000E44E9">
              <w:rPr>
                <w:sz w:val="24"/>
              </w:rPr>
              <w:t>hiperemiată</w:t>
            </w:r>
            <w:proofErr w:type="spellEnd"/>
            <w:r w:rsidRPr="000E44E9">
              <w:rPr>
                <w:sz w:val="24"/>
              </w:rPr>
              <w:t xml:space="preserve">, </w:t>
            </w:r>
            <w:r w:rsidR="005F5880" w:rsidRPr="000E44E9">
              <w:rPr>
                <w:sz w:val="24"/>
              </w:rPr>
              <w:t>îngroșată</w:t>
            </w:r>
            <w:r w:rsidRPr="000E44E9">
              <w:rPr>
                <w:sz w:val="24"/>
              </w:rPr>
              <w:t xml:space="preserve">, </w:t>
            </w:r>
            <w:r w:rsidR="005247EE" w:rsidRPr="000E44E9">
              <w:rPr>
                <w:sz w:val="24"/>
              </w:rPr>
              <w:t>sângerează</w:t>
            </w:r>
            <w:r w:rsidRPr="000E44E9">
              <w:rPr>
                <w:sz w:val="24"/>
              </w:rPr>
              <w:t xml:space="preserve">, este acoperită de secret purulent sau </w:t>
            </w:r>
            <w:proofErr w:type="spellStart"/>
            <w:r w:rsidRPr="000E44E9">
              <w:rPr>
                <w:sz w:val="24"/>
              </w:rPr>
              <w:t>mucopurulent</w:t>
            </w:r>
            <w:proofErr w:type="spellEnd"/>
            <w:r w:rsidRPr="000E44E9">
              <w:rPr>
                <w:sz w:val="24"/>
              </w:rPr>
              <w:t>;</w:t>
            </w:r>
          </w:p>
          <w:p w14:paraId="2AB51513" w14:textId="7496783E" w:rsidR="006749F9" w:rsidRPr="000E44E9" w:rsidRDefault="006749F9" w:rsidP="009A375D">
            <w:pPr>
              <w:tabs>
                <w:tab w:val="left" w:pos="1002"/>
              </w:tabs>
              <w:spacing w:after="0"/>
              <w:ind w:left="1002" w:hanging="1100"/>
              <w:rPr>
                <w:sz w:val="24"/>
              </w:rPr>
            </w:pPr>
            <w:r w:rsidRPr="000E44E9">
              <w:rPr>
                <w:b/>
                <w:i/>
                <w:sz w:val="24"/>
              </w:rPr>
              <w:t>Gradul III</w:t>
            </w:r>
            <w:r w:rsidRPr="000E44E9">
              <w:rPr>
                <w:sz w:val="24"/>
              </w:rPr>
              <w:t xml:space="preserve"> – mucoasa </w:t>
            </w:r>
            <w:r w:rsidR="00386BC8" w:rsidRPr="000E44E9">
              <w:rPr>
                <w:sz w:val="24"/>
              </w:rPr>
              <w:t>bronșică</w:t>
            </w:r>
            <w:r w:rsidRPr="000E44E9">
              <w:rPr>
                <w:sz w:val="24"/>
              </w:rPr>
              <w:t xml:space="preserve"> şi a </w:t>
            </w:r>
            <w:r w:rsidR="005F5880" w:rsidRPr="000E44E9">
              <w:rPr>
                <w:sz w:val="24"/>
              </w:rPr>
              <w:t>traheii</w:t>
            </w:r>
            <w:r w:rsidRPr="000E44E9">
              <w:rPr>
                <w:sz w:val="24"/>
              </w:rPr>
              <w:t xml:space="preserve"> este </w:t>
            </w:r>
            <w:r w:rsidR="00386BC8" w:rsidRPr="000E44E9">
              <w:rPr>
                <w:sz w:val="24"/>
              </w:rPr>
              <w:t>îngroșată</w:t>
            </w:r>
            <w:r w:rsidRPr="000E44E9">
              <w:rPr>
                <w:sz w:val="24"/>
              </w:rPr>
              <w:t xml:space="preserve">, violacee, </w:t>
            </w:r>
            <w:r w:rsidR="005F5880" w:rsidRPr="000E44E9">
              <w:rPr>
                <w:sz w:val="24"/>
              </w:rPr>
              <w:t>ușor</w:t>
            </w:r>
            <w:r w:rsidRPr="000E44E9">
              <w:rPr>
                <w:sz w:val="24"/>
              </w:rPr>
              <w:t xml:space="preserve"> </w:t>
            </w:r>
            <w:r w:rsidR="005247EE" w:rsidRPr="000E44E9">
              <w:rPr>
                <w:sz w:val="24"/>
              </w:rPr>
              <w:t>sângerează</w:t>
            </w:r>
            <w:r w:rsidRPr="000E44E9">
              <w:rPr>
                <w:sz w:val="24"/>
              </w:rPr>
              <w:t xml:space="preserve"> la tușeu, hipersecreția este abundentă și se reface rapid.</w:t>
            </w:r>
          </w:p>
        </w:tc>
        <w:tc>
          <w:tcPr>
            <w:tcW w:w="990" w:type="dxa"/>
          </w:tcPr>
          <w:p w14:paraId="7FF6353E" w14:textId="77777777" w:rsidR="006749F9" w:rsidRPr="000E44E9" w:rsidRDefault="006749F9" w:rsidP="009A375D">
            <w:pPr>
              <w:jc w:val="center"/>
              <w:rPr>
                <w:b/>
                <w:sz w:val="24"/>
              </w:rPr>
            </w:pPr>
          </w:p>
        </w:tc>
        <w:tc>
          <w:tcPr>
            <w:tcW w:w="990" w:type="dxa"/>
          </w:tcPr>
          <w:p w14:paraId="23658655" w14:textId="77777777" w:rsidR="006749F9" w:rsidRPr="000E44E9" w:rsidRDefault="006749F9" w:rsidP="009A375D">
            <w:pPr>
              <w:jc w:val="center"/>
              <w:rPr>
                <w:b/>
                <w:sz w:val="24"/>
              </w:rPr>
            </w:pPr>
            <w:r w:rsidRPr="000E44E9">
              <w:rPr>
                <w:b/>
                <w:sz w:val="24"/>
              </w:rPr>
              <w:t>R</w:t>
            </w:r>
          </w:p>
        </w:tc>
        <w:tc>
          <w:tcPr>
            <w:tcW w:w="880" w:type="dxa"/>
          </w:tcPr>
          <w:p w14:paraId="08DF39A2" w14:textId="77777777" w:rsidR="006749F9" w:rsidRPr="000E44E9" w:rsidRDefault="006749F9" w:rsidP="009A375D">
            <w:pPr>
              <w:jc w:val="center"/>
              <w:rPr>
                <w:b/>
                <w:sz w:val="24"/>
              </w:rPr>
            </w:pPr>
            <w:r w:rsidRPr="000E44E9">
              <w:rPr>
                <w:b/>
                <w:sz w:val="24"/>
              </w:rPr>
              <w:t>O</w:t>
            </w:r>
          </w:p>
        </w:tc>
      </w:tr>
      <w:tr w:rsidR="006749F9" w:rsidRPr="000E44E9" w14:paraId="65C2CCC9" w14:textId="77777777" w:rsidTr="00FB76F6">
        <w:trPr>
          <w:trHeight w:val="1245"/>
        </w:trPr>
        <w:tc>
          <w:tcPr>
            <w:tcW w:w="6588" w:type="dxa"/>
          </w:tcPr>
          <w:p w14:paraId="3F702186" w14:textId="2BFD1D91" w:rsidR="006749F9" w:rsidRPr="000E44E9" w:rsidRDefault="006749F9" w:rsidP="009A375D">
            <w:pPr>
              <w:spacing w:after="0"/>
              <w:ind w:hanging="110"/>
              <w:rPr>
                <w:b/>
                <w:sz w:val="24"/>
              </w:rPr>
            </w:pPr>
            <w:proofErr w:type="spellStart"/>
            <w:r w:rsidRPr="000E44E9">
              <w:rPr>
                <w:b/>
                <w:sz w:val="24"/>
              </w:rPr>
              <w:t>Pulsoximetria</w:t>
            </w:r>
            <w:proofErr w:type="spellEnd"/>
            <w:r w:rsidRPr="000E44E9">
              <w:rPr>
                <w:b/>
                <w:sz w:val="24"/>
              </w:rPr>
              <w:t xml:space="preserve"> </w:t>
            </w:r>
            <w:r w:rsidRPr="000E44E9">
              <w:rPr>
                <w:i/>
                <w:sz w:val="24"/>
              </w:rPr>
              <w:t>se utilizează la măsurarea şi monitorizarea SaO</w:t>
            </w:r>
            <w:r w:rsidRPr="000E44E9">
              <w:rPr>
                <w:i/>
                <w:sz w:val="24"/>
                <w:vertAlign w:val="subscript"/>
              </w:rPr>
              <w:t>2</w:t>
            </w:r>
            <w:r w:rsidRPr="000E44E9">
              <w:rPr>
                <w:i/>
                <w:sz w:val="24"/>
              </w:rPr>
              <w:t xml:space="preserve"> şi permite aprecierea </w:t>
            </w:r>
            <w:r w:rsidR="00386BC8" w:rsidRPr="000E44E9">
              <w:rPr>
                <w:i/>
                <w:sz w:val="24"/>
              </w:rPr>
              <w:t>saturației</w:t>
            </w:r>
            <w:r w:rsidRPr="000E44E9">
              <w:rPr>
                <w:i/>
                <w:sz w:val="24"/>
              </w:rPr>
              <w:t xml:space="preserve"> hemoglobinei cu oxigen în </w:t>
            </w:r>
            <w:r w:rsidR="00386BC8" w:rsidRPr="000E44E9">
              <w:rPr>
                <w:i/>
                <w:sz w:val="24"/>
              </w:rPr>
              <w:t>sângele</w:t>
            </w:r>
            <w:r w:rsidRPr="000E44E9">
              <w:rPr>
                <w:i/>
                <w:sz w:val="24"/>
              </w:rPr>
              <w:t xml:space="preserve"> periferic.</w:t>
            </w:r>
          </w:p>
          <w:p w14:paraId="4BC2F542" w14:textId="77777777" w:rsidR="006749F9" w:rsidRPr="000E44E9" w:rsidRDefault="006749F9" w:rsidP="009A375D">
            <w:pPr>
              <w:spacing w:after="0"/>
              <w:rPr>
                <w:sz w:val="24"/>
              </w:rPr>
            </w:pPr>
            <w:r w:rsidRPr="000E44E9">
              <w:rPr>
                <w:b/>
                <w:i/>
                <w:sz w:val="24"/>
              </w:rPr>
              <w:t>Notă:</w:t>
            </w:r>
            <w:r w:rsidRPr="000E44E9">
              <w:rPr>
                <w:sz w:val="24"/>
              </w:rPr>
              <w:t xml:space="preserve"> Dacă indicele SaO</w:t>
            </w:r>
            <w:r w:rsidRPr="000E44E9">
              <w:rPr>
                <w:sz w:val="24"/>
                <w:vertAlign w:val="subscript"/>
              </w:rPr>
              <w:t xml:space="preserve">2 </w:t>
            </w:r>
            <w:r w:rsidRPr="000E44E9">
              <w:rPr>
                <w:sz w:val="24"/>
              </w:rPr>
              <w:t>&lt;92%, se recomandă examinarea gazelor sanguine.</w:t>
            </w:r>
          </w:p>
        </w:tc>
        <w:tc>
          <w:tcPr>
            <w:tcW w:w="5510" w:type="dxa"/>
          </w:tcPr>
          <w:p w14:paraId="1147CE2E" w14:textId="336FD55E" w:rsidR="006749F9" w:rsidRPr="000E44E9" w:rsidRDefault="006749F9" w:rsidP="009A375D">
            <w:pPr>
              <w:spacing w:after="0"/>
              <w:rPr>
                <w:sz w:val="24"/>
              </w:rPr>
            </w:pPr>
            <w:r w:rsidRPr="000E44E9">
              <w:rPr>
                <w:sz w:val="24"/>
              </w:rPr>
              <w:t>Valorile ale SaO</w:t>
            </w:r>
            <w:r w:rsidRPr="000E44E9">
              <w:rPr>
                <w:sz w:val="24"/>
                <w:vertAlign w:val="subscript"/>
              </w:rPr>
              <w:t xml:space="preserve">2 </w:t>
            </w:r>
            <w:r w:rsidRPr="000E44E9">
              <w:rPr>
                <w:sz w:val="24"/>
              </w:rPr>
              <w:t>&gt; 95% reprezintă norma, iar SaO</w:t>
            </w:r>
            <w:r w:rsidRPr="000E44E9">
              <w:rPr>
                <w:sz w:val="24"/>
                <w:vertAlign w:val="subscript"/>
              </w:rPr>
              <w:t xml:space="preserve">2 </w:t>
            </w:r>
            <w:r w:rsidRPr="000E44E9">
              <w:rPr>
                <w:sz w:val="24"/>
              </w:rPr>
              <w:t xml:space="preserve">&lt; de 95% indică </w:t>
            </w:r>
            <w:r w:rsidR="005F5880" w:rsidRPr="000E44E9">
              <w:rPr>
                <w:sz w:val="24"/>
              </w:rPr>
              <w:t>insuficiența</w:t>
            </w:r>
            <w:r w:rsidRPr="000E44E9">
              <w:rPr>
                <w:sz w:val="24"/>
              </w:rPr>
              <w:t xml:space="preserve"> respiratorie:</w:t>
            </w:r>
          </w:p>
          <w:p w14:paraId="0ABD6F17" w14:textId="77777777" w:rsidR="006749F9" w:rsidRPr="000E44E9" w:rsidRDefault="006749F9" w:rsidP="009A375D">
            <w:pPr>
              <w:spacing w:after="0"/>
              <w:rPr>
                <w:sz w:val="24"/>
              </w:rPr>
            </w:pPr>
            <w:r w:rsidRPr="000E44E9">
              <w:rPr>
                <w:sz w:val="24"/>
              </w:rPr>
              <w:t>IR gradul I – 90-94%,</w:t>
            </w:r>
          </w:p>
          <w:p w14:paraId="205B778F" w14:textId="77777777" w:rsidR="006749F9" w:rsidRPr="000E44E9" w:rsidRDefault="006749F9" w:rsidP="009A375D">
            <w:pPr>
              <w:spacing w:after="0"/>
              <w:rPr>
                <w:sz w:val="24"/>
              </w:rPr>
            </w:pPr>
            <w:r w:rsidRPr="000E44E9">
              <w:rPr>
                <w:sz w:val="24"/>
              </w:rPr>
              <w:t>IR gradul II – 75-89%,</w:t>
            </w:r>
          </w:p>
          <w:p w14:paraId="7006773F" w14:textId="77777777" w:rsidR="006749F9" w:rsidRPr="000E44E9" w:rsidRDefault="006749F9" w:rsidP="009A375D">
            <w:pPr>
              <w:spacing w:after="0"/>
              <w:rPr>
                <w:sz w:val="24"/>
              </w:rPr>
            </w:pPr>
            <w:r w:rsidRPr="000E44E9">
              <w:rPr>
                <w:sz w:val="24"/>
              </w:rPr>
              <w:t>IR gradul III – &lt;75%.</w:t>
            </w:r>
          </w:p>
        </w:tc>
        <w:tc>
          <w:tcPr>
            <w:tcW w:w="990" w:type="dxa"/>
          </w:tcPr>
          <w:p w14:paraId="4319A4F9" w14:textId="77777777" w:rsidR="006749F9" w:rsidRPr="000E44E9" w:rsidRDefault="006749F9" w:rsidP="009A375D">
            <w:pPr>
              <w:jc w:val="center"/>
              <w:rPr>
                <w:b/>
                <w:sz w:val="24"/>
              </w:rPr>
            </w:pPr>
            <w:r w:rsidRPr="000E44E9">
              <w:rPr>
                <w:b/>
                <w:sz w:val="24"/>
              </w:rPr>
              <w:t>O</w:t>
            </w:r>
          </w:p>
        </w:tc>
        <w:tc>
          <w:tcPr>
            <w:tcW w:w="990" w:type="dxa"/>
          </w:tcPr>
          <w:p w14:paraId="49DAAC50" w14:textId="77777777" w:rsidR="006749F9" w:rsidRPr="000E44E9" w:rsidRDefault="006749F9" w:rsidP="009A375D">
            <w:pPr>
              <w:jc w:val="center"/>
              <w:rPr>
                <w:b/>
                <w:sz w:val="24"/>
              </w:rPr>
            </w:pPr>
            <w:r w:rsidRPr="000E44E9">
              <w:rPr>
                <w:b/>
                <w:sz w:val="24"/>
              </w:rPr>
              <w:t>O</w:t>
            </w:r>
          </w:p>
        </w:tc>
        <w:tc>
          <w:tcPr>
            <w:tcW w:w="880" w:type="dxa"/>
          </w:tcPr>
          <w:p w14:paraId="65115A51" w14:textId="77777777" w:rsidR="006749F9" w:rsidRPr="000E44E9" w:rsidRDefault="006749F9" w:rsidP="009A375D">
            <w:pPr>
              <w:jc w:val="center"/>
              <w:rPr>
                <w:b/>
                <w:sz w:val="24"/>
              </w:rPr>
            </w:pPr>
            <w:r w:rsidRPr="000E44E9">
              <w:rPr>
                <w:b/>
                <w:sz w:val="24"/>
              </w:rPr>
              <w:t>O</w:t>
            </w:r>
          </w:p>
        </w:tc>
      </w:tr>
      <w:tr w:rsidR="006749F9" w:rsidRPr="000E44E9" w14:paraId="25FB09A5" w14:textId="77777777" w:rsidTr="00FB76F6">
        <w:trPr>
          <w:trHeight w:val="1245"/>
        </w:trPr>
        <w:tc>
          <w:tcPr>
            <w:tcW w:w="6588" w:type="dxa"/>
          </w:tcPr>
          <w:p w14:paraId="7D37226B" w14:textId="2E91DC89" w:rsidR="006749F9" w:rsidRPr="000E44E9" w:rsidRDefault="00C46327" w:rsidP="009A375D">
            <w:pPr>
              <w:spacing w:after="0"/>
              <w:ind w:hanging="110"/>
              <w:rPr>
                <w:sz w:val="24"/>
              </w:rPr>
            </w:pPr>
            <w:proofErr w:type="spellStart"/>
            <w:r w:rsidRPr="000E44E9">
              <w:rPr>
                <w:b/>
                <w:sz w:val="24"/>
                <w:u w:val="single"/>
              </w:rPr>
              <w:t>Gazo</w:t>
            </w:r>
            <w:r w:rsidR="006749F9" w:rsidRPr="000E44E9">
              <w:rPr>
                <w:b/>
                <w:sz w:val="24"/>
                <w:u w:val="single"/>
              </w:rPr>
              <w:t>metria</w:t>
            </w:r>
            <w:proofErr w:type="spellEnd"/>
            <w:r w:rsidR="006749F9" w:rsidRPr="000E44E9">
              <w:rPr>
                <w:b/>
                <w:sz w:val="24"/>
                <w:u w:val="single"/>
              </w:rPr>
              <w:t xml:space="preserve"> arterială</w:t>
            </w:r>
            <w:r w:rsidR="006749F9" w:rsidRPr="000E44E9">
              <w:rPr>
                <w:sz w:val="24"/>
              </w:rPr>
              <w:t xml:space="preserve"> </w:t>
            </w:r>
            <w:r w:rsidR="006749F9" w:rsidRPr="000E44E9">
              <w:rPr>
                <w:i/>
                <w:sz w:val="24"/>
              </w:rPr>
              <w:t>se efectuează cu scop diagnostic precum şi în aprecierea gradului IR în cazul:</w:t>
            </w:r>
          </w:p>
          <w:p w14:paraId="47305630" w14:textId="77777777" w:rsidR="006749F9" w:rsidRPr="000E44E9" w:rsidRDefault="006749F9" w:rsidP="00221789">
            <w:pPr>
              <w:numPr>
                <w:ilvl w:val="0"/>
                <w:numId w:val="47"/>
              </w:numPr>
              <w:tabs>
                <w:tab w:val="left" w:pos="330"/>
              </w:tabs>
              <w:spacing w:after="0"/>
              <w:jc w:val="left"/>
              <w:rPr>
                <w:sz w:val="24"/>
              </w:rPr>
            </w:pPr>
            <w:r w:rsidRPr="000E44E9">
              <w:rPr>
                <w:sz w:val="24"/>
              </w:rPr>
              <w:t xml:space="preserve">bolnavilor cu dispnee progresivă   </w:t>
            </w:r>
            <w:r w:rsidRPr="000E44E9">
              <w:rPr>
                <w:i/>
                <w:sz w:val="24"/>
              </w:rPr>
              <w:t>sau</w:t>
            </w:r>
          </w:p>
          <w:p w14:paraId="246737E5" w14:textId="225A534F" w:rsidR="006749F9" w:rsidRPr="000E44E9" w:rsidRDefault="00386BC8" w:rsidP="00221789">
            <w:pPr>
              <w:numPr>
                <w:ilvl w:val="0"/>
                <w:numId w:val="47"/>
              </w:numPr>
              <w:tabs>
                <w:tab w:val="left" w:pos="330"/>
              </w:tabs>
              <w:spacing w:after="0"/>
              <w:jc w:val="left"/>
              <w:rPr>
                <w:sz w:val="24"/>
              </w:rPr>
            </w:pPr>
            <w:r w:rsidRPr="000E44E9">
              <w:rPr>
                <w:sz w:val="24"/>
              </w:rPr>
              <w:t>evoluției</w:t>
            </w:r>
            <w:r w:rsidR="006749F9" w:rsidRPr="000E44E9">
              <w:rPr>
                <w:sz w:val="24"/>
              </w:rPr>
              <w:t xml:space="preserve"> moderate şi severe de BPOC   </w:t>
            </w:r>
            <w:r w:rsidR="006749F9" w:rsidRPr="000E44E9">
              <w:rPr>
                <w:i/>
                <w:sz w:val="24"/>
              </w:rPr>
              <w:t>sau</w:t>
            </w:r>
          </w:p>
          <w:p w14:paraId="26D81878" w14:textId="77777777" w:rsidR="006749F9" w:rsidRPr="000E44E9" w:rsidRDefault="006749F9" w:rsidP="00221789">
            <w:pPr>
              <w:numPr>
                <w:ilvl w:val="0"/>
                <w:numId w:val="47"/>
              </w:numPr>
              <w:tabs>
                <w:tab w:val="left" w:pos="330"/>
              </w:tabs>
              <w:spacing w:after="0"/>
              <w:jc w:val="left"/>
              <w:rPr>
                <w:sz w:val="24"/>
              </w:rPr>
            </w:pPr>
            <w:r w:rsidRPr="000E44E9">
              <w:rPr>
                <w:sz w:val="24"/>
              </w:rPr>
              <w:t xml:space="preserve">scăderii indicelui VEMS </w:t>
            </w:r>
            <w:r w:rsidRPr="000E44E9">
              <w:rPr>
                <w:i/>
                <w:sz w:val="24"/>
              </w:rPr>
              <w:t>(FEV</w:t>
            </w:r>
            <w:r w:rsidRPr="000E44E9">
              <w:rPr>
                <w:i/>
                <w:sz w:val="24"/>
                <w:vertAlign w:val="subscript"/>
              </w:rPr>
              <w:t>1</w:t>
            </w:r>
            <w:r w:rsidRPr="000E44E9">
              <w:rPr>
                <w:i/>
                <w:sz w:val="24"/>
              </w:rPr>
              <w:t>)</w:t>
            </w:r>
            <w:r w:rsidRPr="000E44E9">
              <w:rPr>
                <w:sz w:val="24"/>
              </w:rPr>
              <w:t xml:space="preserve"> &lt;50% din prezis   </w:t>
            </w:r>
            <w:r w:rsidRPr="000E44E9">
              <w:rPr>
                <w:i/>
                <w:sz w:val="24"/>
              </w:rPr>
              <w:t>sau</w:t>
            </w:r>
            <w:r w:rsidRPr="000E44E9">
              <w:rPr>
                <w:sz w:val="24"/>
              </w:rPr>
              <w:t xml:space="preserve"> </w:t>
            </w:r>
          </w:p>
          <w:p w14:paraId="4B2F89FC" w14:textId="31888506" w:rsidR="006749F9" w:rsidRPr="000E44E9" w:rsidRDefault="006749F9" w:rsidP="00221789">
            <w:pPr>
              <w:numPr>
                <w:ilvl w:val="0"/>
                <w:numId w:val="47"/>
              </w:numPr>
              <w:tabs>
                <w:tab w:val="left" w:pos="330"/>
              </w:tabs>
              <w:spacing w:after="0"/>
              <w:jc w:val="left"/>
              <w:rPr>
                <w:sz w:val="24"/>
              </w:rPr>
            </w:pPr>
            <w:r w:rsidRPr="000E44E9">
              <w:rPr>
                <w:sz w:val="24"/>
              </w:rPr>
              <w:t xml:space="preserve">semnelor clinice de </w:t>
            </w:r>
            <w:r w:rsidR="00386BC8" w:rsidRPr="000E44E9">
              <w:rPr>
                <w:sz w:val="24"/>
              </w:rPr>
              <w:t>insuficiență</w:t>
            </w:r>
            <w:r w:rsidRPr="000E44E9">
              <w:rPr>
                <w:sz w:val="24"/>
              </w:rPr>
              <w:t xml:space="preserve"> respiratorie   </w:t>
            </w:r>
            <w:r w:rsidRPr="000E44E9">
              <w:rPr>
                <w:i/>
                <w:sz w:val="24"/>
              </w:rPr>
              <w:t>sau</w:t>
            </w:r>
            <w:r w:rsidRPr="000E44E9">
              <w:rPr>
                <w:sz w:val="24"/>
              </w:rPr>
              <w:t xml:space="preserve"> </w:t>
            </w:r>
          </w:p>
          <w:p w14:paraId="79CD72F1" w14:textId="5FEB6125" w:rsidR="006749F9" w:rsidRPr="000E44E9" w:rsidRDefault="00386BC8" w:rsidP="00221789">
            <w:pPr>
              <w:numPr>
                <w:ilvl w:val="0"/>
                <w:numId w:val="47"/>
              </w:numPr>
              <w:tabs>
                <w:tab w:val="left" w:pos="330"/>
              </w:tabs>
              <w:spacing w:after="0"/>
              <w:jc w:val="left"/>
              <w:rPr>
                <w:sz w:val="24"/>
              </w:rPr>
            </w:pPr>
            <w:r w:rsidRPr="000E44E9">
              <w:rPr>
                <w:sz w:val="24"/>
              </w:rPr>
              <w:t>când</w:t>
            </w:r>
            <w:r w:rsidR="006749F9" w:rsidRPr="000E44E9">
              <w:rPr>
                <w:sz w:val="24"/>
              </w:rPr>
              <w:t xml:space="preserve"> valorile SaO</w:t>
            </w:r>
            <w:r w:rsidR="006749F9" w:rsidRPr="000E44E9">
              <w:rPr>
                <w:sz w:val="24"/>
                <w:vertAlign w:val="subscript"/>
              </w:rPr>
              <w:t xml:space="preserve">2  </w:t>
            </w:r>
            <w:r w:rsidR="006749F9" w:rsidRPr="000E44E9">
              <w:rPr>
                <w:sz w:val="24"/>
              </w:rPr>
              <w:t>&lt; 92%</w:t>
            </w:r>
            <w:r w:rsidR="00824A28" w:rsidRPr="000E44E9">
              <w:rPr>
                <w:sz w:val="24"/>
              </w:rPr>
              <w:t>,</w:t>
            </w:r>
          </w:p>
          <w:p w14:paraId="59BF850E" w14:textId="25A8825C" w:rsidR="006749F9" w:rsidRPr="000E44E9" w:rsidRDefault="00386BC8" w:rsidP="00221789">
            <w:pPr>
              <w:numPr>
                <w:ilvl w:val="0"/>
                <w:numId w:val="47"/>
              </w:numPr>
              <w:tabs>
                <w:tab w:val="left" w:pos="330"/>
              </w:tabs>
              <w:spacing w:after="0"/>
              <w:jc w:val="left"/>
              <w:rPr>
                <w:sz w:val="24"/>
              </w:rPr>
            </w:pPr>
            <w:r w:rsidRPr="000E44E9">
              <w:rPr>
                <w:sz w:val="24"/>
              </w:rPr>
              <w:t>insuficienței</w:t>
            </w:r>
            <w:r w:rsidR="006749F9" w:rsidRPr="000E44E9">
              <w:rPr>
                <w:sz w:val="24"/>
              </w:rPr>
              <w:t xml:space="preserve"> inimii drepte. </w:t>
            </w:r>
          </w:p>
          <w:p w14:paraId="23604D85" w14:textId="77777777" w:rsidR="006749F9" w:rsidRPr="000E44E9" w:rsidRDefault="006749F9" w:rsidP="009A375D">
            <w:pPr>
              <w:tabs>
                <w:tab w:val="left" w:pos="222"/>
                <w:tab w:val="left" w:pos="442"/>
              </w:tabs>
              <w:spacing w:after="0"/>
              <w:rPr>
                <w:sz w:val="24"/>
              </w:rPr>
            </w:pPr>
            <w:r w:rsidRPr="000E44E9">
              <w:rPr>
                <w:b/>
                <w:i/>
                <w:sz w:val="24"/>
              </w:rPr>
              <w:lastRenderedPageBreak/>
              <w:t xml:space="preserve">Notă: </w:t>
            </w:r>
          </w:p>
          <w:p w14:paraId="408A9C37" w14:textId="77777777" w:rsidR="006749F9" w:rsidRPr="000E44E9" w:rsidRDefault="006749F9" w:rsidP="00221789">
            <w:pPr>
              <w:numPr>
                <w:ilvl w:val="1"/>
                <w:numId w:val="47"/>
              </w:numPr>
              <w:tabs>
                <w:tab w:val="clear" w:pos="1080"/>
                <w:tab w:val="left" w:pos="220"/>
              </w:tabs>
              <w:spacing w:after="0"/>
              <w:ind w:left="0" w:hanging="110"/>
              <w:rPr>
                <w:b/>
                <w:sz w:val="24"/>
              </w:rPr>
            </w:pPr>
            <w:r w:rsidRPr="000E44E9">
              <w:rPr>
                <w:sz w:val="24"/>
              </w:rPr>
              <w:t>Valoarea normală a PaO</w:t>
            </w:r>
            <w:r w:rsidRPr="000E44E9">
              <w:rPr>
                <w:sz w:val="24"/>
                <w:vertAlign w:val="subscript"/>
              </w:rPr>
              <w:t>2</w:t>
            </w:r>
            <w:r w:rsidRPr="000E44E9">
              <w:rPr>
                <w:sz w:val="24"/>
              </w:rPr>
              <w:t xml:space="preserve"> la 75 ani este </w:t>
            </w:r>
            <w:smartTag w:uri="urn:schemas-microsoft-com:office:smarttags" w:element="metricconverter">
              <w:smartTagPr>
                <w:attr w:name="ProductID" w:val="75 mm"/>
              </w:smartTagPr>
              <w:r w:rsidRPr="000E44E9">
                <w:rPr>
                  <w:sz w:val="24"/>
                </w:rPr>
                <w:t>75 mm</w:t>
              </w:r>
            </w:smartTag>
            <w:r w:rsidRPr="000E44E9">
              <w:rPr>
                <w:sz w:val="24"/>
              </w:rPr>
              <w:t xml:space="preserve"> Hg, comparativ cu </w:t>
            </w:r>
            <w:smartTag w:uri="urn:schemas-microsoft-com:office:smarttags" w:element="metricconverter">
              <w:smartTagPr>
                <w:attr w:name="ProductID" w:val="100 mm"/>
              </w:smartTagPr>
              <w:r w:rsidRPr="000E44E9">
                <w:rPr>
                  <w:sz w:val="24"/>
                </w:rPr>
                <w:t>100 mm</w:t>
              </w:r>
            </w:smartTag>
            <w:r w:rsidRPr="000E44E9">
              <w:rPr>
                <w:sz w:val="24"/>
              </w:rPr>
              <w:t xml:space="preserve"> Hg la tineri</w:t>
            </w:r>
            <w:r w:rsidRPr="000E44E9">
              <w:rPr>
                <w:b/>
                <w:sz w:val="24"/>
              </w:rPr>
              <w:t>.</w:t>
            </w:r>
          </w:p>
          <w:p w14:paraId="2097CCF7" w14:textId="5AD757B5" w:rsidR="006749F9" w:rsidRPr="000E44E9" w:rsidRDefault="006749F9" w:rsidP="00221789">
            <w:pPr>
              <w:numPr>
                <w:ilvl w:val="1"/>
                <w:numId w:val="47"/>
              </w:numPr>
              <w:tabs>
                <w:tab w:val="clear" w:pos="1080"/>
                <w:tab w:val="left" w:pos="220"/>
              </w:tabs>
              <w:spacing w:after="0"/>
              <w:ind w:left="0" w:hanging="110"/>
              <w:rPr>
                <w:b/>
                <w:sz w:val="24"/>
              </w:rPr>
            </w:pPr>
            <w:r w:rsidRPr="000E44E9">
              <w:rPr>
                <w:sz w:val="24"/>
              </w:rPr>
              <w:t xml:space="preserve">În </w:t>
            </w:r>
            <w:r w:rsidR="00386BC8" w:rsidRPr="000E44E9">
              <w:rPr>
                <w:sz w:val="24"/>
              </w:rPr>
              <w:t>dependență</w:t>
            </w:r>
            <w:r w:rsidRPr="000E44E9">
              <w:rPr>
                <w:sz w:val="24"/>
              </w:rPr>
              <w:t xml:space="preserve"> de forma IR în BPOC poate fi </w:t>
            </w:r>
            <w:proofErr w:type="spellStart"/>
            <w:r w:rsidRPr="000E44E9">
              <w:rPr>
                <w:sz w:val="24"/>
              </w:rPr>
              <w:t>hipercapnie</w:t>
            </w:r>
            <w:proofErr w:type="spellEnd"/>
            <w:r w:rsidRPr="000E44E9">
              <w:rPr>
                <w:sz w:val="24"/>
              </w:rPr>
              <w:t xml:space="preserve">  (PaCO</w:t>
            </w:r>
            <w:r w:rsidRPr="000E44E9">
              <w:rPr>
                <w:sz w:val="24"/>
                <w:vertAlign w:val="subscript"/>
              </w:rPr>
              <w:t xml:space="preserve">2  </w:t>
            </w:r>
            <w:r w:rsidRPr="000E44E9">
              <w:rPr>
                <w:sz w:val="24"/>
              </w:rPr>
              <w:t xml:space="preserve">&gt; 45 mmHg) sau </w:t>
            </w:r>
            <w:proofErr w:type="spellStart"/>
            <w:r w:rsidRPr="000E44E9">
              <w:rPr>
                <w:sz w:val="24"/>
              </w:rPr>
              <w:t>hipocapnie</w:t>
            </w:r>
            <w:proofErr w:type="spellEnd"/>
            <w:r w:rsidRPr="000E44E9">
              <w:rPr>
                <w:sz w:val="24"/>
              </w:rPr>
              <w:t xml:space="preserve"> (PaCO</w:t>
            </w:r>
            <w:r w:rsidRPr="000E44E9">
              <w:rPr>
                <w:sz w:val="24"/>
                <w:vertAlign w:val="subscript"/>
              </w:rPr>
              <w:t xml:space="preserve">2 </w:t>
            </w:r>
            <w:r w:rsidRPr="000E44E9">
              <w:rPr>
                <w:sz w:val="24"/>
              </w:rPr>
              <w:t xml:space="preserve">&lt; </w:t>
            </w:r>
            <w:smartTag w:uri="urn:schemas-microsoft-com:office:smarttags" w:element="metricconverter">
              <w:smartTagPr>
                <w:attr w:name="ProductID" w:val="35 mm"/>
              </w:smartTagPr>
              <w:r w:rsidRPr="000E44E9">
                <w:rPr>
                  <w:sz w:val="24"/>
                </w:rPr>
                <w:t>35 mm</w:t>
              </w:r>
            </w:smartTag>
            <w:r w:rsidRPr="000E44E9">
              <w:rPr>
                <w:sz w:val="24"/>
              </w:rPr>
              <w:t xml:space="preserve"> Hg).</w:t>
            </w:r>
          </w:p>
        </w:tc>
        <w:tc>
          <w:tcPr>
            <w:tcW w:w="5510" w:type="dxa"/>
          </w:tcPr>
          <w:p w14:paraId="7A9ED12E" w14:textId="77777777" w:rsidR="006749F9" w:rsidRPr="000E44E9" w:rsidRDefault="006749F9" w:rsidP="009A375D">
            <w:pPr>
              <w:spacing w:after="0"/>
              <w:rPr>
                <w:sz w:val="24"/>
              </w:rPr>
            </w:pPr>
            <w:r w:rsidRPr="000E44E9">
              <w:rPr>
                <w:b/>
                <w:sz w:val="24"/>
              </w:rPr>
              <w:lastRenderedPageBreak/>
              <w:t>Aprecierea rezultatelor</w:t>
            </w:r>
            <w:r w:rsidRPr="000E44E9">
              <w:rPr>
                <w:sz w:val="24"/>
              </w:rPr>
              <w:t>:</w:t>
            </w:r>
          </w:p>
          <w:p w14:paraId="39CBCD6B" w14:textId="43F28CB5" w:rsidR="006749F9" w:rsidRPr="000E44E9" w:rsidRDefault="00386BC8" w:rsidP="00221789">
            <w:pPr>
              <w:numPr>
                <w:ilvl w:val="0"/>
                <w:numId w:val="36"/>
              </w:numPr>
              <w:tabs>
                <w:tab w:val="clear" w:pos="173"/>
                <w:tab w:val="left" w:pos="222"/>
                <w:tab w:val="left" w:pos="442"/>
              </w:tabs>
              <w:spacing w:after="0"/>
              <w:ind w:left="0" w:firstLine="110"/>
              <w:jc w:val="left"/>
              <w:rPr>
                <w:sz w:val="24"/>
              </w:rPr>
            </w:pPr>
            <w:r w:rsidRPr="000E44E9">
              <w:rPr>
                <w:sz w:val="24"/>
              </w:rPr>
              <w:t>Insuficiența</w:t>
            </w:r>
            <w:r w:rsidR="006749F9" w:rsidRPr="000E44E9">
              <w:rPr>
                <w:sz w:val="24"/>
              </w:rPr>
              <w:t xml:space="preserve"> respiratorie se determină la PaO</w:t>
            </w:r>
            <w:r w:rsidR="006749F9" w:rsidRPr="000E44E9">
              <w:rPr>
                <w:sz w:val="24"/>
                <w:vertAlign w:val="subscript"/>
              </w:rPr>
              <w:t xml:space="preserve">2 </w:t>
            </w:r>
            <w:r w:rsidR="006749F9" w:rsidRPr="000E44E9">
              <w:rPr>
                <w:sz w:val="24"/>
              </w:rPr>
              <w:t>&lt;</w:t>
            </w:r>
            <w:smartTag w:uri="urn:schemas-microsoft-com:office:smarttags" w:element="metricconverter">
              <w:smartTagPr>
                <w:attr w:name="ProductID" w:val="80 mm"/>
              </w:smartTagPr>
              <w:r w:rsidR="006749F9" w:rsidRPr="000E44E9">
                <w:rPr>
                  <w:sz w:val="24"/>
                </w:rPr>
                <w:t>80 mm</w:t>
              </w:r>
            </w:smartTag>
            <w:r w:rsidR="006749F9" w:rsidRPr="000E44E9">
              <w:rPr>
                <w:sz w:val="24"/>
              </w:rPr>
              <w:t xml:space="preserve"> Hg, indiferent de </w:t>
            </w:r>
            <w:r w:rsidRPr="000E44E9">
              <w:rPr>
                <w:sz w:val="24"/>
              </w:rPr>
              <w:t>creșterea</w:t>
            </w:r>
            <w:r w:rsidR="006749F9" w:rsidRPr="000E44E9">
              <w:rPr>
                <w:sz w:val="24"/>
              </w:rPr>
              <w:t xml:space="preserve"> PaCO</w:t>
            </w:r>
            <w:r w:rsidR="006749F9" w:rsidRPr="000E44E9">
              <w:rPr>
                <w:sz w:val="24"/>
                <w:vertAlign w:val="subscript"/>
              </w:rPr>
              <w:t>2</w:t>
            </w:r>
            <w:r w:rsidR="006749F9" w:rsidRPr="000E44E9">
              <w:rPr>
                <w:sz w:val="24"/>
              </w:rPr>
              <w:t>&gt;</w:t>
            </w:r>
            <w:smartTag w:uri="urn:schemas-microsoft-com:office:smarttags" w:element="metricconverter">
              <w:smartTagPr>
                <w:attr w:name="ProductID" w:val="45 mm"/>
              </w:smartTagPr>
              <w:r w:rsidR="006749F9" w:rsidRPr="000E44E9">
                <w:rPr>
                  <w:sz w:val="24"/>
                </w:rPr>
                <w:t>45 mm</w:t>
              </w:r>
            </w:smartTag>
            <w:r w:rsidR="006749F9" w:rsidRPr="000E44E9">
              <w:rPr>
                <w:sz w:val="24"/>
              </w:rPr>
              <w:t xml:space="preserve"> Hg.</w:t>
            </w:r>
          </w:p>
          <w:p w14:paraId="5A945783" w14:textId="77777777" w:rsidR="006749F9" w:rsidRPr="000E44E9" w:rsidRDefault="006749F9" w:rsidP="009A375D">
            <w:pPr>
              <w:spacing w:after="0"/>
              <w:rPr>
                <w:sz w:val="24"/>
              </w:rPr>
            </w:pPr>
            <w:r w:rsidRPr="000E44E9">
              <w:rPr>
                <w:sz w:val="24"/>
              </w:rPr>
              <w:t>IR gradul I – 60-</w:t>
            </w:r>
            <w:smartTag w:uri="urn:schemas-microsoft-com:office:smarttags" w:element="metricconverter">
              <w:smartTagPr>
                <w:attr w:name="ProductID" w:val="79 mm"/>
              </w:smartTagPr>
              <w:r w:rsidRPr="000E44E9">
                <w:rPr>
                  <w:sz w:val="24"/>
                </w:rPr>
                <w:t>79 mm</w:t>
              </w:r>
            </w:smartTag>
            <w:r w:rsidRPr="000E44E9">
              <w:rPr>
                <w:sz w:val="24"/>
              </w:rPr>
              <w:t xml:space="preserve"> Hg,</w:t>
            </w:r>
          </w:p>
          <w:p w14:paraId="07EE2E09" w14:textId="77777777" w:rsidR="006749F9" w:rsidRPr="000E44E9" w:rsidRDefault="006749F9" w:rsidP="009A375D">
            <w:pPr>
              <w:spacing w:after="0"/>
              <w:rPr>
                <w:sz w:val="24"/>
              </w:rPr>
            </w:pPr>
            <w:r w:rsidRPr="000E44E9">
              <w:rPr>
                <w:sz w:val="24"/>
              </w:rPr>
              <w:t>IR gradul II – 40-</w:t>
            </w:r>
            <w:smartTag w:uri="urn:schemas-microsoft-com:office:smarttags" w:element="metricconverter">
              <w:smartTagPr>
                <w:attr w:name="ProductID" w:val="59 mm"/>
              </w:smartTagPr>
              <w:r w:rsidRPr="000E44E9">
                <w:rPr>
                  <w:sz w:val="24"/>
                </w:rPr>
                <w:t>59 mm</w:t>
              </w:r>
            </w:smartTag>
            <w:r w:rsidRPr="000E44E9">
              <w:rPr>
                <w:sz w:val="24"/>
              </w:rPr>
              <w:t xml:space="preserve"> Hg,</w:t>
            </w:r>
          </w:p>
          <w:p w14:paraId="5768C2E5" w14:textId="77777777" w:rsidR="006749F9" w:rsidRPr="000E44E9" w:rsidRDefault="006749F9" w:rsidP="009A375D">
            <w:pPr>
              <w:spacing w:after="0"/>
              <w:jc w:val="left"/>
              <w:rPr>
                <w:sz w:val="24"/>
              </w:rPr>
            </w:pPr>
            <w:r w:rsidRPr="000E44E9">
              <w:rPr>
                <w:sz w:val="24"/>
              </w:rPr>
              <w:t>IR gradul III – &lt;</w:t>
            </w:r>
            <w:smartTag w:uri="urn:schemas-microsoft-com:office:smarttags" w:element="metricconverter">
              <w:smartTagPr>
                <w:attr w:name="ProductID" w:val="40 mm"/>
              </w:smartTagPr>
              <w:r w:rsidRPr="000E44E9">
                <w:rPr>
                  <w:sz w:val="24"/>
                </w:rPr>
                <w:t>40 mm</w:t>
              </w:r>
            </w:smartTag>
            <w:r w:rsidRPr="000E44E9">
              <w:rPr>
                <w:sz w:val="24"/>
              </w:rPr>
              <w:t xml:space="preserve"> Hg.</w:t>
            </w:r>
          </w:p>
          <w:p w14:paraId="6909AACC" w14:textId="77777777" w:rsidR="006749F9" w:rsidRPr="000E44E9" w:rsidRDefault="006749F9" w:rsidP="009A375D">
            <w:pPr>
              <w:spacing w:after="0"/>
              <w:ind w:left="12"/>
              <w:rPr>
                <w:sz w:val="24"/>
              </w:rPr>
            </w:pPr>
          </w:p>
        </w:tc>
        <w:tc>
          <w:tcPr>
            <w:tcW w:w="990" w:type="dxa"/>
          </w:tcPr>
          <w:p w14:paraId="32EA4B9F" w14:textId="77777777" w:rsidR="006749F9" w:rsidRPr="000E44E9" w:rsidRDefault="00D226C5" w:rsidP="009A375D">
            <w:pPr>
              <w:jc w:val="center"/>
              <w:rPr>
                <w:b/>
                <w:sz w:val="24"/>
                <w:highlight w:val="red"/>
              </w:rPr>
            </w:pPr>
            <w:r w:rsidRPr="000E44E9">
              <w:rPr>
                <w:b/>
                <w:sz w:val="24"/>
              </w:rPr>
              <w:t>O</w:t>
            </w:r>
          </w:p>
        </w:tc>
        <w:tc>
          <w:tcPr>
            <w:tcW w:w="990" w:type="dxa"/>
          </w:tcPr>
          <w:p w14:paraId="6163E1BC" w14:textId="77777777" w:rsidR="006749F9" w:rsidRPr="000E44E9" w:rsidRDefault="00D226C5" w:rsidP="009A375D">
            <w:pPr>
              <w:jc w:val="center"/>
              <w:rPr>
                <w:b/>
                <w:sz w:val="24"/>
              </w:rPr>
            </w:pPr>
            <w:r w:rsidRPr="000E44E9">
              <w:rPr>
                <w:b/>
                <w:sz w:val="24"/>
              </w:rPr>
              <w:t>O</w:t>
            </w:r>
          </w:p>
        </w:tc>
        <w:tc>
          <w:tcPr>
            <w:tcW w:w="880" w:type="dxa"/>
          </w:tcPr>
          <w:p w14:paraId="4FD7D45E" w14:textId="77777777" w:rsidR="006749F9" w:rsidRPr="000E44E9" w:rsidRDefault="006749F9" w:rsidP="009A375D">
            <w:pPr>
              <w:jc w:val="center"/>
              <w:rPr>
                <w:b/>
                <w:sz w:val="24"/>
              </w:rPr>
            </w:pPr>
            <w:r w:rsidRPr="000E44E9">
              <w:rPr>
                <w:b/>
                <w:sz w:val="24"/>
              </w:rPr>
              <w:t>O</w:t>
            </w:r>
          </w:p>
        </w:tc>
      </w:tr>
      <w:tr w:rsidR="006749F9" w:rsidRPr="000E44E9" w14:paraId="0446849C" w14:textId="77777777" w:rsidTr="00FB76F6">
        <w:trPr>
          <w:trHeight w:val="170"/>
        </w:trPr>
        <w:tc>
          <w:tcPr>
            <w:tcW w:w="6588" w:type="dxa"/>
          </w:tcPr>
          <w:p w14:paraId="2AADBD35" w14:textId="0F407730" w:rsidR="006749F9" w:rsidRPr="000E44E9" w:rsidRDefault="00C46327" w:rsidP="00C46327">
            <w:pPr>
              <w:spacing w:after="0"/>
              <w:ind w:left="-110"/>
              <w:rPr>
                <w:b/>
                <w:sz w:val="24"/>
              </w:rPr>
            </w:pPr>
            <w:r w:rsidRPr="000E44E9">
              <w:rPr>
                <w:b/>
                <w:sz w:val="24"/>
              </w:rPr>
              <w:t>Determinarea</w:t>
            </w:r>
            <w:r w:rsidR="006749F9" w:rsidRPr="000E44E9">
              <w:rPr>
                <w:b/>
                <w:sz w:val="24"/>
              </w:rPr>
              <w:t xml:space="preserve"> echilibrului </w:t>
            </w:r>
            <w:proofErr w:type="spellStart"/>
            <w:r w:rsidR="006749F9" w:rsidRPr="000E44E9">
              <w:rPr>
                <w:b/>
                <w:sz w:val="24"/>
              </w:rPr>
              <w:t>acidobazic</w:t>
            </w:r>
            <w:proofErr w:type="spellEnd"/>
            <w:r w:rsidR="006749F9" w:rsidRPr="000E44E9">
              <w:rPr>
                <w:b/>
                <w:sz w:val="24"/>
              </w:rPr>
              <w:t xml:space="preserve"> şi </w:t>
            </w:r>
            <w:r w:rsidR="00386BC8" w:rsidRPr="000E44E9">
              <w:rPr>
                <w:b/>
                <w:sz w:val="24"/>
              </w:rPr>
              <w:t>electroliților</w:t>
            </w:r>
            <w:r w:rsidR="006749F9" w:rsidRPr="000E44E9">
              <w:rPr>
                <w:b/>
                <w:sz w:val="24"/>
              </w:rPr>
              <w:t xml:space="preserve"> </w:t>
            </w:r>
            <w:r w:rsidR="006749F9" w:rsidRPr="000E44E9">
              <w:rPr>
                <w:i/>
                <w:sz w:val="24"/>
              </w:rPr>
              <w:t xml:space="preserve">se efectuează bolnavilor cu </w:t>
            </w:r>
            <w:r w:rsidR="00386BC8" w:rsidRPr="000E44E9">
              <w:rPr>
                <w:i/>
                <w:sz w:val="24"/>
              </w:rPr>
              <w:t>evoluția</w:t>
            </w:r>
            <w:r w:rsidR="006749F9" w:rsidRPr="000E44E9">
              <w:rPr>
                <w:i/>
                <w:sz w:val="24"/>
              </w:rPr>
              <w:t xml:space="preserve"> severă, progresivă, în cazurile de diagnostic neclar pentru aprecierea </w:t>
            </w:r>
            <w:r w:rsidR="00386BC8" w:rsidRPr="000E44E9">
              <w:rPr>
                <w:i/>
                <w:sz w:val="24"/>
              </w:rPr>
              <w:t>severității</w:t>
            </w:r>
            <w:r w:rsidR="006749F9" w:rsidRPr="000E44E9">
              <w:rPr>
                <w:i/>
                <w:sz w:val="24"/>
              </w:rPr>
              <w:t xml:space="preserve"> bolii, elaborarea algoritmului de conduită şi aprecierea </w:t>
            </w:r>
            <w:r w:rsidR="00386BC8" w:rsidRPr="000E44E9">
              <w:rPr>
                <w:i/>
                <w:sz w:val="24"/>
              </w:rPr>
              <w:t>eficacității</w:t>
            </w:r>
            <w:r w:rsidR="006749F9" w:rsidRPr="000E44E9">
              <w:rPr>
                <w:i/>
                <w:sz w:val="24"/>
              </w:rPr>
              <w:t xml:space="preserve"> tratamentului.</w:t>
            </w:r>
          </w:p>
        </w:tc>
        <w:tc>
          <w:tcPr>
            <w:tcW w:w="5510" w:type="dxa"/>
          </w:tcPr>
          <w:p w14:paraId="664071EB" w14:textId="77777777" w:rsidR="006749F9" w:rsidRPr="000E44E9" w:rsidRDefault="006749F9" w:rsidP="009A375D">
            <w:pPr>
              <w:spacing w:after="0"/>
              <w:rPr>
                <w:sz w:val="24"/>
              </w:rPr>
            </w:pPr>
            <w:r w:rsidRPr="000E44E9">
              <w:rPr>
                <w:sz w:val="24"/>
              </w:rPr>
              <w:t xml:space="preserve">În IRA criteriul principal este hipoxemia </w:t>
            </w:r>
          </w:p>
          <w:p w14:paraId="515F3224" w14:textId="3EA0725B" w:rsidR="006749F9" w:rsidRPr="000E44E9" w:rsidRDefault="006749F9" w:rsidP="00221789">
            <w:pPr>
              <w:numPr>
                <w:ilvl w:val="0"/>
                <w:numId w:val="65"/>
              </w:numPr>
              <w:spacing w:after="0"/>
              <w:rPr>
                <w:sz w:val="24"/>
              </w:rPr>
            </w:pPr>
            <w:r w:rsidRPr="000E44E9">
              <w:rPr>
                <w:sz w:val="24"/>
              </w:rPr>
              <w:t xml:space="preserve">Acidoză respiratorie (pH &lt; 7,35) în IR de </w:t>
            </w:r>
            <w:r w:rsidR="00386BC8" w:rsidRPr="000E44E9">
              <w:rPr>
                <w:sz w:val="24"/>
              </w:rPr>
              <w:t>ventilație</w:t>
            </w:r>
            <w:r w:rsidRPr="000E44E9">
              <w:rPr>
                <w:sz w:val="24"/>
              </w:rPr>
              <w:t>;</w:t>
            </w:r>
          </w:p>
          <w:p w14:paraId="4C136CE3" w14:textId="77777777" w:rsidR="006749F9" w:rsidRPr="000E44E9" w:rsidRDefault="006749F9" w:rsidP="00221789">
            <w:pPr>
              <w:numPr>
                <w:ilvl w:val="0"/>
                <w:numId w:val="65"/>
              </w:numPr>
              <w:spacing w:after="0"/>
              <w:rPr>
                <w:spacing w:val="-8"/>
                <w:sz w:val="24"/>
              </w:rPr>
            </w:pPr>
            <w:r w:rsidRPr="000E44E9">
              <w:rPr>
                <w:spacing w:val="-8"/>
                <w:sz w:val="24"/>
              </w:rPr>
              <w:t>Alcaloză respiratorie (pH &gt; 7,45) în IR parenchima</w:t>
            </w:r>
            <w:r w:rsidRPr="000E44E9">
              <w:rPr>
                <w:spacing w:val="-8"/>
                <w:sz w:val="24"/>
              </w:rPr>
              <w:softHyphen/>
              <w:t>toasă;</w:t>
            </w:r>
          </w:p>
          <w:p w14:paraId="20452A31" w14:textId="46F4E83E" w:rsidR="006749F9" w:rsidRPr="000E44E9" w:rsidRDefault="006749F9" w:rsidP="00221789">
            <w:pPr>
              <w:numPr>
                <w:ilvl w:val="0"/>
                <w:numId w:val="65"/>
              </w:numPr>
              <w:spacing w:after="0"/>
              <w:rPr>
                <w:sz w:val="24"/>
              </w:rPr>
            </w:pPr>
            <w:r w:rsidRPr="000E44E9">
              <w:rPr>
                <w:sz w:val="24"/>
              </w:rPr>
              <w:t xml:space="preserve">Nivelul </w:t>
            </w:r>
            <w:r w:rsidR="00386BC8" w:rsidRPr="000E44E9">
              <w:rPr>
                <w:sz w:val="24"/>
              </w:rPr>
              <w:t>bicarbonaților</w:t>
            </w:r>
            <w:r w:rsidRPr="000E44E9">
              <w:rPr>
                <w:sz w:val="24"/>
              </w:rPr>
              <w:t xml:space="preserve"> &gt;26mmol/l indică </w:t>
            </w:r>
            <w:r w:rsidR="00577DAD" w:rsidRPr="000E44E9">
              <w:rPr>
                <w:sz w:val="24"/>
              </w:rPr>
              <w:t>prezența</w:t>
            </w:r>
            <w:r w:rsidRPr="000E44E9">
              <w:rPr>
                <w:sz w:val="24"/>
              </w:rPr>
              <w:t xml:space="preserve"> </w:t>
            </w:r>
            <w:proofErr w:type="spellStart"/>
            <w:r w:rsidRPr="000E44E9">
              <w:rPr>
                <w:sz w:val="24"/>
              </w:rPr>
              <w:t>hipercapniei</w:t>
            </w:r>
            <w:proofErr w:type="spellEnd"/>
            <w:r w:rsidRPr="000E44E9">
              <w:rPr>
                <w:sz w:val="24"/>
              </w:rPr>
              <w:t xml:space="preserve"> îndelungate.</w:t>
            </w:r>
          </w:p>
        </w:tc>
        <w:tc>
          <w:tcPr>
            <w:tcW w:w="990" w:type="dxa"/>
          </w:tcPr>
          <w:p w14:paraId="18705898" w14:textId="77777777" w:rsidR="006749F9" w:rsidRPr="000E44E9" w:rsidRDefault="006749F9" w:rsidP="009A375D">
            <w:pPr>
              <w:jc w:val="center"/>
              <w:rPr>
                <w:sz w:val="24"/>
              </w:rPr>
            </w:pPr>
          </w:p>
        </w:tc>
        <w:tc>
          <w:tcPr>
            <w:tcW w:w="990" w:type="dxa"/>
          </w:tcPr>
          <w:p w14:paraId="29037AF0" w14:textId="77777777" w:rsidR="006749F9" w:rsidRPr="000E44E9" w:rsidRDefault="00D226C5" w:rsidP="009A375D">
            <w:pPr>
              <w:jc w:val="center"/>
              <w:rPr>
                <w:b/>
                <w:sz w:val="24"/>
              </w:rPr>
            </w:pPr>
            <w:r w:rsidRPr="000E44E9">
              <w:rPr>
                <w:b/>
                <w:sz w:val="24"/>
              </w:rPr>
              <w:t>O</w:t>
            </w:r>
          </w:p>
        </w:tc>
        <w:tc>
          <w:tcPr>
            <w:tcW w:w="880" w:type="dxa"/>
          </w:tcPr>
          <w:p w14:paraId="05901A1D" w14:textId="77777777" w:rsidR="006749F9" w:rsidRPr="000E44E9" w:rsidRDefault="006749F9" w:rsidP="009A375D">
            <w:pPr>
              <w:jc w:val="center"/>
              <w:rPr>
                <w:b/>
                <w:sz w:val="24"/>
              </w:rPr>
            </w:pPr>
            <w:r w:rsidRPr="000E44E9">
              <w:rPr>
                <w:b/>
                <w:sz w:val="24"/>
              </w:rPr>
              <w:t>O</w:t>
            </w:r>
          </w:p>
        </w:tc>
      </w:tr>
      <w:tr w:rsidR="006749F9" w:rsidRPr="000E44E9" w14:paraId="77986B9B" w14:textId="77777777" w:rsidTr="00FB76F6">
        <w:trPr>
          <w:trHeight w:val="841"/>
        </w:trPr>
        <w:tc>
          <w:tcPr>
            <w:tcW w:w="6588" w:type="dxa"/>
          </w:tcPr>
          <w:p w14:paraId="2059FF62" w14:textId="0B952A14" w:rsidR="006749F9" w:rsidRPr="000E44E9" w:rsidRDefault="00CE65D9" w:rsidP="009A375D">
            <w:pPr>
              <w:spacing w:after="0"/>
              <w:ind w:hanging="110"/>
              <w:rPr>
                <w:b/>
                <w:sz w:val="24"/>
              </w:rPr>
            </w:pPr>
            <w:r>
              <w:rPr>
                <w:b/>
                <w:sz w:val="24"/>
              </w:rPr>
              <w:t>Analiza generală a sângelui</w:t>
            </w:r>
            <w:r w:rsidR="006749F9" w:rsidRPr="000E44E9">
              <w:rPr>
                <w:b/>
                <w:sz w:val="24"/>
              </w:rPr>
              <w:t xml:space="preserve"> </w:t>
            </w:r>
            <w:r w:rsidR="006749F9" w:rsidRPr="000E44E9">
              <w:rPr>
                <w:i/>
                <w:sz w:val="24"/>
              </w:rPr>
              <w:t>permite</w:t>
            </w:r>
            <w:r w:rsidR="006749F9" w:rsidRPr="000E44E9">
              <w:rPr>
                <w:b/>
                <w:i/>
                <w:sz w:val="24"/>
              </w:rPr>
              <w:t xml:space="preserve"> </w:t>
            </w:r>
            <w:r w:rsidR="006749F9" w:rsidRPr="000E44E9">
              <w:rPr>
                <w:i/>
                <w:sz w:val="24"/>
              </w:rPr>
              <w:t xml:space="preserve">aprecierea </w:t>
            </w:r>
            <w:r w:rsidR="00386BC8" w:rsidRPr="000E44E9">
              <w:rPr>
                <w:i/>
                <w:sz w:val="24"/>
              </w:rPr>
              <w:t>activității</w:t>
            </w:r>
            <w:r w:rsidR="006749F9" w:rsidRPr="000E44E9">
              <w:rPr>
                <w:i/>
                <w:sz w:val="24"/>
              </w:rPr>
              <w:t xml:space="preserve"> procesului patologic, </w:t>
            </w:r>
            <w:r w:rsidR="00577DAD" w:rsidRPr="000E44E9">
              <w:rPr>
                <w:i/>
                <w:sz w:val="24"/>
              </w:rPr>
              <w:t>evidențiază</w:t>
            </w:r>
            <w:r w:rsidR="006749F9" w:rsidRPr="000E44E9">
              <w:rPr>
                <w:i/>
                <w:sz w:val="24"/>
              </w:rPr>
              <w:t xml:space="preserve"> </w:t>
            </w:r>
            <w:r w:rsidR="00386BC8" w:rsidRPr="000E44E9">
              <w:rPr>
                <w:i/>
                <w:sz w:val="24"/>
              </w:rPr>
              <w:t>prezența</w:t>
            </w:r>
            <w:r w:rsidR="006749F9" w:rsidRPr="000E44E9">
              <w:rPr>
                <w:i/>
                <w:sz w:val="24"/>
              </w:rPr>
              <w:t xml:space="preserve"> sindromului </w:t>
            </w:r>
            <w:proofErr w:type="spellStart"/>
            <w:r w:rsidR="006749F9" w:rsidRPr="000E44E9">
              <w:rPr>
                <w:i/>
                <w:sz w:val="24"/>
              </w:rPr>
              <w:t>policitemic</w:t>
            </w:r>
            <w:proofErr w:type="spellEnd"/>
            <w:r w:rsidR="006749F9" w:rsidRPr="000E44E9">
              <w:rPr>
                <w:i/>
                <w:sz w:val="24"/>
              </w:rPr>
              <w:t>.</w:t>
            </w:r>
          </w:p>
        </w:tc>
        <w:tc>
          <w:tcPr>
            <w:tcW w:w="5510" w:type="dxa"/>
          </w:tcPr>
          <w:p w14:paraId="37A71A9C" w14:textId="212662DB" w:rsidR="006749F9" w:rsidRPr="000E44E9" w:rsidRDefault="006749F9" w:rsidP="009A375D">
            <w:pPr>
              <w:spacing w:after="0"/>
              <w:rPr>
                <w:sz w:val="24"/>
              </w:rPr>
            </w:pPr>
            <w:r w:rsidRPr="000E44E9">
              <w:rPr>
                <w:b/>
                <w:sz w:val="24"/>
              </w:rPr>
              <w:t xml:space="preserve">Modificările </w:t>
            </w:r>
            <w:r w:rsidR="00CE65D9">
              <w:rPr>
                <w:b/>
                <w:sz w:val="24"/>
              </w:rPr>
              <w:t>Analizei generale a sângelui</w:t>
            </w:r>
            <w:r w:rsidRPr="000E44E9">
              <w:rPr>
                <w:sz w:val="24"/>
              </w:rPr>
              <w:t>:</w:t>
            </w:r>
          </w:p>
          <w:p w14:paraId="20B49B81" w14:textId="368F9358" w:rsidR="006749F9" w:rsidRPr="000E44E9" w:rsidRDefault="006749F9" w:rsidP="00221789">
            <w:pPr>
              <w:numPr>
                <w:ilvl w:val="0"/>
                <w:numId w:val="48"/>
              </w:numPr>
              <w:tabs>
                <w:tab w:val="left" w:pos="332"/>
              </w:tabs>
              <w:spacing w:after="0"/>
              <w:jc w:val="left"/>
              <w:rPr>
                <w:sz w:val="24"/>
              </w:rPr>
            </w:pPr>
            <w:proofErr w:type="spellStart"/>
            <w:r w:rsidRPr="000E44E9">
              <w:rPr>
                <w:sz w:val="24"/>
              </w:rPr>
              <w:t>Ht</w:t>
            </w:r>
            <w:proofErr w:type="spellEnd"/>
            <w:r w:rsidRPr="000E44E9">
              <w:rPr>
                <w:sz w:val="24"/>
              </w:rPr>
              <w:t xml:space="preserve"> &gt; 47% la femei şi &gt; 52% la </w:t>
            </w:r>
            <w:r w:rsidR="00386BC8" w:rsidRPr="000E44E9">
              <w:rPr>
                <w:sz w:val="24"/>
              </w:rPr>
              <w:t>bărbați</w:t>
            </w:r>
            <w:r w:rsidRPr="000E44E9">
              <w:rPr>
                <w:sz w:val="24"/>
              </w:rPr>
              <w:t xml:space="preserve"> – reflectă despre o hipoxemie cronică,</w:t>
            </w:r>
          </w:p>
          <w:p w14:paraId="4BBE6C9E" w14:textId="53AE8D14" w:rsidR="006749F9" w:rsidRPr="000E44E9" w:rsidRDefault="006749F9" w:rsidP="00221789">
            <w:pPr>
              <w:numPr>
                <w:ilvl w:val="0"/>
                <w:numId w:val="48"/>
              </w:numPr>
              <w:tabs>
                <w:tab w:val="clear" w:pos="173"/>
                <w:tab w:val="num" w:pos="332"/>
              </w:tabs>
              <w:spacing w:after="0"/>
              <w:ind w:left="332" w:hanging="220"/>
              <w:jc w:val="left"/>
              <w:rPr>
                <w:sz w:val="24"/>
              </w:rPr>
            </w:pPr>
            <w:r w:rsidRPr="000E44E9">
              <w:rPr>
                <w:sz w:val="24"/>
              </w:rPr>
              <w:t xml:space="preserve">Leucocitoză, </w:t>
            </w:r>
            <w:proofErr w:type="spellStart"/>
            <w:r w:rsidRPr="000E44E9">
              <w:rPr>
                <w:sz w:val="24"/>
              </w:rPr>
              <w:t>neutrofilie</w:t>
            </w:r>
            <w:proofErr w:type="spellEnd"/>
            <w:r w:rsidRPr="000E44E9">
              <w:rPr>
                <w:sz w:val="24"/>
              </w:rPr>
              <w:t xml:space="preserve">, cu devierea formulei leucocitare spre </w:t>
            </w:r>
            <w:r w:rsidR="00386BC8" w:rsidRPr="000E44E9">
              <w:rPr>
                <w:sz w:val="24"/>
              </w:rPr>
              <w:t>stânga</w:t>
            </w:r>
            <w:r w:rsidRPr="000E44E9">
              <w:rPr>
                <w:sz w:val="24"/>
              </w:rPr>
              <w:t>,</w:t>
            </w:r>
          </w:p>
          <w:p w14:paraId="6359D18C" w14:textId="10031DEA" w:rsidR="006749F9" w:rsidRPr="000E44E9" w:rsidRDefault="00386BC8" w:rsidP="00221789">
            <w:pPr>
              <w:numPr>
                <w:ilvl w:val="0"/>
                <w:numId w:val="48"/>
              </w:numPr>
              <w:tabs>
                <w:tab w:val="left" w:pos="332"/>
              </w:tabs>
              <w:spacing w:after="0"/>
              <w:jc w:val="left"/>
              <w:rPr>
                <w:sz w:val="24"/>
              </w:rPr>
            </w:pPr>
            <w:r w:rsidRPr="000E44E9">
              <w:rPr>
                <w:sz w:val="24"/>
              </w:rPr>
              <w:t>Creșterea</w:t>
            </w:r>
            <w:r w:rsidR="006749F9" w:rsidRPr="000E44E9">
              <w:rPr>
                <w:sz w:val="24"/>
              </w:rPr>
              <w:t xml:space="preserve"> VSH  în exacerbarea BPOC,</w:t>
            </w:r>
          </w:p>
          <w:p w14:paraId="07C8D422" w14:textId="610D4473" w:rsidR="006749F9" w:rsidRPr="000E44E9" w:rsidRDefault="006749F9" w:rsidP="00221789">
            <w:pPr>
              <w:numPr>
                <w:ilvl w:val="0"/>
                <w:numId w:val="48"/>
              </w:numPr>
              <w:tabs>
                <w:tab w:val="left" w:pos="332"/>
              </w:tabs>
              <w:spacing w:after="0"/>
              <w:jc w:val="left"/>
              <w:rPr>
                <w:sz w:val="24"/>
              </w:rPr>
            </w:pPr>
            <w:r w:rsidRPr="000E44E9">
              <w:rPr>
                <w:sz w:val="24"/>
              </w:rPr>
              <w:t xml:space="preserve">Sindrom </w:t>
            </w:r>
            <w:proofErr w:type="spellStart"/>
            <w:r w:rsidRPr="000E44E9">
              <w:rPr>
                <w:sz w:val="24"/>
              </w:rPr>
              <w:t>policitemic</w:t>
            </w:r>
            <w:proofErr w:type="spellEnd"/>
            <w:r w:rsidRPr="000E44E9">
              <w:rPr>
                <w:sz w:val="24"/>
              </w:rPr>
              <w:t xml:space="preserve"> (</w:t>
            </w:r>
            <w:r w:rsidR="00386BC8" w:rsidRPr="000E44E9">
              <w:rPr>
                <w:sz w:val="24"/>
              </w:rPr>
              <w:t>creșterea</w:t>
            </w:r>
            <w:r w:rsidRPr="000E44E9">
              <w:rPr>
                <w:sz w:val="24"/>
              </w:rPr>
              <w:t xml:space="preserve"> numărului de eritrocite, </w:t>
            </w:r>
            <w:r w:rsidR="00193313" w:rsidRPr="000E44E9">
              <w:rPr>
                <w:sz w:val="24"/>
              </w:rPr>
              <w:t>viscozității</w:t>
            </w:r>
            <w:r w:rsidRPr="000E44E9">
              <w:rPr>
                <w:sz w:val="24"/>
              </w:rPr>
              <w:t xml:space="preserve"> sanguine, ↑</w:t>
            </w:r>
            <w:proofErr w:type="spellStart"/>
            <w:r w:rsidRPr="000E44E9">
              <w:rPr>
                <w:sz w:val="24"/>
              </w:rPr>
              <w:t>Hb</w:t>
            </w:r>
            <w:proofErr w:type="spellEnd"/>
            <w:r w:rsidRPr="000E44E9">
              <w:rPr>
                <w:sz w:val="24"/>
              </w:rPr>
              <w:t>, ↑</w:t>
            </w:r>
            <w:proofErr w:type="spellStart"/>
            <w:r w:rsidRPr="000E44E9">
              <w:rPr>
                <w:sz w:val="24"/>
              </w:rPr>
              <w:t>Ht</w:t>
            </w:r>
            <w:proofErr w:type="spellEnd"/>
            <w:r w:rsidRPr="000E44E9">
              <w:rPr>
                <w:sz w:val="24"/>
              </w:rPr>
              <w:t>, ↓VSH)</w:t>
            </w:r>
          </w:p>
        </w:tc>
        <w:tc>
          <w:tcPr>
            <w:tcW w:w="990" w:type="dxa"/>
          </w:tcPr>
          <w:p w14:paraId="3E7EE1E3" w14:textId="77777777" w:rsidR="006749F9" w:rsidRPr="000E44E9" w:rsidRDefault="006749F9" w:rsidP="009A375D">
            <w:pPr>
              <w:jc w:val="center"/>
              <w:rPr>
                <w:b/>
                <w:sz w:val="24"/>
              </w:rPr>
            </w:pPr>
            <w:r w:rsidRPr="000E44E9">
              <w:rPr>
                <w:b/>
                <w:sz w:val="24"/>
              </w:rPr>
              <w:t>O</w:t>
            </w:r>
          </w:p>
        </w:tc>
        <w:tc>
          <w:tcPr>
            <w:tcW w:w="990" w:type="dxa"/>
          </w:tcPr>
          <w:p w14:paraId="24AC8A86" w14:textId="77777777" w:rsidR="006749F9" w:rsidRPr="000E44E9" w:rsidRDefault="006749F9" w:rsidP="009A375D">
            <w:pPr>
              <w:jc w:val="center"/>
              <w:rPr>
                <w:b/>
                <w:sz w:val="24"/>
              </w:rPr>
            </w:pPr>
            <w:r w:rsidRPr="000E44E9">
              <w:rPr>
                <w:b/>
                <w:sz w:val="24"/>
              </w:rPr>
              <w:t>O</w:t>
            </w:r>
          </w:p>
        </w:tc>
        <w:tc>
          <w:tcPr>
            <w:tcW w:w="880" w:type="dxa"/>
          </w:tcPr>
          <w:p w14:paraId="0A4AEDFB" w14:textId="77777777" w:rsidR="006749F9" w:rsidRPr="000E44E9" w:rsidRDefault="006749F9" w:rsidP="009A375D">
            <w:pPr>
              <w:jc w:val="center"/>
              <w:rPr>
                <w:b/>
                <w:sz w:val="24"/>
              </w:rPr>
            </w:pPr>
            <w:r w:rsidRPr="000E44E9">
              <w:rPr>
                <w:b/>
                <w:sz w:val="24"/>
              </w:rPr>
              <w:t>O</w:t>
            </w:r>
          </w:p>
        </w:tc>
      </w:tr>
      <w:tr w:rsidR="006749F9" w:rsidRPr="000E44E9" w14:paraId="40772DC4" w14:textId="77777777" w:rsidTr="00FB76F6">
        <w:trPr>
          <w:trHeight w:val="602"/>
        </w:trPr>
        <w:tc>
          <w:tcPr>
            <w:tcW w:w="6588" w:type="dxa"/>
          </w:tcPr>
          <w:p w14:paraId="2D6506B5" w14:textId="63FB1939" w:rsidR="006749F9" w:rsidRPr="000E44E9" w:rsidRDefault="00C46327" w:rsidP="009A375D">
            <w:pPr>
              <w:spacing w:after="0"/>
              <w:ind w:hanging="110"/>
              <w:rPr>
                <w:b/>
                <w:sz w:val="24"/>
              </w:rPr>
            </w:pPr>
            <w:r w:rsidRPr="000E44E9">
              <w:rPr>
                <w:b/>
                <w:sz w:val="24"/>
              </w:rPr>
              <w:t xml:space="preserve">Alfa-1 </w:t>
            </w:r>
            <w:proofErr w:type="spellStart"/>
            <w:r w:rsidRPr="000E44E9">
              <w:rPr>
                <w:b/>
                <w:sz w:val="24"/>
              </w:rPr>
              <w:t>antitripsin</w:t>
            </w:r>
            <w:proofErr w:type="spellEnd"/>
            <w:r w:rsidR="006749F9" w:rsidRPr="000E44E9">
              <w:rPr>
                <w:b/>
                <w:sz w:val="24"/>
              </w:rPr>
              <w:t xml:space="preserve"> </w:t>
            </w:r>
            <w:r w:rsidR="006749F9" w:rsidRPr="000E44E9">
              <w:rPr>
                <w:i/>
                <w:sz w:val="24"/>
              </w:rPr>
              <w:t xml:space="preserve">se </w:t>
            </w:r>
            <w:r w:rsidR="00193313" w:rsidRPr="000E44E9">
              <w:rPr>
                <w:i/>
                <w:sz w:val="24"/>
              </w:rPr>
              <w:t>recomandă</w:t>
            </w:r>
            <w:r w:rsidR="006749F9" w:rsidRPr="000E44E9">
              <w:rPr>
                <w:i/>
                <w:sz w:val="24"/>
              </w:rPr>
              <w:t xml:space="preserve"> la pacienții nefumători diagnosticați cu BPOC în </w:t>
            </w:r>
            <w:r w:rsidR="00193313" w:rsidRPr="000E44E9">
              <w:rPr>
                <w:i/>
                <w:sz w:val="24"/>
              </w:rPr>
              <w:t>vârste</w:t>
            </w:r>
            <w:r w:rsidR="006749F9" w:rsidRPr="000E44E9">
              <w:rPr>
                <w:i/>
                <w:sz w:val="24"/>
              </w:rPr>
              <w:t xml:space="preserve"> tinere, cu emfizem pulmonar si afectare hepatică </w:t>
            </w:r>
          </w:p>
        </w:tc>
        <w:tc>
          <w:tcPr>
            <w:tcW w:w="5510" w:type="dxa"/>
          </w:tcPr>
          <w:p w14:paraId="17BF08BA" w14:textId="2AB35AFE" w:rsidR="006749F9" w:rsidRPr="000E44E9" w:rsidRDefault="006749F9" w:rsidP="009A375D">
            <w:pPr>
              <w:spacing w:after="0"/>
              <w:rPr>
                <w:sz w:val="24"/>
              </w:rPr>
            </w:pPr>
            <w:r w:rsidRPr="000E44E9">
              <w:rPr>
                <w:b/>
                <w:sz w:val="24"/>
              </w:rPr>
              <w:t xml:space="preserve">Concentrație </w:t>
            </w:r>
            <w:r w:rsidR="00193313" w:rsidRPr="000E44E9">
              <w:rPr>
                <w:sz w:val="24"/>
              </w:rPr>
              <w:t>scăzută</w:t>
            </w:r>
            <w:r w:rsidRPr="000E44E9">
              <w:rPr>
                <w:sz w:val="24"/>
              </w:rPr>
              <w:t xml:space="preserve"> (&lt;20% de la normă) este un indicator clar de deficit al enzimei.</w:t>
            </w:r>
          </w:p>
        </w:tc>
        <w:tc>
          <w:tcPr>
            <w:tcW w:w="990" w:type="dxa"/>
          </w:tcPr>
          <w:p w14:paraId="16BE792D" w14:textId="77777777" w:rsidR="006749F9" w:rsidRPr="000E44E9" w:rsidRDefault="006749F9" w:rsidP="009A375D">
            <w:pPr>
              <w:jc w:val="center"/>
              <w:rPr>
                <w:b/>
                <w:sz w:val="24"/>
              </w:rPr>
            </w:pPr>
          </w:p>
        </w:tc>
        <w:tc>
          <w:tcPr>
            <w:tcW w:w="990" w:type="dxa"/>
          </w:tcPr>
          <w:p w14:paraId="243B7044" w14:textId="77777777" w:rsidR="006749F9" w:rsidRPr="000E44E9" w:rsidRDefault="006749F9" w:rsidP="009A375D">
            <w:pPr>
              <w:jc w:val="center"/>
              <w:rPr>
                <w:b/>
                <w:sz w:val="24"/>
              </w:rPr>
            </w:pPr>
          </w:p>
        </w:tc>
        <w:tc>
          <w:tcPr>
            <w:tcW w:w="880" w:type="dxa"/>
          </w:tcPr>
          <w:p w14:paraId="174EAE08" w14:textId="77777777" w:rsidR="006749F9" w:rsidRPr="000E44E9" w:rsidRDefault="006749F9" w:rsidP="009A375D">
            <w:pPr>
              <w:jc w:val="center"/>
              <w:rPr>
                <w:b/>
                <w:sz w:val="24"/>
              </w:rPr>
            </w:pPr>
            <w:r w:rsidRPr="000E44E9">
              <w:rPr>
                <w:b/>
                <w:sz w:val="24"/>
              </w:rPr>
              <w:t>R</w:t>
            </w:r>
          </w:p>
        </w:tc>
      </w:tr>
      <w:tr w:rsidR="006749F9" w:rsidRPr="000E44E9" w14:paraId="203C91A7" w14:textId="77777777" w:rsidTr="00FB76F6">
        <w:trPr>
          <w:cantSplit/>
          <w:trHeight w:val="556"/>
        </w:trPr>
        <w:tc>
          <w:tcPr>
            <w:tcW w:w="6588" w:type="dxa"/>
          </w:tcPr>
          <w:p w14:paraId="37238F45" w14:textId="216D57C3" w:rsidR="006749F9" w:rsidRPr="000E44E9" w:rsidRDefault="00C46327" w:rsidP="00B2224A">
            <w:pPr>
              <w:spacing w:after="0"/>
              <w:ind w:left="-110"/>
              <w:rPr>
                <w:sz w:val="24"/>
              </w:rPr>
            </w:pPr>
            <w:r w:rsidRPr="000E44E9">
              <w:rPr>
                <w:b/>
                <w:sz w:val="24"/>
              </w:rPr>
              <w:t>Hemostaza (F</w:t>
            </w:r>
            <w:r w:rsidR="00B2224A" w:rsidRPr="000E44E9">
              <w:rPr>
                <w:b/>
                <w:sz w:val="24"/>
              </w:rPr>
              <w:t>ibrinogen, INR, protrombina, timpul de</w:t>
            </w:r>
            <w:r w:rsidRPr="000E44E9">
              <w:rPr>
                <w:b/>
                <w:sz w:val="24"/>
              </w:rPr>
              <w:t xml:space="preserve"> tromboplastină parțial activat)</w:t>
            </w:r>
            <w:r w:rsidR="00B2224A" w:rsidRPr="000E44E9">
              <w:rPr>
                <w:b/>
                <w:i/>
                <w:sz w:val="24"/>
              </w:rPr>
              <w:t xml:space="preserve"> </w:t>
            </w:r>
            <w:r w:rsidR="006749F9" w:rsidRPr="000E44E9">
              <w:rPr>
                <w:i/>
                <w:sz w:val="24"/>
              </w:rPr>
              <w:t xml:space="preserve">se efectuează bolnavilor cu </w:t>
            </w:r>
            <w:r w:rsidR="00193313" w:rsidRPr="000E44E9">
              <w:rPr>
                <w:i/>
                <w:sz w:val="24"/>
              </w:rPr>
              <w:t>evoluție</w:t>
            </w:r>
            <w:r w:rsidR="006749F9" w:rsidRPr="000E44E9">
              <w:rPr>
                <w:i/>
                <w:sz w:val="24"/>
              </w:rPr>
              <w:t xml:space="preserve"> severă, progresivă,  cu diagnostic neclar în caz de policitemie pentru stabilirea tratamentului anticoagulant.</w:t>
            </w:r>
          </w:p>
        </w:tc>
        <w:tc>
          <w:tcPr>
            <w:tcW w:w="5510" w:type="dxa"/>
          </w:tcPr>
          <w:p w14:paraId="6A3C2673" w14:textId="77777777" w:rsidR="006749F9" w:rsidRPr="000E44E9" w:rsidRDefault="006749F9" w:rsidP="009A375D">
            <w:pPr>
              <w:spacing w:after="0"/>
              <w:rPr>
                <w:b/>
                <w:sz w:val="24"/>
              </w:rPr>
            </w:pPr>
          </w:p>
        </w:tc>
        <w:tc>
          <w:tcPr>
            <w:tcW w:w="990" w:type="dxa"/>
            <w:vAlign w:val="center"/>
          </w:tcPr>
          <w:p w14:paraId="209C088F" w14:textId="77777777" w:rsidR="006749F9" w:rsidRPr="000E44E9" w:rsidRDefault="00D226C5" w:rsidP="009A375D">
            <w:pPr>
              <w:jc w:val="center"/>
              <w:rPr>
                <w:b/>
                <w:sz w:val="24"/>
              </w:rPr>
            </w:pPr>
            <w:r w:rsidRPr="000E44E9">
              <w:rPr>
                <w:b/>
                <w:sz w:val="24"/>
              </w:rPr>
              <w:t>O</w:t>
            </w:r>
          </w:p>
        </w:tc>
        <w:tc>
          <w:tcPr>
            <w:tcW w:w="990" w:type="dxa"/>
            <w:vAlign w:val="center"/>
          </w:tcPr>
          <w:p w14:paraId="1D011651" w14:textId="77777777" w:rsidR="006749F9" w:rsidRPr="000E44E9" w:rsidRDefault="00D226C5" w:rsidP="009A375D">
            <w:pPr>
              <w:jc w:val="center"/>
              <w:rPr>
                <w:b/>
                <w:sz w:val="24"/>
              </w:rPr>
            </w:pPr>
            <w:r w:rsidRPr="000E44E9">
              <w:rPr>
                <w:b/>
                <w:sz w:val="24"/>
              </w:rPr>
              <w:t>O</w:t>
            </w:r>
          </w:p>
        </w:tc>
        <w:tc>
          <w:tcPr>
            <w:tcW w:w="880" w:type="dxa"/>
            <w:vAlign w:val="center"/>
          </w:tcPr>
          <w:p w14:paraId="4DC1D606" w14:textId="77777777" w:rsidR="006749F9" w:rsidRPr="000E44E9" w:rsidRDefault="006749F9" w:rsidP="009A375D">
            <w:pPr>
              <w:jc w:val="center"/>
              <w:rPr>
                <w:b/>
                <w:sz w:val="24"/>
              </w:rPr>
            </w:pPr>
            <w:r w:rsidRPr="000E44E9">
              <w:rPr>
                <w:b/>
                <w:sz w:val="24"/>
              </w:rPr>
              <w:t>O</w:t>
            </w:r>
          </w:p>
        </w:tc>
      </w:tr>
      <w:tr w:rsidR="006749F9" w:rsidRPr="000E44E9" w14:paraId="63F50F33" w14:textId="77777777" w:rsidTr="00FB76F6">
        <w:trPr>
          <w:trHeight w:val="342"/>
        </w:trPr>
        <w:tc>
          <w:tcPr>
            <w:tcW w:w="6588" w:type="dxa"/>
          </w:tcPr>
          <w:p w14:paraId="4EAC759B" w14:textId="28FE5618" w:rsidR="006749F9" w:rsidRPr="000E44E9" w:rsidRDefault="00C46327" w:rsidP="009A375D">
            <w:pPr>
              <w:spacing w:after="0"/>
              <w:ind w:left="-110"/>
              <w:rPr>
                <w:b/>
                <w:sz w:val="24"/>
              </w:rPr>
            </w:pPr>
            <w:r w:rsidRPr="000E44E9">
              <w:rPr>
                <w:b/>
                <w:sz w:val="24"/>
              </w:rPr>
              <w:t xml:space="preserve">Determinarea parametrilor biochimici </w:t>
            </w:r>
            <w:r w:rsidR="006749F9" w:rsidRPr="000E44E9">
              <w:rPr>
                <w:i/>
                <w:sz w:val="24"/>
              </w:rPr>
              <w:t xml:space="preserve">se efectuează pentru identificarea exacerbărilor (PCR, </w:t>
            </w:r>
            <w:proofErr w:type="spellStart"/>
            <w:r w:rsidR="006749F9" w:rsidRPr="000E44E9">
              <w:rPr>
                <w:i/>
                <w:sz w:val="24"/>
              </w:rPr>
              <w:t>procalcitonina</w:t>
            </w:r>
            <w:proofErr w:type="spellEnd"/>
            <w:r w:rsidR="006749F9" w:rsidRPr="000E44E9">
              <w:rPr>
                <w:i/>
                <w:sz w:val="24"/>
              </w:rPr>
              <w:t>, LDH,  D-dimerii)</w:t>
            </w:r>
            <w:r w:rsidR="006749F9" w:rsidRPr="000E44E9">
              <w:rPr>
                <w:sz w:val="24"/>
              </w:rPr>
              <w:t xml:space="preserve"> </w:t>
            </w:r>
            <w:r w:rsidR="006749F9" w:rsidRPr="000E44E9">
              <w:rPr>
                <w:i/>
                <w:sz w:val="24"/>
              </w:rPr>
              <w:t xml:space="preserve">și </w:t>
            </w:r>
            <w:r w:rsidR="00193313" w:rsidRPr="000E44E9">
              <w:rPr>
                <w:i/>
                <w:sz w:val="24"/>
              </w:rPr>
              <w:t>comorbidităților</w:t>
            </w:r>
            <w:r w:rsidR="006749F9" w:rsidRPr="000E44E9">
              <w:rPr>
                <w:i/>
                <w:sz w:val="24"/>
              </w:rPr>
              <w:t xml:space="preserve"> (glicemia, </w:t>
            </w:r>
            <w:proofErr w:type="spellStart"/>
            <w:r w:rsidR="006749F9" w:rsidRPr="000E44E9">
              <w:rPr>
                <w:i/>
                <w:sz w:val="24"/>
              </w:rPr>
              <w:t>calciemia</w:t>
            </w:r>
            <w:proofErr w:type="spellEnd"/>
            <w:r w:rsidR="006749F9" w:rsidRPr="000E44E9">
              <w:rPr>
                <w:i/>
                <w:sz w:val="24"/>
              </w:rPr>
              <w:t xml:space="preserve">, </w:t>
            </w:r>
            <w:r w:rsidR="00577DAD" w:rsidRPr="000E44E9">
              <w:rPr>
                <w:i/>
                <w:sz w:val="24"/>
              </w:rPr>
              <w:t>ureea</w:t>
            </w:r>
            <w:r w:rsidR="006749F9" w:rsidRPr="000E44E9">
              <w:rPr>
                <w:i/>
                <w:sz w:val="24"/>
              </w:rPr>
              <w:t xml:space="preserve">, creatinina, </w:t>
            </w:r>
            <w:proofErr w:type="spellStart"/>
            <w:r w:rsidR="006749F9" w:rsidRPr="000E44E9">
              <w:rPr>
                <w:i/>
                <w:sz w:val="24"/>
              </w:rPr>
              <w:t>transaminazele</w:t>
            </w:r>
            <w:proofErr w:type="spellEnd"/>
            <w:r w:rsidR="006749F9" w:rsidRPr="000E44E9">
              <w:rPr>
                <w:i/>
                <w:sz w:val="24"/>
              </w:rPr>
              <w:t xml:space="preserve">, trigliceridele, NT- </w:t>
            </w:r>
            <w:proofErr w:type="spellStart"/>
            <w:r w:rsidR="006749F9" w:rsidRPr="000E44E9">
              <w:rPr>
                <w:i/>
                <w:sz w:val="24"/>
              </w:rPr>
              <w:t>proBNP</w:t>
            </w:r>
            <w:proofErr w:type="spellEnd"/>
            <w:r w:rsidR="006749F9" w:rsidRPr="000E44E9">
              <w:rPr>
                <w:i/>
                <w:sz w:val="24"/>
              </w:rPr>
              <w:t xml:space="preserve">, fierul seric, </w:t>
            </w:r>
            <w:proofErr w:type="spellStart"/>
            <w:r w:rsidR="006749F9" w:rsidRPr="000E44E9">
              <w:rPr>
                <w:i/>
                <w:sz w:val="24"/>
              </w:rPr>
              <w:t>troponina</w:t>
            </w:r>
            <w:proofErr w:type="spellEnd"/>
            <w:r w:rsidR="006749F9" w:rsidRPr="000E44E9">
              <w:rPr>
                <w:i/>
                <w:sz w:val="24"/>
              </w:rPr>
              <w:t xml:space="preserve"> cardiacă  etc.).</w:t>
            </w:r>
          </w:p>
        </w:tc>
        <w:tc>
          <w:tcPr>
            <w:tcW w:w="5510" w:type="dxa"/>
          </w:tcPr>
          <w:p w14:paraId="49288F27" w14:textId="77777777" w:rsidR="006749F9" w:rsidRPr="000E44E9" w:rsidRDefault="006749F9" w:rsidP="009A375D">
            <w:pPr>
              <w:spacing w:after="0"/>
              <w:rPr>
                <w:b/>
                <w:sz w:val="24"/>
              </w:rPr>
            </w:pPr>
          </w:p>
        </w:tc>
        <w:tc>
          <w:tcPr>
            <w:tcW w:w="990" w:type="dxa"/>
            <w:vAlign w:val="center"/>
          </w:tcPr>
          <w:p w14:paraId="3408AED3" w14:textId="77777777" w:rsidR="006749F9" w:rsidRPr="000E44E9" w:rsidRDefault="00D226C5" w:rsidP="009A375D">
            <w:pPr>
              <w:jc w:val="center"/>
              <w:rPr>
                <w:b/>
                <w:sz w:val="24"/>
              </w:rPr>
            </w:pPr>
            <w:r w:rsidRPr="000E44E9">
              <w:rPr>
                <w:b/>
                <w:sz w:val="24"/>
              </w:rPr>
              <w:t>O</w:t>
            </w:r>
          </w:p>
        </w:tc>
        <w:tc>
          <w:tcPr>
            <w:tcW w:w="990" w:type="dxa"/>
            <w:vAlign w:val="center"/>
          </w:tcPr>
          <w:p w14:paraId="4C279E75" w14:textId="77777777" w:rsidR="006749F9" w:rsidRPr="000E44E9" w:rsidRDefault="006749F9" w:rsidP="009A375D">
            <w:pPr>
              <w:jc w:val="center"/>
              <w:rPr>
                <w:b/>
                <w:sz w:val="24"/>
              </w:rPr>
            </w:pPr>
            <w:r w:rsidRPr="000E44E9">
              <w:rPr>
                <w:b/>
                <w:sz w:val="24"/>
              </w:rPr>
              <w:t>O</w:t>
            </w:r>
          </w:p>
        </w:tc>
        <w:tc>
          <w:tcPr>
            <w:tcW w:w="880" w:type="dxa"/>
            <w:vAlign w:val="center"/>
          </w:tcPr>
          <w:p w14:paraId="26F6C51F" w14:textId="77777777" w:rsidR="006749F9" w:rsidRPr="000E44E9" w:rsidRDefault="006749F9" w:rsidP="009A375D">
            <w:pPr>
              <w:jc w:val="center"/>
              <w:rPr>
                <w:b/>
                <w:sz w:val="24"/>
              </w:rPr>
            </w:pPr>
            <w:r w:rsidRPr="000E44E9">
              <w:rPr>
                <w:b/>
                <w:sz w:val="24"/>
              </w:rPr>
              <w:t>O</w:t>
            </w:r>
          </w:p>
        </w:tc>
      </w:tr>
      <w:tr w:rsidR="006749F9" w:rsidRPr="000E44E9" w14:paraId="5C5FB8EE" w14:textId="77777777" w:rsidTr="00FB76F6">
        <w:trPr>
          <w:trHeight w:val="636"/>
        </w:trPr>
        <w:tc>
          <w:tcPr>
            <w:tcW w:w="6588" w:type="dxa"/>
          </w:tcPr>
          <w:p w14:paraId="4B5508AB" w14:textId="1E92B7CD" w:rsidR="006749F9" w:rsidRPr="000E44E9" w:rsidRDefault="00D705D5" w:rsidP="009A375D">
            <w:pPr>
              <w:spacing w:after="0"/>
              <w:ind w:left="-110"/>
              <w:rPr>
                <w:sz w:val="24"/>
              </w:rPr>
            </w:pPr>
            <w:r w:rsidRPr="000E44E9">
              <w:rPr>
                <w:b/>
                <w:sz w:val="24"/>
              </w:rPr>
              <w:lastRenderedPageBreak/>
              <w:t xml:space="preserve">Determinarea parametrilor imunologici </w:t>
            </w:r>
            <w:r w:rsidR="006749F9" w:rsidRPr="000E44E9">
              <w:rPr>
                <w:i/>
                <w:sz w:val="24"/>
              </w:rPr>
              <w:t xml:space="preserve">se efectuează în cazurile de progresare continuă a patologiei, pentru identificarea deficitului imun, </w:t>
            </w:r>
            <w:r w:rsidR="006749F9" w:rsidRPr="000E44E9">
              <w:rPr>
                <w:sz w:val="24"/>
              </w:rPr>
              <w:t xml:space="preserve">prin determinarea limfocitelor T şi B, </w:t>
            </w:r>
            <w:proofErr w:type="spellStart"/>
            <w:r w:rsidR="006749F9" w:rsidRPr="000E44E9">
              <w:rPr>
                <w:sz w:val="24"/>
              </w:rPr>
              <w:t>IgA</w:t>
            </w:r>
            <w:proofErr w:type="spellEnd"/>
            <w:r w:rsidR="006749F9" w:rsidRPr="000E44E9">
              <w:rPr>
                <w:sz w:val="24"/>
              </w:rPr>
              <w:t xml:space="preserve">, IgM, IgG, CIC. </w:t>
            </w:r>
          </w:p>
        </w:tc>
        <w:tc>
          <w:tcPr>
            <w:tcW w:w="5510" w:type="dxa"/>
          </w:tcPr>
          <w:p w14:paraId="183A6C9A" w14:textId="77777777" w:rsidR="006749F9" w:rsidRPr="000E44E9" w:rsidRDefault="006749F9" w:rsidP="009A375D">
            <w:pPr>
              <w:spacing w:after="0"/>
              <w:rPr>
                <w:b/>
                <w:sz w:val="24"/>
              </w:rPr>
            </w:pPr>
          </w:p>
        </w:tc>
        <w:tc>
          <w:tcPr>
            <w:tcW w:w="990" w:type="dxa"/>
            <w:vAlign w:val="center"/>
          </w:tcPr>
          <w:p w14:paraId="146519AE" w14:textId="77777777" w:rsidR="006749F9" w:rsidRPr="000E44E9" w:rsidRDefault="006749F9" w:rsidP="009A375D">
            <w:pPr>
              <w:jc w:val="center"/>
              <w:rPr>
                <w:b/>
                <w:sz w:val="24"/>
              </w:rPr>
            </w:pPr>
            <w:r w:rsidRPr="000E44E9">
              <w:rPr>
                <w:b/>
                <w:sz w:val="24"/>
              </w:rPr>
              <w:t xml:space="preserve"> </w:t>
            </w:r>
          </w:p>
        </w:tc>
        <w:tc>
          <w:tcPr>
            <w:tcW w:w="990" w:type="dxa"/>
            <w:vAlign w:val="center"/>
          </w:tcPr>
          <w:p w14:paraId="0596D180" w14:textId="77777777" w:rsidR="006749F9" w:rsidRPr="000E44E9" w:rsidRDefault="006749F9" w:rsidP="009A375D">
            <w:pPr>
              <w:jc w:val="center"/>
              <w:rPr>
                <w:b/>
                <w:sz w:val="24"/>
              </w:rPr>
            </w:pPr>
            <w:r w:rsidRPr="000E44E9">
              <w:rPr>
                <w:b/>
                <w:sz w:val="24"/>
              </w:rPr>
              <w:t>R</w:t>
            </w:r>
          </w:p>
        </w:tc>
        <w:tc>
          <w:tcPr>
            <w:tcW w:w="880" w:type="dxa"/>
            <w:vAlign w:val="center"/>
          </w:tcPr>
          <w:p w14:paraId="05EFD234" w14:textId="77777777" w:rsidR="006749F9" w:rsidRPr="000E44E9" w:rsidRDefault="006749F9" w:rsidP="009A375D">
            <w:pPr>
              <w:jc w:val="center"/>
              <w:rPr>
                <w:b/>
                <w:sz w:val="24"/>
              </w:rPr>
            </w:pPr>
            <w:r w:rsidRPr="000E44E9">
              <w:rPr>
                <w:b/>
                <w:sz w:val="24"/>
              </w:rPr>
              <w:t>R</w:t>
            </w:r>
          </w:p>
        </w:tc>
      </w:tr>
      <w:tr w:rsidR="006749F9" w:rsidRPr="000E44E9" w14:paraId="56CEB696" w14:textId="77777777" w:rsidTr="00FB76F6">
        <w:trPr>
          <w:trHeight w:val="636"/>
        </w:trPr>
        <w:tc>
          <w:tcPr>
            <w:tcW w:w="6588" w:type="dxa"/>
          </w:tcPr>
          <w:p w14:paraId="5F466A76" w14:textId="2DFAA4FA" w:rsidR="006749F9" w:rsidRPr="000E44E9" w:rsidRDefault="006749F9" w:rsidP="009A375D">
            <w:pPr>
              <w:spacing w:after="0"/>
              <w:ind w:left="-110"/>
              <w:rPr>
                <w:b/>
                <w:i/>
                <w:sz w:val="24"/>
              </w:rPr>
            </w:pPr>
            <w:r w:rsidRPr="000E44E9">
              <w:rPr>
                <w:b/>
                <w:sz w:val="24"/>
              </w:rPr>
              <w:t xml:space="preserve">Microscopia sputei </w:t>
            </w:r>
            <w:r w:rsidRPr="000E44E9">
              <w:rPr>
                <w:i/>
                <w:sz w:val="24"/>
              </w:rPr>
              <w:t xml:space="preserve">se efectuează la </w:t>
            </w:r>
            <w:r w:rsidR="00193313" w:rsidRPr="000E44E9">
              <w:rPr>
                <w:i/>
                <w:sz w:val="24"/>
              </w:rPr>
              <w:t>toți</w:t>
            </w:r>
            <w:r w:rsidRPr="000E44E9">
              <w:rPr>
                <w:i/>
                <w:sz w:val="24"/>
              </w:rPr>
              <w:t xml:space="preserve"> bolnavii,</w:t>
            </w:r>
            <w:r w:rsidRPr="000E44E9">
              <w:rPr>
                <w:b/>
                <w:sz w:val="24"/>
              </w:rPr>
              <w:t xml:space="preserve"> </w:t>
            </w:r>
            <w:r w:rsidRPr="000E44E9">
              <w:rPr>
                <w:i/>
                <w:sz w:val="24"/>
              </w:rPr>
              <w:t>atestă caracterul şi intensitatea procesului inflamator,</w:t>
            </w:r>
            <w:r w:rsidRPr="000E44E9">
              <w:rPr>
                <w:b/>
                <w:i/>
                <w:sz w:val="24"/>
              </w:rPr>
              <w:t xml:space="preserve"> </w:t>
            </w:r>
            <w:r w:rsidRPr="000E44E9">
              <w:rPr>
                <w:sz w:val="24"/>
              </w:rPr>
              <w:t>permite:</w:t>
            </w:r>
          </w:p>
          <w:p w14:paraId="2B6F0F34" w14:textId="77777777" w:rsidR="006749F9" w:rsidRPr="000E44E9" w:rsidRDefault="006749F9" w:rsidP="00221789">
            <w:pPr>
              <w:numPr>
                <w:ilvl w:val="0"/>
                <w:numId w:val="63"/>
              </w:numPr>
              <w:tabs>
                <w:tab w:val="clear" w:pos="473"/>
              </w:tabs>
              <w:spacing w:after="0"/>
              <w:ind w:left="330" w:hanging="330"/>
              <w:rPr>
                <w:b/>
                <w:i/>
                <w:sz w:val="24"/>
              </w:rPr>
            </w:pPr>
            <w:r w:rsidRPr="000E44E9">
              <w:rPr>
                <w:sz w:val="24"/>
              </w:rPr>
              <w:t>categorisirea materialului recoltat (salivă, spută)</w:t>
            </w:r>
            <w:r w:rsidRPr="000E44E9">
              <w:rPr>
                <w:i/>
                <w:sz w:val="24"/>
              </w:rPr>
              <w:t>,</w:t>
            </w:r>
          </w:p>
          <w:p w14:paraId="5EA70BAA" w14:textId="48147C85" w:rsidR="006749F9" w:rsidRPr="000E44E9" w:rsidRDefault="006749F9" w:rsidP="00221789">
            <w:pPr>
              <w:numPr>
                <w:ilvl w:val="0"/>
                <w:numId w:val="63"/>
              </w:numPr>
              <w:tabs>
                <w:tab w:val="clear" w:pos="473"/>
              </w:tabs>
              <w:spacing w:after="0"/>
              <w:ind w:left="330" w:hanging="330"/>
              <w:rPr>
                <w:b/>
                <w:i/>
                <w:sz w:val="24"/>
              </w:rPr>
            </w:pPr>
            <w:r w:rsidRPr="000E44E9">
              <w:rPr>
                <w:sz w:val="24"/>
              </w:rPr>
              <w:t>caracterizarea procesului inflamator şi expresivitatea lui în exacerbare (</w:t>
            </w:r>
            <w:r w:rsidR="00193313" w:rsidRPr="000E44E9">
              <w:rPr>
                <w:sz w:val="24"/>
              </w:rPr>
              <w:t>creșterea</w:t>
            </w:r>
            <w:r w:rsidRPr="000E44E9">
              <w:rPr>
                <w:sz w:val="24"/>
              </w:rPr>
              <w:t xml:space="preserve"> </w:t>
            </w:r>
            <w:r w:rsidR="008B48F3" w:rsidRPr="000E44E9">
              <w:rPr>
                <w:sz w:val="24"/>
              </w:rPr>
              <w:t>viscozității</w:t>
            </w:r>
            <w:r w:rsidRPr="000E44E9">
              <w:rPr>
                <w:sz w:val="24"/>
              </w:rPr>
              <w:t xml:space="preserve"> şi numărului de leucocite)</w:t>
            </w:r>
            <w:r w:rsidRPr="000E44E9">
              <w:rPr>
                <w:i/>
                <w:sz w:val="24"/>
              </w:rPr>
              <w:t>,</w:t>
            </w:r>
          </w:p>
          <w:p w14:paraId="4977676D" w14:textId="77777777" w:rsidR="006749F9" w:rsidRPr="000E44E9" w:rsidRDefault="006749F9" w:rsidP="00221789">
            <w:pPr>
              <w:numPr>
                <w:ilvl w:val="0"/>
                <w:numId w:val="63"/>
              </w:numPr>
              <w:tabs>
                <w:tab w:val="clear" w:pos="473"/>
              </w:tabs>
              <w:spacing w:after="0"/>
              <w:ind w:left="330" w:hanging="330"/>
              <w:rPr>
                <w:b/>
                <w:i/>
                <w:sz w:val="24"/>
              </w:rPr>
            </w:pPr>
            <w:r w:rsidRPr="000E44E9">
              <w:rPr>
                <w:sz w:val="24"/>
              </w:rPr>
              <w:t>determinarea celulelor atipice,</w:t>
            </w:r>
          </w:p>
          <w:p w14:paraId="04C7A54E" w14:textId="77777777" w:rsidR="006749F9" w:rsidRPr="000E44E9" w:rsidRDefault="006749F9" w:rsidP="00221789">
            <w:pPr>
              <w:numPr>
                <w:ilvl w:val="0"/>
                <w:numId w:val="63"/>
              </w:numPr>
              <w:tabs>
                <w:tab w:val="clear" w:pos="473"/>
              </w:tabs>
              <w:spacing w:after="0"/>
              <w:ind w:left="330" w:hanging="330"/>
              <w:rPr>
                <w:b/>
                <w:i/>
                <w:sz w:val="24"/>
              </w:rPr>
            </w:pPr>
            <w:r w:rsidRPr="000E44E9">
              <w:rPr>
                <w:sz w:val="24"/>
              </w:rPr>
              <w:t>stabilirea caracteristicelor morfologice ale agentului patogen (inclusiv BAAR, germenilor Gram-pozitivi şi Gram-negativi).</w:t>
            </w:r>
          </w:p>
        </w:tc>
        <w:tc>
          <w:tcPr>
            <w:tcW w:w="5510" w:type="dxa"/>
          </w:tcPr>
          <w:p w14:paraId="7A1D599B" w14:textId="5543D19C" w:rsidR="006749F9" w:rsidRPr="000E44E9" w:rsidRDefault="006749F9" w:rsidP="009A375D">
            <w:pPr>
              <w:spacing w:after="0"/>
              <w:rPr>
                <w:b/>
                <w:sz w:val="24"/>
              </w:rPr>
            </w:pPr>
            <w:r w:rsidRPr="000E44E9">
              <w:rPr>
                <w:b/>
                <w:sz w:val="24"/>
              </w:rPr>
              <w:t xml:space="preserve">Microscopia sputei în </w:t>
            </w:r>
            <w:r w:rsidR="00193313" w:rsidRPr="000E44E9">
              <w:rPr>
                <w:b/>
                <w:sz w:val="24"/>
              </w:rPr>
              <w:t>evoluția</w:t>
            </w:r>
            <w:r w:rsidRPr="000E44E9">
              <w:rPr>
                <w:b/>
                <w:sz w:val="24"/>
              </w:rPr>
              <w:t xml:space="preserve"> stabilă a BPOC:</w:t>
            </w:r>
          </w:p>
          <w:p w14:paraId="530378F5" w14:textId="77777777" w:rsidR="006749F9" w:rsidRPr="000E44E9" w:rsidRDefault="006749F9" w:rsidP="00221789">
            <w:pPr>
              <w:numPr>
                <w:ilvl w:val="0"/>
                <w:numId w:val="49"/>
              </w:numPr>
              <w:tabs>
                <w:tab w:val="left" w:pos="332"/>
              </w:tabs>
              <w:spacing w:after="0"/>
              <w:jc w:val="left"/>
              <w:rPr>
                <w:sz w:val="24"/>
              </w:rPr>
            </w:pPr>
            <w:r w:rsidRPr="000E44E9">
              <w:rPr>
                <w:sz w:val="24"/>
              </w:rPr>
              <w:t xml:space="preserve">aspect </w:t>
            </w:r>
            <w:proofErr w:type="spellStart"/>
            <w:r w:rsidRPr="000E44E9">
              <w:rPr>
                <w:sz w:val="24"/>
              </w:rPr>
              <w:t>mucoid</w:t>
            </w:r>
            <w:proofErr w:type="spellEnd"/>
            <w:r w:rsidRPr="000E44E9">
              <w:rPr>
                <w:sz w:val="24"/>
              </w:rPr>
              <w:t>,</w:t>
            </w:r>
          </w:p>
          <w:p w14:paraId="47442D57" w14:textId="4D8DDA70" w:rsidR="006749F9" w:rsidRPr="000E44E9" w:rsidRDefault="006749F9" w:rsidP="00221789">
            <w:pPr>
              <w:numPr>
                <w:ilvl w:val="0"/>
                <w:numId w:val="49"/>
              </w:numPr>
              <w:tabs>
                <w:tab w:val="left" w:pos="332"/>
              </w:tabs>
              <w:spacing w:after="0"/>
              <w:jc w:val="left"/>
              <w:rPr>
                <w:sz w:val="24"/>
              </w:rPr>
            </w:pPr>
            <w:r w:rsidRPr="000E44E9">
              <w:rPr>
                <w:sz w:val="24"/>
              </w:rPr>
              <w:t xml:space="preserve">macrofagi alveolari şi </w:t>
            </w:r>
            <w:proofErr w:type="spellStart"/>
            <w:r w:rsidRPr="000E44E9">
              <w:rPr>
                <w:sz w:val="24"/>
              </w:rPr>
              <w:t>neutrofile</w:t>
            </w:r>
            <w:proofErr w:type="spellEnd"/>
            <w:r w:rsidRPr="000E44E9">
              <w:rPr>
                <w:sz w:val="24"/>
              </w:rPr>
              <w:t xml:space="preserve"> – </w:t>
            </w:r>
            <w:r w:rsidR="00193313" w:rsidRPr="000E44E9">
              <w:rPr>
                <w:sz w:val="24"/>
              </w:rPr>
              <w:t>puține</w:t>
            </w:r>
            <w:r w:rsidRPr="000E44E9">
              <w:rPr>
                <w:sz w:val="24"/>
              </w:rPr>
              <w:t>/moderate,</w:t>
            </w:r>
          </w:p>
          <w:p w14:paraId="1D8C3062" w14:textId="77777777" w:rsidR="006749F9" w:rsidRPr="000E44E9" w:rsidRDefault="006749F9" w:rsidP="00221789">
            <w:pPr>
              <w:numPr>
                <w:ilvl w:val="0"/>
                <w:numId w:val="49"/>
              </w:numPr>
              <w:tabs>
                <w:tab w:val="left" w:pos="332"/>
              </w:tabs>
              <w:spacing w:after="0"/>
              <w:jc w:val="left"/>
              <w:rPr>
                <w:sz w:val="24"/>
              </w:rPr>
            </w:pPr>
            <w:r w:rsidRPr="000E44E9">
              <w:rPr>
                <w:sz w:val="24"/>
              </w:rPr>
              <w:t>bacterii în număr redus.</w:t>
            </w:r>
          </w:p>
          <w:p w14:paraId="2628E7E9" w14:textId="20992154" w:rsidR="006749F9" w:rsidRPr="000E44E9" w:rsidRDefault="006749F9" w:rsidP="009A375D">
            <w:pPr>
              <w:spacing w:after="0"/>
              <w:rPr>
                <w:b/>
                <w:sz w:val="24"/>
              </w:rPr>
            </w:pPr>
            <w:r w:rsidRPr="000E44E9">
              <w:rPr>
                <w:b/>
                <w:sz w:val="24"/>
              </w:rPr>
              <w:t xml:space="preserve">Microscopia sputei în exacerbările </w:t>
            </w:r>
            <w:r w:rsidR="00193313" w:rsidRPr="000E44E9">
              <w:rPr>
                <w:b/>
                <w:sz w:val="24"/>
              </w:rPr>
              <w:t>infecțioase</w:t>
            </w:r>
            <w:r w:rsidRPr="000E44E9">
              <w:rPr>
                <w:b/>
                <w:sz w:val="24"/>
              </w:rPr>
              <w:t xml:space="preserve">: </w:t>
            </w:r>
          </w:p>
          <w:p w14:paraId="0A5593FD" w14:textId="79FE225D" w:rsidR="006749F9" w:rsidRPr="000E44E9" w:rsidRDefault="00193313" w:rsidP="00221789">
            <w:pPr>
              <w:numPr>
                <w:ilvl w:val="0"/>
                <w:numId w:val="64"/>
              </w:numPr>
              <w:tabs>
                <w:tab w:val="clear" w:pos="113"/>
                <w:tab w:val="left" w:pos="342"/>
              </w:tabs>
              <w:spacing w:after="0"/>
              <w:ind w:firstLine="122"/>
              <w:rPr>
                <w:b/>
                <w:sz w:val="24"/>
              </w:rPr>
            </w:pPr>
            <w:r w:rsidRPr="000E44E9">
              <w:rPr>
                <w:sz w:val="24"/>
              </w:rPr>
              <w:t>purulență</w:t>
            </w:r>
            <w:r w:rsidR="006749F9" w:rsidRPr="000E44E9">
              <w:rPr>
                <w:sz w:val="24"/>
              </w:rPr>
              <w:t>/</w:t>
            </w:r>
            <w:proofErr w:type="spellStart"/>
            <w:r w:rsidR="006749F9" w:rsidRPr="000E44E9">
              <w:rPr>
                <w:sz w:val="24"/>
              </w:rPr>
              <w:t>macropurulenţă</w:t>
            </w:r>
            <w:proofErr w:type="spellEnd"/>
            <w:r w:rsidR="006749F9" w:rsidRPr="000E44E9">
              <w:rPr>
                <w:sz w:val="24"/>
              </w:rPr>
              <w:t xml:space="preserve"> (</w:t>
            </w:r>
            <w:proofErr w:type="spellStart"/>
            <w:r w:rsidR="006749F9" w:rsidRPr="000E44E9">
              <w:rPr>
                <w:sz w:val="24"/>
              </w:rPr>
              <w:t>neutrofile</w:t>
            </w:r>
            <w:proofErr w:type="spellEnd"/>
            <w:r w:rsidR="006749F9" w:rsidRPr="000E44E9">
              <w:rPr>
                <w:sz w:val="24"/>
              </w:rPr>
              <w:t>, detritusuri celulare).</w:t>
            </w:r>
          </w:p>
        </w:tc>
        <w:tc>
          <w:tcPr>
            <w:tcW w:w="990" w:type="dxa"/>
          </w:tcPr>
          <w:p w14:paraId="101B092F" w14:textId="77777777" w:rsidR="006749F9" w:rsidRPr="000E44E9" w:rsidRDefault="006749F9" w:rsidP="009A375D">
            <w:pPr>
              <w:jc w:val="center"/>
              <w:rPr>
                <w:b/>
                <w:sz w:val="24"/>
              </w:rPr>
            </w:pPr>
            <w:r w:rsidRPr="000E44E9">
              <w:rPr>
                <w:b/>
                <w:sz w:val="24"/>
              </w:rPr>
              <w:t>O</w:t>
            </w:r>
          </w:p>
        </w:tc>
        <w:tc>
          <w:tcPr>
            <w:tcW w:w="990" w:type="dxa"/>
          </w:tcPr>
          <w:p w14:paraId="783C135B" w14:textId="77777777" w:rsidR="006749F9" w:rsidRPr="000E44E9" w:rsidRDefault="006749F9" w:rsidP="009A375D">
            <w:pPr>
              <w:jc w:val="center"/>
              <w:rPr>
                <w:b/>
                <w:sz w:val="24"/>
              </w:rPr>
            </w:pPr>
            <w:r w:rsidRPr="000E44E9">
              <w:rPr>
                <w:b/>
                <w:sz w:val="24"/>
              </w:rPr>
              <w:t>O</w:t>
            </w:r>
          </w:p>
        </w:tc>
        <w:tc>
          <w:tcPr>
            <w:tcW w:w="880" w:type="dxa"/>
          </w:tcPr>
          <w:p w14:paraId="33BF8E9C" w14:textId="77777777" w:rsidR="006749F9" w:rsidRPr="000E44E9" w:rsidRDefault="006749F9" w:rsidP="009A375D">
            <w:pPr>
              <w:jc w:val="center"/>
              <w:rPr>
                <w:b/>
                <w:sz w:val="24"/>
              </w:rPr>
            </w:pPr>
            <w:r w:rsidRPr="000E44E9">
              <w:rPr>
                <w:b/>
                <w:sz w:val="24"/>
              </w:rPr>
              <w:t>O</w:t>
            </w:r>
          </w:p>
        </w:tc>
      </w:tr>
      <w:tr w:rsidR="006749F9" w:rsidRPr="000E44E9" w14:paraId="68B69025" w14:textId="77777777" w:rsidTr="00FB76F6">
        <w:trPr>
          <w:trHeight w:val="636"/>
        </w:trPr>
        <w:tc>
          <w:tcPr>
            <w:tcW w:w="6588" w:type="dxa"/>
          </w:tcPr>
          <w:p w14:paraId="533F7002" w14:textId="05B79489" w:rsidR="006749F9" w:rsidRPr="000E44E9" w:rsidRDefault="00B75815" w:rsidP="009A375D">
            <w:pPr>
              <w:spacing w:after="0"/>
              <w:ind w:hanging="110"/>
              <w:rPr>
                <w:b/>
                <w:sz w:val="24"/>
              </w:rPr>
            </w:pPr>
            <w:r w:rsidRPr="000E44E9">
              <w:rPr>
                <w:b/>
                <w:sz w:val="24"/>
              </w:rPr>
              <w:t xml:space="preserve">Investigarea </w:t>
            </w:r>
            <w:r w:rsidR="006749F9" w:rsidRPr="000E44E9">
              <w:rPr>
                <w:b/>
                <w:sz w:val="24"/>
              </w:rPr>
              <w:t>bacteriologic</w:t>
            </w:r>
            <w:r w:rsidR="000267DE" w:rsidRPr="000E44E9">
              <w:rPr>
                <w:b/>
                <w:sz w:val="24"/>
              </w:rPr>
              <w:t>ă</w:t>
            </w:r>
            <w:r w:rsidR="006749F9" w:rsidRPr="000E44E9">
              <w:rPr>
                <w:b/>
                <w:sz w:val="24"/>
              </w:rPr>
              <w:t xml:space="preserve"> al sputei:</w:t>
            </w:r>
          </w:p>
          <w:p w14:paraId="43B8DC8F" w14:textId="77777777" w:rsidR="006749F9" w:rsidRPr="000E44E9" w:rsidRDefault="006749F9" w:rsidP="00221789">
            <w:pPr>
              <w:numPr>
                <w:ilvl w:val="0"/>
                <w:numId w:val="64"/>
              </w:numPr>
              <w:tabs>
                <w:tab w:val="left" w:pos="330"/>
              </w:tabs>
              <w:spacing w:after="0"/>
              <w:rPr>
                <w:b/>
                <w:sz w:val="24"/>
              </w:rPr>
            </w:pPr>
            <w:r w:rsidRPr="000E44E9">
              <w:rPr>
                <w:sz w:val="24"/>
              </w:rPr>
              <w:t>identifică agentul patogen,</w:t>
            </w:r>
          </w:p>
          <w:p w14:paraId="25F24001" w14:textId="77777777" w:rsidR="006749F9" w:rsidRPr="000E44E9" w:rsidRDefault="006749F9" w:rsidP="00221789">
            <w:pPr>
              <w:numPr>
                <w:ilvl w:val="0"/>
                <w:numId w:val="64"/>
              </w:numPr>
              <w:tabs>
                <w:tab w:val="left" w:pos="330"/>
              </w:tabs>
              <w:spacing w:after="0"/>
              <w:rPr>
                <w:b/>
                <w:sz w:val="24"/>
              </w:rPr>
            </w:pPr>
            <w:r w:rsidRPr="000E44E9">
              <w:rPr>
                <w:sz w:val="24"/>
              </w:rPr>
              <w:t>determină sensibilitatea germenilor,</w:t>
            </w:r>
          </w:p>
          <w:p w14:paraId="598E28F9" w14:textId="376BF401" w:rsidR="006749F9" w:rsidRPr="000E44E9" w:rsidRDefault="006749F9" w:rsidP="00221789">
            <w:pPr>
              <w:numPr>
                <w:ilvl w:val="0"/>
                <w:numId w:val="64"/>
              </w:numPr>
              <w:tabs>
                <w:tab w:val="left" w:pos="330"/>
              </w:tabs>
              <w:spacing w:after="0"/>
              <w:rPr>
                <w:b/>
                <w:sz w:val="24"/>
              </w:rPr>
            </w:pPr>
            <w:r w:rsidRPr="000E44E9">
              <w:rPr>
                <w:sz w:val="24"/>
              </w:rPr>
              <w:t xml:space="preserve">permite indicarea antibioterapiei </w:t>
            </w:r>
            <w:r w:rsidR="00193313" w:rsidRPr="000E44E9">
              <w:rPr>
                <w:sz w:val="24"/>
              </w:rPr>
              <w:t>raționale</w:t>
            </w:r>
            <w:r w:rsidRPr="000E44E9">
              <w:rPr>
                <w:sz w:val="24"/>
              </w:rPr>
              <w:t>.</w:t>
            </w:r>
          </w:p>
        </w:tc>
        <w:tc>
          <w:tcPr>
            <w:tcW w:w="5510" w:type="dxa"/>
          </w:tcPr>
          <w:p w14:paraId="3DC6C4A7" w14:textId="24422CEE" w:rsidR="006749F9" w:rsidRPr="000E44E9" w:rsidRDefault="006749F9" w:rsidP="009A375D">
            <w:pPr>
              <w:spacing w:after="0"/>
              <w:rPr>
                <w:sz w:val="24"/>
              </w:rPr>
            </w:pPr>
            <w:r w:rsidRPr="000E44E9">
              <w:rPr>
                <w:b/>
                <w:sz w:val="24"/>
              </w:rPr>
              <w:t xml:space="preserve">Examenul microbiologic al sputei în exacerbări </w:t>
            </w:r>
            <w:r w:rsidR="00193313" w:rsidRPr="000E44E9">
              <w:rPr>
                <w:b/>
                <w:sz w:val="24"/>
              </w:rPr>
              <w:t>infecțioase</w:t>
            </w:r>
            <w:r w:rsidRPr="000E44E9">
              <w:rPr>
                <w:b/>
                <w:sz w:val="24"/>
              </w:rPr>
              <w:t xml:space="preserve">: </w:t>
            </w:r>
            <w:r w:rsidRPr="000E44E9">
              <w:rPr>
                <w:sz w:val="24"/>
              </w:rPr>
              <w:t>c</w:t>
            </w:r>
            <w:r w:rsidRPr="000E44E9">
              <w:rPr>
                <w:color w:val="000000"/>
                <w:sz w:val="24"/>
              </w:rPr>
              <w:t xml:space="preserve">riterii de diagnostic a </w:t>
            </w:r>
            <w:r w:rsidR="00193313" w:rsidRPr="000E44E9">
              <w:rPr>
                <w:color w:val="000000"/>
                <w:sz w:val="24"/>
              </w:rPr>
              <w:t>inflamației</w:t>
            </w:r>
            <w:r w:rsidRPr="000E44E9">
              <w:rPr>
                <w:color w:val="000000"/>
                <w:sz w:val="24"/>
              </w:rPr>
              <w:t xml:space="preserve"> microbiene – conținutul microbilor la 1 ml de spută 10</w:t>
            </w:r>
            <w:r w:rsidRPr="000E44E9">
              <w:rPr>
                <w:color w:val="000000"/>
                <w:sz w:val="24"/>
                <w:vertAlign w:val="superscript"/>
              </w:rPr>
              <w:t>6</w:t>
            </w:r>
            <w:r w:rsidRPr="000E44E9">
              <w:rPr>
                <w:color w:val="000000"/>
                <w:sz w:val="24"/>
              </w:rPr>
              <w:t>-10</w:t>
            </w:r>
            <w:r w:rsidRPr="000E44E9">
              <w:rPr>
                <w:color w:val="000000"/>
                <w:sz w:val="24"/>
                <w:vertAlign w:val="superscript"/>
              </w:rPr>
              <w:t>7</w:t>
            </w:r>
            <w:r w:rsidRPr="000E44E9">
              <w:rPr>
                <w:color w:val="000000"/>
                <w:sz w:val="24"/>
              </w:rPr>
              <w:t xml:space="preserve"> UFC (</w:t>
            </w:r>
            <w:r w:rsidR="00193313" w:rsidRPr="000E44E9">
              <w:rPr>
                <w:color w:val="000000"/>
                <w:sz w:val="24"/>
              </w:rPr>
              <w:t>unități</w:t>
            </w:r>
            <w:r w:rsidRPr="000E44E9">
              <w:rPr>
                <w:color w:val="000000"/>
                <w:sz w:val="24"/>
              </w:rPr>
              <w:t xml:space="preserve"> formatoare de colonii) sau 10</w:t>
            </w:r>
            <w:r w:rsidRPr="000E44E9">
              <w:rPr>
                <w:color w:val="000000"/>
                <w:sz w:val="24"/>
                <w:vertAlign w:val="superscript"/>
              </w:rPr>
              <w:t>4</w:t>
            </w:r>
            <w:r w:rsidRPr="000E44E9">
              <w:rPr>
                <w:color w:val="000000"/>
                <w:sz w:val="24"/>
              </w:rPr>
              <w:t xml:space="preserve"> UFC din spălături bacteriologice</w:t>
            </w:r>
            <w:r w:rsidRPr="000E44E9">
              <w:rPr>
                <w:sz w:val="24"/>
              </w:rPr>
              <w:t>.</w:t>
            </w:r>
          </w:p>
        </w:tc>
        <w:tc>
          <w:tcPr>
            <w:tcW w:w="990" w:type="dxa"/>
          </w:tcPr>
          <w:p w14:paraId="0D731F9A" w14:textId="77777777" w:rsidR="006749F9" w:rsidRPr="000E44E9" w:rsidRDefault="006749F9" w:rsidP="009A375D">
            <w:pPr>
              <w:jc w:val="center"/>
              <w:rPr>
                <w:b/>
                <w:sz w:val="24"/>
              </w:rPr>
            </w:pPr>
            <w:r w:rsidRPr="000E44E9">
              <w:rPr>
                <w:b/>
                <w:sz w:val="24"/>
              </w:rPr>
              <w:t>R</w:t>
            </w:r>
          </w:p>
        </w:tc>
        <w:tc>
          <w:tcPr>
            <w:tcW w:w="990" w:type="dxa"/>
          </w:tcPr>
          <w:p w14:paraId="148FFDC3" w14:textId="77777777" w:rsidR="006749F9" w:rsidRPr="000E44E9" w:rsidRDefault="00761B94" w:rsidP="009A375D">
            <w:pPr>
              <w:jc w:val="center"/>
              <w:rPr>
                <w:b/>
                <w:sz w:val="24"/>
              </w:rPr>
            </w:pPr>
            <w:r w:rsidRPr="000E44E9">
              <w:rPr>
                <w:b/>
                <w:sz w:val="24"/>
              </w:rPr>
              <w:t>O</w:t>
            </w:r>
          </w:p>
        </w:tc>
        <w:tc>
          <w:tcPr>
            <w:tcW w:w="880" w:type="dxa"/>
          </w:tcPr>
          <w:p w14:paraId="7306D8C2" w14:textId="77777777" w:rsidR="006749F9" w:rsidRPr="000E44E9" w:rsidRDefault="006749F9" w:rsidP="009A375D">
            <w:pPr>
              <w:jc w:val="center"/>
              <w:rPr>
                <w:b/>
                <w:sz w:val="24"/>
              </w:rPr>
            </w:pPr>
            <w:r w:rsidRPr="000E44E9">
              <w:rPr>
                <w:b/>
                <w:sz w:val="24"/>
              </w:rPr>
              <w:t>O</w:t>
            </w:r>
          </w:p>
        </w:tc>
      </w:tr>
      <w:tr w:rsidR="006749F9" w:rsidRPr="000E44E9" w14:paraId="21701783" w14:textId="77777777" w:rsidTr="00FB76F6">
        <w:trPr>
          <w:trHeight w:val="339"/>
        </w:trPr>
        <w:tc>
          <w:tcPr>
            <w:tcW w:w="14958" w:type="dxa"/>
            <w:gridSpan w:val="5"/>
          </w:tcPr>
          <w:p w14:paraId="3EC4DD71" w14:textId="77777777" w:rsidR="006749F9" w:rsidRPr="000E44E9" w:rsidRDefault="006749F9" w:rsidP="009A375D">
            <w:pPr>
              <w:rPr>
                <w:sz w:val="24"/>
              </w:rPr>
            </w:pPr>
            <w:r w:rsidRPr="000E44E9">
              <w:rPr>
                <w:b/>
                <w:i/>
                <w:sz w:val="24"/>
              </w:rPr>
              <w:t>Notă:</w:t>
            </w:r>
            <w:r w:rsidRPr="000E44E9">
              <w:rPr>
                <w:sz w:val="24"/>
              </w:rPr>
              <w:t xml:space="preserve"> O – examinare obligatorie, R – examinare recomandată </w:t>
            </w:r>
          </w:p>
        </w:tc>
      </w:tr>
    </w:tbl>
    <w:p w14:paraId="3DC28DC4" w14:textId="77777777" w:rsidR="006749F9" w:rsidRPr="000E44E9" w:rsidRDefault="006749F9" w:rsidP="009A375D">
      <w:pPr>
        <w:rPr>
          <w:sz w:val="24"/>
        </w:rPr>
      </w:pPr>
    </w:p>
    <w:p w14:paraId="6BC56560" w14:textId="77777777" w:rsidR="006749F9" w:rsidRPr="000E44E9" w:rsidRDefault="006749F9" w:rsidP="009A375D">
      <w:pPr>
        <w:rPr>
          <w:sz w:val="24"/>
        </w:rPr>
        <w:sectPr w:rsidR="006749F9" w:rsidRPr="000E44E9" w:rsidSect="009A375D">
          <w:pgSz w:w="16838" w:h="11906" w:orient="landscape" w:code="9"/>
          <w:pgMar w:top="1134" w:right="851" w:bottom="1134" w:left="1418" w:header="720" w:footer="720" w:gutter="0"/>
          <w:cols w:space="708"/>
          <w:docGrid w:linePitch="360"/>
        </w:sectPr>
      </w:pPr>
    </w:p>
    <w:p w14:paraId="07D3FB6C" w14:textId="50B075F8" w:rsidR="006749F9" w:rsidRPr="000E44E9" w:rsidRDefault="00706747" w:rsidP="009A375D">
      <w:pPr>
        <w:pStyle w:val="Titlu4"/>
        <w:spacing w:before="0" w:after="120"/>
        <w:rPr>
          <w:i/>
          <w:sz w:val="24"/>
          <w:szCs w:val="24"/>
        </w:rPr>
      </w:pPr>
      <w:bookmarkStart w:id="29" w:name="_Toc191166961"/>
      <w:bookmarkStart w:id="30" w:name="_Toc197933546"/>
      <w:r w:rsidRPr="000E44E9">
        <w:rPr>
          <w:i/>
          <w:sz w:val="24"/>
          <w:szCs w:val="24"/>
        </w:rPr>
        <w:lastRenderedPageBreak/>
        <w:t>C.2.3</w:t>
      </w:r>
      <w:r w:rsidR="006749F9" w:rsidRPr="000E44E9">
        <w:rPr>
          <w:i/>
          <w:sz w:val="24"/>
          <w:szCs w:val="24"/>
        </w:rPr>
        <w:t xml:space="preserve">.4. </w:t>
      </w:r>
      <w:bookmarkEnd w:id="29"/>
      <w:r w:rsidR="006749F9" w:rsidRPr="000E44E9">
        <w:rPr>
          <w:i/>
          <w:sz w:val="24"/>
          <w:szCs w:val="24"/>
        </w:rPr>
        <w:t xml:space="preserve">Diagnosticul </w:t>
      </w:r>
      <w:bookmarkEnd w:id="30"/>
      <w:r w:rsidR="00193313" w:rsidRPr="000E44E9">
        <w:rPr>
          <w:i/>
          <w:sz w:val="24"/>
          <w:szCs w:val="24"/>
        </w:rPr>
        <w:t>diferențial</w:t>
      </w:r>
    </w:p>
    <w:p w14:paraId="6A611335" w14:textId="367533A6" w:rsidR="006749F9" w:rsidRPr="000E44E9" w:rsidRDefault="00193313" w:rsidP="009A375D">
      <w:pPr>
        <w:ind w:left="-108"/>
        <w:rPr>
          <w:sz w:val="24"/>
        </w:rPr>
      </w:pPr>
      <w:r w:rsidRPr="000E44E9">
        <w:rPr>
          <w:sz w:val="24"/>
        </w:rPr>
        <w:t>Pacienții</w:t>
      </w:r>
      <w:r w:rsidR="006749F9" w:rsidRPr="000E44E9">
        <w:rPr>
          <w:sz w:val="24"/>
        </w:rPr>
        <w:t xml:space="preserve"> cu acuze la tuse cronică, </w:t>
      </w:r>
      <w:r w:rsidRPr="000E44E9">
        <w:rPr>
          <w:sz w:val="24"/>
        </w:rPr>
        <w:t>expectorații</w:t>
      </w:r>
      <w:r w:rsidR="006749F9" w:rsidRPr="000E44E9">
        <w:rPr>
          <w:sz w:val="24"/>
        </w:rPr>
        <w:t xml:space="preserve"> cu expunere la factorii de risc trebuie să fie </w:t>
      </w:r>
      <w:r w:rsidRPr="000E44E9">
        <w:rPr>
          <w:sz w:val="24"/>
        </w:rPr>
        <w:t>examinați</w:t>
      </w:r>
      <w:r w:rsidR="006749F9" w:rsidRPr="000E44E9">
        <w:rPr>
          <w:sz w:val="24"/>
        </w:rPr>
        <w:t xml:space="preserve"> clinic pentru identificarea modificărilor patologice de tip obstructiv, indiferent de asocierea sau lipsa dispneei. Criteriile enumerate de </w:t>
      </w:r>
      <w:r w:rsidRPr="000E44E9">
        <w:rPr>
          <w:sz w:val="24"/>
        </w:rPr>
        <w:t>sine stătător</w:t>
      </w:r>
      <w:r w:rsidR="006749F9" w:rsidRPr="000E44E9">
        <w:rPr>
          <w:sz w:val="24"/>
        </w:rPr>
        <w:t xml:space="preserve"> nu sunt </w:t>
      </w:r>
      <w:proofErr w:type="spellStart"/>
      <w:r w:rsidR="006749F9" w:rsidRPr="000E44E9">
        <w:rPr>
          <w:sz w:val="24"/>
        </w:rPr>
        <w:t>patognomice</w:t>
      </w:r>
      <w:proofErr w:type="spellEnd"/>
      <w:r w:rsidR="006749F9" w:rsidRPr="000E44E9">
        <w:rPr>
          <w:sz w:val="24"/>
        </w:rPr>
        <w:t xml:space="preserve">, iar asocierea lor pledează în favoarea diagnosticului de BPOC. </w:t>
      </w:r>
    </w:p>
    <w:p w14:paraId="292AC234" w14:textId="0F1ED647" w:rsidR="006749F9" w:rsidRPr="000E44E9" w:rsidRDefault="006749F9" w:rsidP="009A375D">
      <w:pPr>
        <w:ind w:left="-108"/>
        <w:rPr>
          <w:sz w:val="24"/>
        </w:rPr>
      </w:pPr>
      <w:r w:rsidRPr="000E44E9">
        <w:rPr>
          <w:sz w:val="24"/>
        </w:rPr>
        <w:t xml:space="preserve">Cu acest scop este necesară efectuarea diagnosticului </w:t>
      </w:r>
      <w:r w:rsidR="00193313" w:rsidRPr="000E44E9">
        <w:rPr>
          <w:sz w:val="24"/>
        </w:rPr>
        <w:t>diferențial</w:t>
      </w:r>
      <w:r w:rsidRPr="000E44E9">
        <w:rPr>
          <w:sz w:val="24"/>
        </w:rPr>
        <w:t xml:space="preserve"> cu următoarele </w:t>
      </w:r>
      <w:proofErr w:type="spellStart"/>
      <w:r w:rsidRPr="000E44E9">
        <w:rPr>
          <w:sz w:val="24"/>
        </w:rPr>
        <w:t>no</w:t>
      </w:r>
      <w:r w:rsidR="008B48F3">
        <w:rPr>
          <w:sz w:val="24"/>
        </w:rPr>
        <w:t>s</w:t>
      </w:r>
      <w:r w:rsidRPr="000E44E9">
        <w:rPr>
          <w:sz w:val="24"/>
        </w:rPr>
        <w:t>ologii</w:t>
      </w:r>
      <w:proofErr w:type="spellEnd"/>
      <w:r w:rsidRPr="000E44E9">
        <w:rPr>
          <w:sz w:val="24"/>
        </w:rPr>
        <w:t xml:space="preserve">: </w:t>
      </w:r>
    </w:p>
    <w:p w14:paraId="68691895" w14:textId="66936FCF" w:rsidR="006749F9" w:rsidRPr="000E44E9" w:rsidRDefault="006749F9" w:rsidP="009A375D">
      <w:pPr>
        <w:rPr>
          <w:b/>
          <w:sz w:val="24"/>
        </w:rPr>
      </w:pPr>
      <w:r w:rsidRPr="000E44E9">
        <w:rPr>
          <w:b/>
          <w:sz w:val="24"/>
        </w:rPr>
        <w:t xml:space="preserve">Tabelul 10. </w:t>
      </w:r>
      <w:r w:rsidRPr="000E44E9">
        <w:rPr>
          <w:rFonts w:eastAsia="GENUINE"/>
          <w:b/>
          <w:sz w:val="24"/>
        </w:rPr>
        <w:t>D</w:t>
      </w:r>
      <w:r w:rsidRPr="000E44E9">
        <w:rPr>
          <w:b/>
          <w:sz w:val="24"/>
        </w:rPr>
        <w:t xml:space="preserve">iagnosticul </w:t>
      </w:r>
      <w:r w:rsidR="00193313" w:rsidRPr="000E44E9">
        <w:rPr>
          <w:b/>
          <w:sz w:val="24"/>
        </w:rPr>
        <w:t>diferențial</w:t>
      </w:r>
      <w:r w:rsidRPr="000E44E9">
        <w:rPr>
          <w:b/>
          <w:sz w:val="24"/>
        </w:rPr>
        <w:t xml:space="preserve"> al BPOC</w:t>
      </w:r>
    </w:p>
    <w:tbl>
      <w:tblPr>
        <w:tblW w:w="9601" w:type="dxa"/>
        <w:tblInd w:w="-118" w:type="dxa"/>
        <w:tblLayout w:type="fixed"/>
        <w:tblCellMar>
          <w:left w:w="0" w:type="dxa"/>
          <w:right w:w="0" w:type="dxa"/>
        </w:tblCellMar>
        <w:tblLook w:val="0000" w:firstRow="0" w:lastRow="0" w:firstColumn="0" w:lastColumn="0" w:noHBand="0" w:noVBand="0"/>
      </w:tblPr>
      <w:tblGrid>
        <w:gridCol w:w="3384"/>
        <w:gridCol w:w="6217"/>
      </w:tblGrid>
      <w:tr w:rsidR="006749F9" w:rsidRPr="000E44E9" w14:paraId="09EC3CA1" w14:textId="77777777" w:rsidTr="00FB76F6">
        <w:tc>
          <w:tcPr>
            <w:tcW w:w="3384" w:type="dxa"/>
            <w:tcBorders>
              <w:top w:val="single" w:sz="4" w:space="0" w:color="000000"/>
              <w:left w:val="single" w:sz="4" w:space="0" w:color="000000"/>
              <w:bottom w:val="single" w:sz="4" w:space="0" w:color="000000"/>
            </w:tcBorders>
            <w:shd w:val="clear" w:color="auto" w:fill="C0C0C0"/>
          </w:tcPr>
          <w:p w14:paraId="22E10836" w14:textId="77777777" w:rsidR="006749F9" w:rsidRPr="000E44E9" w:rsidRDefault="006749F9" w:rsidP="009A375D">
            <w:pPr>
              <w:snapToGrid w:val="0"/>
              <w:jc w:val="center"/>
              <w:rPr>
                <w:rStyle w:val="Robust"/>
                <w:sz w:val="24"/>
              </w:rPr>
            </w:pPr>
            <w:r w:rsidRPr="000E44E9">
              <w:rPr>
                <w:rStyle w:val="Robust"/>
                <w:sz w:val="24"/>
              </w:rPr>
              <w:t>Diagnostic</w:t>
            </w:r>
          </w:p>
        </w:tc>
        <w:tc>
          <w:tcPr>
            <w:tcW w:w="6217" w:type="dxa"/>
            <w:tcBorders>
              <w:top w:val="single" w:sz="4" w:space="0" w:color="000000"/>
              <w:left w:val="single" w:sz="4" w:space="0" w:color="000000"/>
              <w:bottom w:val="single" w:sz="4" w:space="0" w:color="000000"/>
              <w:right w:val="single" w:sz="4" w:space="0" w:color="000000"/>
            </w:tcBorders>
            <w:shd w:val="clear" w:color="auto" w:fill="C0C0C0"/>
          </w:tcPr>
          <w:p w14:paraId="2E04D1AA" w14:textId="77777777" w:rsidR="006749F9" w:rsidRPr="000E44E9" w:rsidRDefault="006749F9" w:rsidP="009A375D">
            <w:pPr>
              <w:snapToGrid w:val="0"/>
              <w:jc w:val="center"/>
              <w:rPr>
                <w:rStyle w:val="Robust"/>
                <w:sz w:val="24"/>
              </w:rPr>
            </w:pPr>
            <w:r w:rsidRPr="000E44E9">
              <w:rPr>
                <w:rStyle w:val="Robust"/>
                <w:sz w:val="24"/>
              </w:rPr>
              <w:t>Caracteristici sugestive</w:t>
            </w:r>
          </w:p>
        </w:tc>
      </w:tr>
      <w:tr w:rsidR="006749F9" w:rsidRPr="000E44E9" w14:paraId="5581E408" w14:textId="77777777" w:rsidTr="005449C7">
        <w:tc>
          <w:tcPr>
            <w:tcW w:w="3384" w:type="dxa"/>
            <w:tcBorders>
              <w:left w:val="single" w:sz="4" w:space="0" w:color="000000"/>
              <w:bottom w:val="single" w:sz="4" w:space="0" w:color="000000"/>
            </w:tcBorders>
            <w:shd w:val="clear" w:color="auto" w:fill="D9D9D9" w:themeFill="background1" w:themeFillShade="D9"/>
          </w:tcPr>
          <w:p w14:paraId="46DEA61C" w14:textId="77777777" w:rsidR="006749F9" w:rsidRPr="000E44E9" w:rsidRDefault="006749F9" w:rsidP="009A375D">
            <w:pPr>
              <w:snapToGrid w:val="0"/>
              <w:rPr>
                <w:b/>
                <w:sz w:val="24"/>
              </w:rPr>
            </w:pPr>
            <w:r w:rsidRPr="000E44E9">
              <w:rPr>
                <w:b/>
                <w:sz w:val="24"/>
              </w:rPr>
              <w:t>BPOC</w:t>
            </w:r>
          </w:p>
        </w:tc>
        <w:tc>
          <w:tcPr>
            <w:tcW w:w="6217" w:type="dxa"/>
            <w:tcBorders>
              <w:left w:val="single" w:sz="4" w:space="0" w:color="000000"/>
              <w:bottom w:val="single" w:sz="4" w:space="0" w:color="000000"/>
              <w:right w:val="single" w:sz="4" w:space="0" w:color="000000"/>
            </w:tcBorders>
          </w:tcPr>
          <w:p w14:paraId="66974DCC" w14:textId="77777777" w:rsidR="006749F9" w:rsidRPr="000E44E9" w:rsidRDefault="006749F9" w:rsidP="00221789">
            <w:pPr>
              <w:numPr>
                <w:ilvl w:val="0"/>
                <w:numId w:val="23"/>
              </w:numPr>
              <w:snapToGrid w:val="0"/>
              <w:spacing w:after="0"/>
              <w:ind w:left="288" w:hanging="288"/>
              <w:jc w:val="left"/>
              <w:rPr>
                <w:sz w:val="24"/>
              </w:rPr>
            </w:pPr>
            <w:r w:rsidRPr="000E44E9">
              <w:rPr>
                <w:sz w:val="24"/>
              </w:rPr>
              <w:t>debut la maturitate,</w:t>
            </w:r>
          </w:p>
          <w:p w14:paraId="55906BD7" w14:textId="77777777" w:rsidR="006749F9" w:rsidRPr="000E44E9" w:rsidRDefault="006749F9" w:rsidP="00221789">
            <w:pPr>
              <w:numPr>
                <w:ilvl w:val="0"/>
                <w:numId w:val="23"/>
              </w:numPr>
              <w:snapToGrid w:val="0"/>
              <w:spacing w:after="0"/>
              <w:ind w:left="288" w:hanging="288"/>
              <w:jc w:val="left"/>
              <w:rPr>
                <w:sz w:val="24"/>
              </w:rPr>
            </w:pPr>
            <w:r w:rsidRPr="000E44E9">
              <w:rPr>
                <w:sz w:val="24"/>
              </w:rPr>
              <w:t>simptome lent progresive,</w:t>
            </w:r>
          </w:p>
          <w:p w14:paraId="2086040E" w14:textId="77777777" w:rsidR="006749F9" w:rsidRPr="000E44E9" w:rsidRDefault="006749F9" w:rsidP="00221789">
            <w:pPr>
              <w:numPr>
                <w:ilvl w:val="0"/>
                <w:numId w:val="23"/>
              </w:numPr>
              <w:snapToGrid w:val="0"/>
              <w:spacing w:after="0"/>
              <w:ind w:left="288" w:hanging="288"/>
              <w:jc w:val="left"/>
              <w:rPr>
                <w:sz w:val="24"/>
              </w:rPr>
            </w:pPr>
            <w:r w:rsidRPr="000E44E9">
              <w:rPr>
                <w:sz w:val="24"/>
              </w:rPr>
              <w:t>istoric îndelungat de fumat,</w:t>
            </w:r>
          </w:p>
          <w:p w14:paraId="5056449B" w14:textId="77777777" w:rsidR="006749F9" w:rsidRPr="000E44E9" w:rsidRDefault="006749F9" w:rsidP="00221789">
            <w:pPr>
              <w:numPr>
                <w:ilvl w:val="0"/>
                <w:numId w:val="23"/>
              </w:numPr>
              <w:snapToGrid w:val="0"/>
              <w:spacing w:after="0"/>
              <w:ind w:left="288" w:hanging="288"/>
              <w:jc w:val="left"/>
              <w:rPr>
                <w:sz w:val="24"/>
              </w:rPr>
            </w:pPr>
            <w:r w:rsidRPr="000E44E9">
              <w:rPr>
                <w:sz w:val="24"/>
              </w:rPr>
              <w:t>dispnee la efort,</w:t>
            </w:r>
          </w:p>
          <w:p w14:paraId="1892DF01" w14:textId="34CCCD44" w:rsidR="006749F9" w:rsidRPr="000E44E9" w:rsidRDefault="006749F9" w:rsidP="00221789">
            <w:pPr>
              <w:numPr>
                <w:ilvl w:val="0"/>
                <w:numId w:val="23"/>
              </w:numPr>
              <w:snapToGrid w:val="0"/>
              <w:spacing w:after="0"/>
              <w:ind w:left="288" w:hanging="288"/>
              <w:jc w:val="left"/>
              <w:rPr>
                <w:sz w:val="24"/>
              </w:rPr>
            </w:pPr>
            <w:r w:rsidRPr="000E44E9">
              <w:rPr>
                <w:sz w:val="24"/>
              </w:rPr>
              <w:t xml:space="preserve">limitare ireversibilă/ parțial reversibilă a </w:t>
            </w:r>
            <w:r w:rsidR="00193313" w:rsidRPr="000E44E9">
              <w:rPr>
                <w:sz w:val="24"/>
              </w:rPr>
              <w:t>permeabilității</w:t>
            </w:r>
            <w:r w:rsidRPr="000E44E9">
              <w:rPr>
                <w:sz w:val="24"/>
              </w:rPr>
              <w:t xml:space="preserve"> bronhiilor.</w:t>
            </w:r>
          </w:p>
        </w:tc>
      </w:tr>
      <w:tr w:rsidR="006749F9" w:rsidRPr="000E44E9" w14:paraId="02077F24" w14:textId="77777777" w:rsidTr="005449C7">
        <w:tc>
          <w:tcPr>
            <w:tcW w:w="3384" w:type="dxa"/>
            <w:tcBorders>
              <w:left w:val="single" w:sz="4" w:space="0" w:color="000000"/>
              <w:bottom w:val="single" w:sz="4" w:space="0" w:color="000000"/>
            </w:tcBorders>
            <w:shd w:val="clear" w:color="auto" w:fill="D9D9D9" w:themeFill="background1" w:themeFillShade="D9"/>
          </w:tcPr>
          <w:p w14:paraId="7315E95C" w14:textId="77AC8DFA" w:rsidR="006749F9" w:rsidRPr="000E44E9" w:rsidRDefault="006749F9" w:rsidP="009A375D">
            <w:pPr>
              <w:snapToGrid w:val="0"/>
              <w:rPr>
                <w:b/>
                <w:sz w:val="24"/>
              </w:rPr>
            </w:pPr>
            <w:r w:rsidRPr="000E44E9">
              <w:rPr>
                <w:b/>
                <w:sz w:val="24"/>
              </w:rPr>
              <w:t xml:space="preserve">Astmul </w:t>
            </w:r>
            <w:r w:rsidR="00193313" w:rsidRPr="000E44E9">
              <w:rPr>
                <w:b/>
                <w:sz w:val="24"/>
              </w:rPr>
              <w:t>bronșic</w:t>
            </w:r>
          </w:p>
        </w:tc>
        <w:tc>
          <w:tcPr>
            <w:tcW w:w="6217" w:type="dxa"/>
            <w:tcBorders>
              <w:left w:val="single" w:sz="4" w:space="0" w:color="000000"/>
              <w:bottom w:val="single" w:sz="4" w:space="0" w:color="000000"/>
              <w:right w:val="single" w:sz="4" w:space="0" w:color="000000"/>
            </w:tcBorders>
          </w:tcPr>
          <w:p w14:paraId="2AA66230" w14:textId="77777777" w:rsidR="006749F9" w:rsidRPr="000E44E9" w:rsidRDefault="006749F9" w:rsidP="00221789">
            <w:pPr>
              <w:numPr>
                <w:ilvl w:val="0"/>
                <w:numId w:val="24"/>
              </w:numPr>
              <w:snapToGrid w:val="0"/>
              <w:spacing w:after="0"/>
              <w:ind w:left="288" w:hanging="288"/>
              <w:jc w:val="left"/>
              <w:rPr>
                <w:sz w:val="24"/>
              </w:rPr>
            </w:pPr>
            <w:r w:rsidRPr="000E44E9">
              <w:rPr>
                <w:sz w:val="24"/>
              </w:rPr>
              <w:t>debut precoce, frecvent în copilărie,</w:t>
            </w:r>
          </w:p>
          <w:p w14:paraId="4C119757" w14:textId="075BAB09" w:rsidR="006749F9" w:rsidRPr="000E44E9" w:rsidRDefault="006749F9" w:rsidP="00221789">
            <w:pPr>
              <w:numPr>
                <w:ilvl w:val="0"/>
                <w:numId w:val="24"/>
              </w:numPr>
              <w:snapToGrid w:val="0"/>
              <w:spacing w:after="0"/>
              <w:ind w:left="288" w:hanging="288"/>
              <w:jc w:val="left"/>
              <w:rPr>
                <w:sz w:val="24"/>
              </w:rPr>
            </w:pPr>
            <w:r w:rsidRPr="000E44E9">
              <w:rPr>
                <w:sz w:val="24"/>
              </w:rPr>
              <w:t xml:space="preserve">simptome cu </w:t>
            </w:r>
            <w:r w:rsidR="00193313" w:rsidRPr="000E44E9">
              <w:rPr>
                <w:sz w:val="24"/>
              </w:rPr>
              <w:t>variații</w:t>
            </w:r>
            <w:r w:rsidRPr="000E44E9">
              <w:rPr>
                <w:sz w:val="24"/>
              </w:rPr>
              <w:t xml:space="preserve"> zilnice,</w:t>
            </w:r>
          </w:p>
          <w:p w14:paraId="59E7BE85" w14:textId="0CD140BF" w:rsidR="006749F9" w:rsidRPr="000E44E9" w:rsidRDefault="006749F9" w:rsidP="00221789">
            <w:pPr>
              <w:numPr>
                <w:ilvl w:val="0"/>
                <w:numId w:val="24"/>
              </w:numPr>
              <w:snapToGrid w:val="0"/>
              <w:spacing w:after="0"/>
              <w:ind w:left="288" w:hanging="288"/>
              <w:jc w:val="left"/>
              <w:rPr>
                <w:sz w:val="24"/>
              </w:rPr>
            </w:pPr>
            <w:r w:rsidRPr="000E44E9">
              <w:rPr>
                <w:sz w:val="24"/>
              </w:rPr>
              <w:t>simptome nocturne/</w:t>
            </w:r>
            <w:r w:rsidR="00193313" w:rsidRPr="000E44E9">
              <w:rPr>
                <w:sz w:val="24"/>
              </w:rPr>
              <w:t>dimineața</w:t>
            </w:r>
            <w:r w:rsidRPr="000E44E9">
              <w:rPr>
                <w:sz w:val="24"/>
              </w:rPr>
              <w:t xml:space="preserve"> devreme,</w:t>
            </w:r>
          </w:p>
          <w:p w14:paraId="2A84CCF5" w14:textId="6704E42C" w:rsidR="006749F9" w:rsidRPr="000E44E9" w:rsidRDefault="00193313" w:rsidP="00221789">
            <w:pPr>
              <w:numPr>
                <w:ilvl w:val="0"/>
                <w:numId w:val="24"/>
              </w:numPr>
              <w:snapToGrid w:val="0"/>
              <w:spacing w:after="0"/>
              <w:ind w:left="288" w:hanging="288"/>
              <w:jc w:val="left"/>
              <w:rPr>
                <w:sz w:val="24"/>
              </w:rPr>
            </w:pPr>
            <w:r w:rsidRPr="000E44E9">
              <w:rPr>
                <w:sz w:val="24"/>
              </w:rPr>
              <w:t>prezența</w:t>
            </w:r>
            <w:r w:rsidR="006749F9" w:rsidRPr="000E44E9">
              <w:rPr>
                <w:sz w:val="24"/>
              </w:rPr>
              <w:t xml:space="preserve"> alergiilor, rinitelor şi/sau eczemelor,</w:t>
            </w:r>
          </w:p>
          <w:p w14:paraId="43B7A846" w14:textId="77777777" w:rsidR="006749F9" w:rsidRPr="000E44E9" w:rsidRDefault="006749F9" w:rsidP="00221789">
            <w:pPr>
              <w:numPr>
                <w:ilvl w:val="0"/>
                <w:numId w:val="24"/>
              </w:numPr>
              <w:snapToGrid w:val="0"/>
              <w:spacing w:after="0"/>
              <w:ind w:left="288" w:hanging="288"/>
              <w:jc w:val="left"/>
              <w:rPr>
                <w:sz w:val="24"/>
              </w:rPr>
            </w:pPr>
            <w:r w:rsidRPr="000E44E9">
              <w:rPr>
                <w:sz w:val="24"/>
              </w:rPr>
              <w:t>istoric familial de astm,</w:t>
            </w:r>
          </w:p>
          <w:p w14:paraId="77BF5407" w14:textId="5CC13EDD" w:rsidR="006749F9" w:rsidRPr="000E44E9" w:rsidRDefault="006749F9" w:rsidP="00221789">
            <w:pPr>
              <w:numPr>
                <w:ilvl w:val="0"/>
                <w:numId w:val="24"/>
              </w:numPr>
              <w:snapToGrid w:val="0"/>
              <w:spacing w:after="0"/>
              <w:ind w:left="288" w:hanging="288"/>
              <w:jc w:val="left"/>
              <w:rPr>
                <w:sz w:val="24"/>
              </w:rPr>
            </w:pPr>
            <w:r w:rsidRPr="000E44E9">
              <w:rPr>
                <w:sz w:val="24"/>
              </w:rPr>
              <w:t>obstrucția bronșică reversibilă total</w:t>
            </w:r>
            <w:r w:rsidR="00664497" w:rsidRPr="000E44E9">
              <w:rPr>
                <w:sz w:val="24"/>
              </w:rPr>
              <w:t>.</w:t>
            </w:r>
          </w:p>
        </w:tc>
      </w:tr>
      <w:tr w:rsidR="006749F9" w:rsidRPr="000E44E9" w14:paraId="1381E9F1" w14:textId="77777777" w:rsidTr="005449C7">
        <w:tc>
          <w:tcPr>
            <w:tcW w:w="3384" w:type="dxa"/>
            <w:tcBorders>
              <w:left w:val="single" w:sz="4" w:space="0" w:color="000000"/>
              <w:bottom w:val="single" w:sz="4" w:space="0" w:color="000000"/>
            </w:tcBorders>
            <w:shd w:val="clear" w:color="auto" w:fill="D9D9D9" w:themeFill="background1" w:themeFillShade="D9"/>
          </w:tcPr>
          <w:p w14:paraId="74A53F72" w14:textId="71E801E5" w:rsidR="006749F9" w:rsidRPr="000E44E9" w:rsidRDefault="00193313" w:rsidP="009A375D">
            <w:pPr>
              <w:snapToGrid w:val="0"/>
              <w:rPr>
                <w:b/>
                <w:sz w:val="24"/>
              </w:rPr>
            </w:pPr>
            <w:r w:rsidRPr="000E44E9">
              <w:rPr>
                <w:b/>
                <w:sz w:val="24"/>
              </w:rPr>
              <w:t>Insuficiența</w:t>
            </w:r>
            <w:r w:rsidR="006749F9" w:rsidRPr="000E44E9">
              <w:rPr>
                <w:b/>
                <w:sz w:val="24"/>
              </w:rPr>
              <w:t xml:space="preserve"> cardiacă congestivă</w:t>
            </w:r>
          </w:p>
        </w:tc>
        <w:tc>
          <w:tcPr>
            <w:tcW w:w="6217" w:type="dxa"/>
            <w:tcBorders>
              <w:left w:val="single" w:sz="4" w:space="0" w:color="000000"/>
              <w:bottom w:val="single" w:sz="4" w:space="0" w:color="000000"/>
              <w:right w:val="single" w:sz="4" w:space="0" w:color="000000"/>
            </w:tcBorders>
          </w:tcPr>
          <w:p w14:paraId="0280018A" w14:textId="77777777" w:rsidR="006749F9" w:rsidRPr="000E44E9" w:rsidRDefault="006749F9" w:rsidP="00221789">
            <w:pPr>
              <w:numPr>
                <w:ilvl w:val="0"/>
                <w:numId w:val="25"/>
              </w:numPr>
              <w:snapToGrid w:val="0"/>
              <w:spacing w:after="0"/>
              <w:ind w:left="288" w:hanging="288"/>
              <w:jc w:val="left"/>
              <w:rPr>
                <w:sz w:val="24"/>
              </w:rPr>
            </w:pPr>
            <w:r w:rsidRPr="000E44E9">
              <w:rPr>
                <w:sz w:val="24"/>
              </w:rPr>
              <w:t xml:space="preserve">raluri </w:t>
            </w:r>
            <w:proofErr w:type="spellStart"/>
            <w:r w:rsidRPr="000E44E9">
              <w:rPr>
                <w:sz w:val="24"/>
              </w:rPr>
              <w:t>buloase</w:t>
            </w:r>
            <w:proofErr w:type="spellEnd"/>
            <w:r w:rsidRPr="000E44E9">
              <w:rPr>
                <w:sz w:val="24"/>
              </w:rPr>
              <w:t xml:space="preserve"> de calibru mic bazale,</w:t>
            </w:r>
          </w:p>
          <w:p w14:paraId="03C7BEC3" w14:textId="5F12A524" w:rsidR="006749F9" w:rsidRPr="000E44E9" w:rsidRDefault="006749F9" w:rsidP="00221789">
            <w:pPr>
              <w:numPr>
                <w:ilvl w:val="0"/>
                <w:numId w:val="25"/>
              </w:numPr>
              <w:snapToGrid w:val="0"/>
              <w:spacing w:after="0"/>
              <w:ind w:left="288" w:hanging="288"/>
              <w:jc w:val="left"/>
              <w:rPr>
                <w:sz w:val="24"/>
              </w:rPr>
            </w:pPr>
            <w:r w:rsidRPr="000E44E9">
              <w:rPr>
                <w:sz w:val="24"/>
              </w:rPr>
              <w:t xml:space="preserve">reducerea </w:t>
            </w:r>
            <w:r w:rsidR="00193313" w:rsidRPr="000E44E9">
              <w:rPr>
                <w:sz w:val="24"/>
              </w:rPr>
              <w:t>fracției</w:t>
            </w:r>
            <w:r w:rsidRPr="000E44E9">
              <w:rPr>
                <w:sz w:val="24"/>
              </w:rPr>
              <w:t xml:space="preserve"> de </w:t>
            </w:r>
            <w:r w:rsidR="00191192" w:rsidRPr="000E44E9">
              <w:rPr>
                <w:sz w:val="24"/>
              </w:rPr>
              <w:t>ejecție</w:t>
            </w:r>
            <w:r w:rsidRPr="000E44E9">
              <w:rPr>
                <w:sz w:val="24"/>
              </w:rPr>
              <w:t xml:space="preserve"> a ventriculului </w:t>
            </w:r>
            <w:r w:rsidR="00193313" w:rsidRPr="000E44E9">
              <w:rPr>
                <w:sz w:val="24"/>
              </w:rPr>
              <w:t>stâng</w:t>
            </w:r>
            <w:r w:rsidRPr="000E44E9">
              <w:rPr>
                <w:sz w:val="24"/>
              </w:rPr>
              <w:t>,</w:t>
            </w:r>
          </w:p>
          <w:p w14:paraId="20EDF817" w14:textId="77777777" w:rsidR="006749F9" w:rsidRPr="000E44E9" w:rsidRDefault="006749F9" w:rsidP="00221789">
            <w:pPr>
              <w:numPr>
                <w:ilvl w:val="0"/>
                <w:numId w:val="25"/>
              </w:numPr>
              <w:snapToGrid w:val="0"/>
              <w:spacing w:after="0"/>
              <w:ind w:left="288" w:hanging="288"/>
              <w:jc w:val="left"/>
              <w:rPr>
                <w:sz w:val="24"/>
              </w:rPr>
            </w:pPr>
            <w:r w:rsidRPr="000E44E9">
              <w:rPr>
                <w:sz w:val="24"/>
              </w:rPr>
              <w:t>examen radiologic: cord mărit global,</w:t>
            </w:r>
          </w:p>
          <w:p w14:paraId="64534C22" w14:textId="77777777" w:rsidR="006749F9" w:rsidRPr="000E44E9" w:rsidRDefault="006749F9" w:rsidP="00221789">
            <w:pPr>
              <w:numPr>
                <w:ilvl w:val="0"/>
                <w:numId w:val="25"/>
              </w:numPr>
              <w:snapToGrid w:val="0"/>
              <w:spacing w:after="0"/>
              <w:ind w:left="288" w:hanging="288"/>
              <w:jc w:val="left"/>
              <w:rPr>
                <w:sz w:val="24"/>
              </w:rPr>
            </w:pPr>
            <w:r w:rsidRPr="000E44E9">
              <w:rPr>
                <w:sz w:val="24"/>
              </w:rPr>
              <w:t>semne radiologice de edem pulmonar,</w:t>
            </w:r>
          </w:p>
          <w:p w14:paraId="6A9C915F" w14:textId="1453AFF7" w:rsidR="006749F9" w:rsidRPr="000E44E9" w:rsidRDefault="00193313" w:rsidP="00221789">
            <w:pPr>
              <w:numPr>
                <w:ilvl w:val="0"/>
                <w:numId w:val="25"/>
              </w:numPr>
              <w:snapToGrid w:val="0"/>
              <w:spacing w:after="0"/>
              <w:ind w:left="288" w:hanging="288"/>
              <w:jc w:val="left"/>
              <w:rPr>
                <w:sz w:val="24"/>
              </w:rPr>
            </w:pPr>
            <w:r w:rsidRPr="000E44E9">
              <w:rPr>
                <w:sz w:val="24"/>
              </w:rPr>
              <w:t>funcțional</w:t>
            </w:r>
            <w:r w:rsidR="006749F9" w:rsidRPr="000E44E9">
              <w:rPr>
                <w:sz w:val="24"/>
              </w:rPr>
              <w:t xml:space="preserve">: </w:t>
            </w:r>
            <w:r w:rsidR="00191192" w:rsidRPr="000E44E9">
              <w:rPr>
                <w:sz w:val="24"/>
              </w:rPr>
              <w:t>disfuncție</w:t>
            </w:r>
            <w:r w:rsidR="006749F9" w:rsidRPr="000E44E9">
              <w:rPr>
                <w:sz w:val="24"/>
              </w:rPr>
              <w:t xml:space="preserve"> </w:t>
            </w:r>
            <w:proofErr w:type="spellStart"/>
            <w:r w:rsidR="006749F9" w:rsidRPr="000E44E9">
              <w:rPr>
                <w:sz w:val="24"/>
              </w:rPr>
              <w:t>ventilatorie</w:t>
            </w:r>
            <w:proofErr w:type="spellEnd"/>
            <w:r w:rsidR="006749F9" w:rsidRPr="000E44E9">
              <w:rPr>
                <w:sz w:val="24"/>
              </w:rPr>
              <w:t xml:space="preserve"> restrictivă.</w:t>
            </w:r>
          </w:p>
        </w:tc>
      </w:tr>
      <w:tr w:rsidR="006749F9" w:rsidRPr="000E44E9" w14:paraId="72F3AD1E" w14:textId="77777777" w:rsidTr="005449C7">
        <w:tc>
          <w:tcPr>
            <w:tcW w:w="33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F882C3" w14:textId="77777777" w:rsidR="006749F9" w:rsidRPr="000E44E9" w:rsidRDefault="006749F9" w:rsidP="009A375D">
            <w:pPr>
              <w:snapToGrid w:val="0"/>
              <w:rPr>
                <w:b/>
                <w:color w:val="000000"/>
                <w:sz w:val="24"/>
              </w:rPr>
            </w:pPr>
            <w:proofErr w:type="spellStart"/>
            <w:r w:rsidRPr="000E44E9">
              <w:rPr>
                <w:b/>
                <w:color w:val="000000"/>
                <w:sz w:val="24"/>
              </w:rPr>
              <w:t>Bronşiectaziile</w:t>
            </w:r>
            <w:proofErr w:type="spellEnd"/>
          </w:p>
        </w:tc>
        <w:tc>
          <w:tcPr>
            <w:tcW w:w="6217" w:type="dxa"/>
            <w:tcBorders>
              <w:top w:val="single" w:sz="4" w:space="0" w:color="000000"/>
              <w:left w:val="single" w:sz="4" w:space="0" w:color="000000"/>
              <w:bottom w:val="single" w:sz="4" w:space="0" w:color="000000"/>
              <w:right w:val="single" w:sz="4" w:space="0" w:color="000000"/>
            </w:tcBorders>
          </w:tcPr>
          <w:p w14:paraId="4DBD663B" w14:textId="3E72C9AF" w:rsidR="006749F9" w:rsidRPr="000E44E9" w:rsidRDefault="006749F9" w:rsidP="00221789">
            <w:pPr>
              <w:numPr>
                <w:ilvl w:val="0"/>
                <w:numId w:val="26"/>
              </w:numPr>
              <w:snapToGrid w:val="0"/>
              <w:spacing w:after="0"/>
              <w:ind w:left="288" w:hanging="288"/>
              <w:jc w:val="left"/>
              <w:rPr>
                <w:color w:val="000000"/>
                <w:sz w:val="24"/>
              </w:rPr>
            </w:pPr>
            <w:r w:rsidRPr="000E44E9">
              <w:rPr>
                <w:color w:val="000000"/>
                <w:sz w:val="24"/>
              </w:rPr>
              <w:t>volume mari de spută purulentă (uneori bronhoree)</w:t>
            </w:r>
            <w:r w:rsidR="00664497" w:rsidRPr="000E44E9">
              <w:rPr>
                <w:color w:val="000000"/>
                <w:sz w:val="24"/>
              </w:rPr>
              <w:t>,</w:t>
            </w:r>
          </w:p>
          <w:p w14:paraId="7607B4C8" w14:textId="4D9AE681" w:rsidR="006749F9" w:rsidRPr="000E44E9" w:rsidRDefault="006749F9" w:rsidP="00221789">
            <w:pPr>
              <w:numPr>
                <w:ilvl w:val="0"/>
                <w:numId w:val="26"/>
              </w:numPr>
              <w:snapToGrid w:val="0"/>
              <w:spacing w:after="0"/>
              <w:ind w:left="288" w:hanging="288"/>
              <w:jc w:val="left"/>
              <w:rPr>
                <w:color w:val="000000"/>
                <w:sz w:val="24"/>
              </w:rPr>
            </w:pPr>
            <w:r w:rsidRPr="000E44E9">
              <w:rPr>
                <w:color w:val="000000"/>
                <w:sz w:val="24"/>
              </w:rPr>
              <w:t xml:space="preserve">asociere frecventă cu </w:t>
            </w:r>
            <w:r w:rsidR="00193313" w:rsidRPr="000E44E9">
              <w:rPr>
                <w:color w:val="000000"/>
                <w:sz w:val="24"/>
              </w:rPr>
              <w:t>infecții</w:t>
            </w:r>
            <w:r w:rsidRPr="000E44E9">
              <w:rPr>
                <w:color w:val="000000"/>
                <w:sz w:val="24"/>
              </w:rPr>
              <w:t xml:space="preserve"> bacteriene,</w:t>
            </w:r>
          </w:p>
          <w:p w14:paraId="20AF4436" w14:textId="77777777" w:rsidR="006749F9" w:rsidRPr="000E44E9" w:rsidRDefault="006749F9" w:rsidP="00221789">
            <w:pPr>
              <w:numPr>
                <w:ilvl w:val="0"/>
                <w:numId w:val="26"/>
              </w:numPr>
              <w:snapToGrid w:val="0"/>
              <w:spacing w:after="0"/>
              <w:ind w:left="288" w:hanging="288"/>
              <w:jc w:val="left"/>
              <w:rPr>
                <w:color w:val="000000"/>
                <w:sz w:val="24"/>
              </w:rPr>
            </w:pPr>
            <w:r w:rsidRPr="000E44E9">
              <w:rPr>
                <w:color w:val="000000"/>
                <w:sz w:val="24"/>
              </w:rPr>
              <w:t xml:space="preserve">raluri </w:t>
            </w:r>
            <w:proofErr w:type="spellStart"/>
            <w:r w:rsidRPr="000E44E9">
              <w:rPr>
                <w:color w:val="000000"/>
                <w:sz w:val="24"/>
              </w:rPr>
              <w:t>ronflante</w:t>
            </w:r>
            <w:proofErr w:type="spellEnd"/>
            <w:r w:rsidRPr="000E44E9">
              <w:rPr>
                <w:color w:val="000000"/>
                <w:sz w:val="24"/>
              </w:rPr>
              <w:t xml:space="preserve">, </w:t>
            </w:r>
            <w:proofErr w:type="spellStart"/>
            <w:r w:rsidRPr="000E44E9">
              <w:rPr>
                <w:color w:val="000000"/>
                <w:sz w:val="24"/>
              </w:rPr>
              <w:t>buloase</w:t>
            </w:r>
            <w:proofErr w:type="spellEnd"/>
            <w:r w:rsidRPr="000E44E9">
              <w:rPr>
                <w:color w:val="000000"/>
                <w:sz w:val="24"/>
              </w:rPr>
              <w:t>,</w:t>
            </w:r>
          </w:p>
          <w:p w14:paraId="7ED8804A" w14:textId="77777777" w:rsidR="006749F9" w:rsidRPr="000E44E9" w:rsidRDefault="006749F9" w:rsidP="00221789">
            <w:pPr>
              <w:numPr>
                <w:ilvl w:val="0"/>
                <w:numId w:val="26"/>
              </w:numPr>
              <w:snapToGrid w:val="0"/>
              <w:spacing w:after="0"/>
              <w:ind w:left="288" w:hanging="288"/>
              <w:jc w:val="left"/>
              <w:rPr>
                <w:color w:val="000000"/>
                <w:sz w:val="24"/>
              </w:rPr>
            </w:pPr>
            <w:r w:rsidRPr="000E44E9">
              <w:rPr>
                <w:color w:val="000000"/>
                <w:sz w:val="24"/>
              </w:rPr>
              <w:t>degete hipocratice,</w:t>
            </w:r>
          </w:p>
          <w:p w14:paraId="52BE8B52" w14:textId="15836704" w:rsidR="006749F9" w:rsidRPr="000E44E9" w:rsidRDefault="006749F9" w:rsidP="00221789">
            <w:pPr>
              <w:numPr>
                <w:ilvl w:val="0"/>
                <w:numId w:val="26"/>
              </w:numPr>
              <w:snapToGrid w:val="0"/>
              <w:spacing w:after="0"/>
              <w:ind w:left="288" w:hanging="288"/>
              <w:jc w:val="left"/>
              <w:rPr>
                <w:color w:val="000000"/>
                <w:sz w:val="24"/>
              </w:rPr>
            </w:pPr>
            <w:r w:rsidRPr="000E44E9">
              <w:rPr>
                <w:sz w:val="24"/>
              </w:rPr>
              <w:t xml:space="preserve">examen radiologic: sindrom radiologic bronșic cu </w:t>
            </w:r>
            <w:r w:rsidRPr="000E44E9">
              <w:rPr>
                <w:color w:val="000000"/>
                <w:sz w:val="24"/>
              </w:rPr>
              <w:t xml:space="preserve">dilatări </w:t>
            </w:r>
            <w:r w:rsidR="00193313" w:rsidRPr="000E44E9">
              <w:rPr>
                <w:color w:val="000000"/>
                <w:sz w:val="24"/>
              </w:rPr>
              <w:t>bronșice</w:t>
            </w:r>
            <w:r w:rsidRPr="000E44E9">
              <w:rPr>
                <w:color w:val="000000"/>
                <w:sz w:val="24"/>
              </w:rPr>
              <w:t xml:space="preserve">, </w:t>
            </w:r>
            <w:r w:rsidR="00191192" w:rsidRPr="000E44E9">
              <w:rPr>
                <w:color w:val="000000"/>
                <w:sz w:val="24"/>
              </w:rPr>
              <w:t>îngroșarea</w:t>
            </w:r>
            <w:r w:rsidRPr="000E44E9">
              <w:rPr>
                <w:color w:val="000000"/>
                <w:sz w:val="24"/>
              </w:rPr>
              <w:t xml:space="preserve"> </w:t>
            </w:r>
            <w:r w:rsidR="005247EE" w:rsidRPr="000E44E9">
              <w:rPr>
                <w:color w:val="000000"/>
                <w:sz w:val="24"/>
              </w:rPr>
              <w:t>pereților</w:t>
            </w:r>
            <w:r w:rsidRPr="000E44E9">
              <w:rPr>
                <w:color w:val="000000"/>
                <w:sz w:val="24"/>
              </w:rPr>
              <w:t xml:space="preserve"> </w:t>
            </w:r>
            <w:r w:rsidR="00173EF6" w:rsidRPr="000E44E9">
              <w:rPr>
                <w:color w:val="000000"/>
                <w:sz w:val="24"/>
              </w:rPr>
              <w:t>bronșică</w:t>
            </w:r>
            <w:r w:rsidRPr="000E44E9">
              <w:rPr>
                <w:color w:val="000000"/>
                <w:sz w:val="24"/>
              </w:rPr>
              <w:t>.</w:t>
            </w:r>
          </w:p>
        </w:tc>
      </w:tr>
      <w:tr w:rsidR="006749F9" w:rsidRPr="000E44E9" w14:paraId="2DFB4AA9" w14:textId="77777777" w:rsidTr="005449C7">
        <w:trPr>
          <w:trHeight w:val="1232"/>
        </w:trPr>
        <w:tc>
          <w:tcPr>
            <w:tcW w:w="3384" w:type="dxa"/>
            <w:tcBorders>
              <w:top w:val="single" w:sz="4" w:space="0" w:color="000000"/>
              <w:left w:val="single" w:sz="4" w:space="0" w:color="000000"/>
              <w:bottom w:val="single" w:sz="4" w:space="0" w:color="000000"/>
            </w:tcBorders>
            <w:shd w:val="clear" w:color="auto" w:fill="D9D9D9" w:themeFill="background1" w:themeFillShade="D9"/>
          </w:tcPr>
          <w:p w14:paraId="09453A0F" w14:textId="77777777" w:rsidR="006749F9" w:rsidRPr="000E44E9" w:rsidRDefault="006749F9" w:rsidP="009A375D">
            <w:pPr>
              <w:snapToGrid w:val="0"/>
              <w:rPr>
                <w:b/>
                <w:color w:val="000000"/>
                <w:sz w:val="24"/>
              </w:rPr>
            </w:pPr>
            <w:r w:rsidRPr="000E44E9">
              <w:rPr>
                <w:b/>
                <w:color w:val="000000"/>
                <w:sz w:val="24"/>
              </w:rPr>
              <w:t>Tuberculoza</w:t>
            </w:r>
          </w:p>
        </w:tc>
        <w:tc>
          <w:tcPr>
            <w:tcW w:w="6217" w:type="dxa"/>
            <w:tcBorders>
              <w:top w:val="single" w:sz="4" w:space="0" w:color="000000"/>
              <w:left w:val="single" w:sz="4" w:space="0" w:color="000000"/>
              <w:bottom w:val="single" w:sz="4" w:space="0" w:color="000000"/>
              <w:right w:val="single" w:sz="4" w:space="0" w:color="000000"/>
            </w:tcBorders>
          </w:tcPr>
          <w:p w14:paraId="3FD10321" w14:textId="60B26B80" w:rsidR="006749F9" w:rsidRPr="000E44E9" w:rsidRDefault="006749F9" w:rsidP="00221789">
            <w:pPr>
              <w:numPr>
                <w:ilvl w:val="0"/>
                <w:numId w:val="27"/>
              </w:numPr>
              <w:snapToGrid w:val="0"/>
              <w:spacing w:after="0"/>
              <w:ind w:left="288" w:hanging="288"/>
              <w:jc w:val="left"/>
              <w:rPr>
                <w:color w:val="000000"/>
                <w:sz w:val="24"/>
              </w:rPr>
            </w:pPr>
            <w:r w:rsidRPr="000E44E9">
              <w:rPr>
                <w:color w:val="000000"/>
                <w:sz w:val="24"/>
              </w:rPr>
              <w:t xml:space="preserve">debut la orice </w:t>
            </w:r>
            <w:r w:rsidR="00193313" w:rsidRPr="000E44E9">
              <w:rPr>
                <w:color w:val="000000"/>
                <w:sz w:val="24"/>
              </w:rPr>
              <w:t>vârstă</w:t>
            </w:r>
            <w:r w:rsidRPr="000E44E9">
              <w:rPr>
                <w:color w:val="000000"/>
                <w:sz w:val="24"/>
              </w:rPr>
              <w:t>,</w:t>
            </w:r>
          </w:p>
          <w:p w14:paraId="5071CCDF" w14:textId="77777777" w:rsidR="006749F9" w:rsidRPr="000E44E9" w:rsidRDefault="006749F9" w:rsidP="00221789">
            <w:pPr>
              <w:numPr>
                <w:ilvl w:val="0"/>
                <w:numId w:val="27"/>
              </w:numPr>
              <w:snapToGrid w:val="0"/>
              <w:spacing w:after="0"/>
              <w:ind w:left="288" w:hanging="288"/>
              <w:jc w:val="left"/>
              <w:rPr>
                <w:color w:val="000000"/>
                <w:sz w:val="24"/>
              </w:rPr>
            </w:pPr>
            <w:r w:rsidRPr="000E44E9">
              <w:rPr>
                <w:sz w:val="24"/>
              </w:rPr>
              <w:t xml:space="preserve">examen radiologic: </w:t>
            </w:r>
            <w:r w:rsidRPr="000E44E9">
              <w:rPr>
                <w:color w:val="000000"/>
                <w:sz w:val="24"/>
              </w:rPr>
              <w:t>infiltrate pulmonare sau leziuni nodulare,</w:t>
            </w:r>
          </w:p>
          <w:p w14:paraId="38CD7695" w14:textId="77777777" w:rsidR="006749F9" w:rsidRPr="000E44E9" w:rsidRDefault="006749F9" w:rsidP="00221789">
            <w:pPr>
              <w:numPr>
                <w:ilvl w:val="0"/>
                <w:numId w:val="27"/>
              </w:numPr>
              <w:snapToGrid w:val="0"/>
              <w:spacing w:after="0"/>
              <w:ind w:left="288" w:hanging="288"/>
              <w:jc w:val="left"/>
              <w:rPr>
                <w:color w:val="000000"/>
                <w:sz w:val="24"/>
              </w:rPr>
            </w:pPr>
            <w:r w:rsidRPr="000E44E9">
              <w:rPr>
                <w:color w:val="000000"/>
                <w:sz w:val="24"/>
              </w:rPr>
              <w:t>confirmare bacteriologică,</w:t>
            </w:r>
          </w:p>
          <w:p w14:paraId="3D4AF75D" w14:textId="77777777" w:rsidR="006749F9" w:rsidRPr="000E44E9" w:rsidRDefault="006749F9" w:rsidP="00221789">
            <w:pPr>
              <w:numPr>
                <w:ilvl w:val="0"/>
                <w:numId w:val="27"/>
              </w:numPr>
              <w:snapToGrid w:val="0"/>
              <w:spacing w:after="0"/>
              <w:ind w:left="288" w:hanging="288"/>
              <w:jc w:val="left"/>
              <w:rPr>
                <w:color w:val="000000"/>
                <w:sz w:val="24"/>
              </w:rPr>
            </w:pPr>
            <w:r w:rsidRPr="000E44E9">
              <w:rPr>
                <w:color w:val="000000"/>
                <w:sz w:val="24"/>
              </w:rPr>
              <w:t>contact cu bolnavi cu tuberculoză pulmonară,</w:t>
            </w:r>
          </w:p>
          <w:p w14:paraId="00007E56" w14:textId="3509B7DA" w:rsidR="006749F9" w:rsidRPr="000E44E9" w:rsidRDefault="00193313" w:rsidP="00221789">
            <w:pPr>
              <w:numPr>
                <w:ilvl w:val="0"/>
                <w:numId w:val="27"/>
              </w:numPr>
              <w:snapToGrid w:val="0"/>
              <w:spacing w:after="0"/>
              <w:ind w:left="288" w:hanging="288"/>
              <w:jc w:val="left"/>
              <w:rPr>
                <w:color w:val="000000"/>
                <w:sz w:val="24"/>
              </w:rPr>
            </w:pPr>
            <w:r w:rsidRPr="000E44E9">
              <w:rPr>
                <w:color w:val="000000"/>
                <w:sz w:val="24"/>
              </w:rPr>
              <w:t>prevalența</w:t>
            </w:r>
            <w:r w:rsidR="006749F9" w:rsidRPr="000E44E9">
              <w:rPr>
                <w:color w:val="000000"/>
                <w:sz w:val="24"/>
              </w:rPr>
              <w:t xml:space="preserve"> regională înaltă a tuberculozei.</w:t>
            </w:r>
          </w:p>
        </w:tc>
      </w:tr>
      <w:tr w:rsidR="00761B94" w:rsidRPr="000E44E9" w14:paraId="7ACF7413" w14:textId="77777777" w:rsidTr="005449C7">
        <w:trPr>
          <w:trHeight w:val="1232"/>
        </w:trPr>
        <w:tc>
          <w:tcPr>
            <w:tcW w:w="3384" w:type="dxa"/>
            <w:tcBorders>
              <w:top w:val="single" w:sz="4" w:space="0" w:color="000000"/>
              <w:left w:val="single" w:sz="4" w:space="0" w:color="000000"/>
              <w:bottom w:val="single" w:sz="4" w:space="0" w:color="000000"/>
            </w:tcBorders>
            <w:shd w:val="clear" w:color="auto" w:fill="D9D9D9" w:themeFill="background1" w:themeFillShade="D9"/>
          </w:tcPr>
          <w:p w14:paraId="1C6C0FB0" w14:textId="77777777" w:rsidR="00761B94" w:rsidRPr="000E44E9" w:rsidRDefault="00D226C5" w:rsidP="009A375D">
            <w:pPr>
              <w:snapToGrid w:val="0"/>
              <w:rPr>
                <w:b/>
                <w:color w:val="000000"/>
                <w:sz w:val="24"/>
              </w:rPr>
            </w:pPr>
            <w:proofErr w:type="spellStart"/>
            <w:r w:rsidRPr="000E44E9">
              <w:rPr>
                <w:b/>
                <w:color w:val="000000"/>
                <w:sz w:val="24"/>
              </w:rPr>
              <w:t>Bonșioli</w:t>
            </w:r>
            <w:r w:rsidR="00761B94" w:rsidRPr="000E44E9">
              <w:rPr>
                <w:b/>
                <w:color w:val="000000"/>
                <w:sz w:val="24"/>
              </w:rPr>
              <w:t>ta</w:t>
            </w:r>
            <w:proofErr w:type="spellEnd"/>
            <w:r w:rsidR="00761B94" w:rsidRPr="000E44E9">
              <w:rPr>
                <w:b/>
                <w:color w:val="000000"/>
                <w:sz w:val="24"/>
              </w:rPr>
              <w:t xml:space="preserve"> obliterantă</w:t>
            </w:r>
          </w:p>
        </w:tc>
        <w:tc>
          <w:tcPr>
            <w:tcW w:w="6217" w:type="dxa"/>
            <w:tcBorders>
              <w:top w:val="single" w:sz="4" w:space="0" w:color="000000"/>
              <w:left w:val="single" w:sz="4" w:space="0" w:color="000000"/>
              <w:bottom w:val="single" w:sz="4" w:space="0" w:color="000000"/>
              <w:right w:val="single" w:sz="4" w:space="0" w:color="000000"/>
            </w:tcBorders>
          </w:tcPr>
          <w:p w14:paraId="78A28F7A" w14:textId="77777777" w:rsidR="00761B94" w:rsidRPr="000E44E9" w:rsidRDefault="00761B94" w:rsidP="00221789">
            <w:pPr>
              <w:numPr>
                <w:ilvl w:val="0"/>
                <w:numId w:val="27"/>
              </w:numPr>
              <w:snapToGrid w:val="0"/>
              <w:spacing w:after="0"/>
              <w:ind w:left="288" w:hanging="288"/>
              <w:jc w:val="left"/>
              <w:rPr>
                <w:color w:val="000000"/>
                <w:sz w:val="24"/>
              </w:rPr>
            </w:pPr>
            <w:r w:rsidRPr="000E44E9">
              <w:rPr>
                <w:color w:val="000000"/>
                <w:sz w:val="24"/>
              </w:rPr>
              <w:t>poate apărea la copii,</w:t>
            </w:r>
          </w:p>
          <w:p w14:paraId="0F673289" w14:textId="58B2DC66" w:rsidR="00761B94" w:rsidRPr="000E44E9" w:rsidRDefault="00761B94" w:rsidP="00221789">
            <w:pPr>
              <w:numPr>
                <w:ilvl w:val="0"/>
                <w:numId w:val="27"/>
              </w:numPr>
              <w:snapToGrid w:val="0"/>
              <w:spacing w:after="0"/>
              <w:ind w:left="288" w:hanging="288"/>
              <w:jc w:val="left"/>
              <w:rPr>
                <w:color w:val="000000"/>
                <w:sz w:val="24"/>
              </w:rPr>
            </w:pPr>
            <w:r w:rsidRPr="000E44E9">
              <w:rPr>
                <w:color w:val="000000"/>
                <w:sz w:val="24"/>
              </w:rPr>
              <w:t>observată după transplant de pulmoni sau măduvă osoasă</w:t>
            </w:r>
            <w:r w:rsidR="00664497" w:rsidRPr="000E44E9">
              <w:rPr>
                <w:color w:val="000000"/>
                <w:sz w:val="24"/>
              </w:rPr>
              <w:t>,</w:t>
            </w:r>
          </w:p>
          <w:p w14:paraId="050A64F3" w14:textId="6F50D1FA" w:rsidR="00761B94" w:rsidRPr="000E44E9" w:rsidRDefault="00664497" w:rsidP="00221789">
            <w:pPr>
              <w:numPr>
                <w:ilvl w:val="0"/>
                <w:numId w:val="27"/>
              </w:numPr>
              <w:snapToGrid w:val="0"/>
              <w:spacing w:after="0"/>
              <w:ind w:left="288" w:hanging="288"/>
              <w:jc w:val="left"/>
              <w:rPr>
                <w:color w:val="000000"/>
                <w:sz w:val="24"/>
              </w:rPr>
            </w:pPr>
            <w:r w:rsidRPr="000E44E9">
              <w:rPr>
                <w:color w:val="000000"/>
                <w:sz w:val="24"/>
              </w:rPr>
              <w:t xml:space="preserve">zone </w:t>
            </w:r>
            <w:proofErr w:type="spellStart"/>
            <w:r w:rsidRPr="000E44E9">
              <w:rPr>
                <w:color w:val="000000"/>
                <w:sz w:val="24"/>
              </w:rPr>
              <w:t>hipodense</w:t>
            </w:r>
            <w:proofErr w:type="spellEnd"/>
            <w:r w:rsidRPr="000E44E9">
              <w:rPr>
                <w:color w:val="000000"/>
                <w:sz w:val="24"/>
              </w:rPr>
              <w:t xml:space="preserve"> î</w:t>
            </w:r>
            <w:r w:rsidR="00761B94" w:rsidRPr="000E44E9">
              <w:rPr>
                <w:color w:val="000000"/>
                <w:sz w:val="24"/>
              </w:rPr>
              <w:t>n expir la HRCT toracelui</w:t>
            </w:r>
            <w:r w:rsidRPr="000E44E9">
              <w:rPr>
                <w:color w:val="000000"/>
                <w:sz w:val="24"/>
              </w:rPr>
              <w:t>.</w:t>
            </w:r>
          </w:p>
        </w:tc>
      </w:tr>
      <w:tr w:rsidR="00761B94" w:rsidRPr="000E44E9" w14:paraId="09EB1BB8" w14:textId="77777777" w:rsidTr="005449C7">
        <w:trPr>
          <w:trHeight w:val="1232"/>
        </w:trPr>
        <w:tc>
          <w:tcPr>
            <w:tcW w:w="3384" w:type="dxa"/>
            <w:tcBorders>
              <w:top w:val="single" w:sz="4" w:space="0" w:color="000000"/>
              <w:left w:val="single" w:sz="4" w:space="0" w:color="000000"/>
              <w:bottom w:val="single" w:sz="4" w:space="0" w:color="000000"/>
            </w:tcBorders>
            <w:shd w:val="clear" w:color="auto" w:fill="D9D9D9" w:themeFill="background1" w:themeFillShade="D9"/>
          </w:tcPr>
          <w:p w14:paraId="03A4E6C8" w14:textId="77777777" w:rsidR="00761B94" w:rsidRPr="000E44E9" w:rsidRDefault="00761B94" w:rsidP="009A375D">
            <w:pPr>
              <w:snapToGrid w:val="0"/>
              <w:rPr>
                <w:b/>
                <w:color w:val="000000"/>
                <w:sz w:val="24"/>
              </w:rPr>
            </w:pPr>
            <w:proofErr w:type="spellStart"/>
            <w:r w:rsidRPr="000E44E9">
              <w:rPr>
                <w:b/>
                <w:color w:val="000000"/>
                <w:sz w:val="24"/>
              </w:rPr>
              <w:t>Panbronșiolita</w:t>
            </w:r>
            <w:proofErr w:type="spellEnd"/>
            <w:r w:rsidRPr="000E44E9">
              <w:rPr>
                <w:b/>
                <w:color w:val="000000"/>
                <w:sz w:val="24"/>
              </w:rPr>
              <w:t xml:space="preserve"> difuză</w:t>
            </w:r>
          </w:p>
        </w:tc>
        <w:tc>
          <w:tcPr>
            <w:tcW w:w="6217" w:type="dxa"/>
            <w:tcBorders>
              <w:top w:val="single" w:sz="4" w:space="0" w:color="000000"/>
              <w:left w:val="single" w:sz="4" w:space="0" w:color="000000"/>
              <w:bottom w:val="single" w:sz="4" w:space="0" w:color="000000"/>
              <w:right w:val="single" w:sz="4" w:space="0" w:color="000000"/>
            </w:tcBorders>
          </w:tcPr>
          <w:p w14:paraId="68362D18" w14:textId="099B76E7" w:rsidR="00761B94" w:rsidRPr="000E44E9" w:rsidRDefault="00761B94" w:rsidP="00221789">
            <w:pPr>
              <w:numPr>
                <w:ilvl w:val="0"/>
                <w:numId w:val="27"/>
              </w:numPr>
              <w:snapToGrid w:val="0"/>
              <w:spacing w:after="0"/>
              <w:ind w:left="288" w:hanging="288"/>
              <w:jc w:val="left"/>
              <w:rPr>
                <w:color w:val="000000"/>
                <w:sz w:val="24"/>
              </w:rPr>
            </w:pPr>
            <w:r w:rsidRPr="000E44E9">
              <w:rPr>
                <w:color w:val="000000"/>
                <w:sz w:val="24"/>
              </w:rPr>
              <w:t>observată la rasa asiatică</w:t>
            </w:r>
            <w:r w:rsidR="00664497" w:rsidRPr="000E44E9">
              <w:rPr>
                <w:color w:val="000000"/>
                <w:sz w:val="24"/>
              </w:rPr>
              <w:t>,</w:t>
            </w:r>
          </w:p>
          <w:p w14:paraId="016CD288" w14:textId="6B77C9EA" w:rsidR="00761B94" w:rsidRPr="000E44E9" w:rsidRDefault="00761B94" w:rsidP="00221789">
            <w:pPr>
              <w:numPr>
                <w:ilvl w:val="0"/>
                <w:numId w:val="27"/>
              </w:numPr>
              <w:snapToGrid w:val="0"/>
              <w:spacing w:after="0"/>
              <w:ind w:left="288" w:hanging="288"/>
              <w:jc w:val="left"/>
              <w:rPr>
                <w:color w:val="000000"/>
                <w:sz w:val="24"/>
              </w:rPr>
            </w:pPr>
            <w:r w:rsidRPr="000E44E9">
              <w:rPr>
                <w:color w:val="000000"/>
                <w:sz w:val="24"/>
              </w:rPr>
              <w:t>predomină bărbații și nefumători</w:t>
            </w:r>
            <w:r w:rsidR="00664497" w:rsidRPr="000E44E9">
              <w:rPr>
                <w:color w:val="000000"/>
                <w:sz w:val="24"/>
              </w:rPr>
              <w:t>,</w:t>
            </w:r>
          </w:p>
          <w:p w14:paraId="46D55298" w14:textId="6B86D83D" w:rsidR="00761B94" w:rsidRPr="000E44E9" w:rsidRDefault="00761B94" w:rsidP="00221789">
            <w:pPr>
              <w:numPr>
                <w:ilvl w:val="0"/>
                <w:numId w:val="27"/>
              </w:numPr>
              <w:snapToGrid w:val="0"/>
              <w:spacing w:after="0"/>
              <w:ind w:left="288" w:hanging="288"/>
              <w:jc w:val="left"/>
              <w:rPr>
                <w:color w:val="000000"/>
                <w:sz w:val="24"/>
              </w:rPr>
            </w:pPr>
            <w:r w:rsidRPr="000E44E9">
              <w:rPr>
                <w:color w:val="000000"/>
                <w:sz w:val="24"/>
              </w:rPr>
              <w:t xml:space="preserve">prezența </w:t>
            </w:r>
            <w:r w:rsidR="00191192" w:rsidRPr="000E44E9">
              <w:rPr>
                <w:color w:val="000000"/>
                <w:sz w:val="24"/>
              </w:rPr>
              <w:t>sinuzitei</w:t>
            </w:r>
            <w:r w:rsidRPr="000E44E9">
              <w:rPr>
                <w:color w:val="000000"/>
                <w:sz w:val="24"/>
              </w:rPr>
              <w:t xml:space="preserve"> cronice</w:t>
            </w:r>
            <w:r w:rsidR="00664497" w:rsidRPr="000E44E9">
              <w:rPr>
                <w:color w:val="000000"/>
                <w:sz w:val="24"/>
              </w:rPr>
              <w:t>,</w:t>
            </w:r>
          </w:p>
          <w:p w14:paraId="00CE6AFD" w14:textId="5193FF23" w:rsidR="00761B94" w:rsidRPr="000E44E9" w:rsidRDefault="00761B94" w:rsidP="00221789">
            <w:pPr>
              <w:numPr>
                <w:ilvl w:val="0"/>
                <w:numId w:val="27"/>
              </w:numPr>
              <w:snapToGrid w:val="0"/>
              <w:spacing w:after="0"/>
              <w:ind w:left="288" w:hanging="288"/>
              <w:jc w:val="left"/>
              <w:rPr>
                <w:color w:val="000000"/>
                <w:sz w:val="24"/>
              </w:rPr>
            </w:pPr>
            <w:r w:rsidRPr="000E44E9">
              <w:rPr>
                <w:color w:val="000000"/>
                <w:sz w:val="24"/>
              </w:rPr>
              <w:t xml:space="preserve">examenul radiologic: opacități nodulare mici, </w:t>
            </w:r>
            <w:proofErr w:type="spellStart"/>
            <w:r w:rsidRPr="000E44E9">
              <w:rPr>
                <w:color w:val="000000"/>
                <w:sz w:val="24"/>
              </w:rPr>
              <w:t>centrolobulare</w:t>
            </w:r>
            <w:proofErr w:type="spellEnd"/>
            <w:r w:rsidR="00664497" w:rsidRPr="000E44E9">
              <w:rPr>
                <w:color w:val="000000"/>
                <w:sz w:val="24"/>
              </w:rPr>
              <w:t>.</w:t>
            </w:r>
          </w:p>
        </w:tc>
      </w:tr>
    </w:tbl>
    <w:p w14:paraId="1B9310FA" w14:textId="77777777" w:rsidR="006749F9" w:rsidRPr="000E44E9" w:rsidRDefault="006749F9" w:rsidP="009A375D">
      <w:pPr>
        <w:spacing w:after="0"/>
        <w:rPr>
          <w:i/>
          <w:sz w:val="24"/>
        </w:rPr>
      </w:pPr>
    </w:p>
    <w:p w14:paraId="73FF0F76" w14:textId="684DA9F0" w:rsidR="006749F9" w:rsidRPr="000E44E9" w:rsidRDefault="00706747" w:rsidP="009A375D">
      <w:pPr>
        <w:pStyle w:val="Titlu4"/>
        <w:spacing w:before="0" w:after="120"/>
        <w:rPr>
          <w:i/>
          <w:sz w:val="24"/>
          <w:szCs w:val="24"/>
        </w:rPr>
      </w:pPr>
      <w:bookmarkStart w:id="31" w:name="_Toc197933547"/>
      <w:r w:rsidRPr="000E44E9">
        <w:rPr>
          <w:i/>
          <w:sz w:val="24"/>
          <w:szCs w:val="24"/>
        </w:rPr>
        <w:lastRenderedPageBreak/>
        <w:t>C.2.3</w:t>
      </w:r>
      <w:r w:rsidR="006749F9" w:rsidRPr="000E44E9">
        <w:rPr>
          <w:i/>
          <w:sz w:val="24"/>
          <w:szCs w:val="24"/>
        </w:rPr>
        <w:t>.5. Criteriile de spitalizare</w:t>
      </w:r>
      <w:bookmarkEnd w:id="3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6749F9" w:rsidRPr="000E44E9" w14:paraId="15ACCABE" w14:textId="77777777" w:rsidTr="00FB76F6">
        <w:tc>
          <w:tcPr>
            <w:tcW w:w="9606" w:type="dxa"/>
          </w:tcPr>
          <w:p w14:paraId="1B0112C0" w14:textId="12C13118" w:rsidR="006749F9" w:rsidRPr="000E44E9" w:rsidRDefault="006749F9" w:rsidP="009A375D">
            <w:pPr>
              <w:rPr>
                <w:b/>
                <w:sz w:val="24"/>
              </w:rPr>
            </w:pPr>
            <w:r w:rsidRPr="000E44E9">
              <w:rPr>
                <w:b/>
                <w:sz w:val="24"/>
              </w:rPr>
              <w:t xml:space="preserve">Caseta 11. </w:t>
            </w:r>
            <w:r w:rsidRPr="000E44E9">
              <w:rPr>
                <w:b/>
                <w:i/>
                <w:sz w:val="24"/>
              </w:rPr>
              <w:t xml:space="preserve">Criterii de tratament al exacerbărilor de BPOC în </w:t>
            </w:r>
            <w:r w:rsidR="00193313" w:rsidRPr="000E44E9">
              <w:rPr>
                <w:b/>
                <w:i/>
                <w:sz w:val="24"/>
              </w:rPr>
              <w:t>condiții</w:t>
            </w:r>
            <w:r w:rsidRPr="000E44E9">
              <w:rPr>
                <w:b/>
                <w:i/>
                <w:sz w:val="24"/>
              </w:rPr>
              <w:t xml:space="preserve"> de </w:t>
            </w:r>
            <w:proofErr w:type="spellStart"/>
            <w:r w:rsidRPr="000E44E9">
              <w:rPr>
                <w:b/>
                <w:i/>
                <w:sz w:val="24"/>
              </w:rPr>
              <w:t>ambulator</w:t>
            </w:r>
            <w:proofErr w:type="spellEnd"/>
            <w:r w:rsidRPr="000E44E9">
              <w:rPr>
                <w:b/>
                <w:i/>
                <w:sz w:val="24"/>
              </w:rPr>
              <w:t>:</w:t>
            </w:r>
          </w:p>
          <w:p w14:paraId="5D9F3F71" w14:textId="53E35182" w:rsidR="00664497" w:rsidRPr="000E44E9" w:rsidRDefault="00664497" w:rsidP="00221789">
            <w:pPr>
              <w:numPr>
                <w:ilvl w:val="0"/>
                <w:numId w:val="28"/>
              </w:numPr>
              <w:spacing w:after="0"/>
              <w:ind w:left="288"/>
              <w:rPr>
                <w:sz w:val="24"/>
              </w:rPr>
            </w:pPr>
            <w:r w:rsidRPr="000E44E9">
              <w:rPr>
                <w:sz w:val="24"/>
              </w:rPr>
              <w:t xml:space="preserve">Exacerbările din BPOC sunt definite ca agravare acută a simptomelor respiratorii (agravarea dispneei, intensificarea tusei, creșterea volumului și viscozității sputei, reducerea toleranței efortului fizic) care necesită tratament suplimentar. </w:t>
            </w:r>
          </w:p>
          <w:p w14:paraId="4151B6FB" w14:textId="399F2749" w:rsidR="00664497" w:rsidRPr="000E44E9" w:rsidRDefault="00664497" w:rsidP="00221789">
            <w:pPr>
              <w:numPr>
                <w:ilvl w:val="0"/>
                <w:numId w:val="28"/>
              </w:numPr>
              <w:spacing w:after="0"/>
              <w:ind w:left="288"/>
              <w:rPr>
                <w:sz w:val="24"/>
              </w:rPr>
            </w:pPr>
            <w:r w:rsidRPr="000E44E9">
              <w:rPr>
                <w:sz w:val="24"/>
              </w:rPr>
              <w:t>Scopul tratamentului exacerbărilor din BPOC este de a minimiza impactul negativ al exacerbării curente și de a preveni apariția evenimentelor ulterioare.</w:t>
            </w:r>
          </w:p>
          <w:p w14:paraId="76E5885B" w14:textId="5F35FBC2" w:rsidR="00664497" w:rsidRPr="000E44E9" w:rsidRDefault="00664497" w:rsidP="00221789">
            <w:pPr>
              <w:numPr>
                <w:ilvl w:val="0"/>
                <w:numId w:val="28"/>
              </w:numPr>
              <w:spacing w:after="0"/>
              <w:ind w:left="288"/>
              <w:rPr>
                <w:sz w:val="24"/>
              </w:rPr>
            </w:pPr>
            <w:r w:rsidRPr="000E44E9">
              <w:rPr>
                <w:sz w:val="24"/>
              </w:rPr>
              <w:t xml:space="preserve">Peste 80% din exacerbări sunt gestionate în ambulatoriu cu terapii farmacologice, care include bronhodilatatoare, corticosteroizi și antibiotice. </w:t>
            </w:r>
          </w:p>
          <w:p w14:paraId="6F9A8352" w14:textId="5946746A" w:rsidR="006749F9" w:rsidRPr="000E44E9" w:rsidRDefault="00664497" w:rsidP="00221789">
            <w:pPr>
              <w:numPr>
                <w:ilvl w:val="0"/>
                <w:numId w:val="28"/>
              </w:numPr>
              <w:spacing w:after="0"/>
              <w:ind w:left="288"/>
              <w:rPr>
                <w:sz w:val="24"/>
              </w:rPr>
            </w:pPr>
            <w:r w:rsidRPr="000E44E9">
              <w:rPr>
                <w:sz w:val="24"/>
              </w:rPr>
              <w:t xml:space="preserve">Exacerbările ușoare și moderate de BPOC pot fi gestionate în condiții de </w:t>
            </w:r>
            <w:proofErr w:type="spellStart"/>
            <w:r w:rsidRPr="000E44E9">
              <w:rPr>
                <w:sz w:val="24"/>
              </w:rPr>
              <w:t>ambulator</w:t>
            </w:r>
            <w:proofErr w:type="spellEnd"/>
            <w:r w:rsidRPr="000E44E9">
              <w:rPr>
                <w:sz w:val="24"/>
              </w:rPr>
              <w:t xml:space="preserve">.  </w:t>
            </w:r>
          </w:p>
        </w:tc>
      </w:tr>
    </w:tbl>
    <w:p w14:paraId="20EA8882" w14:textId="77777777" w:rsidR="006749F9" w:rsidRPr="000E44E9" w:rsidRDefault="006749F9" w:rsidP="009A375D">
      <w:pPr>
        <w:pStyle w:val="Titlu4"/>
        <w:spacing w:before="0" w:after="0"/>
        <w:rPr>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6749F9" w:rsidRPr="000E44E9" w14:paraId="77429318" w14:textId="77777777" w:rsidTr="00FB76F6">
        <w:trPr>
          <w:trHeight w:val="2394"/>
        </w:trPr>
        <w:tc>
          <w:tcPr>
            <w:tcW w:w="9747" w:type="dxa"/>
          </w:tcPr>
          <w:p w14:paraId="6083A084" w14:textId="4909D7F6" w:rsidR="006749F9" w:rsidRPr="000E44E9" w:rsidRDefault="006749F9" w:rsidP="009A375D">
            <w:pPr>
              <w:rPr>
                <w:b/>
                <w:i/>
                <w:sz w:val="24"/>
              </w:rPr>
            </w:pPr>
            <w:r w:rsidRPr="000E44E9">
              <w:rPr>
                <w:b/>
                <w:sz w:val="24"/>
              </w:rPr>
              <w:t>Caseta 12.</w:t>
            </w:r>
            <w:r w:rsidRPr="000E44E9">
              <w:rPr>
                <w:b/>
                <w:i/>
                <w:sz w:val="24"/>
              </w:rPr>
              <w:t xml:space="preserve"> Criteriile de spitalizare a </w:t>
            </w:r>
            <w:r w:rsidR="00193313" w:rsidRPr="000E44E9">
              <w:rPr>
                <w:b/>
                <w:i/>
                <w:sz w:val="24"/>
              </w:rPr>
              <w:t>pacienților</w:t>
            </w:r>
            <w:r w:rsidRPr="000E44E9">
              <w:rPr>
                <w:b/>
                <w:i/>
                <w:sz w:val="24"/>
              </w:rPr>
              <w:t xml:space="preserve"> cu BPOC:</w:t>
            </w:r>
          </w:p>
          <w:p w14:paraId="34B1D81F" w14:textId="22C48B36" w:rsidR="006749F9" w:rsidRPr="000E44E9" w:rsidRDefault="006749F9" w:rsidP="00221789">
            <w:pPr>
              <w:numPr>
                <w:ilvl w:val="0"/>
                <w:numId w:val="28"/>
              </w:numPr>
              <w:spacing w:after="0"/>
              <w:ind w:left="288"/>
              <w:rPr>
                <w:sz w:val="24"/>
              </w:rPr>
            </w:pPr>
            <w:r w:rsidRPr="000E44E9">
              <w:rPr>
                <w:sz w:val="24"/>
              </w:rPr>
              <w:t xml:space="preserve">Simptome severe, precum agravarea bruscă a dispneei, tahipnee, scăderea saturației </w:t>
            </w:r>
            <w:r w:rsidR="00664497" w:rsidRPr="000E44E9">
              <w:rPr>
                <w:sz w:val="24"/>
              </w:rPr>
              <w:t>de oxigen, confuzie, somnolență.</w:t>
            </w:r>
          </w:p>
          <w:p w14:paraId="25BCF3E1" w14:textId="611C7FEF" w:rsidR="006749F9" w:rsidRPr="000E44E9" w:rsidRDefault="00193313" w:rsidP="00221789">
            <w:pPr>
              <w:numPr>
                <w:ilvl w:val="0"/>
                <w:numId w:val="28"/>
              </w:numPr>
              <w:spacing w:after="0"/>
              <w:ind w:left="288"/>
              <w:rPr>
                <w:sz w:val="24"/>
              </w:rPr>
            </w:pPr>
            <w:r w:rsidRPr="000E44E9">
              <w:rPr>
                <w:sz w:val="24"/>
              </w:rPr>
              <w:t>Insuficiența</w:t>
            </w:r>
            <w:r w:rsidR="006749F9" w:rsidRPr="000E44E9">
              <w:rPr>
                <w:sz w:val="24"/>
              </w:rPr>
              <w:t xml:space="preserve"> respiratorie acută.</w:t>
            </w:r>
          </w:p>
          <w:p w14:paraId="5CE4D7AD" w14:textId="77777777" w:rsidR="006749F9" w:rsidRPr="000E44E9" w:rsidRDefault="006749F9" w:rsidP="00221789">
            <w:pPr>
              <w:numPr>
                <w:ilvl w:val="0"/>
                <w:numId w:val="28"/>
              </w:numPr>
              <w:spacing w:after="0"/>
              <w:ind w:left="288"/>
              <w:rPr>
                <w:sz w:val="24"/>
              </w:rPr>
            </w:pPr>
            <w:r w:rsidRPr="000E44E9">
              <w:rPr>
                <w:sz w:val="24"/>
              </w:rPr>
              <w:t>Apariția semnelor fizice noi (ex. cianoză, edeme periferice).</w:t>
            </w:r>
          </w:p>
          <w:p w14:paraId="5232F8FD" w14:textId="77777777" w:rsidR="006749F9" w:rsidRPr="000E44E9" w:rsidRDefault="006749F9" w:rsidP="00221789">
            <w:pPr>
              <w:numPr>
                <w:ilvl w:val="0"/>
                <w:numId w:val="28"/>
              </w:numPr>
              <w:spacing w:after="0"/>
              <w:ind w:left="288"/>
              <w:rPr>
                <w:sz w:val="24"/>
              </w:rPr>
            </w:pPr>
            <w:r w:rsidRPr="000E44E9">
              <w:rPr>
                <w:sz w:val="24"/>
              </w:rPr>
              <w:t>Eșecul unei exacerbări de a răspunde la tratamentul medical inițiat la domiciliu.</w:t>
            </w:r>
          </w:p>
          <w:p w14:paraId="3A41540F" w14:textId="547F12F8" w:rsidR="006749F9" w:rsidRPr="000E44E9" w:rsidRDefault="006749F9" w:rsidP="00221789">
            <w:pPr>
              <w:numPr>
                <w:ilvl w:val="0"/>
                <w:numId w:val="28"/>
              </w:numPr>
              <w:spacing w:after="0"/>
              <w:ind w:left="288"/>
              <w:rPr>
                <w:sz w:val="24"/>
              </w:rPr>
            </w:pPr>
            <w:r w:rsidRPr="000E44E9">
              <w:rPr>
                <w:sz w:val="24"/>
              </w:rPr>
              <w:t>Prezența comorbidităților severe (ex. insuficiența cardiacă, aritmii nou apărute etc.).</w:t>
            </w:r>
          </w:p>
        </w:tc>
      </w:tr>
    </w:tbl>
    <w:p w14:paraId="50120324" w14:textId="77777777" w:rsidR="006749F9" w:rsidRPr="000E44E9" w:rsidRDefault="006749F9" w:rsidP="009A375D">
      <w:pPr>
        <w:spacing w:after="0"/>
        <w:rPr>
          <w:b/>
          <w:sz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6749F9" w:rsidRPr="000E44E9" w14:paraId="4D326BA3" w14:textId="77777777" w:rsidTr="00FB76F6">
        <w:tc>
          <w:tcPr>
            <w:tcW w:w="9889" w:type="dxa"/>
          </w:tcPr>
          <w:p w14:paraId="5E0F6CFE" w14:textId="48E110D3" w:rsidR="006749F9" w:rsidRPr="000E44E9" w:rsidRDefault="006749F9" w:rsidP="009A375D">
            <w:pPr>
              <w:rPr>
                <w:b/>
                <w:i/>
                <w:sz w:val="24"/>
              </w:rPr>
            </w:pPr>
            <w:r w:rsidRPr="000E44E9">
              <w:rPr>
                <w:b/>
                <w:sz w:val="24"/>
              </w:rPr>
              <w:t>Caseta 13.</w:t>
            </w:r>
            <w:r w:rsidRPr="000E44E9">
              <w:rPr>
                <w:b/>
                <w:i/>
                <w:sz w:val="24"/>
              </w:rPr>
              <w:t xml:space="preserve"> Criteriile de spitalizare a </w:t>
            </w:r>
            <w:r w:rsidR="00193313" w:rsidRPr="000E44E9">
              <w:rPr>
                <w:b/>
                <w:i/>
                <w:sz w:val="24"/>
              </w:rPr>
              <w:t>pacienților</w:t>
            </w:r>
            <w:r w:rsidRPr="000E44E9">
              <w:rPr>
                <w:b/>
                <w:i/>
                <w:sz w:val="24"/>
              </w:rPr>
              <w:t xml:space="preserve"> cu BPOC în </w:t>
            </w:r>
            <w:r w:rsidR="00193313" w:rsidRPr="000E44E9">
              <w:rPr>
                <w:b/>
                <w:i/>
                <w:sz w:val="24"/>
              </w:rPr>
              <w:t>secțiile</w:t>
            </w:r>
            <w:r w:rsidRPr="000E44E9">
              <w:rPr>
                <w:b/>
                <w:i/>
                <w:sz w:val="24"/>
              </w:rPr>
              <w:t xml:space="preserve"> terapie intensivă:</w:t>
            </w:r>
          </w:p>
          <w:p w14:paraId="10D54237" w14:textId="06B52585" w:rsidR="006749F9" w:rsidRPr="000E44E9" w:rsidRDefault="00193313" w:rsidP="00221789">
            <w:pPr>
              <w:numPr>
                <w:ilvl w:val="0"/>
                <w:numId w:val="28"/>
              </w:numPr>
              <w:spacing w:after="0"/>
              <w:ind w:left="288"/>
              <w:rPr>
                <w:sz w:val="24"/>
              </w:rPr>
            </w:pPr>
            <w:r w:rsidRPr="000E44E9">
              <w:rPr>
                <w:sz w:val="24"/>
              </w:rPr>
              <w:t>Dispneea</w:t>
            </w:r>
            <w:r w:rsidR="006749F9" w:rsidRPr="000E44E9">
              <w:rPr>
                <w:sz w:val="24"/>
              </w:rPr>
              <w:t xml:space="preserve"> severă care nu răspunde la terapie de urgență administrată.</w:t>
            </w:r>
          </w:p>
          <w:p w14:paraId="6059E7B5" w14:textId="77777777" w:rsidR="006749F9" w:rsidRPr="000E44E9" w:rsidRDefault="006749F9" w:rsidP="00221789">
            <w:pPr>
              <w:numPr>
                <w:ilvl w:val="0"/>
                <w:numId w:val="28"/>
              </w:numPr>
              <w:spacing w:after="0"/>
              <w:ind w:left="288"/>
              <w:rPr>
                <w:sz w:val="24"/>
              </w:rPr>
            </w:pPr>
            <w:r w:rsidRPr="000E44E9">
              <w:rPr>
                <w:sz w:val="24"/>
              </w:rPr>
              <w:t>Schimbări ale stării mentale (confuzie, comă).</w:t>
            </w:r>
          </w:p>
          <w:p w14:paraId="741AFFA4" w14:textId="77777777" w:rsidR="006749F9" w:rsidRPr="000E44E9" w:rsidRDefault="006749F9" w:rsidP="00221789">
            <w:pPr>
              <w:numPr>
                <w:ilvl w:val="0"/>
                <w:numId w:val="28"/>
              </w:numPr>
              <w:spacing w:after="0"/>
              <w:ind w:left="288"/>
              <w:rPr>
                <w:sz w:val="24"/>
              </w:rPr>
            </w:pPr>
            <w:r w:rsidRPr="000E44E9">
              <w:rPr>
                <w:sz w:val="24"/>
              </w:rPr>
              <w:t>Hipoxemie persistentă sau agravată (PaO</w:t>
            </w:r>
            <w:r w:rsidRPr="000E44E9">
              <w:rPr>
                <w:sz w:val="24"/>
                <w:vertAlign w:val="subscript"/>
              </w:rPr>
              <w:t>2</w:t>
            </w:r>
            <w:r w:rsidRPr="000E44E9">
              <w:rPr>
                <w:sz w:val="24"/>
              </w:rPr>
              <w:t xml:space="preserve"> &lt;40 mm Hg), acidoză respiratorie severă (pH &lt;7,25) în pofida suplimentării cu oxigen și a ventilației non-invazive.</w:t>
            </w:r>
          </w:p>
          <w:p w14:paraId="4ACE1E34" w14:textId="77777777" w:rsidR="006749F9" w:rsidRPr="000E44E9" w:rsidRDefault="006749F9" w:rsidP="00221789">
            <w:pPr>
              <w:numPr>
                <w:ilvl w:val="0"/>
                <w:numId w:val="28"/>
              </w:numPr>
              <w:spacing w:after="0"/>
              <w:ind w:left="288"/>
              <w:rPr>
                <w:sz w:val="24"/>
              </w:rPr>
            </w:pPr>
            <w:r w:rsidRPr="000E44E9">
              <w:rPr>
                <w:sz w:val="24"/>
              </w:rPr>
              <w:t>Necesitatea ventilației mecanice invazive.</w:t>
            </w:r>
          </w:p>
          <w:p w14:paraId="606992D2" w14:textId="77777777" w:rsidR="006749F9" w:rsidRPr="000E44E9" w:rsidRDefault="006749F9" w:rsidP="00221789">
            <w:pPr>
              <w:numPr>
                <w:ilvl w:val="0"/>
                <w:numId w:val="28"/>
              </w:numPr>
              <w:spacing w:after="0"/>
              <w:ind w:left="288"/>
              <w:rPr>
                <w:sz w:val="24"/>
              </w:rPr>
            </w:pPr>
            <w:r w:rsidRPr="000E44E9">
              <w:rPr>
                <w:sz w:val="24"/>
              </w:rPr>
              <w:t xml:space="preserve">Instabilitate hemodinamică. </w:t>
            </w:r>
          </w:p>
        </w:tc>
      </w:tr>
    </w:tbl>
    <w:p w14:paraId="225834E4" w14:textId="77777777" w:rsidR="006749F9" w:rsidRPr="000E44E9" w:rsidRDefault="006749F9" w:rsidP="009A375D">
      <w:pPr>
        <w:spacing w:after="0"/>
        <w:rPr>
          <w:b/>
          <w:sz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6749F9" w:rsidRPr="000E44E9" w14:paraId="2F9A8F67" w14:textId="77777777" w:rsidTr="00FB76F6">
        <w:tc>
          <w:tcPr>
            <w:tcW w:w="9889" w:type="dxa"/>
          </w:tcPr>
          <w:p w14:paraId="2CF1DF27" w14:textId="77777777" w:rsidR="006749F9" w:rsidRPr="000E44E9" w:rsidRDefault="006749F9" w:rsidP="009A375D">
            <w:pPr>
              <w:ind w:left="72"/>
              <w:rPr>
                <w:b/>
                <w:i/>
                <w:sz w:val="24"/>
              </w:rPr>
            </w:pPr>
            <w:r w:rsidRPr="000E44E9">
              <w:rPr>
                <w:b/>
                <w:sz w:val="24"/>
              </w:rPr>
              <w:t xml:space="preserve">Caseta 14. </w:t>
            </w:r>
            <w:r w:rsidRPr="000E44E9">
              <w:rPr>
                <w:b/>
                <w:i/>
                <w:sz w:val="24"/>
              </w:rPr>
              <w:t>Clasificarea severității exacerbărilor în funcție de semnele clinic e ale pacientului:</w:t>
            </w:r>
          </w:p>
          <w:p w14:paraId="2F268D24" w14:textId="77777777" w:rsidR="00664497" w:rsidRPr="000E44E9" w:rsidRDefault="006749F9" w:rsidP="009A375D">
            <w:pPr>
              <w:ind w:left="72"/>
              <w:rPr>
                <w:sz w:val="24"/>
              </w:rPr>
            </w:pPr>
            <w:r w:rsidRPr="000E44E9">
              <w:rPr>
                <w:sz w:val="24"/>
              </w:rPr>
              <w:t>Tabloul clinic al exacerbării BPOC este eterogen, prin urmare recomandăm, la pacienții spitalizați, severitatea exacerbării să se stabilească în funcție de</w:t>
            </w:r>
            <w:r w:rsidR="00664497" w:rsidRPr="000E44E9">
              <w:rPr>
                <w:sz w:val="24"/>
              </w:rPr>
              <w:t xml:space="preserve"> semne clinice ale pacientului.</w:t>
            </w:r>
          </w:p>
          <w:p w14:paraId="560AAA37" w14:textId="1B0A1F4A" w:rsidR="006749F9" w:rsidRPr="000E44E9" w:rsidRDefault="00664497" w:rsidP="009A375D">
            <w:pPr>
              <w:ind w:left="72"/>
              <w:rPr>
                <w:sz w:val="24"/>
              </w:rPr>
            </w:pPr>
            <w:r w:rsidRPr="000E44E9">
              <w:rPr>
                <w:sz w:val="24"/>
              </w:rPr>
              <w:t>S</w:t>
            </w:r>
            <w:r w:rsidR="006749F9" w:rsidRPr="000E44E9">
              <w:rPr>
                <w:sz w:val="24"/>
              </w:rPr>
              <w:t>e recomandă următoarea clasificare:</w:t>
            </w:r>
          </w:p>
          <w:p w14:paraId="7230F205" w14:textId="6A0960D2" w:rsidR="006749F9" w:rsidRPr="000E44E9" w:rsidRDefault="006749F9" w:rsidP="009A375D">
            <w:pPr>
              <w:ind w:left="72"/>
              <w:rPr>
                <w:sz w:val="24"/>
              </w:rPr>
            </w:pPr>
            <w:r w:rsidRPr="000E44E9">
              <w:rPr>
                <w:b/>
                <w:sz w:val="24"/>
              </w:rPr>
              <w:t xml:space="preserve">Absența insuficienței respiratorii – </w:t>
            </w:r>
            <w:r w:rsidR="00664497" w:rsidRPr="000E44E9">
              <w:rPr>
                <w:sz w:val="24"/>
              </w:rPr>
              <w:t xml:space="preserve">frecvența respiratorie </w:t>
            </w:r>
            <w:r w:rsidRPr="000E44E9">
              <w:rPr>
                <w:sz w:val="24"/>
              </w:rPr>
              <w:t xml:space="preserve">20-30 respirații pe minut; fără implicarea </w:t>
            </w:r>
            <w:r w:rsidR="00193313" w:rsidRPr="000E44E9">
              <w:rPr>
                <w:sz w:val="24"/>
              </w:rPr>
              <w:t>musculaturii</w:t>
            </w:r>
            <w:r w:rsidRPr="000E44E9">
              <w:rPr>
                <w:sz w:val="24"/>
              </w:rPr>
              <w:t xml:space="preserve"> accesorii; fără modificări ale statutului mintal; hipoxemie, ameliorată cu oxigen suplimentar administrat prin mască FiO</w:t>
            </w:r>
            <w:r w:rsidRPr="000E44E9">
              <w:rPr>
                <w:sz w:val="24"/>
                <w:vertAlign w:val="subscript"/>
              </w:rPr>
              <w:t>2</w:t>
            </w:r>
            <w:r w:rsidRPr="000E44E9">
              <w:rPr>
                <w:sz w:val="24"/>
              </w:rPr>
              <w:t xml:space="preserve"> 28-35% oxigen, fără creșterea PaCO</w:t>
            </w:r>
            <w:r w:rsidRPr="000E44E9">
              <w:rPr>
                <w:sz w:val="24"/>
                <w:vertAlign w:val="subscript"/>
              </w:rPr>
              <w:t>2.</w:t>
            </w:r>
          </w:p>
          <w:p w14:paraId="4F853784" w14:textId="0C14F0CE" w:rsidR="006749F9" w:rsidRPr="000E44E9" w:rsidRDefault="006749F9" w:rsidP="00664497">
            <w:pPr>
              <w:ind w:left="72"/>
              <w:rPr>
                <w:b/>
                <w:sz w:val="24"/>
              </w:rPr>
            </w:pPr>
            <w:r w:rsidRPr="000E44E9">
              <w:rPr>
                <w:b/>
                <w:sz w:val="24"/>
              </w:rPr>
              <w:t>Insuficiența respiratorie acută</w:t>
            </w:r>
            <w:r w:rsidR="007D6691">
              <w:rPr>
                <w:b/>
                <w:sz w:val="24"/>
              </w:rPr>
              <w:t xml:space="preserve"> -  non-amenințătoare de viață</w:t>
            </w:r>
            <w:r w:rsidR="00664497" w:rsidRPr="000E44E9">
              <w:rPr>
                <w:b/>
                <w:sz w:val="24"/>
              </w:rPr>
              <w:t xml:space="preserve"> – </w:t>
            </w:r>
            <w:r w:rsidR="00664497" w:rsidRPr="000E44E9">
              <w:rPr>
                <w:sz w:val="24"/>
              </w:rPr>
              <w:t>f</w:t>
            </w:r>
            <w:r w:rsidRPr="000E44E9">
              <w:rPr>
                <w:sz w:val="24"/>
              </w:rPr>
              <w:t>recvența respiratorie &gt;30 respirații pe minut, folosirea musculaturii respiratorii accesorii, fără modificări ale statusului mintal, hipoxemie ameliorată cu oxigen suplimentar administrat via masca Venturi FiO</w:t>
            </w:r>
            <w:r w:rsidRPr="000E44E9">
              <w:rPr>
                <w:sz w:val="24"/>
                <w:vertAlign w:val="subscript"/>
              </w:rPr>
              <w:t>2</w:t>
            </w:r>
            <w:r w:rsidRPr="000E44E9">
              <w:rPr>
                <w:sz w:val="24"/>
              </w:rPr>
              <w:t xml:space="preserve"> 25-30%, </w:t>
            </w:r>
            <w:proofErr w:type="spellStart"/>
            <w:r w:rsidRPr="000E44E9">
              <w:rPr>
                <w:sz w:val="24"/>
              </w:rPr>
              <w:t>hipercapnie</w:t>
            </w:r>
            <w:proofErr w:type="spellEnd"/>
            <w:r w:rsidRPr="000E44E9">
              <w:rPr>
                <w:sz w:val="24"/>
              </w:rPr>
              <w:t>, de exemplu PaCO</w:t>
            </w:r>
            <w:r w:rsidRPr="000E44E9">
              <w:rPr>
                <w:sz w:val="24"/>
                <w:vertAlign w:val="subscript"/>
              </w:rPr>
              <w:t>2</w:t>
            </w:r>
            <w:r w:rsidRPr="000E44E9">
              <w:rPr>
                <w:sz w:val="24"/>
              </w:rPr>
              <w:t xml:space="preserve"> crescut com</w:t>
            </w:r>
            <w:r w:rsidR="00664497" w:rsidRPr="000E44E9">
              <w:rPr>
                <w:sz w:val="24"/>
              </w:rPr>
              <w:t>parativ cu valorile de referință</w:t>
            </w:r>
            <w:r w:rsidRPr="000E44E9">
              <w:rPr>
                <w:sz w:val="24"/>
              </w:rPr>
              <w:t xml:space="preserve"> sau crescut la 50-60 mmHg. </w:t>
            </w:r>
          </w:p>
          <w:p w14:paraId="204FC739" w14:textId="30E01261" w:rsidR="006749F9" w:rsidRPr="000E44E9" w:rsidRDefault="006749F9" w:rsidP="00664497">
            <w:pPr>
              <w:ind w:left="72"/>
              <w:rPr>
                <w:b/>
                <w:sz w:val="24"/>
              </w:rPr>
            </w:pPr>
            <w:r w:rsidRPr="000E44E9">
              <w:rPr>
                <w:b/>
                <w:sz w:val="24"/>
              </w:rPr>
              <w:t>Insuficiența respiratorie</w:t>
            </w:r>
            <w:r w:rsidR="007D6691">
              <w:rPr>
                <w:b/>
                <w:sz w:val="24"/>
              </w:rPr>
              <w:t xml:space="preserve"> acută - amenințătoare de viață</w:t>
            </w:r>
            <w:r w:rsidR="00664497" w:rsidRPr="000E44E9">
              <w:rPr>
                <w:b/>
                <w:sz w:val="24"/>
              </w:rPr>
              <w:t xml:space="preserve"> – </w:t>
            </w:r>
            <w:r w:rsidR="00664497" w:rsidRPr="000E44E9">
              <w:rPr>
                <w:sz w:val="24"/>
              </w:rPr>
              <w:t>f</w:t>
            </w:r>
            <w:r w:rsidRPr="000E44E9">
              <w:rPr>
                <w:sz w:val="24"/>
              </w:rPr>
              <w:t>recvența respiratorie &gt;35 respirații pe minut, folosirea musculaturii respiratorii accesorii, cu modificări ale statusului mintal, hipoxemie neameliorată cu oxigen suplimentar administrat via masca Venturi  sau care necesită FiO</w:t>
            </w:r>
            <w:r w:rsidRPr="000E44E9">
              <w:rPr>
                <w:sz w:val="24"/>
                <w:vertAlign w:val="subscript"/>
              </w:rPr>
              <w:t>2</w:t>
            </w:r>
            <w:r w:rsidRPr="000E44E9">
              <w:rPr>
                <w:sz w:val="24"/>
              </w:rPr>
              <w:t xml:space="preserve"> &gt;40%: </w:t>
            </w:r>
            <w:proofErr w:type="spellStart"/>
            <w:r w:rsidRPr="000E44E9">
              <w:rPr>
                <w:sz w:val="24"/>
              </w:rPr>
              <w:t>hipercapnie</w:t>
            </w:r>
            <w:proofErr w:type="spellEnd"/>
            <w:r w:rsidRPr="000E44E9">
              <w:rPr>
                <w:sz w:val="24"/>
              </w:rPr>
              <w:t>, PaCO</w:t>
            </w:r>
            <w:r w:rsidRPr="000E44E9">
              <w:rPr>
                <w:sz w:val="24"/>
                <w:vertAlign w:val="subscript"/>
              </w:rPr>
              <w:t>2</w:t>
            </w:r>
            <w:r w:rsidRPr="000E44E9">
              <w:rPr>
                <w:sz w:val="24"/>
              </w:rPr>
              <w:t xml:space="preserve"> crescut comparativ cu valorile de referință sau crescut la &gt;60 mmHg sau prezența acidozei respiratorie (pH&lt;7,25).</w:t>
            </w:r>
          </w:p>
        </w:tc>
      </w:tr>
    </w:tbl>
    <w:p w14:paraId="577C3703" w14:textId="1FE70214" w:rsidR="006749F9" w:rsidRPr="000E44E9" w:rsidRDefault="00706747" w:rsidP="009A375D">
      <w:pPr>
        <w:pStyle w:val="Titlu4"/>
        <w:rPr>
          <w:i/>
          <w:sz w:val="24"/>
          <w:szCs w:val="24"/>
        </w:rPr>
      </w:pPr>
      <w:bookmarkStart w:id="32" w:name="_Toc197933548"/>
      <w:r w:rsidRPr="000E44E9">
        <w:rPr>
          <w:i/>
          <w:sz w:val="24"/>
          <w:szCs w:val="24"/>
        </w:rPr>
        <w:lastRenderedPageBreak/>
        <w:t>C. 2.3</w:t>
      </w:r>
      <w:r w:rsidR="006749F9" w:rsidRPr="000E44E9">
        <w:rPr>
          <w:i/>
          <w:sz w:val="24"/>
          <w:szCs w:val="24"/>
        </w:rPr>
        <w:t>.6. Tratamentul bolnavilor cu BPOC</w:t>
      </w:r>
      <w:bookmarkEnd w:id="3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6749F9" w:rsidRPr="000E44E9" w14:paraId="10DBEB4B" w14:textId="77777777" w:rsidTr="00FB76F6">
        <w:tc>
          <w:tcPr>
            <w:tcW w:w="9889" w:type="dxa"/>
          </w:tcPr>
          <w:p w14:paraId="53574AB3" w14:textId="77777777" w:rsidR="006749F9" w:rsidRPr="000E44E9" w:rsidRDefault="006749F9" w:rsidP="009A375D">
            <w:pPr>
              <w:rPr>
                <w:b/>
                <w:i/>
                <w:sz w:val="24"/>
              </w:rPr>
            </w:pPr>
            <w:r w:rsidRPr="000E44E9">
              <w:rPr>
                <w:b/>
                <w:sz w:val="24"/>
              </w:rPr>
              <w:t>Caseta 15.</w:t>
            </w:r>
            <w:r w:rsidRPr="000E44E9">
              <w:rPr>
                <w:b/>
                <w:i/>
                <w:sz w:val="24"/>
              </w:rPr>
              <w:t xml:space="preserve"> Scopul tratamentului BPOC</w:t>
            </w:r>
            <w:r w:rsidRPr="000E44E9">
              <w:rPr>
                <w:sz w:val="24"/>
              </w:rPr>
              <w:t>:</w:t>
            </w:r>
          </w:p>
          <w:p w14:paraId="56D9A259" w14:textId="5E850BC6" w:rsidR="006749F9" w:rsidRPr="000E44E9" w:rsidRDefault="006749F9" w:rsidP="00221789">
            <w:pPr>
              <w:numPr>
                <w:ilvl w:val="0"/>
                <w:numId w:val="29"/>
              </w:numPr>
              <w:tabs>
                <w:tab w:val="clear" w:pos="720"/>
                <w:tab w:val="num" w:pos="270"/>
              </w:tabs>
              <w:spacing w:after="0"/>
              <w:ind w:left="288"/>
              <w:rPr>
                <w:sz w:val="24"/>
              </w:rPr>
            </w:pPr>
            <w:r w:rsidRPr="000E44E9">
              <w:rPr>
                <w:sz w:val="24"/>
              </w:rPr>
              <w:t xml:space="preserve">Sistarea </w:t>
            </w:r>
            <w:r w:rsidR="00193313" w:rsidRPr="000E44E9">
              <w:rPr>
                <w:sz w:val="24"/>
              </w:rPr>
              <w:t>evoluției</w:t>
            </w:r>
            <w:r w:rsidRPr="000E44E9">
              <w:rPr>
                <w:sz w:val="24"/>
              </w:rPr>
              <w:t xml:space="preserve"> progresive a bolii.</w:t>
            </w:r>
          </w:p>
          <w:p w14:paraId="76360AB1" w14:textId="1E2E1C2E" w:rsidR="006749F9" w:rsidRPr="000E44E9" w:rsidRDefault="00193313" w:rsidP="00221789">
            <w:pPr>
              <w:numPr>
                <w:ilvl w:val="0"/>
                <w:numId w:val="29"/>
              </w:numPr>
              <w:tabs>
                <w:tab w:val="clear" w:pos="720"/>
                <w:tab w:val="num" w:pos="270"/>
              </w:tabs>
              <w:spacing w:after="0"/>
              <w:ind w:left="288"/>
              <w:rPr>
                <w:sz w:val="24"/>
              </w:rPr>
            </w:pPr>
            <w:r w:rsidRPr="000E44E9">
              <w:rPr>
                <w:sz w:val="24"/>
              </w:rPr>
              <w:t>Micșorarea</w:t>
            </w:r>
            <w:r w:rsidR="006749F9" w:rsidRPr="000E44E9">
              <w:rPr>
                <w:sz w:val="24"/>
              </w:rPr>
              <w:t xml:space="preserve"> </w:t>
            </w:r>
            <w:r w:rsidR="00130792" w:rsidRPr="000E44E9">
              <w:rPr>
                <w:sz w:val="24"/>
              </w:rPr>
              <w:t>expresivității</w:t>
            </w:r>
            <w:r w:rsidR="006749F9" w:rsidRPr="000E44E9">
              <w:rPr>
                <w:sz w:val="24"/>
              </w:rPr>
              <w:t xml:space="preserve"> semnelor patologice.</w:t>
            </w:r>
          </w:p>
          <w:p w14:paraId="12452AC1" w14:textId="7EDDE65A" w:rsidR="006749F9" w:rsidRPr="000E44E9" w:rsidRDefault="00193313" w:rsidP="00221789">
            <w:pPr>
              <w:numPr>
                <w:ilvl w:val="0"/>
                <w:numId w:val="29"/>
              </w:numPr>
              <w:tabs>
                <w:tab w:val="clear" w:pos="720"/>
                <w:tab w:val="num" w:pos="270"/>
              </w:tabs>
              <w:spacing w:after="0"/>
              <w:ind w:left="288"/>
              <w:rPr>
                <w:sz w:val="24"/>
              </w:rPr>
            </w:pPr>
            <w:r w:rsidRPr="000E44E9">
              <w:rPr>
                <w:sz w:val="24"/>
              </w:rPr>
              <w:t>Creșterea</w:t>
            </w:r>
            <w:r w:rsidR="006749F9" w:rsidRPr="000E44E9">
              <w:rPr>
                <w:sz w:val="24"/>
              </w:rPr>
              <w:t xml:space="preserve"> </w:t>
            </w:r>
            <w:r w:rsidR="00130792" w:rsidRPr="000E44E9">
              <w:rPr>
                <w:sz w:val="24"/>
              </w:rPr>
              <w:t>toleranței</w:t>
            </w:r>
            <w:r w:rsidR="006749F9" w:rsidRPr="000E44E9">
              <w:rPr>
                <w:sz w:val="24"/>
              </w:rPr>
              <w:t xml:space="preserve"> la efort fizic.</w:t>
            </w:r>
          </w:p>
          <w:p w14:paraId="0285EABC" w14:textId="684FAD21" w:rsidR="006749F9" w:rsidRPr="000E44E9" w:rsidRDefault="006749F9" w:rsidP="00221789">
            <w:pPr>
              <w:numPr>
                <w:ilvl w:val="0"/>
                <w:numId w:val="29"/>
              </w:numPr>
              <w:tabs>
                <w:tab w:val="clear" w:pos="720"/>
                <w:tab w:val="num" w:pos="270"/>
              </w:tabs>
              <w:spacing w:after="0"/>
              <w:ind w:left="288"/>
              <w:rPr>
                <w:sz w:val="24"/>
              </w:rPr>
            </w:pPr>
            <w:r w:rsidRPr="000E44E9">
              <w:rPr>
                <w:sz w:val="24"/>
              </w:rPr>
              <w:t xml:space="preserve">Ameliorarea </w:t>
            </w:r>
            <w:r w:rsidR="00193313" w:rsidRPr="000E44E9">
              <w:rPr>
                <w:sz w:val="24"/>
              </w:rPr>
              <w:t>calității</w:t>
            </w:r>
            <w:r w:rsidRPr="000E44E9">
              <w:rPr>
                <w:sz w:val="24"/>
              </w:rPr>
              <w:t xml:space="preserve"> </w:t>
            </w:r>
            <w:r w:rsidR="00130792" w:rsidRPr="000E44E9">
              <w:rPr>
                <w:sz w:val="24"/>
              </w:rPr>
              <w:t>vieții</w:t>
            </w:r>
            <w:r w:rsidRPr="000E44E9">
              <w:rPr>
                <w:sz w:val="24"/>
              </w:rPr>
              <w:t xml:space="preserve"> bolnavilor.</w:t>
            </w:r>
          </w:p>
          <w:p w14:paraId="668ADFBF" w14:textId="634930F3" w:rsidR="006749F9" w:rsidRPr="000E44E9" w:rsidRDefault="006749F9" w:rsidP="00221789">
            <w:pPr>
              <w:numPr>
                <w:ilvl w:val="0"/>
                <w:numId w:val="29"/>
              </w:numPr>
              <w:tabs>
                <w:tab w:val="clear" w:pos="720"/>
                <w:tab w:val="num" w:pos="270"/>
              </w:tabs>
              <w:spacing w:after="0"/>
              <w:ind w:left="288"/>
              <w:rPr>
                <w:sz w:val="24"/>
              </w:rPr>
            </w:pPr>
            <w:r w:rsidRPr="000E44E9">
              <w:rPr>
                <w:sz w:val="24"/>
              </w:rPr>
              <w:t xml:space="preserve">Profilaxia şi tratamentul acutizărilor şi </w:t>
            </w:r>
            <w:r w:rsidR="00130792" w:rsidRPr="000E44E9">
              <w:rPr>
                <w:sz w:val="24"/>
              </w:rPr>
              <w:t>complicațiilor</w:t>
            </w:r>
            <w:r w:rsidRPr="000E44E9">
              <w:rPr>
                <w:sz w:val="24"/>
              </w:rPr>
              <w:t>.</w:t>
            </w:r>
          </w:p>
          <w:p w14:paraId="78B69E18" w14:textId="1C796C18" w:rsidR="006749F9" w:rsidRPr="000E44E9" w:rsidRDefault="006749F9" w:rsidP="00221789">
            <w:pPr>
              <w:numPr>
                <w:ilvl w:val="0"/>
                <w:numId w:val="29"/>
              </w:numPr>
              <w:tabs>
                <w:tab w:val="num" w:pos="270"/>
              </w:tabs>
              <w:spacing w:after="0"/>
              <w:ind w:left="288"/>
              <w:rPr>
                <w:sz w:val="24"/>
              </w:rPr>
            </w:pPr>
            <w:r w:rsidRPr="000E44E9">
              <w:rPr>
                <w:sz w:val="24"/>
              </w:rPr>
              <w:t xml:space="preserve">Reducerea </w:t>
            </w:r>
            <w:r w:rsidR="00130792" w:rsidRPr="000E44E9">
              <w:rPr>
                <w:sz w:val="24"/>
              </w:rPr>
              <w:t>mortalității</w:t>
            </w:r>
            <w:r w:rsidRPr="000E44E9">
              <w:rPr>
                <w:sz w:val="24"/>
              </w:rPr>
              <w:t xml:space="preserve"> bolnavilor.</w:t>
            </w:r>
          </w:p>
        </w:tc>
      </w:tr>
    </w:tbl>
    <w:p w14:paraId="5FDE575D" w14:textId="77777777" w:rsidR="006749F9" w:rsidRPr="000E44E9" w:rsidRDefault="006749F9" w:rsidP="009A375D">
      <w:pPr>
        <w:spacing w:after="0"/>
        <w:rPr>
          <w:b/>
          <w:sz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6749F9" w:rsidRPr="000E44E9" w14:paraId="3D90339F" w14:textId="77777777" w:rsidTr="00FB76F6">
        <w:tc>
          <w:tcPr>
            <w:tcW w:w="9889" w:type="dxa"/>
          </w:tcPr>
          <w:p w14:paraId="6FCA70AF" w14:textId="71733FA6" w:rsidR="006749F9" w:rsidRPr="000E44E9" w:rsidRDefault="006749F9" w:rsidP="009A375D">
            <w:pPr>
              <w:rPr>
                <w:b/>
                <w:i/>
                <w:sz w:val="24"/>
              </w:rPr>
            </w:pPr>
            <w:r w:rsidRPr="000E44E9">
              <w:rPr>
                <w:b/>
                <w:sz w:val="24"/>
              </w:rPr>
              <w:t>Caseta 16.</w:t>
            </w:r>
            <w:r w:rsidRPr="000E44E9">
              <w:rPr>
                <w:b/>
                <w:i/>
                <w:sz w:val="24"/>
              </w:rPr>
              <w:t xml:space="preserve"> </w:t>
            </w:r>
            <w:r w:rsidR="00130792" w:rsidRPr="000E44E9">
              <w:rPr>
                <w:b/>
                <w:i/>
                <w:sz w:val="24"/>
              </w:rPr>
              <w:t>Direcțiile</w:t>
            </w:r>
            <w:r w:rsidRPr="000E44E9">
              <w:rPr>
                <w:b/>
                <w:i/>
                <w:sz w:val="24"/>
              </w:rPr>
              <w:t xml:space="preserve"> de bază a tratamentului BPOC </w:t>
            </w:r>
            <w:r w:rsidRPr="000E44E9">
              <w:rPr>
                <w:sz w:val="24"/>
              </w:rPr>
              <w:t>:</w:t>
            </w:r>
          </w:p>
          <w:p w14:paraId="4451EAFA" w14:textId="77777777" w:rsidR="006749F9" w:rsidRPr="000E44E9" w:rsidRDefault="006749F9" w:rsidP="00221789">
            <w:pPr>
              <w:numPr>
                <w:ilvl w:val="0"/>
                <w:numId w:val="30"/>
              </w:numPr>
              <w:spacing w:after="0"/>
              <w:ind w:left="288"/>
              <w:rPr>
                <w:sz w:val="24"/>
              </w:rPr>
            </w:pPr>
            <w:r w:rsidRPr="000E44E9">
              <w:rPr>
                <w:color w:val="000000"/>
                <w:sz w:val="24"/>
              </w:rPr>
              <w:t>Excluderea sau diminuarea intensității factorilor de risc.</w:t>
            </w:r>
          </w:p>
          <w:p w14:paraId="15B046F9" w14:textId="77777777" w:rsidR="006749F9" w:rsidRPr="000E44E9" w:rsidRDefault="006749F9" w:rsidP="00221789">
            <w:pPr>
              <w:numPr>
                <w:ilvl w:val="0"/>
                <w:numId w:val="30"/>
              </w:numPr>
              <w:spacing w:after="0"/>
              <w:ind w:left="288"/>
              <w:rPr>
                <w:sz w:val="24"/>
              </w:rPr>
            </w:pPr>
            <w:r w:rsidRPr="000E44E9">
              <w:rPr>
                <w:color w:val="000000"/>
                <w:sz w:val="24"/>
              </w:rPr>
              <w:t xml:space="preserve">Programe educaționale pentru bolnavi. </w:t>
            </w:r>
          </w:p>
          <w:p w14:paraId="269F833E" w14:textId="77777777" w:rsidR="006749F9" w:rsidRPr="000E44E9" w:rsidRDefault="006749F9" w:rsidP="00221789">
            <w:pPr>
              <w:numPr>
                <w:ilvl w:val="0"/>
                <w:numId w:val="30"/>
              </w:numPr>
              <w:spacing w:after="0"/>
              <w:ind w:left="288"/>
              <w:rPr>
                <w:sz w:val="24"/>
              </w:rPr>
            </w:pPr>
            <w:r w:rsidRPr="000E44E9">
              <w:rPr>
                <w:color w:val="000000"/>
                <w:sz w:val="24"/>
              </w:rPr>
              <w:t>Educația este necesară pentru a corecta cunoștințele deținute de pacient (</w:t>
            </w:r>
            <w:r w:rsidRPr="000E44E9">
              <w:rPr>
                <w:b/>
                <w:bCs/>
                <w:color w:val="000000"/>
                <w:sz w:val="24"/>
              </w:rPr>
              <w:t>Nivel de evidenţă B</w:t>
            </w:r>
            <w:r w:rsidRPr="000E44E9">
              <w:rPr>
                <w:color w:val="000000"/>
                <w:sz w:val="24"/>
              </w:rPr>
              <w:t>).</w:t>
            </w:r>
          </w:p>
          <w:p w14:paraId="507AB19F" w14:textId="77777777" w:rsidR="006749F9" w:rsidRPr="000E44E9" w:rsidRDefault="006749F9" w:rsidP="00221789">
            <w:pPr>
              <w:numPr>
                <w:ilvl w:val="0"/>
                <w:numId w:val="30"/>
              </w:numPr>
              <w:spacing w:after="0"/>
              <w:ind w:left="288"/>
              <w:rPr>
                <w:sz w:val="24"/>
              </w:rPr>
            </w:pPr>
            <w:r w:rsidRPr="000E44E9">
              <w:rPr>
                <w:color w:val="000000"/>
                <w:sz w:val="24"/>
              </w:rPr>
              <w:t>Reabilitarea este indicată tuturor pacienților cu simptome relevante și un risc ridicat de exacerbări (</w:t>
            </w:r>
            <w:r w:rsidRPr="000E44E9">
              <w:rPr>
                <w:b/>
                <w:bCs/>
                <w:color w:val="000000"/>
                <w:sz w:val="24"/>
              </w:rPr>
              <w:t>Nivel de evidenţă A</w:t>
            </w:r>
            <w:r w:rsidRPr="000E44E9">
              <w:rPr>
                <w:color w:val="000000"/>
                <w:sz w:val="24"/>
              </w:rPr>
              <w:t>).</w:t>
            </w:r>
          </w:p>
          <w:p w14:paraId="0DFD0146" w14:textId="77777777" w:rsidR="006749F9" w:rsidRPr="000E44E9" w:rsidRDefault="006749F9" w:rsidP="00221789">
            <w:pPr>
              <w:numPr>
                <w:ilvl w:val="0"/>
                <w:numId w:val="30"/>
              </w:numPr>
              <w:spacing w:after="0"/>
              <w:ind w:left="288"/>
              <w:rPr>
                <w:sz w:val="24"/>
              </w:rPr>
            </w:pPr>
            <w:r w:rsidRPr="000E44E9">
              <w:rPr>
                <w:sz w:val="24"/>
              </w:rPr>
              <w:t xml:space="preserve">Activitatea fizică este un factor predictiv semnificativ al mortalității </w:t>
            </w:r>
            <w:r w:rsidRPr="000E44E9">
              <w:rPr>
                <w:color w:val="000000"/>
                <w:sz w:val="24"/>
              </w:rPr>
              <w:t>(</w:t>
            </w:r>
            <w:r w:rsidRPr="000E44E9">
              <w:rPr>
                <w:b/>
                <w:bCs/>
                <w:color w:val="000000"/>
                <w:sz w:val="24"/>
              </w:rPr>
              <w:t>Nivel de evidenţă A</w:t>
            </w:r>
            <w:r w:rsidRPr="000E44E9">
              <w:rPr>
                <w:color w:val="000000"/>
                <w:sz w:val="24"/>
              </w:rPr>
              <w:t>).</w:t>
            </w:r>
          </w:p>
          <w:p w14:paraId="3E268C1C" w14:textId="40926A71" w:rsidR="006749F9" w:rsidRPr="000E44E9" w:rsidRDefault="00323A75" w:rsidP="00221789">
            <w:pPr>
              <w:numPr>
                <w:ilvl w:val="0"/>
                <w:numId w:val="30"/>
              </w:numPr>
              <w:spacing w:after="0"/>
              <w:ind w:left="288"/>
              <w:rPr>
                <w:sz w:val="24"/>
              </w:rPr>
            </w:pPr>
            <w:proofErr w:type="spellStart"/>
            <w:r w:rsidRPr="000E44E9">
              <w:rPr>
                <w:color w:val="000000"/>
                <w:sz w:val="24"/>
              </w:rPr>
              <w:t>Vaccinum</w:t>
            </w:r>
            <w:proofErr w:type="spellEnd"/>
            <w:r w:rsidRPr="000E44E9">
              <w:rPr>
                <w:color w:val="000000"/>
                <w:sz w:val="24"/>
              </w:rPr>
              <w:t xml:space="preserve"> </w:t>
            </w:r>
            <w:proofErr w:type="spellStart"/>
            <w:r w:rsidRPr="000E44E9">
              <w:rPr>
                <w:color w:val="000000"/>
                <w:sz w:val="24"/>
              </w:rPr>
              <w:t>influenzae</w:t>
            </w:r>
            <w:proofErr w:type="spellEnd"/>
            <w:r w:rsidRPr="000E44E9">
              <w:rPr>
                <w:color w:val="000000"/>
                <w:sz w:val="24"/>
              </w:rPr>
              <w:t xml:space="preserve"> </w:t>
            </w:r>
            <w:r w:rsidR="006749F9" w:rsidRPr="000E44E9">
              <w:rPr>
                <w:color w:val="000000"/>
                <w:sz w:val="24"/>
              </w:rPr>
              <w:t xml:space="preserve">anual este recomandată tuturor </w:t>
            </w:r>
            <w:r w:rsidR="00130792" w:rsidRPr="000E44E9">
              <w:rPr>
                <w:color w:val="000000"/>
                <w:sz w:val="24"/>
              </w:rPr>
              <w:t>pacienților</w:t>
            </w:r>
            <w:r w:rsidR="006749F9" w:rsidRPr="000E44E9">
              <w:rPr>
                <w:color w:val="000000"/>
                <w:sz w:val="24"/>
              </w:rPr>
              <w:t xml:space="preserve"> (</w:t>
            </w:r>
            <w:r w:rsidR="006749F9" w:rsidRPr="000E44E9">
              <w:rPr>
                <w:b/>
                <w:bCs/>
                <w:color w:val="000000"/>
                <w:sz w:val="24"/>
              </w:rPr>
              <w:t>Nivel de evidenţă A</w:t>
            </w:r>
            <w:r w:rsidR="006749F9" w:rsidRPr="000E44E9">
              <w:rPr>
                <w:color w:val="000000"/>
                <w:sz w:val="24"/>
              </w:rPr>
              <w:t>).</w:t>
            </w:r>
          </w:p>
          <w:p w14:paraId="67D9D20E" w14:textId="1DE1610A" w:rsidR="006749F9" w:rsidRPr="000E44E9" w:rsidRDefault="005508CC" w:rsidP="00221789">
            <w:pPr>
              <w:numPr>
                <w:ilvl w:val="0"/>
                <w:numId w:val="30"/>
              </w:numPr>
              <w:spacing w:after="0"/>
              <w:ind w:left="288"/>
              <w:rPr>
                <w:sz w:val="24"/>
              </w:rPr>
            </w:pPr>
            <w:proofErr w:type="spellStart"/>
            <w:r w:rsidRPr="000E44E9">
              <w:rPr>
                <w:color w:val="000000"/>
                <w:sz w:val="24"/>
              </w:rPr>
              <w:t>Vaccinum</w:t>
            </w:r>
            <w:proofErr w:type="spellEnd"/>
            <w:r w:rsidRPr="000E44E9">
              <w:rPr>
                <w:color w:val="000000"/>
                <w:sz w:val="24"/>
              </w:rPr>
              <w:t xml:space="preserve"> </w:t>
            </w:r>
            <w:proofErr w:type="spellStart"/>
            <w:r w:rsidRPr="000E44E9">
              <w:rPr>
                <w:color w:val="000000"/>
                <w:sz w:val="24"/>
              </w:rPr>
              <w:t>pneumococcicum</w:t>
            </w:r>
            <w:proofErr w:type="spellEnd"/>
            <w:r w:rsidRPr="000E44E9">
              <w:rPr>
                <w:color w:val="000000"/>
                <w:sz w:val="24"/>
              </w:rPr>
              <w:t xml:space="preserve"> </w:t>
            </w:r>
            <w:r w:rsidR="006749F9" w:rsidRPr="000E44E9">
              <w:rPr>
                <w:color w:val="000000"/>
                <w:sz w:val="24"/>
              </w:rPr>
              <w:t>(</w:t>
            </w:r>
            <w:r w:rsidR="006749F9" w:rsidRPr="000E44E9">
              <w:rPr>
                <w:b/>
                <w:bCs/>
                <w:color w:val="000000"/>
                <w:sz w:val="24"/>
              </w:rPr>
              <w:t>Nivel de evidenţă B</w:t>
            </w:r>
            <w:r w:rsidR="006749F9" w:rsidRPr="000E44E9">
              <w:rPr>
                <w:color w:val="000000"/>
                <w:sz w:val="24"/>
              </w:rPr>
              <w:t>).</w:t>
            </w:r>
          </w:p>
          <w:p w14:paraId="2A5C52A8" w14:textId="430D829B" w:rsidR="006749F9" w:rsidRPr="000E44E9" w:rsidRDefault="006749F9" w:rsidP="00221789">
            <w:pPr>
              <w:numPr>
                <w:ilvl w:val="0"/>
                <w:numId w:val="30"/>
              </w:numPr>
              <w:spacing w:after="0"/>
              <w:ind w:left="288"/>
              <w:rPr>
                <w:sz w:val="24"/>
              </w:rPr>
            </w:pPr>
            <w:r w:rsidRPr="000E44E9">
              <w:rPr>
                <w:color w:val="000000"/>
                <w:sz w:val="24"/>
              </w:rPr>
              <w:t xml:space="preserve">Suplimentele </w:t>
            </w:r>
            <w:r w:rsidR="00130792" w:rsidRPr="000E44E9">
              <w:rPr>
                <w:color w:val="000000"/>
                <w:sz w:val="24"/>
              </w:rPr>
              <w:t>nutriționale</w:t>
            </w:r>
            <w:r w:rsidRPr="000E44E9">
              <w:rPr>
                <w:color w:val="000000"/>
                <w:sz w:val="24"/>
              </w:rPr>
              <w:t xml:space="preserve"> ar trebui luate în considerare la </w:t>
            </w:r>
            <w:r w:rsidR="00130792" w:rsidRPr="000E44E9">
              <w:rPr>
                <w:color w:val="000000"/>
                <w:sz w:val="24"/>
              </w:rPr>
              <w:t>pacienții</w:t>
            </w:r>
            <w:r w:rsidRPr="000E44E9">
              <w:rPr>
                <w:color w:val="000000"/>
                <w:sz w:val="24"/>
              </w:rPr>
              <w:t xml:space="preserve"> cașectici (</w:t>
            </w:r>
            <w:r w:rsidRPr="000E44E9">
              <w:rPr>
                <w:b/>
                <w:bCs/>
                <w:color w:val="000000"/>
                <w:sz w:val="24"/>
              </w:rPr>
              <w:t>Nivel de evidenţă B</w:t>
            </w:r>
            <w:r w:rsidRPr="000E44E9">
              <w:rPr>
                <w:color w:val="000000"/>
                <w:sz w:val="24"/>
              </w:rPr>
              <w:t>).</w:t>
            </w:r>
          </w:p>
          <w:p w14:paraId="32DBBC44" w14:textId="6F6191F9" w:rsidR="006749F9" w:rsidRPr="000E44E9" w:rsidRDefault="006749F9" w:rsidP="00221789">
            <w:pPr>
              <w:numPr>
                <w:ilvl w:val="0"/>
                <w:numId w:val="30"/>
              </w:numPr>
              <w:spacing w:after="0"/>
              <w:ind w:left="288"/>
              <w:rPr>
                <w:sz w:val="24"/>
              </w:rPr>
            </w:pPr>
            <w:r w:rsidRPr="000E44E9">
              <w:rPr>
                <w:sz w:val="24"/>
              </w:rPr>
              <w:t xml:space="preserve">Tratamentul BPOC </w:t>
            </w:r>
            <w:r w:rsidR="00130792" w:rsidRPr="000E44E9">
              <w:rPr>
                <w:sz w:val="24"/>
              </w:rPr>
              <w:t>evoluție</w:t>
            </w:r>
            <w:r w:rsidRPr="000E44E9">
              <w:rPr>
                <w:sz w:val="24"/>
              </w:rPr>
              <w:t xml:space="preserve"> stabilă.</w:t>
            </w:r>
          </w:p>
          <w:p w14:paraId="32D25040" w14:textId="77777777" w:rsidR="006749F9" w:rsidRPr="000E44E9" w:rsidRDefault="006749F9" w:rsidP="00221789">
            <w:pPr>
              <w:numPr>
                <w:ilvl w:val="0"/>
                <w:numId w:val="30"/>
              </w:numPr>
              <w:spacing w:after="0"/>
              <w:ind w:left="288"/>
              <w:rPr>
                <w:sz w:val="24"/>
              </w:rPr>
            </w:pPr>
            <w:r w:rsidRPr="000E44E9">
              <w:rPr>
                <w:sz w:val="24"/>
              </w:rPr>
              <w:t>Tratamentul BPOC în exacerbare.</w:t>
            </w:r>
          </w:p>
          <w:p w14:paraId="495D6F08" w14:textId="77777777" w:rsidR="006749F9" w:rsidRPr="000E44E9" w:rsidRDefault="006749F9" w:rsidP="00221789">
            <w:pPr>
              <w:numPr>
                <w:ilvl w:val="0"/>
                <w:numId w:val="30"/>
              </w:numPr>
              <w:tabs>
                <w:tab w:val="num" w:pos="330"/>
              </w:tabs>
              <w:spacing w:after="0"/>
              <w:ind w:left="288"/>
              <w:rPr>
                <w:sz w:val="24"/>
              </w:rPr>
            </w:pPr>
            <w:r w:rsidRPr="000E44E9">
              <w:rPr>
                <w:sz w:val="24"/>
              </w:rPr>
              <w:t xml:space="preserve">La pacienții cu hipoxemie severă în repaus este indicată oxigenoterapia pe termen lung </w:t>
            </w:r>
            <w:r w:rsidRPr="000E44E9">
              <w:rPr>
                <w:color w:val="000000"/>
                <w:sz w:val="24"/>
              </w:rPr>
              <w:t>(</w:t>
            </w:r>
            <w:r w:rsidRPr="000E44E9">
              <w:rPr>
                <w:b/>
                <w:bCs/>
                <w:color w:val="000000"/>
                <w:sz w:val="24"/>
              </w:rPr>
              <w:t>Nivel de evidenţă A</w:t>
            </w:r>
            <w:r w:rsidRPr="000E44E9">
              <w:rPr>
                <w:color w:val="000000"/>
                <w:sz w:val="24"/>
              </w:rPr>
              <w:t>).</w:t>
            </w:r>
            <w:r w:rsidRPr="000E44E9">
              <w:rPr>
                <w:sz w:val="24"/>
              </w:rPr>
              <w:t xml:space="preserve"> </w:t>
            </w:r>
          </w:p>
          <w:p w14:paraId="20796032" w14:textId="39C5C8A6" w:rsidR="006749F9" w:rsidRPr="000E44E9" w:rsidRDefault="006749F9" w:rsidP="00221789">
            <w:pPr>
              <w:numPr>
                <w:ilvl w:val="0"/>
                <w:numId w:val="30"/>
              </w:numPr>
              <w:spacing w:after="0"/>
              <w:ind w:left="288"/>
              <w:rPr>
                <w:sz w:val="24"/>
              </w:rPr>
            </w:pPr>
            <w:r w:rsidRPr="000E44E9">
              <w:rPr>
                <w:color w:val="000000"/>
                <w:sz w:val="24"/>
              </w:rPr>
              <w:t xml:space="preserve">La </w:t>
            </w:r>
            <w:r w:rsidR="00130792" w:rsidRPr="000E44E9">
              <w:rPr>
                <w:color w:val="000000"/>
                <w:sz w:val="24"/>
              </w:rPr>
              <w:t>pacienții</w:t>
            </w:r>
            <w:r w:rsidRPr="000E44E9">
              <w:rPr>
                <w:color w:val="000000"/>
                <w:sz w:val="24"/>
              </w:rPr>
              <w:t xml:space="preserve"> cu </w:t>
            </w:r>
            <w:proofErr w:type="spellStart"/>
            <w:r w:rsidRPr="000E44E9">
              <w:rPr>
                <w:color w:val="000000"/>
                <w:sz w:val="24"/>
              </w:rPr>
              <w:t>hipercapnie</w:t>
            </w:r>
            <w:proofErr w:type="spellEnd"/>
            <w:r w:rsidRPr="000E44E9">
              <w:rPr>
                <w:color w:val="000000"/>
                <w:sz w:val="24"/>
              </w:rPr>
              <w:t xml:space="preserve"> cronică severă se recomandă </w:t>
            </w:r>
            <w:r w:rsidR="00130792" w:rsidRPr="000E44E9">
              <w:rPr>
                <w:color w:val="000000"/>
                <w:sz w:val="24"/>
              </w:rPr>
              <w:t>ventilația</w:t>
            </w:r>
            <w:r w:rsidRPr="000E44E9">
              <w:rPr>
                <w:color w:val="000000"/>
                <w:sz w:val="24"/>
              </w:rPr>
              <w:t xml:space="preserve"> non-invazivă pe termen lung (</w:t>
            </w:r>
            <w:r w:rsidRPr="000E44E9">
              <w:rPr>
                <w:b/>
                <w:bCs/>
                <w:color w:val="000000"/>
                <w:sz w:val="24"/>
              </w:rPr>
              <w:t>Nivel de evidenţă B</w:t>
            </w:r>
            <w:r w:rsidRPr="000E44E9">
              <w:rPr>
                <w:color w:val="000000"/>
                <w:sz w:val="24"/>
              </w:rPr>
              <w:t>).</w:t>
            </w:r>
          </w:p>
          <w:p w14:paraId="6B6C3348" w14:textId="14CCFA20" w:rsidR="006749F9" w:rsidRPr="000E44E9" w:rsidRDefault="006749F9" w:rsidP="00221789">
            <w:pPr>
              <w:numPr>
                <w:ilvl w:val="0"/>
                <w:numId w:val="30"/>
              </w:numPr>
              <w:spacing w:after="0"/>
              <w:ind w:left="288"/>
              <w:rPr>
                <w:sz w:val="24"/>
              </w:rPr>
            </w:pPr>
            <w:r w:rsidRPr="000E44E9">
              <w:rPr>
                <w:color w:val="000000"/>
                <w:sz w:val="24"/>
              </w:rPr>
              <w:t xml:space="preserve">Reducerea volumului pulmonar se recomandă la </w:t>
            </w:r>
            <w:r w:rsidR="00130792" w:rsidRPr="000E44E9">
              <w:rPr>
                <w:color w:val="000000"/>
                <w:sz w:val="24"/>
              </w:rPr>
              <w:t>pacienții</w:t>
            </w:r>
            <w:r w:rsidRPr="000E44E9">
              <w:rPr>
                <w:color w:val="000000"/>
                <w:sz w:val="24"/>
              </w:rPr>
              <w:t xml:space="preserve"> cu emfizem </w:t>
            </w:r>
            <w:r w:rsidR="005247EE" w:rsidRPr="000E44E9">
              <w:rPr>
                <w:color w:val="000000"/>
                <w:sz w:val="24"/>
              </w:rPr>
              <w:t>în</w:t>
            </w:r>
            <w:r w:rsidRPr="000E44E9">
              <w:rPr>
                <w:color w:val="000000"/>
                <w:sz w:val="24"/>
              </w:rPr>
              <w:t xml:space="preserve"> lobii superiori (</w:t>
            </w:r>
            <w:r w:rsidRPr="000E44E9">
              <w:rPr>
                <w:b/>
                <w:bCs/>
                <w:color w:val="000000"/>
                <w:sz w:val="24"/>
              </w:rPr>
              <w:t>Nivel de evidenţă A</w:t>
            </w:r>
            <w:r w:rsidR="008334E7">
              <w:rPr>
                <w:color w:val="000000"/>
                <w:sz w:val="24"/>
              </w:rPr>
              <w:t>). (caseta 24</w:t>
            </w:r>
            <w:r w:rsidRPr="000E44E9">
              <w:rPr>
                <w:color w:val="000000"/>
                <w:sz w:val="24"/>
              </w:rPr>
              <w:t>).</w:t>
            </w:r>
          </w:p>
          <w:p w14:paraId="30F8382F" w14:textId="44A754D4" w:rsidR="006749F9" w:rsidRPr="000E44E9" w:rsidRDefault="00130792" w:rsidP="00221789">
            <w:pPr>
              <w:numPr>
                <w:ilvl w:val="0"/>
                <w:numId w:val="30"/>
              </w:numPr>
              <w:spacing w:after="0"/>
              <w:ind w:left="288"/>
              <w:rPr>
                <w:sz w:val="24"/>
              </w:rPr>
            </w:pPr>
            <w:r w:rsidRPr="000E44E9">
              <w:rPr>
                <w:color w:val="000000"/>
                <w:sz w:val="24"/>
              </w:rPr>
              <w:t>Intervențiile</w:t>
            </w:r>
            <w:r w:rsidR="006749F9" w:rsidRPr="000E44E9">
              <w:rPr>
                <w:color w:val="000000"/>
                <w:sz w:val="24"/>
              </w:rPr>
              <w:t xml:space="preserve"> </w:t>
            </w:r>
            <w:proofErr w:type="spellStart"/>
            <w:r w:rsidR="006749F9" w:rsidRPr="000E44E9">
              <w:rPr>
                <w:color w:val="000000"/>
                <w:sz w:val="24"/>
              </w:rPr>
              <w:t>bronhoscopice</w:t>
            </w:r>
            <w:proofErr w:type="spellEnd"/>
            <w:r w:rsidR="006749F9" w:rsidRPr="000E44E9">
              <w:rPr>
                <w:color w:val="000000"/>
                <w:sz w:val="24"/>
              </w:rPr>
              <w:t xml:space="preserve"> de reducere a volumului pulmonar pot fi luate </w:t>
            </w:r>
            <w:r w:rsidRPr="000E44E9">
              <w:rPr>
                <w:color w:val="000000"/>
                <w:sz w:val="24"/>
              </w:rPr>
              <w:t>în</w:t>
            </w:r>
            <w:r w:rsidR="006749F9" w:rsidRPr="000E44E9">
              <w:rPr>
                <w:color w:val="000000"/>
                <w:sz w:val="24"/>
              </w:rPr>
              <w:t xml:space="preserve"> considerare la pacienţi </w:t>
            </w:r>
            <w:r w:rsidRPr="000E44E9">
              <w:rPr>
                <w:color w:val="000000"/>
                <w:sz w:val="24"/>
              </w:rPr>
              <w:t>selectați</w:t>
            </w:r>
            <w:r w:rsidR="006749F9" w:rsidRPr="000E44E9">
              <w:rPr>
                <w:color w:val="000000"/>
                <w:sz w:val="24"/>
              </w:rPr>
              <w:t xml:space="preserve"> cu emfizem în stadiu avansat (</w:t>
            </w:r>
            <w:r w:rsidR="006749F9" w:rsidRPr="000E44E9">
              <w:rPr>
                <w:b/>
                <w:bCs/>
                <w:color w:val="000000"/>
                <w:sz w:val="24"/>
              </w:rPr>
              <w:t>Nivel de evidenţă B</w:t>
            </w:r>
            <w:r w:rsidR="008334E7">
              <w:rPr>
                <w:color w:val="000000"/>
                <w:sz w:val="24"/>
              </w:rPr>
              <w:t>). (caseta 24</w:t>
            </w:r>
            <w:r w:rsidR="006749F9" w:rsidRPr="000E44E9">
              <w:rPr>
                <w:color w:val="000000"/>
                <w:sz w:val="24"/>
              </w:rPr>
              <w:t>)</w:t>
            </w:r>
          </w:p>
        </w:tc>
      </w:tr>
    </w:tbl>
    <w:p w14:paraId="52950025" w14:textId="77777777" w:rsidR="003F7086" w:rsidRDefault="003F7086" w:rsidP="009A375D">
      <w:pPr>
        <w:pStyle w:val="Titlu5"/>
        <w:rPr>
          <w:i/>
          <w:sz w:val="24"/>
          <w:szCs w:val="24"/>
          <w:u w:val="none"/>
          <w:lang w:val="ro-RO"/>
        </w:rPr>
      </w:pPr>
      <w:bookmarkStart w:id="33" w:name="_Toc197933549"/>
    </w:p>
    <w:p w14:paraId="60193EB7" w14:textId="45FE9488" w:rsidR="006749F9" w:rsidRPr="000E44E9" w:rsidRDefault="00706747" w:rsidP="009A375D">
      <w:pPr>
        <w:pStyle w:val="Titlu5"/>
        <w:rPr>
          <w:i/>
          <w:sz w:val="24"/>
          <w:szCs w:val="24"/>
          <w:u w:val="none"/>
          <w:lang w:val="ro-RO"/>
        </w:rPr>
      </w:pPr>
      <w:r w:rsidRPr="000E44E9">
        <w:rPr>
          <w:i/>
          <w:sz w:val="24"/>
          <w:szCs w:val="24"/>
          <w:u w:val="none"/>
          <w:lang w:val="ro-RO"/>
        </w:rPr>
        <w:t>C.2.3</w:t>
      </w:r>
      <w:r w:rsidR="006749F9" w:rsidRPr="000E44E9">
        <w:rPr>
          <w:i/>
          <w:sz w:val="24"/>
          <w:szCs w:val="24"/>
          <w:u w:val="none"/>
          <w:lang w:val="ro-RO"/>
        </w:rPr>
        <w:t>.6.1.</w:t>
      </w:r>
      <w:r w:rsidR="006749F9" w:rsidRPr="000E44E9">
        <w:rPr>
          <w:i/>
          <w:color w:val="000000"/>
          <w:sz w:val="24"/>
          <w:szCs w:val="24"/>
          <w:u w:val="none"/>
          <w:lang w:val="ro-RO"/>
        </w:rPr>
        <w:t xml:space="preserve"> </w:t>
      </w:r>
      <w:r w:rsidR="006749F9" w:rsidRPr="000E44E9">
        <w:rPr>
          <w:i/>
          <w:sz w:val="24"/>
          <w:szCs w:val="24"/>
          <w:u w:val="none"/>
          <w:lang w:val="ro-RO"/>
        </w:rPr>
        <w:t xml:space="preserve">Excluderea sau reducerea </w:t>
      </w:r>
      <w:r w:rsidR="00193313" w:rsidRPr="000E44E9">
        <w:rPr>
          <w:i/>
          <w:sz w:val="24"/>
          <w:szCs w:val="24"/>
          <w:u w:val="none"/>
          <w:lang w:val="ro-RO"/>
        </w:rPr>
        <w:t>intensității</w:t>
      </w:r>
      <w:r w:rsidR="006749F9" w:rsidRPr="000E44E9">
        <w:rPr>
          <w:i/>
          <w:sz w:val="24"/>
          <w:szCs w:val="24"/>
          <w:u w:val="none"/>
          <w:lang w:val="ro-RO"/>
        </w:rPr>
        <w:t xml:space="preserve"> factorilor de risc</w:t>
      </w:r>
      <w:bookmarkEnd w:id="3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6749F9" w:rsidRPr="000E44E9" w14:paraId="51714226" w14:textId="77777777" w:rsidTr="00FB76F6">
        <w:tc>
          <w:tcPr>
            <w:tcW w:w="9889" w:type="dxa"/>
          </w:tcPr>
          <w:p w14:paraId="4387D829" w14:textId="77777777" w:rsidR="006749F9" w:rsidRPr="000E44E9" w:rsidRDefault="006749F9" w:rsidP="009A375D">
            <w:pPr>
              <w:spacing w:after="0"/>
              <w:rPr>
                <w:b/>
                <w:i/>
                <w:color w:val="000000"/>
                <w:sz w:val="24"/>
              </w:rPr>
            </w:pPr>
            <w:r w:rsidRPr="000E44E9">
              <w:rPr>
                <w:b/>
                <w:color w:val="000000"/>
                <w:sz w:val="24"/>
              </w:rPr>
              <w:t xml:space="preserve">Caseta 17. </w:t>
            </w:r>
            <w:r w:rsidRPr="000E44E9">
              <w:rPr>
                <w:b/>
                <w:i/>
                <w:color w:val="000000"/>
                <w:sz w:val="24"/>
              </w:rPr>
              <w:t>Sistarea fumatului</w:t>
            </w:r>
          </w:p>
          <w:p w14:paraId="4D7C6307" w14:textId="77777777" w:rsidR="006749F9" w:rsidRPr="000E44E9" w:rsidRDefault="006749F9" w:rsidP="009A375D">
            <w:pPr>
              <w:spacing w:after="0"/>
              <w:rPr>
                <w:color w:val="000000"/>
                <w:sz w:val="24"/>
              </w:rPr>
            </w:pPr>
            <w:r w:rsidRPr="000E44E9">
              <w:rPr>
                <w:color w:val="000000"/>
                <w:sz w:val="24"/>
              </w:rPr>
              <w:t>Sistarea fumatului este cea mai eficientă metodă de reducere a riscului de dezvoltare al BPOC, care favorizează temperarea progresării bolii.</w:t>
            </w:r>
          </w:p>
          <w:p w14:paraId="37EFDDFB" w14:textId="77777777" w:rsidR="006749F9" w:rsidRPr="000E44E9" w:rsidRDefault="006749F9" w:rsidP="00221789">
            <w:pPr>
              <w:numPr>
                <w:ilvl w:val="0"/>
                <w:numId w:val="66"/>
              </w:numPr>
              <w:spacing w:after="0"/>
              <w:rPr>
                <w:color w:val="000000"/>
                <w:sz w:val="24"/>
              </w:rPr>
            </w:pPr>
            <w:r w:rsidRPr="000E44E9">
              <w:rPr>
                <w:b/>
                <w:color w:val="000000"/>
                <w:sz w:val="24"/>
              </w:rPr>
              <w:t>Strategia de consiliere pentru sistarea fumatului:</w:t>
            </w:r>
            <w:r w:rsidRPr="000E44E9">
              <w:rPr>
                <w:color w:val="000000"/>
                <w:sz w:val="24"/>
              </w:rPr>
              <w:t xml:space="preserve"> </w:t>
            </w:r>
          </w:p>
          <w:p w14:paraId="0823C93E" w14:textId="77777777" w:rsidR="006749F9" w:rsidRPr="000E44E9" w:rsidRDefault="006749F9" w:rsidP="00221789">
            <w:pPr>
              <w:numPr>
                <w:ilvl w:val="0"/>
                <w:numId w:val="67"/>
              </w:numPr>
              <w:tabs>
                <w:tab w:val="clear" w:pos="113"/>
                <w:tab w:val="num" w:pos="220"/>
                <w:tab w:val="left" w:pos="330"/>
                <w:tab w:val="left" w:pos="660"/>
              </w:tabs>
              <w:suppressAutoHyphens/>
              <w:spacing w:after="0"/>
              <w:ind w:firstLine="330"/>
              <w:rPr>
                <w:color w:val="000000"/>
                <w:sz w:val="24"/>
              </w:rPr>
            </w:pPr>
            <w:r w:rsidRPr="000E44E9">
              <w:rPr>
                <w:color w:val="000000"/>
                <w:sz w:val="24"/>
              </w:rPr>
              <w:t>Identificarea sistematică a tuturor fumătorilor, la orice vizită.</w:t>
            </w:r>
          </w:p>
          <w:p w14:paraId="5FEC07F1" w14:textId="77777777" w:rsidR="006749F9" w:rsidRPr="000E44E9" w:rsidRDefault="006749F9" w:rsidP="00221789">
            <w:pPr>
              <w:numPr>
                <w:ilvl w:val="0"/>
                <w:numId w:val="67"/>
              </w:numPr>
              <w:tabs>
                <w:tab w:val="clear" w:pos="113"/>
                <w:tab w:val="num" w:pos="220"/>
                <w:tab w:val="left" w:pos="330"/>
                <w:tab w:val="left" w:pos="660"/>
              </w:tabs>
              <w:suppressAutoHyphens/>
              <w:spacing w:after="0"/>
              <w:ind w:left="660" w:hanging="330"/>
              <w:rPr>
                <w:color w:val="000000"/>
                <w:sz w:val="24"/>
              </w:rPr>
            </w:pPr>
            <w:r w:rsidRPr="000E44E9">
              <w:rPr>
                <w:color w:val="000000"/>
                <w:sz w:val="24"/>
              </w:rPr>
              <w:t>Recomandarea tuturor fumătorilor să sisteze fumatul într-o manieră clară şi personalizată.</w:t>
            </w:r>
          </w:p>
          <w:p w14:paraId="7CF9A022" w14:textId="3585EE66" w:rsidR="006749F9" w:rsidRPr="000E44E9" w:rsidRDefault="006749F9" w:rsidP="00221789">
            <w:pPr>
              <w:numPr>
                <w:ilvl w:val="0"/>
                <w:numId w:val="67"/>
              </w:numPr>
              <w:tabs>
                <w:tab w:val="clear" w:pos="113"/>
                <w:tab w:val="num" w:pos="220"/>
                <w:tab w:val="left" w:pos="330"/>
                <w:tab w:val="left" w:pos="660"/>
              </w:tabs>
              <w:suppressAutoHyphens/>
              <w:spacing w:after="0"/>
              <w:ind w:firstLine="330"/>
              <w:rPr>
                <w:color w:val="000000"/>
                <w:sz w:val="24"/>
              </w:rPr>
            </w:pPr>
            <w:r w:rsidRPr="000E44E9">
              <w:rPr>
                <w:color w:val="000000"/>
                <w:sz w:val="24"/>
              </w:rPr>
              <w:t xml:space="preserve">Determinarea </w:t>
            </w:r>
            <w:r w:rsidR="00193313" w:rsidRPr="000E44E9">
              <w:rPr>
                <w:color w:val="000000"/>
                <w:sz w:val="24"/>
              </w:rPr>
              <w:t>dorinței</w:t>
            </w:r>
            <w:r w:rsidRPr="000E44E9">
              <w:rPr>
                <w:color w:val="000000"/>
                <w:sz w:val="24"/>
              </w:rPr>
              <w:t xml:space="preserve"> şi motivelor de a încerca un sevraj.</w:t>
            </w:r>
          </w:p>
          <w:p w14:paraId="0F8134A9" w14:textId="77777777" w:rsidR="006749F9" w:rsidRPr="000E44E9" w:rsidRDefault="006749F9" w:rsidP="00221789">
            <w:pPr>
              <w:numPr>
                <w:ilvl w:val="0"/>
                <w:numId w:val="67"/>
              </w:numPr>
              <w:tabs>
                <w:tab w:val="clear" w:pos="113"/>
                <w:tab w:val="num" w:pos="220"/>
                <w:tab w:val="left" w:pos="330"/>
                <w:tab w:val="left" w:pos="660"/>
              </w:tabs>
              <w:suppressAutoHyphens/>
              <w:spacing w:after="0"/>
              <w:ind w:left="660" w:hanging="330"/>
              <w:rPr>
                <w:color w:val="000000"/>
                <w:sz w:val="24"/>
              </w:rPr>
            </w:pPr>
            <w:r w:rsidRPr="000E44E9">
              <w:rPr>
                <w:color w:val="000000"/>
                <w:sz w:val="24"/>
              </w:rPr>
              <w:t>Ajutorul pacientului cu sevraj, oferirea consilierii practice, oferirea suportului social intra-tratament, recomandarea folosirii unui suport terapeutic.</w:t>
            </w:r>
          </w:p>
          <w:p w14:paraId="6ACDF80E" w14:textId="77777777" w:rsidR="006749F9" w:rsidRPr="000E44E9" w:rsidRDefault="006749F9" w:rsidP="00221789">
            <w:pPr>
              <w:numPr>
                <w:ilvl w:val="0"/>
                <w:numId w:val="67"/>
              </w:numPr>
              <w:tabs>
                <w:tab w:val="clear" w:pos="113"/>
                <w:tab w:val="num" w:pos="220"/>
                <w:tab w:val="left" w:pos="330"/>
                <w:tab w:val="left" w:pos="660"/>
              </w:tabs>
              <w:suppressAutoHyphens/>
              <w:spacing w:after="0"/>
              <w:ind w:firstLine="330"/>
              <w:rPr>
                <w:color w:val="000000"/>
                <w:sz w:val="24"/>
              </w:rPr>
            </w:pPr>
            <w:r w:rsidRPr="000E44E9">
              <w:rPr>
                <w:color w:val="000000"/>
                <w:sz w:val="24"/>
              </w:rPr>
              <w:t>Planificarea vizitelor de monitorizare, prin telefon sau directe.</w:t>
            </w:r>
          </w:p>
          <w:p w14:paraId="7AB227EB" w14:textId="77777777" w:rsidR="006749F9" w:rsidRPr="000E44E9" w:rsidRDefault="006749F9" w:rsidP="00221789">
            <w:pPr>
              <w:numPr>
                <w:ilvl w:val="0"/>
                <w:numId w:val="68"/>
              </w:numPr>
              <w:suppressAutoHyphens/>
              <w:spacing w:after="0"/>
              <w:rPr>
                <w:b/>
                <w:color w:val="000000"/>
                <w:sz w:val="24"/>
              </w:rPr>
            </w:pPr>
            <w:r w:rsidRPr="000E44E9">
              <w:rPr>
                <w:b/>
                <w:color w:val="000000"/>
                <w:sz w:val="24"/>
              </w:rPr>
              <w:t>Programele de tratament al sevrajului nicotinic:</w:t>
            </w:r>
          </w:p>
          <w:p w14:paraId="1FB265DF" w14:textId="77777777" w:rsidR="006749F9" w:rsidRPr="000E44E9" w:rsidRDefault="006749F9" w:rsidP="00221789">
            <w:pPr>
              <w:numPr>
                <w:ilvl w:val="0"/>
                <w:numId w:val="69"/>
              </w:numPr>
              <w:tabs>
                <w:tab w:val="clear" w:pos="113"/>
                <w:tab w:val="left" w:pos="660"/>
              </w:tabs>
              <w:suppressAutoHyphens/>
              <w:spacing w:after="0"/>
              <w:ind w:left="440" w:hanging="110"/>
              <w:rPr>
                <w:color w:val="000000"/>
                <w:sz w:val="24"/>
              </w:rPr>
            </w:pPr>
            <w:r w:rsidRPr="000E44E9">
              <w:rPr>
                <w:color w:val="000000"/>
                <w:sz w:val="24"/>
              </w:rPr>
              <w:t>Program curativ de lungă durată pentru încetarea definitivă a fumatului.</w:t>
            </w:r>
          </w:p>
          <w:p w14:paraId="19FAED76" w14:textId="17023E58" w:rsidR="006749F9" w:rsidRPr="000E44E9" w:rsidRDefault="006749F9" w:rsidP="00221789">
            <w:pPr>
              <w:numPr>
                <w:ilvl w:val="0"/>
                <w:numId w:val="69"/>
              </w:numPr>
              <w:tabs>
                <w:tab w:val="clear" w:pos="113"/>
                <w:tab w:val="left" w:pos="660"/>
              </w:tabs>
              <w:suppressAutoHyphens/>
              <w:spacing w:after="0"/>
              <w:ind w:left="440" w:hanging="110"/>
              <w:rPr>
                <w:color w:val="000000"/>
                <w:sz w:val="24"/>
              </w:rPr>
            </w:pPr>
            <w:r w:rsidRPr="000E44E9">
              <w:rPr>
                <w:color w:val="000000"/>
                <w:sz w:val="24"/>
              </w:rPr>
              <w:t xml:space="preserve">Program curativ de scurtă durată pentru reducerea </w:t>
            </w:r>
            <w:r w:rsidR="00193313" w:rsidRPr="000E44E9">
              <w:rPr>
                <w:color w:val="000000"/>
                <w:sz w:val="24"/>
              </w:rPr>
              <w:t>intensității</w:t>
            </w:r>
            <w:r w:rsidRPr="000E44E9">
              <w:rPr>
                <w:color w:val="000000"/>
                <w:sz w:val="24"/>
              </w:rPr>
              <w:t xml:space="preserve"> fumatului şi sporirea </w:t>
            </w:r>
            <w:r w:rsidR="00193313" w:rsidRPr="000E44E9">
              <w:rPr>
                <w:color w:val="000000"/>
                <w:sz w:val="24"/>
              </w:rPr>
              <w:t>motivației</w:t>
            </w:r>
            <w:r w:rsidRPr="000E44E9">
              <w:rPr>
                <w:color w:val="000000"/>
                <w:sz w:val="24"/>
              </w:rPr>
              <w:t xml:space="preserve"> pentru abandonul fumatului.</w:t>
            </w:r>
          </w:p>
          <w:p w14:paraId="4A748C5A" w14:textId="45CB8B92" w:rsidR="006749F9" w:rsidRPr="000E44E9" w:rsidRDefault="006749F9" w:rsidP="00221789">
            <w:pPr>
              <w:numPr>
                <w:ilvl w:val="0"/>
                <w:numId w:val="69"/>
              </w:numPr>
              <w:tabs>
                <w:tab w:val="clear" w:pos="113"/>
                <w:tab w:val="left" w:pos="660"/>
              </w:tabs>
              <w:suppressAutoHyphens/>
              <w:spacing w:after="0"/>
              <w:ind w:left="440" w:hanging="110"/>
              <w:rPr>
                <w:color w:val="000000"/>
                <w:sz w:val="24"/>
              </w:rPr>
            </w:pPr>
            <w:r w:rsidRPr="000E44E9">
              <w:rPr>
                <w:color w:val="000000"/>
                <w:sz w:val="24"/>
              </w:rPr>
              <w:t xml:space="preserve">Programul reducerii </w:t>
            </w:r>
            <w:r w:rsidR="00193313" w:rsidRPr="000E44E9">
              <w:rPr>
                <w:color w:val="000000"/>
                <w:sz w:val="24"/>
              </w:rPr>
              <w:t>intensității</w:t>
            </w:r>
            <w:r w:rsidRPr="000E44E9">
              <w:rPr>
                <w:color w:val="000000"/>
                <w:sz w:val="24"/>
              </w:rPr>
              <w:t xml:space="preserve"> fumatului.</w:t>
            </w:r>
          </w:p>
          <w:p w14:paraId="74393348" w14:textId="77777777" w:rsidR="006749F9" w:rsidRPr="000E44E9" w:rsidRDefault="006749F9" w:rsidP="00221789">
            <w:pPr>
              <w:numPr>
                <w:ilvl w:val="0"/>
                <w:numId w:val="76"/>
              </w:numPr>
              <w:rPr>
                <w:color w:val="000000"/>
                <w:sz w:val="24"/>
              </w:rPr>
            </w:pPr>
            <w:r w:rsidRPr="000E44E9">
              <w:rPr>
                <w:b/>
                <w:color w:val="000000"/>
                <w:sz w:val="24"/>
              </w:rPr>
              <w:lastRenderedPageBreak/>
              <w:t>Prevenirea fumatului:</w:t>
            </w:r>
            <w:r w:rsidRPr="000E44E9">
              <w:rPr>
                <w:color w:val="000000"/>
                <w:sz w:val="24"/>
              </w:rPr>
              <w:t xml:space="preserve"> încurajarea politicilor comprehensive de control al fumatului şi programelor cu mesaje </w:t>
            </w:r>
            <w:proofErr w:type="spellStart"/>
            <w:r w:rsidRPr="000E44E9">
              <w:rPr>
                <w:color w:val="000000"/>
                <w:sz w:val="24"/>
              </w:rPr>
              <w:t>antifumat</w:t>
            </w:r>
            <w:proofErr w:type="spellEnd"/>
            <w:r w:rsidRPr="000E44E9">
              <w:rPr>
                <w:color w:val="000000"/>
                <w:sz w:val="24"/>
              </w:rPr>
              <w:t xml:space="preserve"> clare, consistente şi repetate. </w:t>
            </w:r>
          </w:p>
        </w:tc>
      </w:tr>
    </w:tbl>
    <w:p w14:paraId="0103825A" w14:textId="77777777" w:rsidR="006749F9" w:rsidRPr="000E44E9" w:rsidRDefault="006749F9" w:rsidP="009A375D">
      <w:pPr>
        <w:spacing w:after="0"/>
        <w:rPr>
          <w:i/>
          <w:sz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6749F9" w:rsidRPr="000E44E9" w14:paraId="3C325520" w14:textId="77777777" w:rsidTr="00FB76F6">
        <w:tc>
          <w:tcPr>
            <w:tcW w:w="9889" w:type="dxa"/>
          </w:tcPr>
          <w:p w14:paraId="7EAC624D" w14:textId="77777777" w:rsidR="006749F9" w:rsidRPr="000E44E9" w:rsidRDefault="006749F9" w:rsidP="009A375D">
            <w:pPr>
              <w:rPr>
                <w:b/>
                <w:i/>
                <w:color w:val="000000"/>
                <w:sz w:val="24"/>
              </w:rPr>
            </w:pPr>
            <w:r w:rsidRPr="000E44E9">
              <w:rPr>
                <w:b/>
                <w:color w:val="000000"/>
                <w:sz w:val="24"/>
              </w:rPr>
              <w:t xml:space="preserve">Caseta 18. </w:t>
            </w:r>
            <w:r w:rsidRPr="000E44E9">
              <w:rPr>
                <w:b/>
                <w:i/>
                <w:color w:val="000000"/>
                <w:sz w:val="24"/>
              </w:rPr>
              <w:t>Reducerea factorilor de risc din mediu înconjurător</w:t>
            </w:r>
          </w:p>
          <w:p w14:paraId="3644193D" w14:textId="799F96B7" w:rsidR="006749F9" w:rsidRPr="000E44E9" w:rsidRDefault="006749F9" w:rsidP="00221789">
            <w:pPr>
              <w:numPr>
                <w:ilvl w:val="0"/>
                <w:numId w:val="70"/>
              </w:numPr>
              <w:rPr>
                <w:color w:val="000000"/>
                <w:sz w:val="24"/>
              </w:rPr>
            </w:pPr>
            <w:r w:rsidRPr="000E44E9">
              <w:rPr>
                <w:b/>
                <w:color w:val="000000"/>
                <w:sz w:val="24"/>
              </w:rPr>
              <w:t xml:space="preserve">Expunerile </w:t>
            </w:r>
            <w:r w:rsidR="00193313" w:rsidRPr="000E44E9">
              <w:rPr>
                <w:b/>
                <w:color w:val="000000"/>
                <w:sz w:val="24"/>
              </w:rPr>
              <w:t>ocupaționale</w:t>
            </w:r>
            <w:r w:rsidRPr="000E44E9">
              <w:rPr>
                <w:b/>
                <w:color w:val="000000"/>
                <w:sz w:val="24"/>
              </w:rPr>
              <w:t>:</w:t>
            </w:r>
            <w:r w:rsidRPr="000E44E9">
              <w:rPr>
                <w:color w:val="000000"/>
                <w:sz w:val="24"/>
              </w:rPr>
              <w:t xml:space="preserve"> </w:t>
            </w:r>
            <w:r w:rsidR="00130792" w:rsidRPr="000E44E9">
              <w:rPr>
                <w:color w:val="000000"/>
                <w:sz w:val="24"/>
              </w:rPr>
              <w:t>atenționează</w:t>
            </w:r>
            <w:r w:rsidRPr="000E44E9">
              <w:rPr>
                <w:color w:val="000000"/>
                <w:sz w:val="24"/>
              </w:rPr>
              <w:t xml:space="preserve"> asupra </w:t>
            </w:r>
            <w:r w:rsidR="005247EE" w:rsidRPr="000E44E9">
              <w:rPr>
                <w:color w:val="000000"/>
                <w:sz w:val="24"/>
              </w:rPr>
              <w:t>prevenției</w:t>
            </w:r>
            <w:r w:rsidRPr="000E44E9">
              <w:rPr>
                <w:color w:val="000000"/>
                <w:sz w:val="24"/>
              </w:rPr>
              <w:t xml:space="preserve"> primare, cel mai bine </w:t>
            </w:r>
            <w:r w:rsidR="00193313" w:rsidRPr="000E44E9">
              <w:rPr>
                <w:color w:val="000000"/>
                <w:sz w:val="24"/>
              </w:rPr>
              <w:t>obținute</w:t>
            </w:r>
            <w:r w:rsidRPr="000E44E9">
              <w:rPr>
                <w:color w:val="000000"/>
                <w:sz w:val="24"/>
              </w:rPr>
              <w:t xml:space="preserve"> prin eliminarea sau reducerea expunerii la variate </w:t>
            </w:r>
            <w:r w:rsidR="00193313" w:rsidRPr="000E44E9">
              <w:rPr>
                <w:color w:val="000000"/>
                <w:sz w:val="24"/>
              </w:rPr>
              <w:t>substanțe</w:t>
            </w:r>
            <w:r w:rsidRPr="000E44E9">
              <w:rPr>
                <w:color w:val="000000"/>
                <w:sz w:val="24"/>
              </w:rPr>
              <w:t xml:space="preserve"> nocive de la locul de muncă</w:t>
            </w:r>
            <w:r w:rsidRPr="000E44E9">
              <w:rPr>
                <w:sz w:val="24"/>
              </w:rPr>
              <w:t>.</w:t>
            </w:r>
          </w:p>
          <w:p w14:paraId="6D890283" w14:textId="0BD6AC2D" w:rsidR="006749F9" w:rsidRPr="000E44E9" w:rsidRDefault="006749F9" w:rsidP="00221789">
            <w:pPr>
              <w:numPr>
                <w:ilvl w:val="0"/>
                <w:numId w:val="70"/>
              </w:numPr>
              <w:rPr>
                <w:color w:val="000000"/>
                <w:sz w:val="24"/>
              </w:rPr>
            </w:pPr>
            <w:r w:rsidRPr="000E44E9">
              <w:rPr>
                <w:b/>
                <w:color w:val="000000"/>
                <w:sz w:val="24"/>
              </w:rPr>
              <w:t>Poluarea interioară (habituală) şi exterioară:</w:t>
            </w:r>
            <w:r w:rsidRPr="000E44E9">
              <w:rPr>
                <w:color w:val="000000"/>
                <w:sz w:val="24"/>
              </w:rPr>
              <w:t xml:space="preserve"> implementează măsuri de reducere şi evitare a poluării interioare de la combustibilii </w:t>
            </w:r>
            <w:r w:rsidR="00193313" w:rsidRPr="000E44E9">
              <w:rPr>
                <w:color w:val="000000"/>
                <w:sz w:val="24"/>
              </w:rPr>
              <w:t>folosiți</w:t>
            </w:r>
            <w:r w:rsidRPr="000E44E9">
              <w:rPr>
                <w:color w:val="000000"/>
                <w:sz w:val="24"/>
              </w:rPr>
              <w:t xml:space="preserve"> pentru gătit şi încălzire în </w:t>
            </w:r>
            <w:r w:rsidR="00193313" w:rsidRPr="000E44E9">
              <w:rPr>
                <w:color w:val="000000"/>
                <w:sz w:val="24"/>
              </w:rPr>
              <w:t>locuințele</w:t>
            </w:r>
            <w:r w:rsidRPr="000E44E9">
              <w:rPr>
                <w:color w:val="000000"/>
                <w:sz w:val="24"/>
              </w:rPr>
              <w:t xml:space="preserve"> insuficient ventilate. </w:t>
            </w:r>
          </w:p>
        </w:tc>
      </w:tr>
    </w:tbl>
    <w:p w14:paraId="71F87813" w14:textId="77777777" w:rsidR="006749F9" w:rsidRPr="000E44E9" w:rsidRDefault="006749F9" w:rsidP="009A375D">
      <w:pPr>
        <w:spacing w:after="0"/>
        <w:rPr>
          <w:b/>
          <w:i/>
          <w:sz w:val="24"/>
        </w:rPr>
      </w:pPr>
    </w:p>
    <w:p w14:paraId="64236DBB" w14:textId="6F9CF40E" w:rsidR="006749F9" w:rsidRPr="000E44E9" w:rsidRDefault="00706747" w:rsidP="009A375D">
      <w:pPr>
        <w:pStyle w:val="Titlu5"/>
        <w:rPr>
          <w:i/>
          <w:sz w:val="24"/>
          <w:szCs w:val="24"/>
          <w:u w:val="none"/>
          <w:lang w:val="ro-RO"/>
        </w:rPr>
      </w:pPr>
      <w:bookmarkStart w:id="34" w:name="_Toc197933550"/>
      <w:r w:rsidRPr="000E44E9">
        <w:rPr>
          <w:i/>
          <w:sz w:val="24"/>
          <w:szCs w:val="24"/>
          <w:u w:val="none"/>
          <w:lang w:val="ro-RO"/>
        </w:rPr>
        <w:t>C. 2.3</w:t>
      </w:r>
      <w:r w:rsidR="006749F9" w:rsidRPr="000E44E9">
        <w:rPr>
          <w:i/>
          <w:sz w:val="24"/>
          <w:szCs w:val="24"/>
          <w:u w:val="none"/>
          <w:lang w:val="ro-RO"/>
        </w:rPr>
        <w:t xml:space="preserve">.6.2. Programul </w:t>
      </w:r>
      <w:r w:rsidR="00193313" w:rsidRPr="000E44E9">
        <w:rPr>
          <w:i/>
          <w:sz w:val="24"/>
          <w:szCs w:val="24"/>
          <w:u w:val="none"/>
          <w:lang w:val="ro-RO"/>
        </w:rPr>
        <w:t>educațional</w:t>
      </w:r>
      <w:r w:rsidR="006749F9" w:rsidRPr="000E44E9">
        <w:rPr>
          <w:i/>
          <w:sz w:val="24"/>
          <w:szCs w:val="24"/>
          <w:u w:val="none"/>
          <w:lang w:val="ro-RO"/>
        </w:rPr>
        <w:t xml:space="preserve"> pentru bolnavii cu BPOC</w:t>
      </w:r>
      <w:bookmarkEnd w:id="34"/>
    </w:p>
    <w:p w14:paraId="3E359073" w14:textId="1CD09F60" w:rsidR="006749F9" w:rsidRPr="000E44E9" w:rsidRDefault="006749F9" w:rsidP="009A375D">
      <w:pPr>
        <w:rPr>
          <w:b/>
          <w:i/>
          <w:sz w:val="24"/>
        </w:rPr>
      </w:pPr>
      <w:r w:rsidRPr="000E44E9">
        <w:rPr>
          <w:sz w:val="24"/>
        </w:rPr>
        <w:t xml:space="preserve">Este un mijloc </w:t>
      </w:r>
      <w:r w:rsidR="00D056AA" w:rsidRPr="000E44E9">
        <w:rPr>
          <w:sz w:val="24"/>
        </w:rPr>
        <w:t xml:space="preserve">important de a </w:t>
      </w:r>
      <w:r w:rsidR="00193313" w:rsidRPr="000E44E9">
        <w:rPr>
          <w:sz w:val="24"/>
        </w:rPr>
        <w:t>îmbunătăți</w:t>
      </w:r>
      <w:r w:rsidR="00D056AA" w:rsidRPr="000E44E9">
        <w:rPr>
          <w:sz w:val="24"/>
        </w:rPr>
        <w:t xml:space="preserve"> îndemâ</w:t>
      </w:r>
      <w:r w:rsidRPr="000E44E9">
        <w:rPr>
          <w:sz w:val="24"/>
        </w:rPr>
        <w:t xml:space="preserve">narea pacientului în administrarea tratamentului, de a facilita </w:t>
      </w:r>
      <w:r w:rsidR="00193313" w:rsidRPr="000E44E9">
        <w:rPr>
          <w:sz w:val="24"/>
        </w:rPr>
        <w:t>cunoașterea</w:t>
      </w:r>
      <w:r w:rsidRPr="000E44E9">
        <w:rPr>
          <w:sz w:val="24"/>
        </w:rPr>
        <w:t xml:space="preserve"> bolii şi </w:t>
      </w:r>
      <w:r w:rsidR="00130792" w:rsidRPr="000E44E9">
        <w:rPr>
          <w:sz w:val="24"/>
        </w:rPr>
        <w:t>creșterea</w:t>
      </w:r>
      <w:r w:rsidRPr="000E44E9">
        <w:rPr>
          <w:sz w:val="24"/>
        </w:rPr>
        <w:t xml:space="preserve"> </w:t>
      </w:r>
      <w:r w:rsidR="00193313" w:rsidRPr="000E44E9">
        <w:rPr>
          <w:sz w:val="24"/>
        </w:rPr>
        <w:t>complianței</w:t>
      </w:r>
      <w:r w:rsidRPr="000E44E9">
        <w:rPr>
          <w:sz w:val="24"/>
        </w:rPr>
        <w:t xml:space="preserve"> la tratament, ajutor în refuzul fumatului.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6749F9" w:rsidRPr="000E44E9" w14:paraId="34F1A36D" w14:textId="77777777" w:rsidTr="00FB76F6">
        <w:tc>
          <w:tcPr>
            <w:tcW w:w="10031" w:type="dxa"/>
          </w:tcPr>
          <w:p w14:paraId="27F36CBD" w14:textId="7C669E59" w:rsidR="006749F9" w:rsidRPr="000E44E9" w:rsidRDefault="006749F9" w:rsidP="009A375D">
            <w:pPr>
              <w:spacing w:after="0"/>
              <w:rPr>
                <w:b/>
                <w:i/>
                <w:color w:val="000000"/>
                <w:sz w:val="24"/>
              </w:rPr>
            </w:pPr>
            <w:r w:rsidRPr="000E44E9">
              <w:rPr>
                <w:b/>
                <w:sz w:val="24"/>
              </w:rPr>
              <w:t xml:space="preserve">Caseta 19. </w:t>
            </w:r>
            <w:r w:rsidR="00193313" w:rsidRPr="000E44E9">
              <w:rPr>
                <w:b/>
                <w:i/>
                <w:color w:val="000000"/>
                <w:sz w:val="24"/>
              </w:rPr>
              <w:t>Educația</w:t>
            </w:r>
            <w:r w:rsidRPr="000E44E9">
              <w:rPr>
                <w:b/>
                <w:i/>
                <w:color w:val="000000"/>
                <w:sz w:val="24"/>
              </w:rPr>
              <w:t xml:space="preserve"> bolnavului cu BPOC şi familiei sale</w:t>
            </w:r>
          </w:p>
          <w:p w14:paraId="409F43C9" w14:textId="77777777" w:rsidR="006749F9" w:rsidRPr="000E44E9" w:rsidRDefault="006749F9" w:rsidP="00221789">
            <w:pPr>
              <w:numPr>
                <w:ilvl w:val="0"/>
                <w:numId w:val="71"/>
              </w:numPr>
              <w:spacing w:after="0"/>
              <w:rPr>
                <w:sz w:val="24"/>
              </w:rPr>
            </w:pPr>
            <w:r w:rsidRPr="000E44E9">
              <w:rPr>
                <w:sz w:val="24"/>
              </w:rPr>
              <w:t>Sistarea tabagismului activ şi pasiv.</w:t>
            </w:r>
          </w:p>
          <w:p w14:paraId="38F8478B" w14:textId="42702052" w:rsidR="006749F9" w:rsidRPr="000E44E9" w:rsidRDefault="006749F9" w:rsidP="00221789">
            <w:pPr>
              <w:numPr>
                <w:ilvl w:val="0"/>
                <w:numId w:val="71"/>
              </w:numPr>
              <w:spacing w:after="0"/>
              <w:rPr>
                <w:sz w:val="24"/>
              </w:rPr>
            </w:pPr>
            <w:r w:rsidRPr="000E44E9">
              <w:rPr>
                <w:sz w:val="24"/>
              </w:rPr>
              <w:t xml:space="preserve">Este importantă perceperea de către bolnav a </w:t>
            </w:r>
            <w:r w:rsidR="00193313" w:rsidRPr="000E44E9">
              <w:rPr>
                <w:sz w:val="24"/>
              </w:rPr>
              <w:t>particularităților</w:t>
            </w:r>
            <w:r w:rsidRPr="000E44E9">
              <w:rPr>
                <w:sz w:val="24"/>
              </w:rPr>
              <w:t xml:space="preserve"> bolii, factorilor de risc </w:t>
            </w:r>
            <w:r w:rsidR="00FB6ACF" w:rsidRPr="000E44E9">
              <w:rPr>
                <w:sz w:val="24"/>
              </w:rPr>
              <w:t>favorizanți</w:t>
            </w:r>
            <w:r w:rsidRPr="000E44E9">
              <w:rPr>
                <w:sz w:val="24"/>
              </w:rPr>
              <w:t xml:space="preserve"> progresării bolii, </w:t>
            </w:r>
            <w:r w:rsidR="00130792" w:rsidRPr="000E44E9">
              <w:rPr>
                <w:sz w:val="24"/>
              </w:rPr>
              <w:t>înțelegerea</w:t>
            </w:r>
            <w:r w:rsidRPr="000E44E9">
              <w:rPr>
                <w:sz w:val="24"/>
              </w:rPr>
              <w:t xml:space="preserve"> aportului propriu şi al personalului medical în optimizarea rezultatelor tratamentului efectuat.</w:t>
            </w:r>
          </w:p>
          <w:p w14:paraId="27DD6AF3" w14:textId="7F6CB14E" w:rsidR="006749F9" w:rsidRPr="000E44E9" w:rsidRDefault="006749F9" w:rsidP="00221789">
            <w:pPr>
              <w:numPr>
                <w:ilvl w:val="0"/>
                <w:numId w:val="71"/>
              </w:numPr>
              <w:spacing w:after="0"/>
              <w:rPr>
                <w:sz w:val="24"/>
              </w:rPr>
            </w:pPr>
            <w:r w:rsidRPr="000E44E9">
              <w:rPr>
                <w:sz w:val="24"/>
              </w:rPr>
              <w:t xml:space="preserve">Programul </w:t>
            </w:r>
            <w:r w:rsidR="00FB6ACF" w:rsidRPr="000E44E9">
              <w:rPr>
                <w:sz w:val="24"/>
              </w:rPr>
              <w:t>educațional</w:t>
            </w:r>
            <w:r w:rsidRPr="000E44E9">
              <w:rPr>
                <w:sz w:val="24"/>
              </w:rPr>
              <w:t xml:space="preserve"> trebuie să fie individual, maximal adaptat la fiecare bolnav în parte, interactiv, practic, realizabil, accesibil şi axat pe ameliorarea </w:t>
            </w:r>
            <w:r w:rsidR="00FB6ACF" w:rsidRPr="000E44E9">
              <w:rPr>
                <w:sz w:val="24"/>
              </w:rPr>
              <w:t>calității</w:t>
            </w:r>
            <w:r w:rsidRPr="000E44E9">
              <w:rPr>
                <w:sz w:val="24"/>
              </w:rPr>
              <w:t xml:space="preserve"> </w:t>
            </w:r>
            <w:r w:rsidR="00130792" w:rsidRPr="000E44E9">
              <w:rPr>
                <w:sz w:val="24"/>
              </w:rPr>
              <w:t>vieții</w:t>
            </w:r>
            <w:r w:rsidRPr="000E44E9">
              <w:rPr>
                <w:sz w:val="24"/>
              </w:rPr>
              <w:t xml:space="preserve"> bolnavului şi familiei sale.</w:t>
            </w:r>
          </w:p>
          <w:p w14:paraId="0BB7665D" w14:textId="65B71EAD" w:rsidR="00D056AA" w:rsidRPr="000E44E9" w:rsidRDefault="006749F9" w:rsidP="00221789">
            <w:pPr>
              <w:numPr>
                <w:ilvl w:val="0"/>
                <w:numId w:val="71"/>
              </w:numPr>
              <w:spacing w:after="0"/>
              <w:rPr>
                <w:sz w:val="24"/>
              </w:rPr>
            </w:pPr>
            <w:r w:rsidRPr="000E44E9">
              <w:rPr>
                <w:sz w:val="24"/>
              </w:rPr>
              <w:t xml:space="preserve">Componentele programului </w:t>
            </w:r>
            <w:r w:rsidR="00FB6ACF" w:rsidRPr="000E44E9">
              <w:rPr>
                <w:sz w:val="24"/>
              </w:rPr>
              <w:t>educațional</w:t>
            </w:r>
            <w:r w:rsidRPr="000E44E9">
              <w:rPr>
                <w:sz w:val="24"/>
              </w:rPr>
              <w:t xml:space="preserve">: oprirea fumatului, informarea pacientului şi a familiei despre etiologia şi cauzele BPOC, despre </w:t>
            </w:r>
            <w:r w:rsidR="00FB6ACF" w:rsidRPr="000E44E9">
              <w:rPr>
                <w:sz w:val="24"/>
              </w:rPr>
              <w:t>evoluția</w:t>
            </w:r>
            <w:r w:rsidRPr="000E44E9">
              <w:rPr>
                <w:sz w:val="24"/>
              </w:rPr>
              <w:t xml:space="preserve"> bolii cu şi fără tratament, despre beneficiile tratamentului şi posibilele efecte adverse, despre </w:t>
            </w:r>
            <w:r w:rsidR="00FB6ACF" w:rsidRPr="000E44E9">
              <w:rPr>
                <w:sz w:val="24"/>
              </w:rPr>
              <w:t>importanța</w:t>
            </w:r>
            <w:r w:rsidRPr="000E44E9">
              <w:rPr>
                <w:sz w:val="24"/>
              </w:rPr>
              <w:t xml:space="preserve"> administrării corecte a tratamentului (familiarizarea cu tehnica administrării corecte a preparatelor inhalatoare, aplicării </w:t>
            </w:r>
            <w:proofErr w:type="spellStart"/>
            <w:r w:rsidRPr="000E44E9">
              <w:rPr>
                <w:sz w:val="24"/>
              </w:rPr>
              <w:t>spacerului</w:t>
            </w:r>
            <w:proofErr w:type="spellEnd"/>
            <w:r w:rsidRPr="000E44E9">
              <w:rPr>
                <w:sz w:val="24"/>
              </w:rPr>
              <w:t xml:space="preserve">, </w:t>
            </w:r>
            <w:proofErr w:type="spellStart"/>
            <w:r w:rsidRPr="000E44E9">
              <w:rPr>
                <w:sz w:val="24"/>
              </w:rPr>
              <w:t>nebulizer</w:t>
            </w:r>
            <w:proofErr w:type="spellEnd"/>
            <w:r w:rsidRPr="000E44E9">
              <w:rPr>
                <w:sz w:val="24"/>
              </w:rPr>
              <w:t xml:space="preserve">-ului etc.). </w:t>
            </w:r>
          </w:p>
          <w:p w14:paraId="745CC2BE" w14:textId="6783395C" w:rsidR="006749F9" w:rsidRPr="000E44E9" w:rsidRDefault="006749F9" w:rsidP="00221789">
            <w:pPr>
              <w:numPr>
                <w:ilvl w:val="0"/>
                <w:numId w:val="71"/>
              </w:numPr>
              <w:spacing w:after="0"/>
              <w:rPr>
                <w:sz w:val="24"/>
              </w:rPr>
            </w:pPr>
            <w:r w:rsidRPr="000E44E9">
              <w:rPr>
                <w:sz w:val="24"/>
              </w:rPr>
              <w:t xml:space="preserve">Pacientul trebuie instruit să recunoască modificările pulmonare şi </w:t>
            </w:r>
            <w:r w:rsidR="00D056AA" w:rsidRPr="000E44E9">
              <w:rPr>
                <w:sz w:val="24"/>
              </w:rPr>
              <w:t>să aprecieze de sine stătător câ</w:t>
            </w:r>
            <w:r w:rsidRPr="000E44E9">
              <w:rPr>
                <w:sz w:val="24"/>
              </w:rPr>
              <w:t>nd să apeleze la medic.</w:t>
            </w:r>
          </w:p>
          <w:p w14:paraId="25A7E464" w14:textId="448FA9E2" w:rsidR="006749F9" w:rsidRPr="000E44E9" w:rsidRDefault="006749F9" w:rsidP="00221789">
            <w:pPr>
              <w:numPr>
                <w:ilvl w:val="0"/>
                <w:numId w:val="71"/>
              </w:numPr>
              <w:spacing w:after="0"/>
              <w:rPr>
                <w:sz w:val="24"/>
              </w:rPr>
            </w:pPr>
            <w:r w:rsidRPr="000E44E9">
              <w:rPr>
                <w:sz w:val="24"/>
              </w:rPr>
              <w:t xml:space="preserve">Programele </w:t>
            </w:r>
            <w:r w:rsidR="00FB6ACF" w:rsidRPr="000E44E9">
              <w:rPr>
                <w:sz w:val="24"/>
              </w:rPr>
              <w:t>educaționale</w:t>
            </w:r>
            <w:r w:rsidRPr="000E44E9">
              <w:rPr>
                <w:sz w:val="24"/>
              </w:rPr>
              <w:t xml:space="preserve"> pot va</w:t>
            </w:r>
            <w:r w:rsidR="00D056AA" w:rsidRPr="000E44E9">
              <w:rPr>
                <w:sz w:val="24"/>
              </w:rPr>
              <w:t xml:space="preserve">ria de la </w:t>
            </w:r>
            <w:r w:rsidR="00FB6ACF" w:rsidRPr="000E44E9">
              <w:rPr>
                <w:sz w:val="24"/>
              </w:rPr>
              <w:t>fișe</w:t>
            </w:r>
            <w:r w:rsidR="00D056AA" w:rsidRPr="000E44E9">
              <w:rPr>
                <w:sz w:val="24"/>
              </w:rPr>
              <w:t xml:space="preserve"> </w:t>
            </w:r>
            <w:r w:rsidR="00130792" w:rsidRPr="000E44E9">
              <w:rPr>
                <w:sz w:val="24"/>
              </w:rPr>
              <w:t>informaționale</w:t>
            </w:r>
            <w:r w:rsidR="00D056AA" w:rsidRPr="000E44E9">
              <w:rPr>
                <w:sz w:val="24"/>
              </w:rPr>
              <w:t xml:space="preserve"> pâ</w:t>
            </w:r>
            <w:r w:rsidRPr="000E44E9">
              <w:rPr>
                <w:sz w:val="24"/>
              </w:rPr>
              <w:t xml:space="preserve">nă la </w:t>
            </w:r>
            <w:r w:rsidR="00FB6ACF" w:rsidRPr="000E44E9">
              <w:rPr>
                <w:sz w:val="24"/>
              </w:rPr>
              <w:t>ședințe</w:t>
            </w:r>
            <w:r w:rsidRPr="000E44E9">
              <w:rPr>
                <w:sz w:val="24"/>
              </w:rPr>
              <w:t xml:space="preserve"> şi seminare </w:t>
            </w:r>
            <w:r w:rsidR="00130792" w:rsidRPr="000E44E9">
              <w:rPr>
                <w:sz w:val="24"/>
              </w:rPr>
              <w:t>educaționale</w:t>
            </w:r>
            <w:r w:rsidRPr="000E44E9">
              <w:rPr>
                <w:sz w:val="24"/>
              </w:rPr>
              <w:t xml:space="preserve"> prin oferirea </w:t>
            </w:r>
            <w:r w:rsidR="00FB6ACF" w:rsidRPr="000E44E9">
              <w:rPr>
                <w:sz w:val="24"/>
              </w:rPr>
              <w:t>informației</w:t>
            </w:r>
            <w:r w:rsidRPr="000E44E9">
              <w:rPr>
                <w:sz w:val="24"/>
              </w:rPr>
              <w:t xml:space="preserve"> despre maladie şi familiarizarea cu deprinderile practice.</w:t>
            </w:r>
          </w:p>
        </w:tc>
      </w:tr>
    </w:tbl>
    <w:p w14:paraId="2AB0FAD3" w14:textId="77777777" w:rsidR="00D056AA" w:rsidRPr="000E44E9" w:rsidRDefault="00D056AA" w:rsidP="009A375D">
      <w:pPr>
        <w:pStyle w:val="Titlu5"/>
        <w:rPr>
          <w:i/>
          <w:sz w:val="24"/>
          <w:szCs w:val="24"/>
          <w:u w:val="none"/>
          <w:lang w:val="ro-RO"/>
        </w:rPr>
      </w:pPr>
      <w:bookmarkStart w:id="35" w:name="_Toc197933551"/>
    </w:p>
    <w:p w14:paraId="351750EF" w14:textId="080E182F" w:rsidR="006749F9" w:rsidRDefault="00706747" w:rsidP="009A375D">
      <w:pPr>
        <w:pStyle w:val="Titlu5"/>
        <w:rPr>
          <w:i/>
          <w:sz w:val="24"/>
          <w:szCs w:val="24"/>
          <w:u w:val="none"/>
          <w:lang w:val="ro-RO"/>
        </w:rPr>
      </w:pPr>
      <w:r w:rsidRPr="000E44E9">
        <w:rPr>
          <w:i/>
          <w:sz w:val="24"/>
          <w:szCs w:val="24"/>
          <w:u w:val="none"/>
          <w:lang w:val="ro-RO"/>
        </w:rPr>
        <w:t>C.2.3</w:t>
      </w:r>
      <w:r w:rsidR="006749F9" w:rsidRPr="000E44E9">
        <w:rPr>
          <w:i/>
          <w:sz w:val="24"/>
          <w:szCs w:val="24"/>
          <w:u w:val="none"/>
          <w:lang w:val="ro-RO"/>
        </w:rPr>
        <w:t xml:space="preserve">.6.3. Tratamentul bolnavilor cu BPOC </w:t>
      </w:r>
      <w:r w:rsidR="00FB6ACF" w:rsidRPr="000E44E9">
        <w:rPr>
          <w:i/>
          <w:sz w:val="24"/>
          <w:szCs w:val="24"/>
          <w:u w:val="none"/>
          <w:lang w:val="ro-RO"/>
        </w:rPr>
        <w:t>evoluție</w:t>
      </w:r>
      <w:r w:rsidR="006749F9" w:rsidRPr="000E44E9">
        <w:rPr>
          <w:i/>
          <w:sz w:val="24"/>
          <w:szCs w:val="24"/>
          <w:u w:val="none"/>
          <w:lang w:val="ro-RO"/>
        </w:rPr>
        <w:t xml:space="preserve"> stabilă</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D66597" w:rsidRPr="000E44E9" w14:paraId="2C3F58A3" w14:textId="77777777" w:rsidTr="00540ACD">
        <w:tc>
          <w:tcPr>
            <w:tcW w:w="9531" w:type="dxa"/>
          </w:tcPr>
          <w:p w14:paraId="5406AEFD" w14:textId="7835F3AD" w:rsidR="00D66597" w:rsidRPr="000E44E9" w:rsidRDefault="00D66597" w:rsidP="00540ACD">
            <w:pPr>
              <w:rPr>
                <w:b/>
                <w:i/>
                <w:sz w:val="24"/>
              </w:rPr>
            </w:pPr>
            <w:r>
              <w:rPr>
                <w:b/>
                <w:sz w:val="24"/>
              </w:rPr>
              <w:t>Caseta 20</w:t>
            </w:r>
            <w:r w:rsidRPr="000E44E9">
              <w:rPr>
                <w:b/>
                <w:sz w:val="24"/>
              </w:rPr>
              <w:t>.</w:t>
            </w:r>
            <w:r w:rsidRPr="000E44E9">
              <w:rPr>
                <w:b/>
                <w:i/>
                <w:sz w:val="24"/>
              </w:rPr>
              <w:t xml:space="preserve"> Componentele tratamentului non-farmacologic al BPOC cu evoluție stabilă</w:t>
            </w:r>
          </w:p>
          <w:p w14:paraId="1F740F68" w14:textId="77777777" w:rsidR="00D66597" w:rsidRPr="000E44E9" w:rsidRDefault="00D66597" w:rsidP="00221789">
            <w:pPr>
              <w:numPr>
                <w:ilvl w:val="0"/>
                <w:numId w:val="31"/>
              </w:numPr>
              <w:spacing w:after="0"/>
              <w:ind w:left="288"/>
              <w:rPr>
                <w:sz w:val="24"/>
              </w:rPr>
            </w:pPr>
            <w:r w:rsidRPr="000E44E9">
              <w:rPr>
                <w:color w:val="000000"/>
                <w:sz w:val="24"/>
              </w:rPr>
              <w:t>Reabilitarea pulmonară ameliorează dispneea</w:t>
            </w:r>
            <w:r w:rsidRPr="000E44E9">
              <w:rPr>
                <w:sz w:val="24"/>
              </w:rPr>
              <w:t>, starea de sănătate şi toleranța</w:t>
            </w:r>
            <w:r w:rsidRPr="000E44E9">
              <w:rPr>
                <w:color w:val="000000"/>
                <w:sz w:val="24"/>
              </w:rPr>
              <w:t xml:space="preserve"> la efort fizic (</w:t>
            </w:r>
            <w:r w:rsidRPr="000E44E9">
              <w:rPr>
                <w:b/>
                <w:bCs/>
                <w:color w:val="000000"/>
                <w:sz w:val="24"/>
              </w:rPr>
              <w:t>Nivel de evidenţă A</w:t>
            </w:r>
            <w:r w:rsidRPr="000E44E9">
              <w:rPr>
                <w:color w:val="000000"/>
                <w:sz w:val="24"/>
              </w:rPr>
              <w:t>).</w:t>
            </w:r>
          </w:p>
          <w:p w14:paraId="427FC70C" w14:textId="77777777" w:rsidR="00D66597" w:rsidRPr="000E44E9" w:rsidRDefault="00D66597" w:rsidP="00221789">
            <w:pPr>
              <w:numPr>
                <w:ilvl w:val="0"/>
                <w:numId w:val="31"/>
              </w:numPr>
              <w:spacing w:after="0"/>
              <w:ind w:left="288"/>
              <w:rPr>
                <w:sz w:val="24"/>
              </w:rPr>
            </w:pPr>
            <w:r w:rsidRPr="000E44E9">
              <w:rPr>
                <w:color w:val="000000"/>
                <w:sz w:val="24"/>
              </w:rPr>
              <w:t>Reabilitarea pulmonară reduce simptomele de anxietate și depresie (</w:t>
            </w:r>
            <w:r w:rsidRPr="000E44E9">
              <w:rPr>
                <w:b/>
                <w:bCs/>
                <w:color w:val="000000"/>
                <w:sz w:val="24"/>
              </w:rPr>
              <w:t>Nivel de evidenţă A</w:t>
            </w:r>
            <w:r w:rsidRPr="000E44E9">
              <w:rPr>
                <w:color w:val="000000"/>
                <w:sz w:val="24"/>
              </w:rPr>
              <w:t xml:space="preserve">). </w:t>
            </w:r>
          </w:p>
          <w:p w14:paraId="3B03EF07" w14:textId="77777777" w:rsidR="00D66597" w:rsidRPr="000E44E9" w:rsidRDefault="00D66597" w:rsidP="00221789">
            <w:pPr>
              <w:numPr>
                <w:ilvl w:val="0"/>
                <w:numId w:val="31"/>
              </w:numPr>
              <w:spacing w:after="0"/>
              <w:ind w:left="288"/>
              <w:rPr>
                <w:sz w:val="24"/>
              </w:rPr>
            </w:pPr>
            <w:r w:rsidRPr="000E44E9">
              <w:rPr>
                <w:color w:val="000000"/>
                <w:sz w:val="24"/>
              </w:rPr>
              <w:t xml:space="preserve">Reabilitarea pulmonară </w:t>
            </w:r>
            <w:r w:rsidRPr="000E44E9">
              <w:rPr>
                <w:sz w:val="24"/>
              </w:rPr>
              <w:t>reduce numărul de spitalizări (</w:t>
            </w:r>
            <w:r w:rsidRPr="000E44E9">
              <w:rPr>
                <w:b/>
                <w:bCs/>
                <w:sz w:val="24"/>
              </w:rPr>
              <w:t>Nivel de evidenţă B</w:t>
            </w:r>
            <w:r w:rsidRPr="000E44E9">
              <w:rPr>
                <w:sz w:val="24"/>
              </w:rPr>
              <w:t>)</w:t>
            </w:r>
          </w:p>
          <w:p w14:paraId="20F5A6F4" w14:textId="77777777" w:rsidR="00D66597" w:rsidRPr="000E44E9" w:rsidRDefault="00D66597" w:rsidP="00221789">
            <w:pPr>
              <w:numPr>
                <w:ilvl w:val="0"/>
                <w:numId w:val="77"/>
              </w:numPr>
              <w:spacing w:after="0"/>
              <w:rPr>
                <w:sz w:val="24"/>
              </w:rPr>
            </w:pPr>
            <w:r w:rsidRPr="000E44E9">
              <w:rPr>
                <w:sz w:val="24"/>
              </w:rPr>
              <w:t>asigurarea suportului nutrițional,</w:t>
            </w:r>
          </w:p>
          <w:p w14:paraId="0B129617" w14:textId="77777777" w:rsidR="00D66597" w:rsidRDefault="00D66597" w:rsidP="00221789">
            <w:pPr>
              <w:numPr>
                <w:ilvl w:val="0"/>
                <w:numId w:val="77"/>
              </w:numPr>
              <w:spacing w:after="0"/>
              <w:rPr>
                <w:sz w:val="24"/>
              </w:rPr>
            </w:pPr>
            <w:proofErr w:type="spellStart"/>
            <w:r w:rsidRPr="000E44E9">
              <w:rPr>
                <w:sz w:val="24"/>
              </w:rPr>
              <w:t>kinet</w:t>
            </w:r>
            <w:r>
              <w:rPr>
                <w:sz w:val="24"/>
              </w:rPr>
              <w:t>oterapie</w:t>
            </w:r>
            <w:proofErr w:type="spellEnd"/>
            <w:r>
              <w:rPr>
                <w:sz w:val="24"/>
              </w:rPr>
              <w:t>.</w:t>
            </w:r>
          </w:p>
          <w:p w14:paraId="6314B3B7" w14:textId="77777777" w:rsidR="00D66597" w:rsidRPr="00D66597" w:rsidRDefault="00D66597" w:rsidP="00221789">
            <w:pPr>
              <w:pStyle w:val="Listparagraf"/>
              <w:numPr>
                <w:ilvl w:val="0"/>
                <w:numId w:val="155"/>
              </w:numPr>
              <w:spacing w:after="0"/>
              <w:ind w:left="312"/>
              <w:rPr>
                <w:rFonts w:ascii="Times New Roman" w:hAnsi="Times New Roman"/>
                <w:sz w:val="24"/>
              </w:rPr>
            </w:pPr>
            <w:proofErr w:type="spellStart"/>
            <w:r w:rsidRPr="00D66597">
              <w:rPr>
                <w:rFonts w:ascii="Times New Roman" w:hAnsi="Times New Roman"/>
                <w:sz w:val="24"/>
              </w:rPr>
              <w:t>Oxigenoterapia</w:t>
            </w:r>
            <w:proofErr w:type="spellEnd"/>
            <w:r w:rsidRPr="00D66597">
              <w:rPr>
                <w:rFonts w:ascii="Times New Roman" w:hAnsi="Times New Roman"/>
                <w:sz w:val="24"/>
              </w:rPr>
              <w:t xml:space="preserve"> </w:t>
            </w:r>
            <w:proofErr w:type="spellStart"/>
            <w:r w:rsidRPr="00D66597">
              <w:rPr>
                <w:rFonts w:ascii="Times New Roman" w:hAnsi="Times New Roman"/>
                <w:sz w:val="24"/>
              </w:rPr>
              <w:t>și</w:t>
            </w:r>
            <w:proofErr w:type="spellEnd"/>
            <w:r w:rsidRPr="00D66597">
              <w:rPr>
                <w:rFonts w:ascii="Times New Roman" w:hAnsi="Times New Roman"/>
                <w:sz w:val="24"/>
              </w:rPr>
              <w:t xml:space="preserve"> </w:t>
            </w:r>
            <w:proofErr w:type="spellStart"/>
            <w:r w:rsidRPr="00D66597">
              <w:rPr>
                <w:rFonts w:ascii="Times New Roman" w:hAnsi="Times New Roman"/>
                <w:sz w:val="24"/>
              </w:rPr>
              <w:t>suportul</w:t>
            </w:r>
            <w:proofErr w:type="spellEnd"/>
            <w:r w:rsidRPr="00D66597">
              <w:rPr>
                <w:rFonts w:ascii="Times New Roman" w:hAnsi="Times New Roman"/>
                <w:sz w:val="24"/>
              </w:rPr>
              <w:t xml:space="preserve"> </w:t>
            </w:r>
            <w:proofErr w:type="spellStart"/>
            <w:r w:rsidRPr="00D66597">
              <w:rPr>
                <w:rFonts w:ascii="Times New Roman" w:hAnsi="Times New Roman"/>
                <w:sz w:val="24"/>
              </w:rPr>
              <w:t>ventilator</w:t>
            </w:r>
            <w:proofErr w:type="spellEnd"/>
            <w:r w:rsidRPr="00D66597">
              <w:rPr>
                <w:rFonts w:ascii="Times New Roman" w:hAnsi="Times New Roman"/>
                <w:sz w:val="24"/>
              </w:rPr>
              <w:t>.</w:t>
            </w:r>
          </w:p>
        </w:tc>
      </w:tr>
    </w:tbl>
    <w:p w14:paraId="153820F0" w14:textId="77777777" w:rsidR="00D66597" w:rsidRPr="000E44E9" w:rsidRDefault="00D66597" w:rsidP="00D66597">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D66597" w:rsidRPr="000E44E9" w14:paraId="179B6181" w14:textId="77777777" w:rsidTr="00540ACD">
        <w:tc>
          <w:tcPr>
            <w:tcW w:w="9531" w:type="dxa"/>
          </w:tcPr>
          <w:p w14:paraId="255441C0" w14:textId="2B4C51D7" w:rsidR="00D66597" w:rsidRPr="000E44E9" w:rsidRDefault="00D66597" w:rsidP="00540ACD">
            <w:pPr>
              <w:rPr>
                <w:b/>
                <w:i/>
                <w:sz w:val="24"/>
              </w:rPr>
            </w:pPr>
            <w:r>
              <w:rPr>
                <w:b/>
                <w:sz w:val="24"/>
              </w:rPr>
              <w:t>Caseta 21</w:t>
            </w:r>
            <w:r w:rsidRPr="000E44E9">
              <w:rPr>
                <w:b/>
                <w:sz w:val="24"/>
              </w:rPr>
              <w:t xml:space="preserve">. </w:t>
            </w:r>
            <w:r w:rsidRPr="000E44E9">
              <w:rPr>
                <w:b/>
                <w:i/>
                <w:sz w:val="24"/>
              </w:rPr>
              <w:t>Oxigenoterapie și suport ventilator în BPOC stabilă.</w:t>
            </w:r>
          </w:p>
          <w:p w14:paraId="2C6B1CD2" w14:textId="77777777" w:rsidR="00D66597" w:rsidRPr="000E44E9" w:rsidRDefault="00D66597" w:rsidP="00540ACD">
            <w:pPr>
              <w:rPr>
                <w:b/>
                <w:sz w:val="24"/>
              </w:rPr>
            </w:pPr>
            <w:r w:rsidRPr="000E44E9">
              <w:rPr>
                <w:b/>
                <w:sz w:val="24"/>
              </w:rPr>
              <w:t>Oxigenoterapia</w:t>
            </w:r>
          </w:p>
          <w:p w14:paraId="243D755D" w14:textId="77777777" w:rsidR="00D66597" w:rsidRPr="000E44E9" w:rsidRDefault="00D66597" w:rsidP="00221789">
            <w:pPr>
              <w:numPr>
                <w:ilvl w:val="0"/>
                <w:numId w:val="109"/>
              </w:numPr>
              <w:spacing w:after="0"/>
              <w:ind w:left="357" w:hanging="357"/>
              <w:rPr>
                <w:sz w:val="24"/>
              </w:rPr>
            </w:pPr>
            <w:r w:rsidRPr="000E44E9">
              <w:rPr>
                <w:sz w:val="24"/>
              </w:rPr>
              <w:lastRenderedPageBreak/>
              <w:t xml:space="preserve">Administrarea de oxigen pe termen lung ( &gt;15 ore pe zi) îmbunătățește rata de supraviețuire a pacienților cu hipoxemie arterială cronică de repaus </w:t>
            </w:r>
            <w:r w:rsidRPr="000E44E9">
              <w:rPr>
                <w:b/>
                <w:sz w:val="24"/>
              </w:rPr>
              <w:t>(Nivel de evidența A).</w:t>
            </w:r>
          </w:p>
          <w:p w14:paraId="64CC38CA" w14:textId="77777777" w:rsidR="00D66597" w:rsidRPr="000E44E9" w:rsidRDefault="00D66597" w:rsidP="00221789">
            <w:pPr>
              <w:numPr>
                <w:ilvl w:val="0"/>
                <w:numId w:val="109"/>
              </w:numPr>
              <w:spacing w:after="0"/>
              <w:ind w:left="357" w:hanging="357"/>
              <w:rPr>
                <w:sz w:val="24"/>
              </w:rPr>
            </w:pPr>
            <w:r w:rsidRPr="000E44E9">
              <w:rPr>
                <w:sz w:val="24"/>
              </w:rPr>
              <w:t xml:space="preserve">La pacienții cu BPOC stabilă și </w:t>
            </w:r>
            <w:proofErr w:type="spellStart"/>
            <w:r w:rsidRPr="000E44E9">
              <w:rPr>
                <w:sz w:val="24"/>
              </w:rPr>
              <w:t>desaturare</w:t>
            </w:r>
            <w:proofErr w:type="spellEnd"/>
            <w:r w:rsidRPr="000E44E9">
              <w:rPr>
                <w:sz w:val="24"/>
              </w:rPr>
              <w:t xml:space="preserve"> arterială moderată, prescrierea oxigenului pe  termen lung va aduce beneficii de durată pentru calitatea vieții, funcția pulmonară și toleranța la efort </w:t>
            </w:r>
            <w:r w:rsidRPr="000E44E9">
              <w:rPr>
                <w:b/>
                <w:sz w:val="24"/>
              </w:rPr>
              <w:t>(Nivel de evidența A).</w:t>
            </w:r>
          </w:p>
          <w:p w14:paraId="09AB8C94" w14:textId="77777777" w:rsidR="00D66597" w:rsidRPr="000E44E9" w:rsidRDefault="00D66597" w:rsidP="00540ACD">
            <w:pPr>
              <w:spacing w:after="0"/>
              <w:rPr>
                <w:b/>
                <w:sz w:val="24"/>
              </w:rPr>
            </w:pPr>
            <w:r w:rsidRPr="000E44E9">
              <w:rPr>
                <w:b/>
                <w:sz w:val="24"/>
              </w:rPr>
              <w:t>Suportul ventilator VNI</w:t>
            </w:r>
          </w:p>
          <w:p w14:paraId="153CD286" w14:textId="77777777" w:rsidR="00D66597" w:rsidRPr="000E44E9" w:rsidRDefault="00D66597" w:rsidP="00540ACD">
            <w:pPr>
              <w:spacing w:after="0"/>
              <w:ind w:left="357"/>
              <w:rPr>
                <w:sz w:val="24"/>
              </w:rPr>
            </w:pPr>
            <w:r w:rsidRPr="000E44E9">
              <w:rPr>
                <w:sz w:val="24"/>
              </w:rPr>
              <w:t xml:space="preserve">Poate îmbunătăți rata de supraviețuire fără spitalizare la pacienții cu </w:t>
            </w:r>
            <w:proofErr w:type="spellStart"/>
            <w:r w:rsidRPr="000E44E9">
              <w:rPr>
                <w:sz w:val="24"/>
              </w:rPr>
              <w:t>hipercapnie</w:t>
            </w:r>
            <w:proofErr w:type="spellEnd"/>
            <w:r w:rsidRPr="000E44E9">
              <w:rPr>
                <w:sz w:val="24"/>
              </w:rPr>
              <w:t xml:space="preserve"> persistentă diurnă pronunțată (PaCO</w:t>
            </w:r>
            <w:r w:rsidRPr="000E44E9">
              <w:rPr>
                <w:sz w:val="24"/>
                <w:vertAlign w:val="subscript"/>
              </w:rPr>
              <w:t>2</w:t>
            </w:r>
            <w:r w:rsidRPr="000E44E9">
              <w:rPr>
                <w:sz w:val="24"/>
              </w:rPr>
              <w:t xml:space="preserve"> ≥52 mm Hg) </w:t>
            </w:r>
            <w:r w:rsidRPr="000E44E9">
              <w:rPr>
                <w:b/>
                <w:sz w:val="24"/>
              </w:rPr>
              <w:t>(Nivel de evidența B).</w:t>
            </w:r>
          </w:p>
          <w:p w14:paraId="59652077" w14:textId="77777777" w:rsidR="00D66597" w:rsidRPr="000E44E9" w:rsidRDefault="00D66597" w:rsidP="00221789">
            <w:pPr>
              <w:numPr>
                <w:ilvl w:val="0"/>
                <w:numId w:val="109"/>
              </w:numPr>
              <w:spacing w:after="0"/>
              <w:ind w:left="357" w:hanging="357"/>
              <w:rPr>
                <w:sz w:val="24"/>
              </w:rPr>
            </w:pPr>
            <w:r w:rsidRPr="000E44E9">
              <w:rPr>
                <w:sz w:val="24"/>
              </w:rPr>
              <w:t xml:space="preserve">Ventilația non-invazivă cu presiune pozitivă (VNI) este standardul de îngrijiri pentru reducerea morbidității și mortalității la pacienții cu o exacerbare de BPOC și insuficiența respiratorie acută. </w:t>
            </w:r>
          </w:p>
        </w:tc>
      </w:tr>
    </w:tbl>
    <w:p w14:paraId="3EF85766" w14:textId="77777777" w:rsidR="00D66597" w:rsidRPr="000E44E9" w:rsidRDefault="00D66597" w:rsidP="00D66597">
      <w:pPr>
        <w:spacing w:after="0"/>
        <w:rPr>
          <w:b/>
          <w:i/>
          <w:sz w:val="24"/>
        </w:rPr>
      </w:pPr>
    </w:p>
    <w:p w14:paraId="583DAD1C" w14:textId="77777777" w:rsidR="00D66597" w:rsidRPr="000E44E9" w:rsidRDefault="00D66597" w:rsidP="00D66597">
      <w:pPr>
        <w:spacing w:after="0"/>
        <w:rPr>
          <w:b/>
          <w:i/>
          <w:sz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D66597" w:rsidRPr="000E44E9" w14:paraId="432462F7" w14:textId="77777777" w:rsidTr="00540ACD">
        <w:trPr>
          <w:trHeight w:val="2014"/>
        </w:trPr>
        <w:tc>
          <w:tcPr>
            <w:tcW w:w="9498" w:type="dxa"/>
          </w:tcPr>
          <w:p w14:paraId="5126E8D5" w14:textId="71FAA99C" w:rsidR="00D66597" w:rsidRPr="000E44E9" w:rsidRDefault="00D66597" w:rsidP="00540ACD">
            <w:pPr>
              <w:spacing w:after="0"/>
              <w:rPr>
                <w:b/>
                <w:sz w:val="24"/>
              </w:rPr>
            </w:pPr>
            <w:r>
              <w:rPr>
                <w:b/>
                <w:sz w:val="24"/>
              </w:rPr>
              <w:t>Caseta 22</w:t>
            </w:r>
            <w:r w:rsidRPr="000E44E9">
              <w:rPr>
                <w:b/>
                <w:sz w:val="24"/>
              </w:rPr>
              <w:t xml:space="preserve">. </w:t>
            </w:r>
            <w:r w:rsidRPr="000E44E9">
              <w:rPr>
                <w:b/>
                <w:i/>
                <w:sz w:val="24"/>
              </w:rPr>
              <w:t>Terapia intervențională în BPOC</w:t>
            </w:r>
          </w:p>
          <w:p w14:paraId="5CBF0F2A" w14:textId="77777777" w:rsidR="00D66597" w:rsidRPr="000E44E9" w:rsidRDefault="00D66597" w:rsidP="00540ACD">
            <w:pPr>
              <w:spacing w:after="0"/>
              <w:rPr>
                <w:b/>
                <w:sz w:val="24"/>
              </w:rPr>
            </w:pPr>
            <w:r w:rsidRPr="000E44E9">
              <w:rPr>
                <w:b/>
                <w:sz w:val="24"/>
              </w:rPr>
              <w:t>Intervenția chirurgicală</w:t>
            </w:r>
            <w:r w:rsidRPr="000E44E9">
              <w:rPr>
                <w:sz w:val="24"/>
              </w:rPr>
              <w:t xml:space="preserve"> de reducere a volumului pulmonar îmbunătățește rata de supraviețuire la pacienții cu emfizem sever localizat în lobii superiori </w:t>
            </w:r>
            <w:r w:rsidRPr="000E44E9">
              <w:rPr>
                <w:b/>
                <w:sz w:val="24"/>
              </w:rPr>
              <w:t>(Nivel de evidența A).</w:t>
            </w:r>
          </w:p>
          <w:p w14:paraId="28B5ABA8" w14:textId="77777777" w:rsidR="00D66597" w:rsidRPr="000E44E9" w:rsidRDefault="00D66597" w:rsidP="00540ACD">
            <w:pPr>
              <w:spacing w:after="0"/>
              <w:rPr>
                <w:b/>
                <w:sz w:val="24"/>
              </w:rPr>
            </w:pPr>
            <w:proofErr w:type="spellStart"/>
            <w:r w:rsidRPr="000E44E9">
              <w:rPr>
                <w:b/>
                <w:sz w:val="24"/>
              </w:rPr>
              <w:t>Bulectomia</w:t>
            </w:r>
            <w:proofErr w:type="spellEnd"/>
            <w:r w:rsidRPr="000E44E9">
              <w:rPr>
                <w:b/>
                <w:sz w:val="24"/>
              </w:rPr>
              <w:t xml:space="preserve"> </w:t>
            </w:r>
            <w:r w:rsidRPr="000E44E9">
              <w:rPr>
                <w:sz w:val="24"/>
              </w:rPr>
              <w:t xml:space="preserve">este asociată cu reducerea dispneei, îmbunătățirea funcției pulmonare și a toleranței la efort </w:t>
            </w:r>
            <w:r w:rsidRPr="000E44E9">
              <w:rPr>
                <w:b/>
                <w:sz w:val="24"/>
              </w:rPr>
              <w:t>(Nivel de evidența C).</w:t>
            </w:r>
          </w:p>
          <w:p w14:paraId="5C870700" w14:textId="77777777" w:rsidR="00D66597" w:rsidRPr="000E44E9" w:rsidRDefault="00D66597" w:rsidP="00540ACD">
            <w:pPr>
              <w:spacing w:after="0"/>
              <w:rPr>
                <w:sz w:val="24"/>
              </w:rPr>
            </w:pPr>
            <w:r w:rsidRPr="000E44E9">
              <w:rPr>
                <w:b/>
                <w:sz w:val="24"/>
              </w:rPr>
              <w:t xml:space="preserve">Intervențiile </w:t>
            </w:r>
            <w:proofErr w:type="spellStart"/>
            <w:r w:rsidRPr="000E44E9">
              <w:rPr>
                <w:b/>
                <w:sz w:val="24"/>
              </w:rPr>
              <w:t>bronhoscopice</w:t>
            </w:r>
            <w:proofErr w:type="spellEnd"/>
            <w:r w:rsidRPr="000E44E9">
              <w:rPr>
                <w:sz w:val="24"/>
              </w:rPr>
              <w:t xml:space="preserve"> la pacienții cu emfizem în stadiu avansat, reduc volumul pulmonar, îmbunătățesc toleranța la efort, calitatea vieții </w:t>
            </w:r>
            <w:r w:rsidRPr="000E44E9">
              <w:rPr>
                <w:b/>
                <w:sz w:val="24"/>
              </w:rPr>
              <w:t>(Nivel de evidența B).</w:t>
            </w:r>
          </w:p>
        </w:tc>
      </w:tr>
    </w:tbl>
    <w:p w14:paraId="65F58102" w14:textId="77777777" w:rsidR="00D66597" w:rsidRPr="000E44E9" w:rsidRDefault="00D66597" w:rsidP="00D66597">
      <w:pPr>
        <w:spacing w:after="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D66597" w:rsidRPr="000E44E9" w14:paraId="7F018D1E" w14:textId="77777777" w:rsidTr="00540ACD">
        <w:trPr>
          <w:trHeight w:val="1692"/>
        </w:trPr>
        <w:tc>
          <w:tcPr>
            <w:tcW w:w="9531" w:type="dxa"/>
          </w:tcPr>
          <w:p w14:paraId="16631D6B" w14:textId="54C8CDB1" w:rsidR="00D66597" w:rsidRPr="000E44E9" w:rsidRDefault="00D66597" w:rsidP="00540ACD">
            <w:pPr>
              <w:spacing w:after="0"/>
              <w:rPr>
                <w:b/>
                <w:sz w:val="24"/>
              </w:rPr>
            </w:pPr>
            <w:r>
              <w:rPr>
                <w:b/>
                <w:sz w:val="24"/>
              </w:rPr>
              <w:t>Caseta 23</w:t>
            </w:r>
            <w:r w:rsidRPr="000E44E9">
              <w:rPr>
                <w:b/>
                <w:sz w:val="24"/>
              </w:rPr>
              <w:t xml:space="preserve">. </w:t>
            </w:r>
            <w:r w:rsidRPr="000E44E9">
              <w:rPr>
                <w:b/>
                <w:i/>
                <w:sz w:val="24"/>
              </w:rPr>
              <w:t xml:space="preserve">Aprecierea statutului nutrițional </w:t>
            </w:r>
          </w:p>
          <w:p w14:paraId="736C56BA" w14:textId="77777777" w:rsidR="00D66597" w:rsidRPr="000E44E9" w:rsidRDefault="00D66597" w:rsidP="00221789">
            <w:pPr>
              <w:numPr>
                <w:ilvl w:val="0"/>
                <w:numId w:val="73"/>
              </w:numPr>
              <w:spacing w:after="0"/>
              <w:rPr>
                <w:sz w:val="24"/>
              </w:rPr>
            </w:pPr>
            <w:r w:rsidRPr="000E44E9">
              <w:rPr>
                <w:sz w:val="24"/>
              </w:rPr>
              <w:t>Denutriția este consemnată la 40-50% din bolnavii cu BPOC severă, clinic stabilă, şi până la 75% dintre pacienții spitalizați pentru IRA;</w:t>
            </w:r>
          </w:p>
          <w:p w14:paraId="1E481B01" w14:textId="77777777" w:rsidR="00D66597" w:rsidRPr="000E44E9" w:rsidRDefault="00D66597" w:rsidP="00221789">
            <w:pPr>
              <w:numPr>
                <w:ilvl w:val="0"/>
                <w:numId w:val="74"/>
              </w:numPr>
              <w:spacing w:after="0"/>
              <w:ind w:left="440"/>
              <w:rPr>
                <w:sz w:val="24"/>
              </w:rPr>
            </w:pPr>
            <w:r w:rsidRPr="000E44E9">
              <w:rPr>
                <w:sz w:val="24"/>
              </w:rPr>
              <w:t>pierderea apetitului,</w:t>
            </w:r>
          </w:p>
          <w:p w14:paraId="4F40AB89" w14:textId="77777777" w:rsidR="00D66597" w:rsidRPr="000E44E9" w:rsidRDefault="00D66597" w:rsidP="00221789">
            <w:pPr>
              <w:numPr>
                <w:ilvl w:val="0"/>
                <w:numId w:val="74"/>
              </w:numPr>
              <w:spacing w:after="0"/>
              <w:ind w:left="440"/>
              <w:rPr>
                <w:b/>
                <w:sz w:val="24"/>
              </w:rPr>
            </w:pPr>
            <w:r w:rsidRPr="000E44E9">
              <w:rPr>
                <w:sz w:val="24"/>
              </w:rPr>
              <w:t>diminuarea ingestiei.</w:t>
            </w:r>
          </w:p>
        </w:tc>
      </w:tr>
    </w:tbl>
    <w:p w14:paraId="798FBCBE" w14:textId="77777777" w:rsidR="00D66597" w:rsidRPr="000E44E9" w:rsidRDefault="00D66597" w:rsidP="00D66597">
      <w:pPr>
        <w:rPr>
          <w:b/>
          <w:sz w:val="24"/>
        </w:rPr>
      </w:pPr>
    </w:p>
    <w:tbl>
      <w:tblPr>
        <w:tblStyle w:val="Tabelgril"/>
        <w:tblW w:w="0" w:type="auto"/>
        <w:tblLook w:val="04A0" w:firstRow="1" w:lastRow="0" w:firstColumn="1" w:lastColumn="0" w:noHBand="0" w:noVBand="1"/>
      </w:tblPr>
      <w:tblGrid>
        <w:gridCol w:w="9627"/>
      </w:tblGrid>
      <w:tr w:rsidR="00D66597" w:rsidRPr="000E44E9" w14:paraId="37E0C191" w14:textId="77777777" w:rsidTr="00540ACD">
        <w:tc>
          <w:tcPr>
            <w:tcW w:w="9627" w:type="dxa"/>
          </w:tcPr>
          <w:p w14:paraId="1A48C72D" w14:textId="27F7421B" w:rsidR="00D66597" w:rsidRPr="000E44E9" w:rsidRDefault="00D66597" w:rsidP="00540ACD">
            <w:pPr>
              <w:rPr>
                <w:b/>
                <w:i/>
                <w:sz w:val="24"/>
              </w:rPr>
            </w:pPr>
            <w:r>
              <w:rPr>
                <w:b/>
                <w:sz w:val="24"/>
              </w:rPr>
              <w:t>Caseta 24</w:t>
            </w:r>
            <w:r w:rsidRPr="000E44E9">
              <w:rPr>
                <w:b/>
                <w:sz w:val="24"/>
              </w:rPr>
              <w:t xml:space="preserve">. </w:t>
            </w:r>
            <w:proofErr w:type="spellStart"/>
            <w:r w:rsidRPr="000E44E9">
              <w:rPr>
                <w:b/>
                <w:i/>
                <w:sz w:val="24"/>
              </w:rPr>
              <w:t>Kinetoterapia</w:t>
            </w:r>
            <w:proofErr w:type="spellEnd"/>
            <w:r w:rsidRPr="000E44E9">
              <w:rPr>
                <w:b/>
                <w:i/>
                <w:sz w:val="24"/>
              </w:rPr>
              <w:t xml:space="preserve"> bolnavilor cu BPOC</w:t>
            </w:r>
          </w:p>
          <w:p w14:paraId="750DD074" w14:textId="77777777" w:rsidR="00D66597" w:rsidRPr="000E44E9" w:rsidRDefault="00D66597" w:rsidP="00221789">
            <w:pPr>
              <w:numPr>
                <w:ilvl w:val="0"/>
                <w:numId w:val="78"/>
              </w:numPr>
              <w:spacing w:after="0"/>
              <w:ind w:left="288"/>
              <w:rPr>
                <w:sz w:val="24"/>
              </w:rPr>
            </w:pPr>
            <w:r w:rsidRPr="000E44E9">
              <w:rPr>
                <w:sz w:val="24"/>
              </w:rPr>
              <w:t>Exercițiile de creștere a rezistenței musculare</w:t>
            </w:r>
          </w:p>
          <w:p w14:paraId="2E02DA71" w14:textId="77777777" w:rsidR="00D66597" w:rsidRPr="000E44E9" w:rsidRDefault="00D66597" w:rsidP="00221789">
            <w:pPr>
              <w:numPr>
                <w:ilvl w:val="0"/>
                <w:numId w:val="78"/>
              </w:numPr>
              <w:spacing w:after="0"/>
              <w:ind w:left="288"/>
              <w:rPr>
                <w:sz w:val="24"/>
              </w:rPr>
            </w:pPr>
            <w:r w:rsidRPr="000E44E9">
              <w:rPr>
                <w:sz w:val="24"/>
              </w:rPr>
              <w:t>Exercițiile de creștere a forței musculare;</w:t>
            </w:r>
          </w:p>
          <w:p w14:paraId="3E82F4E5" w14:textId="77777777" w:rsidR="00D66597" w:rsidRPr="000E44E9" w:rsidRDefault="00D66597" w:rsidP="00221789">
            <w:pPr>
              <w:numPr>
                <w:ilvl w:val="0"/>
                <w:numId w:val="78"/>
              </w:numPr>
              <w:spacing w:after="0"/>
              <w:ind w:left="288"/>
              <w:rPr>
                <w:sz w:val="24"/>
              </w:rPr>
            </w:pPr>
            <w:r w:rsidRPr="000E44E9">
              <w:rPr>
                <w:sz w:val="24"/>
              </w:rPr>
              <w:t>Exercițiile de creștere a elasticității articulare;</w:t>
            </w:r>
          </w:p>
          <w:p w14:paraId="40F9D8D9" w14:textId="77777777" w:rsidR="00D66597" w:rsidRPr="000E44E9" w:rsidRDefault="00D66597" w:rsidP="00221789">
            <w:pPr>
              <w:numPr>
                <w:ilvl w:val="0"/>
                <w:numId w:val="78"/>
              </w:numPr>
              <w:spacing w:after="0"/>
              <w:ind w:left="288"/>
              <w:rPr>
                <w:sz w:val="24"/>
              </w:rPr>
            </w:pPr>
            <w:r w:rsidRPr="000E44E9">
              <w:rPr>
                <w:sz w:val="24"/>
              </w:rPr>
              <w:t xml:space="preserve">Exerciții de creștere a stabilității;   </w:t>
            </w:r>
          </w:p>
          <w:p w14:paraId="4C00C6A3" w14:textId="77777777" w:rsidR="00D66597" w:rsidRPr="000E44E9" w:rsidRDefault="00D66597" w:rsidP="00221789">
            <w:pPr>
              <w:numPr>
                <w:ilvl w:val="0"/>
                <w:numId w:val="78"/>
              </w:numPr>
              <w:ind w:left="288"/>
              <w:rPr>
                <w:sz w:val="24"/>
              </w:rPr>
            </w:pPr>
            <w:r w:rsidRPr="000E44E9">
              <w:rPr>
                <w:sz w:val="24"/>
              </w:rPr>
              <w:t xml:space="preserve">Gimnastica respiratorie </w:t>
            </w:r>
          </w:p>
          <w:p w14:paraId="54D131D5" w14:textId="77777777" w:rsidR="00D66597" w:rsidRPr="000E44E9" w:rsidRDefault="00D66597" w:rsidP="00540ACD">
            <w:pPr>
              <w:rPr>
                <w:sz w:val="24"/>
              </w:rPr>
            </w:pPr>
            <w:r w:rsidRPr="000E44E9">
              <w:rPr>
                <w:b/>
                <w:sz w:val="24"/>
              </w:rPr>
              <w:t>Criterii de referire:</w:t>
            </w:r>
            <w:r w:rsidRPr="000E44E9">
              <w:rPr>
                <w:sz w:val="24"/>
              </w:rPr>
              <w:t xml:space="preserve"> dispnee persistentă, limitarea toleranței la efort, exacerbări repetate, masa corporală scăzută/</w:t>
            </w:r>
            <w:proofErr w:type="spellStart"/>
            <w:r w:rsidRPr="000E44E9">
              <w:rPr>
                <w:sz w:val="24"/>
              </w:rPr>
              <w:t>sarcopenie</w:t>
            </w:r>
            <w:proofErr w:type="spellEnd"/>
            <w:r w:rsidRPr="000E44E9">
              <w:rPr>
                <w:sz w:val="24"/>
              </w:rPr>
              <w:t>, pacienți simptomatici din grupele B și E, necesitatea instruirii privind autogestionarea bolii.</w:t>
            </w:r>
          </w:p>
          <w:p w14:paraId="78719151" w14:textId="77777777" w:rsidR="00D66597" w:rsidRPr="000E44E9" w:rsidRDefault="00D66597" w:rsidP="00540ACD">
            <w:pPr>
              <w:rPr>
                <w:b/>
                <w:sz w:val="24"/>
              </w:rPr>
            </w:pPr>
            <w:r w:rsidRPr="000E44E9">
              <w:rPr>
                <w:b/>
                <w:sz w:val="24"/>
              </w:rPr>
              <w:t>Contraindicații:</w:t>
            </w:r>
            <w:r w:rsidRPr="000E44E9">
              <w:rPr>
                <w:sz w:val="24"/>
              </w:rPr>
              <w:t xml:space="preserve"> Exacerbare acută de BPOC cu instabilitate clinică și hemodinamică, infecții acute, status post-chirurgical recent, hipoxemie severă, osteoporoză severă, tulburări cognitive </w:t>
            </w:r>
          </w:p>
        </w:tc>
      </w:tr>
    </w:tbl>
    <w:p w14:paraId="446EBC4E" w14:textId="77777777" w:rsidR="00D66597" w:rsidRPr="000E44E9" w:rsidRDefault="00D66597" w:rsidP="00D66597">
      <w:pPr>
        <w:rPr>
          <w:b/>
          <w:sz w:val="24"/>
        </w:rPr>
      </w:pPr>
    </w:p>
    <w:p w14:paraId="673AD400" w14:textId="77777777" w:rsidR="00D66597" w:rsidRPr="000E44E9" w:rsidRDefault="00D66597" w:rsidP="00D66597">
      <w:pPr>
        <w:rPr>
          <w:b/>
          <w:sz w:val="24"/>
        </w:rPr>
      </w:pPr>
    </w:p>
    <w:p w14:paraId="56E3F1C5" w14:textId="77777777" w:rsidR="00D66597" w:rsidRPr="000E44E9" w:rsidRDefault="00D66597" w:rsidP="00D66597">
      <w:pPr>
        <w:spacing w:after="0"/>
        <w:rPr>
          <w:vanish/>
          <w:sz w:val="24"/>
        </w:rPr>
      </w:pPr>
    </w:p>
    <w:tbl>
      <w:tblPr>
        <w:tblpPr w:leftFromText="180" w:rightFromText="180" w:vertAnchor="text" w:horzAnchor="margin"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D66597" w:rsidRPr="000E44E9" w14:paraId="2C5E058D" w14:textId="77777777" w:rsidTr="00540ACD">
        <w:tc>
          <w:tcPr>
            <w:tcW w:w="9531" w:type="dxa"/>
          </w:tcPr>
          <w:p w14:paraId="01BEF061" w14:textId="0B44A4AD" w:rsidR="00D66597" w:rsidRPr="000E44E9" w:rsidRDefault="00D66597" w:rsidP="00540ACD">
            <w:pPr>
              <w:rPr>
                <w:b/>
                <w:i/>
                <w:sz w:val="24"/>
              </w:rPr>
            </w:pPr>
            <w:r>
              <w:rPr>
                <w:b/>
                <w:sz w:val="24"/>
              </w:rPr>
              <w:lastRenderedPageBreak/>
              <w:t>Caseta 25</w:t>
            </w:r>
            <w:r w:rsidRPr="000E44E9">
              <w:rPr>
                <w:b/>
                <w:i/>
                <w:sz w:val="24"/>
              </w:rPr>
              <w:t>. Efectele reabilitării pulmonare a pacienților cu BPOC</w:t>
            </w:r>
            <w:r w:rsidRPr="000E44E9">
              <w:rPr>
                <w:b/>
                <w:i/>
                <w:sz w:val="24"/>
              </w:rPr>
              <w:fldChar w:fldCharType="begin" w:fldLock="1"/>
            </w:r>
            <w:r w:rsidRPr="000E44E9">
              <w:rPr>
                <w:b/>
                <w:i/>
                <w:sz w:val="24"/>
              </w:rPr>
              <w:instrText>ADDIN CSL_CITATION {"citationItems":[{"id":"ITEM-1","itemData":{"DOI":"10.1164/rccm.200408-1109SO","ISSN":"1073449X","PMID":"15778487","abstract":"Careful review of the currently available literature clearly shows the benefit of pulmonary rehabilitation in COPD. More evidence has become available concerning the magnitude and mechanisms of the obtained benefits. In addition, it has become clearer that patients at both ends of the disease spectrum can be good candidates for properly designed rehabilitation programs. We attempted to summarize the available evidence and added some clinical practice advice in our attempt to define the present state of the art. Rehabilitation programs should be part of a larger decision tree including optimal medical therapy and nonpharmacologic treatment options, such as surgery, not discussed in the present review. Future research in rehabilitation should focus on further fine-tuning the rehabilitation programs for individual patients. However, the overwhelming evidence currently available is clearly sufficient for regulatory authorities to conclude that there is an evidence base for reimbursement for pulmonary rehabilitation. The current programs improve health-related quality of life and exercise tolerance to a greater extent than any other intervention currently available for patients with COPD. Pulmonary rehabilitation reduces health care use in patients with excessive use of health care resources. Tailoring programs to make these benefits as large and as long-lasting as possible remains a major challenge.","author":[{"dropping-particle":"","family":"Troosters","given":"Thierry","non-dropping-particle":"","parse-names":false,"suffix":""},{"dropping-particle":"","family":"Casaburi","given":"Richard","non-dropping-particle":"","parse-names":false,"suffix":""},{"dropping-particle":"","family":"Gosselink","given":"Rik","non-dropping-particle":"","parse-names":false,"suffix":""},{"dropping-particle":"","family":"Decramer","given":"Marc","non-dropping-particle":"","parse-names":false,"suffix":""}],"container-title":"American Journal of Respiratory and Critical Care Medicine","id":"ITEM-1","issue":"1","issued":{"date-parts":[["2005"]]},"page":"19-38","title":"Pulmonary rehabilitation in chronic obstructive pulmonary disease","type":"article-journal","volume":"172"},"uris":["http://www.mendeley.com/documents/?uuid=e9bc8713-0ae2-41c7-9f42-cdda1c2afae6"]}],"mendeley":{"formattedCitation":"&lt;sup&gt;17&lt;/sup&gt;","plainTextFormattedCitation":"17","previouslyFormattedCitation":"&lt;sup&gt;18&lt;/sup&gt;"},"properties":{"noteIndex":0},"schema":"https://github.com/citation-style-language/schema/raw/master/csl-citation.json"}</w:instrText>
            </w:r>
            <w:r w:rsidRPr="000E44E9">
              <w:rPr>
                <w:b/>
                <w:i/>
                <w:sz w:val="24"/>
              </w:rPr>
              <w:fldChar w:fldCharType="separate"/>
            </w:r>
            <w:r w:rsidRPr="000E44E9">
              <w:rPr>
                <w:sz w:val="24"/>
                <w:vertAlign w:val="superscript"/>
              </w:rPr>
              <w:t>17</w:t>
            </w:r>
            <w:r w:rsidRPr="000E44E9">
              <w:rPr>
                <w:b/>
                <w:i/>
                <w:sz w:val="24"/>
              </w:rPr>
              <w:fldChar w:fldCharType="end"/>
            </w:r>
            <w:r w:rsidRPr="000E44E9">
              <w:rPr>
                <w:b/>
                <w:i/>
                <w:sz w:val="24"/>
              </w:rPr>
              <w:t xml:space="preserve"> </w:t>
            </w:r>
            <w:r w:rsidRPr="000E44E9">
              <w:rPr>
                <w:b/>
                <w:i/>
                <w:sz w:val="24"/>
              </w:rPr>
              <w:fldChar w:fldCharType="begin" w:fldLock="1"/>
            </w:r>
            <w:r w:rsidRPr="000E44E9">
              <w:rPr>
                <w:b/>
                <w:i/>
                <w:sz w:val="24"/>
              </w:rPr>
              <w:instrText>ADDIN CSL_CITATION {"citationItems":[{"id":"ITEM-1","itemData":{"DOI":"10.1016/j.rmed.2012.08.016","ISSN":"09546111","PMID":"23063203","abstract":"The central purpose of pulmonary rehabilitation is to reduce morbidity by improving functional capacity through exercise. It is still unknown if improvements in functional capacity are maintained in the long-term and if this leads to increased physical activity levels as measured by a free-living activity monitor. The hypothesis of this study was that pulmonary rehabilitation would lead to a sustained increase in standard outcome measures and in daily physical activity. Methods: A prospective study of 47 subjects with COPD was performed, registered at ClinicalTrials.gov (Clinical Trial Number NCT 0112943). The primary outcome was a maintained improvement in standard outcome measures with a secondary aim of an increase in daily physical activity. A convenient sample of the cohort (n = 17) was re-evaluated at a third time point at 1 year. Results: A seven week hospital based outpatient pulmonary rehabilitation program led to a significant reduction in total energy expenditure (p &lt; 0.044) and breathlessness (Borg, p &lt; 0.011) and improved exercise capacity (ISWT, p &gt; 0.001, 6MWT, p &gt; 0.002) PiMax (p &gt; 0.007) and quality of life scores (SGRQ, p &gt; 0.001, EQ5D, 0.025). However, pulmonary rehabilitation did not significantly change the average number of daily steps taken, time spent sedentary activity, METs consumed or daily physical activity. Indeed, all of the standard and freeliving values had returned towards the baseline value at 1 year. Discussion: These findings show that while pulmonary rehabilitation increased exercise capacity this was not transmitted into increased daily physical activity. Hence, alternative methods to alter/affect behavioural change need to be addressed. © 2012 Elsevier Ltd. All rights reserved.","author":[{"dropping-particle":"","family":"Egan","given":"Claire","non-dropping-particle":"","parse-names":false,"suffix":""},{"dropping-particle":"","family":"Deering","given":"Brenda M.","non-dropping-particle":"","parse-names":false,"suffix":""},{"dropping-particle":"","family":"Blake","given":"Catherine","non-dropping-particle":"","parse-names":false,"suffix":""},{"dropping-particle":"","family":"Fullen","given":"Brona M.","non-dropping-particle":"","parse-names":false,"suffix":""},{"dropping-particle":"","family":"McCormack","given":"Niamh M.","non-dropping-particle":"","parse-names":false,"suffix":""},{"dropping-particle":"","family":"Spruit","given":"Martijn A.","non-dropping-particle":"","parse-names":false,"suffix":""},{"dropping-particle":"","family":"Costello","given":"Richard W.","non-dropping-particle":"","parse-names":false,"suffix":""}],"container-title":"Respiratory Medicine","id":"ITEM-1","issue":"12","issued":{"date-parts":[["2012"]]},"page":"1671-1679","publisher":"Elsevier Ltd","title":"Short term and long term effects of pulmonary rehabilitation on physical activity in COPD","type":"article-journal","volume":"106"},"uris":["http://www.mendeley.com/documents/?uuid=234a7132-2e5c-4ee6-911c-40295cbdb936"]}],"mendeley":{"formattedCitation":"&lt;sup&gt;18&lt;/sup&gt;","plainTextFormattedCitation":"18","previouslyFormattedCitation":"&lt;sup&gt;19&lt;/sup&gt;"},"properties":{"noteIndex":0},"schema":"https://github.com/citation-style-language/schema/raw/master/csl-citation.json"}</w:instrText>
            </w:r>
            <w:r w:rsidRPr="000E44E9">
              <w:rPr>
                <w:b/>
                <w:i/>
                <w:sz w:val="24"/>
              </w:rPr>
              <w:fldChar w:fldCharType="separate"/>
            </w:r>
            <w:r w:rsidRPr="000E44E9">
              <w:rPr>
                <w:sz w:val="24"/>
                <w:vertAlign w:val="superscript"/>
              </w:rPr>
              <w:t>18</w:t>
            </w:r>
            <w:r w:rsidRPr="000E44E9">
              <w:rPr>
                <w:b/>
                <w:i/>
                <w:sz w:val="24"/>
              </w:rPr>
              <w:fldChar w:fldCharType="end"/>
            </w:r>
          </w:p>
          <w:p w14:paraId="15187C9A" w14:textId="77777777" w:rsidR="00D66597" w:rsidRPr="000E44E9" w:rsidRDefault="00D66597" w:rsidP="00221789">
            <w:pPr>
              <w:numPr>
                <w:ilvl w:val="0"/>
                <w:numId w:val="17"/>
              </w:numPr>
              <w:tabs>
                <w:tab w:val="clear" w:pos="720"/>
                <w:tab w:val="num" w:pos="270"/>
              </w:tabs>
              <w:spacing w:after="0"/>
              <w:ind w:left="288"/>
              <w:rPr>
                <w:sz w:val="24"/>
              </w:rPr>
            </w:pPr>
            <w:r w:rsidRPr="000E44E9">
              <w:rPr>
                <w:sz w:val="24"/>
              </w:rPr>
              <w:t>Ameliorarea calității vieții.</w:t>
            </w:r>
          </w:p>
          <w:p w14:paraId="6770DEBC" w14:textId="77777777" w:rsidR="00D66597" w:rsidRPr="000E44E9" w:rsidRDefault="00D66597" w:rsidP="00221789">
            <w:pPr>
              <w:numPr>
                <w:ilvl w:val="0"/>
                <w:numId w:val="17"/>
              </w:numPr>
              <w:tabs>
                <w:tab w:val="clear" w:pos="720"/>
                <w:tab w:val="num" w:pos="270"/>
              </w:tabs>
              <w:spacing w:after="0"/>
              <w:ind w:left="288"/>
              <w:rPr>
                <w:sz w:val="24"/>
              </w:rPr>
            </w:pPr>
            <w:r w:rsidRPr="000E44E9">
              <w:rPr>
                <w:sz w:val="24"/>
              </w:rPr>
              <w:t>Reducerea severității dispneei.</w:t>
            </w:r>
          </w:p>
          <w:p w14:paraId="701DCB61" w14:textId="77777777" w:rsidR="00D66597" w:rsidRPr="000E44E9" w:rsidRDefault="00D66597" w:rsidP="00221789">
            <w:pPr>
              <w:numPr>
                <w:ilvl w:val="0"/>
                <w:numId w:val="17"/>
              </w:numPr>
              <w:tabs>
                <w:tab w:val="clear" w:pos="720"/>
                <w:tab w:val="num" w:pos="270"/>
              </w:tabs>
              <w:spacing w:after="0"/>
              <w:ind w:left="288"/>
              <w:rPr>
                <w:sz w:val="24"/>
              </w:rPr>
            </w:pPr>
            <w:r w:rsidRPr="000E44E9">
              <w:rPr>
                <w:sz w:val="24"/>
              </w:rPr>
              <w:t>Diminuarea oboselii musculare.</w:t>
            </w:r>
          </w:p>
          <w:p w14:paraId="42103675" w14:textId="77777777" w:rsidR="00D66597" w:rsidRPr="000E44E9" w:rsidRDefault="00D66597" w:rsidP="00221789">
            <w:pPr>
              <w:numPr>
                <w:ilvl w:val="0"/>
                <w:numId w:val="17"/>
              </w:numPr>
              <w:tabs>
                <w:tab w:val="clear" w:pos="720"/>
                <w:tab w:val="num" w:pos="270"/>
              </w:tabs>
              <w:spacing w:after="0"/>
              <w:ind w:left="288"/>
              <w:rPr>
                <w:sz w:val="24"/>
              </w:rPr>
            </w:pPr>
            <w:r w:rsidRPr="000E44E9">
              <w:rPr>
                <w:sz w:val="24"/>
              </w:rPr>
              <w:t>Creșterea toleranței la efort fizic.</w:t>
            </w:r>
          </w:p>
          <w:p w14:paraId="030607D7" w14:textId="77777777" w:rsidR="00D66597" w:rsidRPr="000E44E9" w:rsidRDefault="00D66597" w:rsidP="00221789">
            <w:pPr>
              <w:numPr>
                <w:ilvl w:val="0"/>
                <w:numId w:val="17"/>
              </w:numPr>
              <w:tabs>
                <w:tab w:val="clear" w:pos="720"/>
                <w:tab w:val="num" w:pos="270"/>
              </w:tabs>
              <w:spacing w:after="0"/>
              <w:ind w:left="288"/>
              <w:rPr>
                <w:sz w:val="24"/>
              </w:rPr>
            </w:pPr>
            <w:r w:rsidRPr="000E44E9">
              <w:rPr>
                <w:sz w:val="24"/>
              </w:rPr>
              <w:t>Scăderea frecvenței cardiace la efort.</w:t>
            </w:r>
          </w:p>
          <w:p w14:paraId="196774B6" w14:textId="77777777" w:rsidR="00D66597" w:rsidRPr="000E44E9" w:rsidRDefault="00D66597" w:rsidP="00221789">
            <w:pPr>
              <w:numPr>
                <w:ilvl w:val="0"/>
                <w:numId w:val="17"/>
              </w:numPr>
              <w:tabs>
                <w:tab w:val="clear" w:pos="720"/>
                <w:tab w:val="num" w:pos="270"/>
              </w:tabs>
              <w:spacing w:after="0"/>
              <w:ind w:left="288"/>
              <w:rPr>
                <w:sz w:val="24"/>
              </w:rPr>
            </w:pPr>
            <w:r w:rsidRPr="000E44E9">
              <w:rPr>
                <w:sz w:val="24"/>
              </w:rPr>
              <w:t>Reducerea numărului şi duratei de spitalizare.</w:t>
            </w:r>
          </w:p>
          <w:p w14:paraId="30F5270A" w14:textId="77777777" w:rsidR="00D66597" w:rsidRPr="000E44E9" w:rsidRDefault="00D66597" w:rsidP="00221789">
            <w:pPr>
              <w:numPr>
                <w:ilvl w:val="0"/>
                <w:numId w:val="17"/>
              </w:numPr>
              <w:tabs>
                <w:tab w:val="clear" w:pos="720"/>
                <w:tab w:val="num" w:pos="270"/>
              </w:tabs>
              <w:spacing w:after="0"/>
              <w:ind w:left="288"/>
              <w:rPr>
                <w:sz w:val="24"/>
              </w:rPr>
            </w:pPr>
            <w:r w:rsidRPr="000E44E9">
              <w:rPr>
                <w:sz w:val="24"/>
              </w:rPr>
              <w:t>Reducerea manifestărilor depresive şi stărilor de anxietate, provocate de BPOC.</w:t>
            </w:r>
          </w:p>
          <w:p w14:paraId="47E76899" w14:textId="77777777" w:rsidR="00D66597" w:rsidRPr="000E44E9" w:rsidRDefault="00D66597" w:rsidP="00221789">
            <w:pPr>
              <w:numPr>
                <w:ilvl w:val="0"/>
                <w:numId w:val="17"/>
              </w:numPr>
              <w:tabs>
                <w:tab w:val="num" w:pos="270"/>
              </w:tabs>
              <w:spacing w:after="0"/>
              <w:ind w:left="288"/>
              <w:rPr>
                <w:sz w:val="24"/>
              </w:rPr>
            </w:pPr>
            <w:r w:rsidRPr="000E44E9">
              <w:rPr>
                <w:sz w:val="24"/>
              </w:rPr>
              <w:t>Ameliorarea capacității profesionale.</w:t>
            </w:r>
          </w:p>
          <w:p w14:paraId="13A497BE" w14:textId="77777777" w:rsidR="00D66597" w:rsidRPr="000E44E9" w:rsidRDefault="00D66597" w:rsidP="00540ACD">
            <w:pPr>
              <w:spacing w:after="0"/>
              <w:ind w:left="288"/>
              <w:rPr>
                <w:sz w:val="24"/>
              </w:rPr>
            </w:pPr>
            <w:r w:rsidRPr="000E44E9">
              <w:rPr>
                <w:b/>
                <w:i/>
                <w:sz w:val="24"/>
              </w:rPr>
              <w:t>Notă:</w:t>
            </w:r>
            <w:r w:rsidRPr="000E44E9">
              <w:rPr>
                <w:sz w:val="24"/>
              </w:rPr>
              <w:t xml:space="preserve"> Bolnavii cu BPOC trebuie educați şi încurajați să rămână activi!</w:t>
            </w:r>
          </w:p>
        </w:tc>
      </w:tr>
    </w:tbl>
    <w:p w14:paraId="1FC2865D" w14:textId="77777777" w:rsidR="00D66597" w:rsidRPr="00D66597" w:rsidRDefault="00D66597" w:rsidP="00D66597">
      <w:pPr>
        <w:rPr>
          <w:lang w:eastAsia="x-non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6749F9" w:rsidRPr="000E44E9" w14:paraId="7A0FED32" w14:textId="77777777" w:rsidTr="00FB76F6">
        <w:tc>
          <w:tcPr>
            <w:tcW w:w="10031" w:type="dxa"/>
          </w:tcPr>
          <w:p w14:paraId="5A88AD79" w14:textId="107100D4" w:rsidR="006749F9" w:rsidRPr="000E44E9" w:rsidRDefault="00D66597" w:rsidP="009A375D">
            <w:pPr>
              <w:rPr>
                <w:sz w:val="24"/>
              </w:rPr>
            </w:pPr>
            <w:r>
              <w:rPr>
                <w:b/>
                <w:sz w:val="24"/>
              </w:rPr>
              <w:t>Caseta 26</w:t>
            </w:r>
            <w:r w:rsidR="006749F9" w:rsidRPr="000E44E9">
              <w:rPr>
                <w:b/>
                <w:sz w:val="24"/>
              </w:rPr>
              <w:t xml:space="preserve">. </w:t>
            </w:r>
            <w:r w:rsidR="006749F9" w:rsidRPr="000E44E9">
              <w:rPr>
                <w:b/>
                <w:i/>
                <w:sz w:val="24"/>
              </w:rPr>
              <w:t>Scopurile tratamentului medicamentos</w:t>
            </w:r>
            <w:r w:rsidR="006749F9" w:rsidRPr="000E44E9">
              <w:rPr>
                <w:sz w:val="24"/>
              </w:rPr>
              <w:t>:</w:t>
            </w:r>
          </w:p>
          <w:p w14:paraId="4873F431" w14:textId="77777777" w:rsidR="006749F9" w:rsidRPr="000E44E9" w:rsidRDefault="006749F9" w:rsidP="00221789">
            <w:pPr>
              <w:numPr>
                <w:ilvl w:val="0"/>
                <w:numId w:val="72"/>
              </w:numPr>
              <w:spacing w:after="0"/>
              <w:ind w:left="288"/>
              <w:rPr>
                <w:sz w:val="24"/>
              </w:rPr>
            </w:pPr>
            <w:r w:rsidRPr="000E44E9">
              <w:rPr>
                <w:sz w:val="24"/>
              </w:rPr>
              <w:t>Controlul simptomelor.</w:t>
            </w:r>
          </w:p>
          <w:p w14:paraId="236BD199" w14:textId="77777777" w:rsidR="006749F9" w:rsidRPr="000E44E9" w:rsidRDefault="006749F9" w:rsidP="00221789">
            <w:pPr>
              <w:numPr>
                <w:ilvl w:val="0"/>
                <w:numId w:val="72"/>
              </w:numPr>
              <w:spacing w:after="0"/>
              <w:ind w:left="288"/>
              <w:rPr>
                <w:sz w:val="24"/>
              </w:rPr>
            </w:pPr>
            <w:r w:rsidRPr="000E44E9">
              <w:rPr>
                <w:sz w:val="24"/>
              </w:rPr>
              <w:t>Profilaxia progresării bolii.</w:t>
            </w:r>
          </w:p>
          <w:p w14:paraId="7A548D3B" w14:textId="2B333B07" w:rsidR="006749F9" w:rsidRPr="000E44E9" w:rsidRDefault="006749F9" w:rsidP="00221789">
            <w:pPr>
              <w:numPr>
                <w:ilvl w:val="0"/>
                <w:numId w:val="72"/>
              </w:numPr>
              <w:spacing w:after="0"/>
              <w:ind w:left="288"/>
              <w:rPr>
                <w:sz w:val="24"/>
              </w:rPr>
            </w:pPr>
            <w:r w:rsidRPr="000E44E9">
              <w:rPr>
                <w:sz w:val="24"/>
              </w:rPr>
              <w:t xml:space="preserve">Ameliorarea stării generale şi </w:t>
            </w:r>
            <w:r w:rsidR="00FB6ACF" w:rsidRPr="000E44E9">
              <w:rPr>
                <w:sz w:val="24"/>
              </w:rPr>
              <w:t>funcției</w:t>
            </w:r>
            <w:r w:rsidRPr="000E44E9">
              <w:rPr>
                <w:sz w:val="24"/>
              </w:rPr>
              <w:t xml:space="preserve"> pulmonare.</w:t>
            </w:r>
          </w:p>
          <w:p w14:paraId="18BB088C" w14:textId="33E8E1BD" w:rsidR="006749F9" w:rsidRPr="000E44E9" w:rsidRDefault="00FB6ACF" w:rsidP="00221789">
            <w:pPr>
              <w:numPr>
                <w:ilvl w:val="0"/>
                <w:numId w:val="72"/>
              </w:numPr>
              <w:spacing w:after="0"/>
              <w:ind w:left="288"/>
              <w:rPr>
                <w:sz w:val="24"/>
              </w:rPr>
            </w:pPr>
            <w:r w:rsidRPr="000E44E9">
              <w:rPr>
                <w:sz w:val="24"/>
              </w:rPr>
              <w:t>Micșorarea</w:t>
            </w:r>
            <w:r w:rsidR="006749F9" w:rsidRPr="000E44E9">
              <w:rPr>
                <w:sz w:val="24"/>
              </w:rPr>
              <w:t xml:space="preserve"> </w:t>
            </w:r>
            <w:r w:rsidR="00130792" w:rsidRPr="000E44E9">
              <w:rPr>
                <w:sz w:val="24"/>
              </w:rPr>
              <w:t>frecvenței</w:t>
            </w:r>
            <w:r w:rsidR="006749F9" w:rsidRPr="000E44E9">
              <w:rPr>
                <w:sz w:val="24"/>
              </w:rPr>
              <w:t xml:space="preserve"> şi </w:t>
            </w:r>
            <w:r w:rsidR="005247EE" w:rsidRPr="000E44E9">
              <w:rPr>
                <w:sz w:val="24"/>
              </w:rPr>
              <w:t>severității</w:t>
            </w:r>
            <w:r w:rsidR="006749F9" w:rsidRPr="000E44E9">
              <w:rPr>
                <w:sz w:val="24"/>
              </w:rPr>
              <w:t xml:space="preserve"> acutizărilor.</w:t>
            </w:r>
          </w:p>
          <w:p w14:paraId="5A439CED" w14:textId="04625FCF" w:rsidR="006749F9" w:rsidRPr="000E44E9" w:rsidRDefault="006749F9" w:rsidP="00221789">
            <w:pPr>
              <w:numPr>
                <w:ilvl w:val="0"/>
                <w:numId w:val="72"/>
              </w:numPr>
              <w:spacing w:after="0"/>
              <w:ind w:left="288"/>
              <w:rPr>
                <w:sz w:val="24"/>
              </w:rPr>
            </w:pPr>
            <w:r w:rsidRPr="000E44E9">
              <w:rPr>
                <w:sz w:val="24"/>
              </w:rPr>
              <w:t xml:space="preserve">Majorarea </w:t>
            </w:r>
            <w:r w:rsidR="00FB6ACF" w:rsidRPr="000E44E9">
              <w:rPr>
                <w:sz w:val="24"/>
              </w:rPr>
              <w:t>toleranței</w:t>
            </w:r>
            <w:r w:rsidRPr="000E44E9">
              <w:rPr>
                <w:sz w:val="24"/>
              </w:rPr>
              <w:t xml:space="preserve"> la efortul fizic. </w:t>
            </w:r>
          </w:p>
          <w:p w14:paraId="6EE82788" w14:textId="5742C048" w:rsidR="006749F9" w:rsidRPr="000E44E9" w:rsidRDefault="006749F9" w:rsidP="00221789">
            <w:pPr>
              <w:numPr>
                <w:ilvl w:val="0"/>
                <w:numId w:val="72"/>
              </w:numPr>
              <w:spacing w:after="0"/>
              <w:ind w:left="288"/>
              <w:rPr>
                <w:sz w:val="24"/>
              </w:rPr>
            </w:pPr>
            <w:r w:rsidRPr="000E44E9">
              <w:rPr>
                <w:sz w:val="24"/>
              </w:rPr>
              <w:t xml:space="preserve">Nici un preparat cunoscut </w:t>
            </w:r>
            <w:r w:rsidR="00FB6ACF" w:rsidRPr="000E44E9">
              <w:rPr>
                <w:sz w:val="24"/>
              </w:rPr>
              <w:t>până</w:t>
            </w:r>
            <w:r w:rsidRPr="000E44E9">
              <w:rPr>
                <w:sz w:val="24"/>
              </w:rPr>
              <w:t xml:space="preserve"> în prezent nu </w:t>
            </w:r>
            <w:r w:rsidR="00FB6ACF" w:rsidRPr="000E44E9">
              <w:rPr>
                <w:sz w:val="24"/>
              </w:rPr>
              <w:t>influențează</w:t>
            </w:r>
            <w:r w:rsidRPr="000E44E9">
              <w:rPr>
                <w:sz w:val="24"/>
              </w:rPr>
              <w:t xml:space="preserve"> asupra regresiei progresive a </w:t>
            </w:r>
            <w:r w:rsidR="00FB6ACF" w:rsidRPr="000E44E9">
              <w:rPr>
                <w:sz w:val="24"/>
              </w:rPr>
              <w:t>funcției</w:t>
            </w:r>
            <w:r w:rsidRPr="000E44E9">
              <w:rPr>
                <w:sz w:val="24"/>
              </w:rPr>
              <w:t xml:space="preserve"> pulmonare!</w:t>
            </w:r>
          </w:p>
          <w:p w14:paraId="5B417AC6" w14:textId="77777777" w:rsidR="006749F9" w:rsidRPr="000E44E9" w:rsidRDefault="006749F9" w:rsidP="009A375D">
            <w:pPr>
              <w:ind w:left="288"/>
              <w:rPr>
                <w:sz w:val="24"/>
              </w:rPr>
            </w:pPr>
            <w:r w:rsidRPr="000E44E9">
              <w:rPr>
                <w:b/>
                <w:sz w:val="24"/>
              </w:rPr>
              <w:t xml:space="preserve">Notă: </w:t>
            </w:r>
            <w:r w:rsidRPr="000E44E9">
              <w:rPr>
                <w:sz w:val="24"/>
                <w:u w:val="single"/>
              </w:rPr>
              <w:t>Fiecare bolnav necesită elaborarea unui algoritm de tratament individual!</w:t>
            </w:r>
          </w:p>
        </w:tc>
      </w:tr>
    </w:tbl>
    <w:p w14:paraId="500B8D40" w14:textId="77777777" w:rsidR="006749F9" w:rsidRPr="000E44E9" w:rsidRDefault="006749F9" w:rsidP="009A375D">
      <w:pPr>
        <w:rPr>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6749F9" w:rsidRPr="000E44E9" w14:paraId="3D0F7089" w14:textId="77777777" w:rsidTr="00FB76F6">
        <w:tc>
          <w:tcPr>
            <w:tcW w:w="10031" w:type="dxa"/>
          </w:tcPr>
          <w:p w14:paraId="6636B447" w14:textId="36F7E928" w:rsidR="006749F9" w:rsidRPr="000E44E9" w:rsidRDefault="00D66597" w:rsidP="009A375D">
            <w:pPr>
              <w:jc w:val="left"/>
              <w:rPr>
                <w:b/>
                <w:sz w:val="24"/>
              </w:rPr>
            </w:pPr>
            <w:r>
              <w:rPr>
                <w:b/>
                <w:sz w:val="24"/>
              </w:rPr>
              <w:t>Caseta 27</w:t>
            </w:r>
            <w:r w:rsidR="006749F9" w:rsidRPr="000E44E9">
              <w:rPr>
                <w:b/>
                <w:sz w:val="24"/>
              </w:rPr>
              <w:t xml:space="preserve">. </w:t>
            </w:r>
            <w:r w:rsidR="006749F9" w:rsidRPr="000E44E9">
              <w:rPr>
                <w:b/>
                <w:i/>
                <w:sz w:val="24"/>
              </w:rPr>
              <w:t xml:space="preserve">Puncte de reper ale tratamentului BPOC cu </w:t>
            </w:r>
            <w:r w:rsidR="00FB6ACF" w:rsidRPr="000E44E9">
              <w:rPr>
                <w:b/>
                <w:i/>
                <w:sz w:val="24"/>
              </w:rPr>
              <w:t>evoluție</w:t>
            </w:r>
            <w:r w:rsidR="006749F9" w:rsidRPr="000E44E9">
              <w:rPr>
                <w:b/>
                <w:i/>
                <w:sz w:val="24"/>
              </w:rPr>
              <w:t xml:space="preserve"> stabilă</w:t>
            </w:r>
          </w:p>
          <w:p w14:paraId="5BAEF470" w14:textId="77777777" w:rsidR="006749F9" w:rsidRPr="000E44E9" w:rsidRDefault="006749F9" w:rsidP="00221789">
            <w:pPr>
              <w:numPr>
                <w:ilvl w:val="0"/>
                <w:numId w:val="75"/>
              </w:numPr>
              <w:spacing w:after="0"/>
              <w:rPr>
                <w:sz w:val="24"/>
              </w:rPr>
            </w:pPr>
            <w:r w:rsidRPr="000E44E9">
              <w:rPr>
                <w:sz w:val="24"/>
              </w:rPr>
              <w:t>Selecția personalizată a terapiei.</w:t>
            </w:r>
          </w:p>
          <w:p w14:paraId="61E45510" w14:textId="490C0B3B" w:rsidR="006749F9" w:rsidRPr="000E44E9" w:rsidRDefault="006749F9" w:rsidP="00221789">
            <w:pPr>
              <w:numPr>
                <w:ilvl w:val="0"/>
                <w:numId w:val="75"/>
              </w:numPr>
              <w:spacing w:after="0"/>
              <w:rPr>
                <w:sz w:val="24"/>
              </w:rPr>
            </w:pPr>
            <w:r w:rsidRPr="000E44E9">
              <w:rPr>
                <w:sz w:val="24"/>
              </w:rPr>
              <w:t xml:space="preserve">Excluderea sau reducerea </w:t>
            </w:r>
            <w:r w:rsidR="00FB6ACF" w:rsidRPr="000E44E9">
              <w:rPr>
                <w:sz w:val="24"/>
              </w:rPr>
              <w:t>intensității</w:t>
            </w:r>
            <w:r w:rsidRPr="000E44E9">
              <w:rPr>
                <w:sz w:val="24"/>
              </w:rPr>
              <w:t xml:space="preserve"> factorilor de risc.</w:t>
            </w:r>
          </w:p>
          <w:p w14:paraId="0FA021A1" w14:textId="0C9DC8FB" w:rsidR="006749F9" w:rsidRPr="000E44E9" w:rsidRDefault="006749F9" w:rsidP="00221789">
            <w:pPr>
              <w:numPr>
                <w:ilvl w:val="0"/>
                <w:numId w:val="75"/>
              </w:numPr>
              <w:spacing w:after="0"/>
              <w:rPr>
                <w:sz w:val="24"/>
              </w:rPr>
            </w:pPr>
            <w:r w:rsidRPr="000E44E9">
              <w:rPr>
                <w:sz w:val="24"/>
              </w:rPr>
              <w:t xml:space="preserve">Vaccinarea profilactică anuală cu </w:t>
            </w:r>
            <w:proofErr w:type="spellStart"/>
            <w:r w:rsidR="00323A75" w:rsidRPr="000E44E9">
              <w:rPr>
                <w:sz w:val="24"/>
              </w:rPr>
              <w:t>vaccinum</w:t>
            </w:r>
            <w:proofErr w:type="spellEnd"/>
            <w:r w:rsidR="00323A75" w:rsidRPr="000E44E9">
              <w:rPr>
                <w:sz w:val="24"/>
              </w:rPr>
              <w:t xml:space="preserve"> </w:t>
            </w:r>
            <w:proofErr w:type="spellStart"/>
            <w:r w:rsidR="00323A75" w:rsidRPr="000E44E9">
              <w:rPr>
                <w:sz w:val="24"/>
              </w:rPr>
              <w:t>influenzae</w:t>
            </w:r>
            <w:proofErr w:type="spellEnd"/>
            <w:r w:rsidR="00323A75" w:rsidRPr="000E44E9">
              <w:rPr>
                <w:sz w:val="24"/>
              </w:rPr>
              <w:t xml:space="preserve"> </w:t>
            </w:r>
            <w:r w:rsidRPr="000E44E9">
              <w:rPr>
                <w:b/>
                <w:sz w:val="24"/>
              </w:rPr>
              <w:t>(Nivelul de evidență B)</w:t>
            </w:r>
            <w:r w:rsidRPr="000E44E9">
              <w:rPr>
                <w:sz w:val="24"/>
              </w:rPr>
              <w:t>.</w:t>
            </w:r>
          </w:p>
          <w:p w14:paraId="4A4717F7" w14:textId="45ABF8E9" w:rsidR="00D056AA" w:rsidRPr="000E44E9" w:rsidRDefault="006749F9" w:rsidP="00221789">
            <w:pPr>
              <w:numPr>
                <w:ilvl w:val="0"/>
                <w:numId w:val="75"/>
              </w:numPr>
              <w:spacing w:after="0"/>
              <w:rPr>
                <w:sz w:val="24"/>
              </w:rPr>
            </w:pPr>
            <w:r w:rsidRPr="000E44E9">
              <w:rPr>
                <w:sz w:val="24"/>
              </w:rPr>
              <w:t xml:space="preserve">Vaccinarea profilactică cu </w:t>
            </w:r>
            <w:proofErr w:type="spellStart"/>
            <w:r w:rsidR="005508CC" w:rsidRPr="000E44E9">
              <w:rPr>
                <w:sz w:val="24"/>
              </w:rPr>
              <w:t>vaccinum</w:t>
            </w:r>
            <w:proofErr w:type="spellEnd"/>
            <w:r w:rsidR="005508CC" w:rsidRPr="000E44E9">
              <w:rPr>
                <w:sz w:val="24"/>
              </w:rPr>
              <w:t xml:space="preserve"> </w:t>
            </w:r>
            <w:proofErr w:type="spellStart"/>
            <w:r w:rsidR="005508CC" w:rsidRPr="000E44E9">
              <w:rPr>
                <w:sz w:val="24"/>
              </w:rPr>
              <w:t>pneumococcicum</w:t>
            </w:r>
            <w:proofErr w:type="spellEnd"/>
            <w:r w:rsidR="005508CC" w:rsidRPr="000E44E9">
              <w:rPr>
                <w:sz w:val="24"/>
              </w:rPr>
              <w:t xml:space="preserve"> </w:t>
            </w:r>
            <w:r w:rsidRPr="000E44E9">
              <w:rPr>
                <w:sz w:val="24"/>
              </w:rPr>
              <w:t xml:space="preserve">(PSV 13) odată la 5 ani recomandat la pacienții cu </w:t>
            </w:r>
            <w:r w:rsidR="005508CC" w:rsidRPr="000E44E9">
              <w:rPr>
                <w:sz w:val="24"/>
              </w:rPr>
              <w:t>vârstă</w:t>
            </w:r>
            <w:r w:rsidRPr="000E44E9">
              <w:rPr>
                <w:sz w:val="24"/>
              </w:rPr>
              <w:t xml:space="preserve"> peste de 65 ani, și </w:t>
            </w:r>
            <w:proofErr w:type="spellStart"/>
            <w:r w:rsidR="005508CC" w:rsidRPr="000E44E9">
              <w:rPr>
                <w:sz w:val="24"/>
              </w:rPr>
              <w:t>vaccinum</w:t>
            </w:r>
            <w:proofErr w:type="spellEnd"/>
            <w:r w:rsidR="005508CC" w:rsidRPr="000E44E9">
              <w:rPr>
                <w:sz w:val="24"/>
              </w:rPr>
              <w:t xml:space="preserve"> </w:t>
            </w:r>
            <w:proofErr w:type="spellStart"/>
            <w:r w:rsidR="005508CC" w:rsidRPr="000E44E9">
              <w:rPr>
                <w:sz w:val="24"/>
              </w:rPr>
              <w:t>pneumococcicum</w:t>
            </w:r>
            <w:proofErr w:type="spellEnd"/>
            <w:r w:rsidR="005508CC" w:rsidRPr="000E44E9">
              <w:rPr>
                <w:sz w:val="24"/>
              </w:rPr>
              <w:t xml:space="preserve"> </w:t>
            </w:r>
            <w:r w:rsidRPr="000E44E9">
              <w:rPr>
                <w:sz w:val="24"/>
              </w:rPr>
              <w:t>(PPSV 23) la pacienții cu BPOC&lt;65 ani cu FEV</w:t>
            </w:r>
            <w:r w:rsidRPr="000E44E9">
              <w:rPr>
                <w:sz w:val="24"/>
                <w:vertAlign w:val="subscript"/>
              </w:rPr>
              <w:t>1</w:t>
            </w:r>
            <w:r w:rsidRPr="000E44E9">
              <w:rPr>
                <w:sz w:val="24"/>
              </w:rPr>
              <w:t xml:space="preserve">&lt;40% din valoare prezisă, și la cei cu comorbidități </w:t>
            </w:r>
            <w:r w:rsidRPr="000E44E9">
              <w:rPr>
                <w:b/>
                <w:sz w:val="24"/>
              </w:rPr>
              <w:t>(Nivelul de evidență B)</w:t>
            </w:r>
            <w:r w:rsidRPr="000E44E9">
              <w:rPr>
                <w:sz w:val="24"/>
              </w:rPr>
              <w:t xml:space="preserve">. </w:t>
            </w:r>
          </w:p>
          <w:p w14:paraId="0D36D6A9" w14:textId="75836CBA" w:rsidR="006749F9" w:rsidRPr="000E44E9" w:rsidRDefault="006749F9" w:rsidP="00221789">
            <w:pPr>
              <w:numPr>
                <w:ilvl w:val="0"/>
                <w:numId w:val="75"/>
              </w:numPr>
              <w:spacing w:after="0"/>
              <w:rPr>
                <w:sz w:val="24"/>
              </w:rPr>
            </w:pPr>
            <w:r w:rsidRPr="000E44E9">
              <w:rPr>
                <w:sz w:val="24"/>
              </w:rPr>
              <w:t>Vaccinare profilactică cu vaccin anti COVID-19</w:t>
            </w:r>
            <w:r w:rsidR="00D056AA" w:rsidRPr="000E44E9">
              <w:rPr>
                <w:sz w:val="24"/>
              </w:rPr>
              <w:t>.</w:t>
            </w:r>
          </w:p>
          <w:p w14:paraId="0BD5DB94" w14:textId="2F41C6D0" w:rsidR="006749F9" w:rsidRPr="000E44E9" w:rsidRDefault="00FF7C3B" w:rsidP="00221789">
            <w:pPr>
              <w:numPr>
                <w:ilvl w:val="0"/>
                <w:numId w:val="75"/>
              </w:numPr>
              <w:spacing w:after="0"/>
              <w:rPr>
                <w:b/>
                <w:sz w:val="24"/>
              </w:rPr>
            </w:pPr>
            <w:r w:rsidRPr="000E44E9">
              <w:rPr>
                <w:b/>
                <w:sz w:val="24"/>
              </w:rPr>
              <w:t>B</w:t>
            </w:r>
            <w:r w:rsidR="006749F9" w:rsidRPr="000E44E9">
              <w:rPr>
                <w:b/>
                <w:sz w:val="24"/>
              </w:rPr>
              <w:t>ronhodilatatoare</w:t>
            </w:r>
            <w:r w:rsidRPr="000E44E9">
              <w:rPr>
                <w:b/>
                <w:sz w:val="24"/>
              </w:rPr>
              <w:t>le</w:t>
            </w:r>
            <w:r w:rsidR="006749F9" w:rsidRPr="000E44E9">
              <w:rPr>
                <w:b/>
                <w:sz w:val="24"/>
              </w:rPr>
              <w:t xml:space="preserve"> inhalatoare reprezintă tratamentul medicamentos de bază al BPOC.</w:t>
            </w:r>
          </w:p>
          <w:p w14:paraId="26556980" w14:textId="77777777" w:rsidR="006749F9" w:rsidRPr="000E44E9" w:rsidRDefault="006749F9" w:rsidP="00221789">
            <w:pPr>
              <w:numPr>
                <w:ilvl w:val="0"/>
                <w:numId w:val="75"/>
              </w:numPr>
              <w:spacing w:after="0"/>
              <w:rPr>
                <w:sz w:val="24"/>
              </w:rPr>
            </w:pPr>
            <w:r w:rsidRPr="000E44E9">
              <w:rPr>
                <w:sz w:val="24"/>
              </w:rPr>
              <w:t xml:space="preserve">Terapia </w:t>
            </w:r>
            <w:proofErr w:type="spellStart"/>
            <w:r w:rsidRPr="000E44E9">
              <w:rPr>
                <w:sz w:val="24"/>
              </w:rPr>
              <w:t>inhalatorie</w:t>
            </w:r>
            <w:proofErr w:type="spellEnd"/>
            <w:r w:rsidRPr="000E44E9">
              <w:rPr>
                <w:sz w:val="24"/>
              </w:rPr>
              <w:t xml:space="preserve"> este prioritară.</w:t>
            </w:r>
          </w:p>
          <w:p w14:paraId="35BD17D6" w14:textId="13073416" w:rsidR="006749F9" w:rsidRPr="000E44E9" w:rsidRDefault="006749F9" w:rsidP="00221789">
            <w:pPr>
              <w:numPr>
                <w:ilvl w:val="0"/>
                <w:numId w:val="75"/>
              </w:numPr>
              <w:spacing w:after="0"/>
              <w:rPr>
                <w:sz w:val="24"/>
              </w:rPr>
            </w:pPr>
            <w:r w:rsidRPr="000E44E9">
              <w:rPr>
                <w:sz w:val="24"/>
              </w:rPr>
              <w:t>Alegerea inhalatorului depind</w:t>
            </w:r>
            <w:r w:rsidR="00D056AA" w:rsidRPr="000E44E9">
              <w:rPr>
                <w:sz w:val="24"/>
              </w:rPr>
              <w:t>e de posibilitatea și consimțămâ</w:t>
            </w:r>
            <w:r w:rsidRPr="000E44E9">
              <w:rPr>
                <w:sz w:val="24"/>
              </w:rPr>
              <w:t>ntul pacientului.</w:t>
            </w:r>
          </w:p>
          <w:p w14:paraId="32483965" w14:textId="77777777" w:rsidR="006749F9" w:rsidRPr="000E44E9" w:rsidRDefault="006749F9" w:rsidP="00221789">
            <w:pPr>
              <w:numPr>
                <w:ilvl w:val="0"/>
                <w:numId w:val="75"/>
              </w:numPr>
              <w:spacing w:after="0"/>
              <w:rPr>
                <w:sz w:val="24"/>
              </w:rPr>
            </w:pPr>
            <w:r w:rsidRPr="000E44E9">
              <w:rPr>
                <w:sz w:val="24"/>
              </w:rPr>
              <w:t xml:space="preserve">Bronhodilatatoarele inhalatorii sunt esențiale pentru controlul simptomelor și administrate în mod permanent previn și reduc simptomele </w:t>
            </w:r>
            <w:r w:rsidRPr="000E44E9">
              <w:rPr>
                <w:b/>
                <w:sz w:val="24"/>
              </w:rPr>
              <w:t>(Nivel de evidența A).</w:t>
            </w:r>
          </w:p>
          <w:p w14:paraId="17CEAA91" w14:textId="1FDD6791" w:rsidR="006749F9" w:rsidRPr="000E44E9" w:rsidRDefault="00FF7C3B" w:rsidP="00221789">
            <w:pPr>
              <w:numPr>
                <w:ilvl w:val="0"/>
                <w:numId w:val="75"/>
              </w:numPr>
              <w:spacing w:after="0"/>
              <w:rPr>
                <w:sz w:val="24"/>
              </w:rPr>
            </w:pPr>
            <w:r w:rsidRPr="000E44E9">
              <w:rPr>
                <w:sz w:val="24"/>
              </w:rPr>
              <w:t>Utilizarea permanentă</w:t>
            </w:r>
            <w:r w:rsidR="006749F9" w:rsidRPr="000E44E9">
              <w:rPr>
                <w:sz w:val="24"/>
              </w:rPr>
              <w:t xml:space="preserve"> și la necesitate a bronhodilatatoarelor de scurtă durată (β</w:t>
            </w:r>
            <w:r w:rsidR="006749F9" w:rsidRPr="000E44E9">
              <w:rPr>
                <w:sz w:val="24"/>
                <w:vertAlign w:val="subscript"/>
              </w:rPr>
              <w:t>2</w:t>
            </w:r>
            <w:r w:rsidR="006749F9" w:rsidRPr="000E44E9">
              <w:rPr>
                <w:sz w:val="24"/>
              </w:rPr>
              <w:t xml:space="preserve">-AM sau M-CB) vor </w:t>
            </w:r>
            <w:r w:rsidR="00FB6ACF" w:rsidRPr="000E44E9">
              <w:rPr>
                <w:sz w:val="24"/>
              </w:rPr>
              <w:t>îmbunătăți</w:t>
            </w:r>
            <w:r w:rsidR="006749F9" w:rsidRPr="000E44E9">
              <w:rPr>
                <w:sz w:val="24"/>
              </w:rPr>
              <w:t xml:space="preserve"> valorile VEMS și ameliora simptomatologia.</w:t>
            </w:r>
          </w:p>
          <w:p w14:paraId="667A7622" w14:textId="77777777" w:rsidR="00D056AA" w:rsidRPr="000E44E9" w:rsidRDefault="006749F9" w:rsidP="00221789">
            <w:pPr>
              <w:numPr>
                <w:ilvl w:val="0"/>
                <w:numId w:val="75"/>
              </w:numPr>
              <w:spacing w:after="0"/>
              <w:rPr>
                <w:sz w:val="24"/>
              </w:rPr>
            </w:pPr>
            <w:r w:rsidRPr="000E44E9">
              <w:rPr>
                <w:sz w:val="24"/>
              </w:rPr>
              <w:t>Nu se recomandă utilizarea permanentă a β</w:t>
            </w:r>
            <w:r w:rsidRPr="000E44E9">
              <w:rPr>
                <w:sz w:val="24"/>
                <w:vertAlign w:val="subscript"/>
              </w:rPr>
              <w:t>2</w:t>
            </w:r>
            <w:r w:rsidRPr="000E44E9">
              <w:rPr>
                <w:sz w:val="24"/>
              </w:rPr>
              <w:t>-AM de scurtă</w:t>
            </w:r>
            <w:r w:rsidR="00D056AA" w:rsidRPr="000E44E9">
              <w:rPr>
                <w:sz w:val="24"/>
              </w:rPr>
              <w:t xml:space="preserve"> durată ca </w:t>
            </w:r>
            <w:proofErr w:type="spellStart"/>
            <w:r w:rsidR="00D056AA" w:rsidRPr="000E44E9">
              <w:rPr>
                <w:sz w:val="24"/>
              </w:rPr>
              <w:t>monoterapie</w:t>
            </w:r>
            <w:proofErr w:type="spellEnd"/>
            <w:r w:rsidR="00D056AA" w:rsidRPr="000E44E9">
              <w:rPr>
                <w:sz w:val="24"/>
              </w:rPr>
              <w:t xml:space="preserve"> în BPOC.</w:t>
            </w:r>
          </w:p>
          <w:p w14:paraId="6E722C1A" w14:textId="6939B8FB" w:rsidR="006749F9" w:rsidRPr="000E44E9" w:rsidRDefault="006749F9" w:rsidP="00D056AA">
            <w:pPr>
              <w:spacing w:after="0"/>
              <w:ind w:left="360"/>
              <w:rPr>
                <w:sz w:val="24"/>
              </w:rPr>
            </w:pPr>
            <w:r w:rsidRPr="000E44E9">
              <w:rPr>
                <w:sz w:val="24"/>
              </w:rPr>
              <w:t>Combinațiile de β</w:t>
            </w:r>
            <w:r w:rsidRPr="000E44E9">
              <w:rPr>
                <w:sz w:val="24"/>
                <w:vertAlign w:val="subscript"/>
              </w:rPr>
              <w:t>2</w:t>
            </w:r>
            <w:r w:rsidRPr="000E44E9">
              <w:rPr>
                <w:sz w:val="24"/>
              </w:rPr>
              <w:t xml:space="preserve">-AM și M-CB de scurtă durată sunt superioare </w:t>
            </w:r>
            <w:proofErr w:type="spellStart"/>
            <w:r w:rsidRPr="000E44E9">
              <w:rPr>
                <w:sz w:val="24"/>
              </w:rPr>
              <w:t>monoterapiei</w:t>
            </w:r>
            <w:proofErr w:type="spellEnd"/>
            <w:r w:rsidRPr="000E44E9">
              <w:rPr>
                <w:sz w:val="24"/>
              </w:rPr>
              <w:t>.</w:t>
            </w:r>
          </w:p>
          <w:p w14:paraId="2D12E0D3" w14:textId="25ECD9F2" w:rsidR="006749F9" w:rsidRPr="000E44E9" w:rsidRDefault="006749F9" w:rsidP="00221789">
            <w:pPr>
              <w:numPr>
                <w:ilvl w:val="0"/>
                <w:numId w:val="75"/>
              </w:numPr>
              <w:spacing w:after="0"/>
              <w:rPr>
                <w:sz w:val="24"/>
              </w:rPr>
            </w:pPr>
            <w:r w:rsidRPr="000E44E9">
              <w:rPr>
                <w:sz w:val="24"/>
              </w:rPr>
              <w:t>B</w:t>
            </w:r>
            <w:r w:rsidRPr="000E44E9">
              <w:rPr>
                <w:sz w:val="24"/>
                <w:vertAlign w:val="subscript"/>
              </w:rPr>
              <w:t>2</w:t>
            </w:r>
            <w:r w:rsidRPr="000E44E9">
              <w:rPr>
                <w:sz w:val="24"/>
              </w:rPr>
              <w:t>-AM DLA (</w:t>
            </w:r>
            <w:proofErr w:type="spellStart"/>
            <w:r w:rsidRPr="000E44E9">
              <w:rPr>
                <w:sz w:val="24"/>
              </w:rPr>
              <w:t>Formoterolum</w:t>
            </w:r>
            <w:proofErr w:type="spellEnd"/>
            <w:r w:rsidRPr="000E44E9">
              <w:rPr>
                <w:sz w:val="24"/>
              </w:rPr>
              <w:t xml:space="preserve">, </w:t>
            </w:r>
            <w:proofErr w:type="spellStart"/>
            <w:r w:rsidRPr="000E44E9">
              <w:rPr>
                <w:sz w:val="24"/>
              </w:rPr>
              <w:t>Indacaterolum</w:t>
            </w:r>
            <w:proofErr w:type="spellEnd"/>
            <w:r w:rsidR="008D776B" w:rsidRPr="000E44E9">
              <w:rPr>
                <w:sz w:val="24"/>
              </w:rPr>
              <w:t>*</w:t>
            </w:r>
            <w:r w:rsidRPr="000E44E9">
              <w:rPr>
                <w:sz w:val="24"/>
              </w:rPr>
              <w:t>)</w:t>
            </w:r>
            <w:r w:rsidR="00FF7C3B" w:rsidRPr="000E44E9">
              <w:rPr>
                <w:sz w:val="24"/>
              </w:rPr>
              <w:t xml:space="preserve"> și M-CB DLA (</w:t>
            </w:r>
            <w:proofErr w:type="spellStart"/>
            <w:r w:rsidR="00123F50" w:rsidRPr="000E44E9">
              <w:rPr>
                <w:sz w:val="24"/>
              </w:rPr>
              <w:t>Aclidinium</w:t>
            </w:r>
            <w:proofErr w:type="spellEnd"/>
            <w:r w:rsidR="00123F50" w:rsidRPr="000E44E9">
              <w:rPr>
                <w:sz w:val="24"/>
              </w:rPr>
              <w:t xml:space="preserve"> </w:t>
            </w:r>
            <w:proofErr w:type="spellStart"/>
            <w:r w:rsidR="00123F50" w:rsidRPr="000E44E9">
              <w:rPr>
                <w:sz w:val="24"/>
              </w:rPr>
              <w:t>bromidum</w:t>
            </w:r>
            <w:proofErr w:type="spellEnd"/>
            <w:r w:rsidR="00FF7C3B" w:rsidRPr="000E44E9">
              <w:rPr>
                <w:sz w:val="24"/>
              </w:rPr>
              <w:t>,</w:t>
            </w:r>
            <w:r w:rsidR="003277DF" w:rsidRPr="000E44E9">
              <w:rPr>
                <w:sz w:val="24"/>
              </w:rPr>
              <w:t xml:space="preserve"> </w:t>
            </w:r>
            <w:proofErr w:type="spellStart"/>
            <w:r w:rsidR="003277DF" w:rsidRPr="000E44E9">
              <w:rPr>
                <w:sz w:val="24"/>
              </w:rPr>
              <w:t>Glycopyrronium</w:t>
            </w:r>
            <w:proofErr w:type="spellEnd"/>
            <w:r w:rsidR="003277DF" w:rsidRPr="000E44E9">
              <w:rPr>
                <w:sz w:val="24"/>
              </w:rPr>
              <w:t xml:space="preserve"> </w:t>
            </w:r>
            <w:proofErr w:type="spellStart"/>
            <w:r w:rsidR="003277DF" w:rsidRPr="000E44E9">
              <w:rPr>
                <w:sz w:val="24"/>
              </w:rPr>
              <w:t>bromidum</w:t>
            </w:r>
            <w:proofErr w:type="spellEnd"/>
            <w:r w:rsidR="003277DF" w:rsidRPr="000E44E9">
              <w:rPr>
                <w:sz w:val="24"/>
              </w:rPr>
              <w:t>*</w:t>
            </w:r>
            <w:r w:rsidR="00FF7C3B" w:rsidRPr="000E44E9">
              <w:rPr>
                <w:sz w:val="24"/>
              </w:rPr>
              <w:t xml:space="preserve">, </w:t>
            </w:r>
            <w:proofErr w:type="spellStart"/>
            <w:r w:rsidR="00D4214A" w:rsidRPr="000E44E9">
              <w:rPr>
                <w:sz w:val="24"/>
              </w:rPr>
              <w:t>Tiotropii</w:t>
            </w:r>
            <w:proofErr w:type="spellEnd"/>
            <w:r w:rsidR="00D4214A" w:rsidRPr="000E44E9">
              <w:rPr>
                <w:sz w:val="24"/>
              </w:rPr>
              <w:t xml:space="preserve"> </w:t>
            </w:r>
            <w:proofErr w:type="spellStart"/>
            <w:r w:rsidR="00D4214A" w:rsidRPr="000E44E9">
              <w:rPr>
                <w:sz w:val="24"/>
              </w:rPr>
              <w:t>bromidum</w:t>
            </w:r>
            <w:proofErr w:type="spellEnd"/>
            <w:r w:rsidRPr="000E44E9">
              <w:rPr>
                <w:sz w:val="24"/>
              </w:rPr>
              <w:t xml:space="preserve">, </w:t>
            </w:r>
            <w:proofErr w:type="spellStart"/>
            <w:r w:rsidRPr="000E44E9">
              <w:rPr>
                <w:sz w:val="24"/>
              </w:rPr>
              <w:t>Umeclidinium</w:t>
            </w:r>
            <w:proofErr w:type="spellEnd"/>
            <w:r w:rsidR="00666319" w:rsidRPr="000E44E9">
              <w:rPr>
                <w:sz w:val="24"/>
              </w:rPr>
              <w:t>*</w:t>
            </w:r>
            <w:r w:rsidRPr="000E44E9">
              <w:rPr>
                <w:sz w:val="24"/>
              </w:rPr>
              <w:t xml:space="preserve">) ameliorează semnificativ funcția pulmonară, dispneea și reduc rata exacerbărilor </w:t>
            </w:r>
            <w:r w:rsidRPr="000E44E9">
              <w:rPr>
                <w:b/>
                <w:sz w:val="24"/>
              </w:rPr>
              <w:t>(Nivel de evidența A).</w:t>
            </w:r>
          </w:p>
          <w:p w14:paraId="4847D066" w14:textId="77777777" w:rsidR="006749F9" w:rsidRPr="000E44E9" w:rsidRDefault="006749F9" w:rsidP="00221789">
            <w:pPr>
              <w:numPr>
                <w:ilvl w:val="0"/>
                <w:numId w:val="75"/>
              </w:numPr>
              <w:spacing w:after="0"/>
              <w:rPr>
                <w:sz w:val="24"/>
              </w:rPr>
            </w:pPr>
            <w:r w:rsidRPr="000E44E9">
              <w:rPr>
                <w:sz w:val="24"/>
              </w:rPr>
              <w:t>M-CB DLA au efect mai mare asupra reducerii exacerbărilor în comparație cu B</w:t>
            </w:r>
            <w:r w:rsidRPr="000E44E9">
              <w:rPr>
                <w:sz w:val="24"/>
                <w:vertAlign w:val="subscript"/>
              </w:rPr>
              <w:t>2</w:t>
            </w:r>
            <w:r w:rsidRPr="000E44E9">
              <w:rPr>
                <w:sz w:val="24"/>
              </w:rPr>
              <w:t xml:space="preserve">-AM DLA </w:t>
            </w:r>
            <w:r w:rsidRPr="000E44E9">
              <w:rPr>
                <w:b/>
                <w:sz w:val="24"/>
              </w:rPr>
              <w:t>(Nivel de evidența A).</w:t>
            </w:r>
          </w:p>
          <w:p w14:paraId="0612B96B" w14:textId="6663B915" w:rsidR="006749F9" w:rsidRPr="000E44E9" w:rsidRDefault="006749F9" w:rsidP="00221789">
            <w:pPr>
              <w:numPr>
                <w:ilvl w:val="0"/>
                <w:numId w:val="75"/>
              </w:numPr>
              <w:spacing w:after="0"/>
              <w:rPr>
                <w:sz w:val="24"/>
              </w:rPr>
            </w:pPr>
            <w:r w:rsidRPr="000E44E9">
              <w:rPr>
                <w:sz w:val="24"/>
              </w:rPr>
              <w:t>Tratamentul combinat cu β</w:t>
            </w:r>
            <w:r w:rsidRPr="000E44E9">
              <w:rPr>
                <w:sz w:val="24"/>
                <w:vertAlign w:val="subscript"/>
              </w:rPr>
              <w:t>2</w:t>
            </w:r>
            <w:r w:rsidRPr="000E44E9">
              <w:rPr>
                <w:sz w:val="24"/>
              </w:rPr>
              <w:t>-AM DLA şi M-CB DLA (</w:t>
            </w:r>
            <w:proofErr w:type="spellStart"/>
            <w:r w:rsidR="00794568" w:rsidRPr="000E44E9">
              <w:rPr>
                <w:sz w:val="24"/>
              </w:rPr>
              <w:t>Formoterolum</w:t>
            </w:r>
            <w:proofErr w:type="spellEnd"/>
            <w:r w:rsidR="00794568" w:rsidRPr="000E44E9">
              <w:rPr>
                <w:sz w:val="24"/>
              </w:rPr>
              <w:t xml:space="preserve">+ </w:t>
            </w:r>
            <w:proofErr w:type="spellStart"/>
            <w:r w:rsidR="00794568" w:rsidRPr="000E44E9">
              <w:rPr>
                <w:sz w:val="24"/>
              </w:rPr>
              <w:t>Aclidinii</w:t>
            </w:r>
            <w:proofErr w:type="spellEnd"/>
            <w:r w:rsidR="00794568" w:rsidRPr="000E44E9">
              <w:rPr>
                <w:sz w:val="24"/>
              </w:rPr>
              <w:t xml:space="preserve"> </w:t>
            </w:r>
            <w:proofErr w:type="spellStart"/>
            <w:r w:rsidR="00794568" w:rsidRPr="000E44E9">
              <w:rPr>
                <w:sz w:val="24"/>
              </w:rPr>
              <w:t>bromidum</w:t>
            </w:r>
            <w:proofErr w:type="spellEnd"/>
            <w:r w:rsidRPr="000E44E9">
              <w:rPr>
                <w:sz w:val="24"/>
              </w:rPr>
              <w:t xml:space="preserve">, </w:t>
            </w:r>
            <w:proofErr w:type="spellStart"/>
            <w:r w:rsidRPr="000E44E9">
              <w:rPr>
                <w:sz w:val="24"/>
              </w:rPr>
              <w:t>Umeclidini</w:t>
            </w:r>
            <w:r w:rsidR="00666319" w:rsidRPr="000E44E9">
              <w:rPr>
                <w:sz w:val="24"/>
              </w:rPr>
              <w:t>i</w:t>
            </w:r>
            <w:proofErr w:type="spellEnd"/>
            <w:r w:rsidR="00666319" w:rsidRPr="000E44E9">
              <w:rPr>
                <w:sz w:val="24"/>
              </w:rPr>
              <w:t xml:space="preserve"> </w:t>
            </w:r>
            <w:proofErr w:type="spellStart"/>
            <w:r w:rsidR="00666319" w:rsidRPr="000E44E9">
              <w:rPr>
                <w:sz w:val="24"/>
              </w:rPr>
              <w:t>bromidum+</w:t>
            </w:r>
            <w:r w:rsidRPr="000E44E9">
              <w:rPr>
                <w:sz w:val="24"/>
              </w:rPr>
              <w:t>Vilanterol</w:t>
            </w:r>
            <w:r w:rsidR="00666319" w:rsidRPr="000E44E9">
              <w:rPr>
                <w:sz w:val="24"/>
              </w:rPr>
              <w:t>um</w:t>
            </w:r>
            <w:proofErr w:type="spellEnd"/>
            <w:r w:rsidR="00666319" w:rsidRPr="000E44E9">
              <w:rPr>
                <w:sz w:val="24"/>
              </w:rPr>
              <w:t>*</w:t>
            </w:r>
            <w:r w:rsidRPr="000E44E9">
              <w:rPr>
                <w:sz w:val="24"/>
              </w:rPr>
              <w:t>,</w:t>
            </w:r>
            <w:r w:rsidR="00343318" w:rsidRPr="000E44E9">
              <w:t xml:space="preserve"> </w:t>
            </w:r>
            <w:proofErr w:type="spellStart"/>
            <w:r w:rsidR="00343318" w:rsidRPr="000E44E9">
              <w:rPr>
                <w:sz w:val="24"/>
              </w:rPr>
              <w:t>Indacaterolum</w:t>
            </w:r>
            <w:proofErr w:type="spellEnd"/>
            <w:r w:rsidR="00343318" w:rsidRPr="000E44E9">
              <w:rPr>
                <w:sz w:val="24"/>
              </w:rPr>
              <w:t xml:space="preserve">+ </w:t>
            </w:r>
            <w:proofErr w:type="spellStart"/>
            <w:r w:rsidR="00343318" w:rsidRPr="000E44E9">
              <w:rPr>
                <w:sz w:val="24"/>
              </w:rPr>
              <w:t>Glycopyrronii</w:t>
            </w:r>
            <w:proofErr w:type="spellEnd"/>
            <w:r w:rsidR="00343318" w:rsidRPr="000E44E9">
              <w:rPr>
                <w:sz w:val="24"/>
              </w:rPr>
              <w:t xml:space="preserve"> </w:t>
            </w:r>
            <w:proofErr w:type="spellStart"/>
            <w:r w:rsidR="00343318" w:rsidRPr="000E44E9">
              <w:rPr>
                <w:sz w:val="24"/>
              </w:rPr>
              <w:t>bromidum</w:t>
            </w:r>
            <w:proofErr w:type="spellEnd"/>
            <w:r w:rsidR="00343318" w:rsidRPr="000E44E9">
              <w:rPr>
                <w:sz w:val="24"/>
              </w:rPr>
              <w:t>*</w:t>
            </w:r>
            <w:r w:rsidRPr="000E44E9">
              <w:rPr>
                <w:sz w:val="24"/>
              </w:rPr>
              <w:t xml:space="preserve">) îmbunătățește </w:t>
            </w:r>
            <w:r w:rsidRPr="000E44E9">
              <w:rPr>
                <w:sz w:val="24"/>
              </w:rPr>
              <w:lastRenderedPageBreak/>
              <w:t xml:space="preserve">FEV1, reduce mai semnificativ simptomele, exacerbările comparativ cu tratament în </w:t>
            </w:r>
            <w:proofErr w:type="spellStart"/>
            <w:r w:rsidRPr="000E44E9">
              <w:rPr>
                <w:sz w:val="24"/>
              </w:rPr>
              <w:t>monoterapie</w:t>
            </w:r>
            <w:proofErr w:type="spellEnd"/>
            <w:r w:rsidRPr="000E44E9">
              <w:rPr>
                <w:sz w:val="24"/>
              </w:rPr>
              <w:t xml:space="preserve"> (</w:t>
            </w:r>
            <w:r w:rsidRPr="000E44E9">
              <w:rPr>
                <w:b/>
                <w:sz w:val="24"/>
              </w:rPr>
              <w:t>Nivel de evidența A</w:t>
            </w:r>
            <w:r w:rsidRPr="000E44E9">
              <w:rPr>
                <w:sz w:val="24"/>
              </w:rPr>
              <w:t>).</w:t>
            </w:r>
          </w:p>
          <w:p w14:paraId="175FE19D" w14:textId="4EE84F62" w:rsidR="006749F9" w:rsidRPr="000E44E9" w:rsidRDefault="00CC69AD" w:rsidP="00221789">
            <w:pPr>
              <w:numPr>
                <w:ilvl w:val="0"/>
                <w:numId w:val="75"/>
              </w:numPr>
              <w:spacing w:after="0"/>
              <w:rPr>
                <w:sz w:val="24"/>
              </w:rPr>
            </w:pPr>
            <w:r w:rsidRPr="000E44E9">
              <w:rPr>
                <w:sz w:val="24"/>
              </w:rPr>
              <w:t>GCI</w:t>
            </w:r>
            <w:r w:rsidR="006749F9" w:rsidRPr="000E44E9">
              <w:rPr>
                <w:sz w:val="24"/>
              </w:rPr>
              <w:t xml:space="preserve"> combinate cu bronhodilatatoare DLA (</w:t>
            </w:r>
            <w:proofErr w:type="spellStart"/>
            <w:r w:rsidR="006749F9" w:rsidRPr="000E44E9">
              <w:rPr>
                <w:sz w:val="24"/>
              </w:rPr>
              <w:t>Salmeterolum</w:t>
            </w:r>
            <w:r w:rsidR="00666319" w:rsidRPr="000E44E9">
              <w:rPr>
                <w:sz w:val="24"/>
              </w:rPr>
              <w:t>+</w:t>
            </w:r>
            <w:r w:rsidR="006749F9" w:rsidRPr="000E44E9">
              <w:rPr>
                <w:sz w:val="24"/>
              </w:rPr>
              <w:t>Flutica</w:t>
            </w:r>
            <w:r w:rsidR="00666319" w:rsidRPr="000E44E9">
              <w:rPr>
                <w:sz w:val="24"/>
              </w:rPr>
              <w:t>s</w:t>
            </w:r>
            <w:r w:rsidR="006749F9" w:rsidRPr="000E44E9">
              <w:rPr>
                <w:sz w:val="24"/>
              </w:rPr>
              <w:t>onum</w:t>
            </w:r>
            <w:proofErr w:type="spellEnd"/>
            <w:r w:rsidR="006749F9" w:rsidRPr="000E44E9">
              <w:rPr>
                <w:sz w:val="24"/>
              </w:rPr>
              <w:t xml:space="preserve">, </w:t>
            </w:r>
            <w:proofErr w:type="spellStart"/>
            <w:r w:rsidR="006749F9" w:rsidRPr="000E44E9">
              <w:rPr>
                <w:sz w:val="24"/>
              </w:rPr>
              <w:t>Flutica</w:t>
            </w:r>
            <w:r w:rsidR="009E1871" w:rsidRPr="000E44E9">
              <w:rPr>
                <w:sz w:val="24"/>
              </w:rPr>
              <w:t>s</w:t>
            </w:r>
            <w:r w:rsidR="006749F9" w:rsidRPr="000E44E9">
              <w:rPr>
                <w:sz w:val="24"/>
              </w:rPr>
              <w:t>onum</w:t>
            </w:r>
            <w:proofErr w:type="spellEnd"/>
            <w:r w:rsidR="009E1871" w:rsidRPr="000E44E9">
              <w:rPr>
                <w:sz w:val="24"/>
              </w:rPr>
              <w:t xml:space="preserve"> </w:t>
            </w:r>
            <w:proofErr w:type="spellStart"/>
            <w:r w:rsidR="009E1871" w:rsidRPr="000E44E9">
              <w:rPr>
                <w:sz w:val="24"/>
              </w:rPr>
              <w:t>furoas+</w:t>
            </w:r>
            <w:r w:rsidR="006749F9" w:rsidRPr="000E44E9">
              <w:rPr>
                <w:sz w:val="24"/>
              </w:rPr>
              <w:t>Vilanterolum</w:t>
            </w:r>
            <w:proofErr w:type="spellEnd"/>
            <w:r w:rsidR="009E1871" w:rsidRPr="000E44E9">
              <w:rPr>
                <w:sz w:val="24"/>
              </w:rPr>
              <w:t>*</w:t>
            </w:r>
            <w:r w:rsidR="006749F9" w:rsidRPr="000E44E9">
              <w:rPr>
                <w:sz w:val="24"/>
              </w:rPr>
              <w:t>) sunt mai eficienți dec</w:t>
            </w:r>
            <w:r w:rsidR="009E1871" w:rsidRPr="000E44E9">
              <w:rPr>
                <w:sz w:val="24"/>
              </w:rPr>
              <w:t>â</w:t>
            </w:r>
            <w:r w:rsidR="006749F9" w:rsidRPr="000E44E9">
              <w:rPr>
                <w:sz w:val="24"/>
              </w:rPr>
              <w:t xml:space="preserve">t </w:t>
            </w:r>
            <w:proofErr w:type="spellStart"/>
            <w:r w:rsidR="006749F9" w:rsidRPr="000E44E9">
              <w:rPr>
                <w:sz w:val="24"/>
              </w:rPr>
              <w:t>monoterapia</w:t>
            </w:r>
            <w:proofErr w:type="spellEnd"/>
            <w:r w:rsidR="006749F9" w:rsidRPr="000E44E9">
              <w:rPr>
                <w:sz w:val="24"/>
              </w:rPr>
              <w:t xml:space="preserve"> în </w:t>
            </w:r>
            <w:r w:rsidR="00130792" w:rsidRPr="000E44E9">
              <w:rPr>
                <w:sz w:val="24"/>
              </w:rPr>
              <w:t>îmbunătățirea</w:t>
            </w:r>
            <w:r w:rsidR="006749F9" w:rsidRPr="000E44E9">
              <w:rPr>
                <w:sz w:val="24"/>
              </w:rPr>
              <w:t xml:space="preserve"> funcției pulmonare și reducerea exacerbărilor </w:t>
            </w:r>
            <w:r w:rsidR="006749F9" w:rsidRPr="000E44E9">
              <w:rPr>
                <w:b/>
                <w:sz w:val="24"/>
              </w:rPr>
              <w:t>(Nivel de evidența A).</w:t>
            </w:r>
          </w:p>
          <w:p w14:paraId="545F1029" w14:textId="684D61DE" w:rsidR="006749F9" w:rsidRPr="000E44E9" w:rsidRDefault="006749F9" w:rsidP="00221789">
            <w:pPr>
              <w:numPr>
                <w:ilvl w:val="0"/>
                <w:numId w:val="75"/>
              </w:numPr>
              <w:spacing w:after="0"/>
              <w:rPr>
                <w:sz w:val="24"/>
              </w:rPr>
            </w:pPr>
            <w:r w:rsidRPr="000E44E9">
              <w:rPr>
                <w:sz w:val="24"/>
              </w:rPr>
              <w:t>T</w:t>
            </w:r>
            <w:r w:rsidR="00CC69AD" w:rsidRPr="000E44E9">
              <w:rPr>
                <w:sz w:val="24"/>
              </w:rPr>
              <w:t xml:space="preserve">ripla terapie </w:t>
            </w:r>
            <w:proofErr w:type="spellStart"/>
            <w:r w:rsidR="00CC69AD" w:rsidRPr="000E44E9">
              <w:rPr>
                <w:sz w:val="24"/>
              </w:rPr>
              <w:t>inhalatorie</w:t>
            </w:r>
            <w:proofErr w:type="spellEnd"/>
            <w:r w:rsidR="00CC69AD" w:rsidRPr="000E44E9">
              <w:rPr>
                <w:sz w:val="24"/>
              </w:rPr>
              <w:t xml:space="preserve"> cu GCI</w:t>
            </w:r>
            <w:r w:rsidRPr="000E44E9">
              <w:rPr>
                <w:sz w:val="24"/>
              </w:rPr>
              <w:t xml:space="preserve"> / M-CB DLA / B</w:t>
            </w:r>
            <w:r w:rsidRPr="000E44E9">
              <w:rPr>
                <w:sz w:val="24"/>
                <w:vertAlign w:val="subscript"/>
              </w:rPr>
              <w:t>2</w:t>
            </w:r>
            <w:r w:rsidRPr="000E44E9">
              <w:rPr>
                <w:sz w:val="24"/>
              </w:rPr>
              <w:t xml:space="preserve">-AM DLA </w:t>
            </w:r>
            <w:r w:rsidR="00FB6ACF" w:rsidRPr="000E44E9">
              <w:rPr>
                <w:sz w:val="24"/>
              </w:rPr>
              <w:t>îmbunătățește</w:t>
            </w:r>
            <w:r w:rsidRPr="000E44E9">
              <w:rPr>
                <w:sz w:val="24"/>
              </w:rPr>
              <w:t xml:space="preserve"> funcția pulmonară, simptomele și starea de sănătate </w:t>
            </w:r>
            <w:r w:rsidRPr="000E44E9">
              <w:rPr>
                <w:b/>
                <w:sz w:val="24"/>
              </w:rPr>
              <w:t>(Nivel de evidența A).</w:t>
            </w:r>
          </w:p>
          <w:p w14:paraId="5DFBE3B6" w14:textId="09978416" w:rsidR="006749F9" w:rsidRPr="000E44E9" w:rsidRDefault="006B1AEA" w:rsidP="00221789">
            <w:pPr>
              <w:numPr>
                <w:ilvl w:val="0"/>
                <w:numId w:val="75"/>
              </w:numPr>
              <w:spacing w:after="0"/>
              <w:rPr>
                <w:sz w:val="24"/>
              </w:rPr>
            </w:pPr>
            <w:proofErr w:type="spellStart"/>
            <w:r w:rsidRPr="000E44E9">
              <w:rPr>
                <w:sz w:val="24"/>
              </w:rPr>
              <w:t>Tiotropii</w:t>
            </w:r>
            <w:proofErr w:type="spellEnd"/>
            <w:r w:rsidRPr="000E44E9">
              <w:rPr>
                <w:sz w:val="24"/>
              </w:rPr>
              <w:t xml:space="preserve"> </w:t>
            </w:r>
            <w:proofErr w:type="spellStart"/>
            <w:r w:rsidRPr="000E44E9">
              <w:rPr>
                <w:sz w:val="24"/>
              </w:rPr>
              <w:t>bromidum</w:t>
            </w:r>
            <w:proofErr w:type="spellEnd"/>
            <w:r w:rsidRPr="000E44E9">
              <w:rPr>
                <w:sz w:val="24"/>
              </w:rPr>
              <w:t xml:space="preserve"> </w:t>
            </w:r>
            <w:r w:rsidR="006749F9" w:rsidRPr="000E44E9">
              <w:rPr>
                <w:sz w:val="24"/>
              </w:rPr>
              <w:t xml:space="preserve">sporește eficacitatea reabilitării pulmonare în ceea ce privește toleranța la efort </w:t>
            </w:r>
            <w:r w:rsidR="006749F9" w:rsidRPr="000E44E9">
              <w:rPr>
                <w:b/>
                <w:sz w:val="24"/>
              </w:rPr>
              <w:t>(Nivel de evidența B).</w:t>
            </w:r>
          </w:p>
          <w:p w14:paraId="235BAFC2" w14:textId="77777777" w:rsidR="006749F9" w:rsidRPr="000E44E9" w:rsidRDefault="006749F9" w:rsidP="00221789">
            <w:pPr>
              <w:numPr>
                <w:ilvl w:val="0"/>
                <w:numId w:val="75"/>
              </w:numPr>
              <w:spacing w:after="0"/>
              <w:rPr>
                <w:sz w:val="24"/>
              </w:rPr>
            </w:pPr>
            <w:proofErr w:type="spellStart"/>
            <w:r w:rsidRPr="000E44E9">
              <w:rPr>
                <w:sz w:val="24"/>
              </w:rPr>
              <w:t>Theophyllinum</w:t>
            </w:r>
            <w:proofErr w:type="spellEnd"/>
            <w:r w:rsidRPr="000E44E9">
              <w:rPr>
                <w:sz w:val="24"/>
              </w:rPr>
              <w:t xml:space="preserve"> exercită un efect bronhodilatator slab în BPOC stabilă</w:t>
            </w:r>
            <w:r w:rsidRPr="000E44E9">
              <w:rPr>
                <w:b/>
                <w:sz w:val="24"/>
              </w:rPr>
              <w:t xml:space="preserve"> (Nivel de evidența A).</w:t>
            </w:r>
          </w:p>
          <w:p w14:paraId="0F727BDF" w14:textId="54D080CB" w:rsidR="006749F9" w:rsidRPr="000E44E9" w:rsidRDefault="006749F9" w:rsidP="00221789">
            <w:pPr>
              <w:numPr>
                <w:ilvl w:val="0"/>
                <w:numId w:val="75"/>
              </w:numPr>
              <w:spacing w:after="0"/>
              <w:rPr>
                <w:sz w:val="24"/>
              </w:rPr>
            </w:pPr>
            <w:r w:rsidRPr="000E44E9">
              <w:rPr>
                <w:sz w:val="24"/>
              </w:rPr>
              <w:t xml:space="preserve">Tratamentul cu </w:t>
            </w:r>
            <w:proofErr w:type="spellStart"/>
            <w:r w:rsidRPr="000E44E9">
              <w:rPr>
                <w:sz w:val="24"/>
              </w:rPr>
              <w:t>T</w:t>
            </w:r>
            <w:r w:rsidR="00D056AA" w:rsidRPr="000E44E9">
              <w:rPr>
                <w:sz w:val="24"/>
              </w:rPr>
              <w:t>heophyllinum</w:t>
            </w:r>
            <w:proofErr w:type="spellEnd"/>
            <w:r w:rsidR="00D056AA" w:rsidRPr="000E44E9">
              <w:rPr>
                <w:sz w:val="24"/>
              </w:rPr>
              <w:t xml:space="preserve"> poate fi indicat câ</w:t>
            </w:r>
            <w:r w:rsidRPr="000E44E9">
              <w:rPr>
                <w:sz w:val="24"/>
              </w:rPr>
              <w:t xml:space="preserve">nd alte bronhodilatatoare nu sunt disponibile pe termen lung </w:t>
            </w:r>
            <w:r w:rsidRPr="000E44E9">
              <w:rPr>
                <w:b/>
                <w:sz w:val="24"/>
              </w:rPr>
              <w:t>(Nivel de evidența B).</w:t>
            </w:r>
          </w:p>
          <w:p w14:paraId="3606DE0C" w14:textId="7E52B83E" w:rsidR="006749F9" w:rsidRPr="000E44E9" w:rsidRDefault="006749F9" w:rsidP="00221789">
            <w:pPr>
              <w:numPr>
                <w:ilvl w:val="0"/>
                <w:numId w:val="75"/>
              </w:numPr>
              <w:spacing w:after="0"/>
              <w:rPr>
                <w:sz w:val="24"/>
              </w:rPr>
            </w:pPr>
            <w:r w:rsidRPr="000E44E9">
              <w:rPr>
                <w:sz w:val="24"/>
              </w:rPr>
              <w:t>Inhibitorul de fosfodiesterază-4</w:t>
            </w:r>
            <w:r w:rsidR="00D056AA" w:rsidRPr="000E44E9">
              <w:rPr>
                <w:sz w:val="24"/>
              </w:rPr>
              <w:t xml:space="preserve"> </w:t>
            </w:r>
            <w:r w:rsidRPr="000E44E9">
              <w:rPr>
                <w:sz w:val="24"/>
              </w:rPr>
              <w:t xml:space="preserve">poate fi utilizat pentru reducerea exacerbărilor la pacienții cu BPOC cu obstrucție severă, exacerbări frecvente, care nu sunt controlate în mod adecvat cu bronhodilatatoare DLA </w:t>
            </w:r>
            <w:r w:rsidRPr="000E44E9">
              <w:rPr>
                <w:b/>
                <w:sz w:val="24"/>
              </w:rPr>
              <w:t>(Nivel de evidența A).</w:t>
            </w:r>
          </w:p>
          <w:p w14:paraId="40814980" w14:textId="1B5C66C1" w:rsidR="006749F9" w:rsidRPr="000E44E9" w:rsidRDefault="00CC69AD" w:rsidP="00221789">
            <w:pPr>
              <w:numPr>
                <w:ilvl w:val="0"/>
                <w:numId w:val="75"/>
              </w:numPr>
              <w:spacing w:after="0"/>
              <w:rPr>
                <w:sz w:val="24"/>
              </w:rPr>
            </w:pPr>
            <w:r w:rsidRPr="000E44E9">
              <w:rPr>
                <w:sz w:val="24"/>
              </w:rPr>
              <w:t>GCI</w:t>
            </w:r>
            <w:r w:rsidR="006749F9" w:rsidRPr="000E44E9">
              <w:rPr>
                <w:sz w:val="24"/>
              </w:rPr>
              <w:t xml:space="preserve"> nu se indică ca </w:t>
            </w:r>
            <w:proofErr w:type="spellStart"/>
            <w:r w:rsidR="006749F9" w:rsidRPr="000E44E9">
              <w:rPr>
                <w:sz w:val="24"/>
              </w:rPr>
              <w:t>monoterapie</w:t>
            </w:r>
            <w:proofErr w:type="spellEnd"/>
            <w:r w:rsidR="006749F9" w:rsidRPr="000E44E9">
              <w:rPr>
                <w:sz w:val="24"/>
              </w:rPr>
              <w:t xml:space="preserve"> în BPOC </w:t>
            </w:r>
            <w:r w:rsidR="006749F9" w:rsidRPr="000E44E9">
              <w:rPr>
                <w:b/>
                <w:sz w:val="24"/>
              </w:rPr>
              <w:t>(Nivel de evidența A).</w:t>
            </w:r>
          </w:p>
          <w:p w14:paraId="3AED96DB" w14:textId="3D051EC8" w:rsidR="006749F9" w:rsidRPr="000E44E9" w:rsidRDefault="00CC69AD" w:rsidP="00221789">
            <w:pPr>
              <w:numPr>
                <w:ilvl w:val="0"/>
                <w:numId w:val="75"/>
              </w:numPr>
              <w:spacing w:after="0"/>
              <w:rPr>
                <w:sz w:val="24"/>
              </w:rPr>
            </w:pPr>
            <w:r w:rsidRPr="000E44E9">
              <w:rPr>
                <w:sz w:val="24"/>
              </w:rPr>
              <w:t>GC</w:t>
            </w:r>
            <w:r w:rsidR="006749F9" w:rsidRPr="000E44E9">
              <w:rPr>
                <w:sz w:val="24"/>
              </w:rPr>
              <w:t xml:space="preserve"> sistemici nu se folosesc în </w:t>
            </w:r>
            <w:r w:rsidR="00FB6ACF" w:rsidRPr="000E44E9">
              <w:rPr>
                <w:sz w:val="24"/>
              </w:rPr>
              <w:t>evoluția</w:t>
            </w:r>
            <w:r w:rsidR="006749F9" w:rsidRPr="000E44E9">
              <w:rPr>
                <w:sz w:val="24"/>
              </w:rPr>
              <w:t xml:space="preserve"> stabilă a BPOC, având numeroase efecte secundare </w:t>
            </w:r>
            <w:r w:rsidR="006749F9" w:rsidRPr="000E44E9">
              <w:rPr>
                <w:b/>
                <w:sz w:val="24"/>
              </w:rPr>
              <w:t>(Nivel de evidența A).</w:t>
            </w:r>
          </w:p>
          <w:p w14:paraId="47C123DA" w14:textId="7AB241AD" w:rsidR="006749F9" w:rsidRPr="000E44E9" w:rsidRDefault="00CC69AD" w:rsidP="00221789">
            <w:pPr>
              <w:numPr>
                <w:ilvl w:val="0"/>
                <w:numId w:val="75"/>
              </w:numPr>
              <w:spacing w:after="0"/>
              <w:rPr>
                <w:sz w:val="24"/>
              </w:rPr>
            </w:pPr>
            <w:r w:rsidRPr="000E44E9">
              <w:rPr>
                <w:sz w:val="24"/>
              </w:rPr>
              <w:t>Tratamentul sistematic cu GCI</w:t>
            </w:r>
            <w:r w:rsidR="006749F9" w:rsidRPr="000E44E9">
              <w:rPr>
                <w:sz w:val="24"/>
              </w:rPr>
              <w:t xml:space="preserve"> crește riscul de pneumonie </w:t>
            </w:r>
            <w:r w:rsidR="006749F9" w:rsidRPr="000E44E9">
              <w:rPr>
                <w:b/>
                <w:sz w:val="24"/>
              </w:rPr>
              <w:t>(Nivel de evidența A).</w:t>
            </w:r>
          </w:p>
          <w:p w14:paraId="5789494C" w14:textId="3B7B7C0D" w:rsidR="006749F9" w:rsidRPr="000E44E9" w:rsidRDefault="006749F9" w:rsidP="00221789">
            <w:pPr>
              <w:numPr>
                <w:ilvl w:val="0"/>
                <w:numId w:val="75"/>
              </w:numPr>
              <w:spacing w:after="0"/>
              <w:rPr>
                <w:sz w:val="24"/>
              </w:rPr>
            </w:pPr>
            <w:r w:rsidRPr="000E44E9">
              <w:rPr>
                <w:sz w:val="24"/>
              </w:rPr>
              <w:t xml:space="preserve">Tratamentul pe termen lung cu </w:t>
            </w:r>
            <w:proofErr w:type="spellStart"/>
            <w:r w:rsidR="008D79A7" w:rsidRPr="000E44E9">
              <w:rPr>
                <w:sz w:val="24"/>
              </w:rPr>
              <w:t>Azithromycinum</w:t>
            </w:r>
            <w:proofErr w:type="spellEnd"/>
            <w:r w:rsidR="008D79A7" w:rsidRPr="000E44E9">
              <w:rPr>
                <w:sz w:val="24"/>
              </w:rPr>
              <w:t xml:space="preserve"> </w:t>
            </w:r>
            <w:r w:rsidRPr="000E44E9">
              <w:rPr>
                <w:sz w:val="24"/>
              </w:rPr>
              <w:t xml:space="preserve">și </w:t>
            </w:r>
            <w:proofErr w:type="spellStart"/>
            <w:r w:rsidR="00B80A19" w:rsidRPr="000E44E9">
              <w:rPr>
                <w:sz w:val="24"/>
              </w:rPr>
              <w:t>Erythromycinum</w:t>
            </w:r>
            <w:proofErr w:type="spellEnd"/>
            <w:r w:rsidR="001312F5" w:rsidRPr="000E44E9">
              <w:rPr>
                <w:sz w:val="24"/>
              </w:rPr>
              <w:t xml:space="preserve"> *</w:t>
            </w:r>
            <w:r w:rsidR="00B80A19" w:rsidRPr="000E44E9">
              <w:rPr>
                <w:sz w:val="24"/>
              </w:rPr>
              <w:t xml:space="preserve"> </w:t>
            </w:r>
            <w:r w:rsidRPr="000E44E9">
              <w:rPr>
                <w:sz w:val="24"/>
              </w:rPr>
              <w:t xml:space="preserve">reduce rata exacerbărilor </w:t>
            </w:r>
            <w:r w:rsidRPr="000E44E9">
              <w:rPr>
                <w:b/>
                <w:sz w:val="24"/>
              </w:rPr>
              <w:t xml:space="preserve">(Nivel de evidența A), </w:t>
            </w:r>
            <w:r w:rsidRPr="000E44E9">
              <w:rPr>
                <w:sz w:val="24"/>
              </w:rPr>
              <w:t xml:space="preserve">tratamentul cu </w:t>
            </w:r>
            <w:proofErr w:type="spellStart"/>
            <w:r w:rsidR="008D79A7" w:rsidRPr="000E44E9">
              <w:rPr>
                <w:sz w:val="24"/>
              </w:rPr>
              <w:t>Azithromycinum</w:t>
            </w:r>
            <w:proofErr w:type="spellEnd"/>
            <w:r w:rsidR="008D79A7" w:rsidRPr="000E44E9">
              <w:rPr>
                <w:sz w:val="24"/>
              </w:rPr>
              <w:t xml:space="preserve"> </w:t>
            </w:r>
            <w:r w:rsidRPr="000E44E9">
              <w:rPr>
                <w:sz w:val="24"/>
              </w:rPr>
              <w:t xml:space="preserve">este asociat cu o incidență crescută a rezistenței bacteriene </w:t>
            </w:r>
            <w:r w:rsidRPr="000E44E9">
              <w:rPr>
                <w:b/>
                <w:sz w:val="24"/>
              </w:rPr>
              <w:t>(Nivel de evidența A</w:t>
            </w:r>
            <w:r w:rsidRPr="000E44E9">
              <w:rPr>
                <w:sz w:val="24"/>
              </w:rPr>
              <w:t xml:space="preserve">) și disfuncții auditive </w:t>
            </w:r>
            <w:r w:rsidRPr="000E44E9">
              <w:rPr>
                <w:b/>
                <w:sz w:val="24"/>
              </w:rPr>
              <w:t>(Nivel de evidența B).</w:t>
            </w:r>
          </w:p>
          <w:p w14:paraId="48CDC00D" w14:textId="2926AFAD" w:rsidR="006749F9" w:rsidRPr="000E44E9" w:rsidRDefault="006749F9" w:rsidP="00221789">
            <w:pPr>
              <w:numPr>
                <w:ilvl w:val="0"/>
                <w:numId w:val="75"/>
              </w:numPr>
              <w:spacing w:after="0"/>
              <w:rPr>
                <w:sz w:val="24"/>
              </w:rPr>
            </w:pPr>
            <w:proofErr w:type="spellStart"/>
            <w:r w:rsidRPr="000E44E9">
              <w:rPr>
                <w:sz w:val="24"/>
              </w:rPr>
              <w:t>Mucoliticele</w:t>
            </w:r>
            <w:proofErr w:type="spellEnd"/>
            <w:r w:rsidRPr="000E44E9">
              <w:rPr>
                <w:sz w:val="24"/>
              </w:rPr>
              <w:t xml:space="preserve"> pot reduce exacerbările, îmbunătăți modest starea de sănătate </w:t>
            </w:r>
            <w:r w:rsidRPr="000E44E9">
              <w:rPr>
                <w:b/>
                <w:sz w:val="24"/>
              </w:rPr>
              <w:t>(Nivel de evidența B).</w:t>
            </w:r>
          </w:p>
          <w:p w14:paraId="184D8B97" w14:textId="77777777" w:rsidR="006749F9" w:rsidRPr="000E44E9" w:rsidRDefault="006749F9" w:rsidP="00221789">
            <w:pPr>
              <w:numPr>
                <w:ilvl w:val="0"/>
                <w:numId w:val="75"/>
              </w:numPr>
              <w:spacing w:after="0"/>
              <w:rPr>
                <w:sz w:val="24"/>
              </w:rPr>
            </w:pPr>
            <w:r w:rsidRPr="000E44E9">
              <w:rPr>
                <w:b/>
                <w:sz w:val="24"/>
              </w:rPr>
              <w:t>Reabilitarea pulmonară pentru toate stadiile BPOC.</w:t>
            </w:r>
          </w:p>
          <w:p w14:paraId="71F0E3AA" w14:textId="59CE33D8" w:rsidR="006749F9" w:rsidRPr="000E44E9" w:rsidRDefault="006749F9" w:rsidP="00221789">
            <w:pPr>
              <w:numPr>
                <w:ilvl w:val="0"/>
                <w:numId w:val="75"/>
              </w:numPr>
              <w:spacing w:after="0"/>
              <w:rPr>
                <w:sz w:val="24"/>
              </w:rPr>
            </w:pPr>
            <w:r w:rsidRPr="000E44E9">
              <w:rPr>
                <w:b/>
                <w:sz w:val="24"/>
              </w:rPr>
              <w:t xml:space="preserve">Oxigenoterapia de lungă durată pentru pacienții cu insuficiență respiratorie cronică </w:t>
            </w:r>
            <w:proofErr w:type="spellStart"/>
            <w:r w:rsidRPr="000E44E9">
              <w:rPr>
                <w:b/>
                <w:sz w:val="24"/>
              </w:rPr>
              <w:t>hip</w:t>
            </w:r>
            <w:r w:rsidR="009B11C5">
              <w:rPr>
                <w:b/>
                <w:sz w:val="24"/>
              </w:rPr>
              <w:t>o</w:t>
            </w:r>
            <w:r w:rsidRPr="000E44E9">
              <w:rPr>
                <w:b/>
                <w:sz w:val="24"/>
              </w:rPr>
              <w:t>xemică</w:t>
            </w:r>
            <w:proofErr w:type="spellEnd"/>
            <w:r w:rsidRPr="000E44E9">
              <w:rPr>
                <w:b/>
                <w:sz w:val="24"/>
              </w:rPr>
              <w:t>.</w:t>
            </w:r>
          </w:p>
          <w:p w14:paraId="415AD95C" w14:textId="676C2D27" w:rsidR="006749F9" w:rsidRPr="000E44E9" w:rsidRDefault="006749F9" w:rsidP="00221789">
            <w:pPr>
              <w:numPr>
                <w:ilvl w:val="0"/>
                <w:numId w:val="75"/>
              </w:numPr>
              <w:spacing w:after="0"/>
              <w:rPr>
                <w:sz w:val="24"/>
              </w:rPr>
            </w:pPr>
            <w:r w:rsidRPr="000E44E9">
              <w:rPr>
                <w:b/>
                <w:sz w:val="24"/>
              </w:rPr>
              <w:t xml:space="preserve">Ventilația cronică non-invazivă la pacienții cu </w:t>
            </w:r>
            <w:proofErr w:type="spellStart"/>
            <w:r w:rsidRPr="000E44E9">
              <w:rPr>
                <w:b/>
                <w:sz w:val="24"/>
              </w:rPr>
              <w:t>hipercapnie</w:t>
            </w:r>
            <w:proofErr w:type="spellEnd"/>
            <w:r w:rsidRPr="000E44E9">
              <w:rPr>
                <w:b/>
                <w:sz w:val="24"/>
              </w:rPr>
              <w:t xml:space="preserve"> cronică severă pentru a preveni </w:t>
            </w:r>
            <w:r w:rsidR="00FB6ACF" w:rsidRPr="000E44E9">
              <w:rPr>
                <w:b/>
                <w:sz w:val="24"/>
              </w:rPr>
              <w:t>exacerbările</w:t>
            </w:r>
            <w:r w:rsidRPr="000E44E9">
              <w:rPr>
                <w:b/>
                <w:sz w:val="24"/>
              </w:rPr>
              <w:t xml:space="preserve"> severe.</w:t>
            </w:r>
          </w:p>
          <w:p w14:paraId="555167C7" w14:textId="77777777" w:rsidR="006749F9" w:rsidRPr="000E44E9" w:rsidRDefault="006749F9" w:rsidP="00221789">
            <w:pPr>
              <w:numPr>
                <w:ilvl w:val="0"/>
                <w:numId w:val="75"/>
              </w:numPr>
              <w:spacing w:after="0"/>
              <w:rPr>
                <w:sz w:val="24"/>
              </w:rPr>
            </w:pPr>
            <w:r w:rsidRPr="000E44E9">
              <w:rPr>
                <w:b/>
                <w:sz w:val="24"/>
              </w:rPr>
              <w:t>Tratament chirurgical la pacienții selectați.</w:t>
            </w:r>
          </w:p>
          <w:p w14:paraId="2F071077" w14:textId="5C1E5561" w:rsidR="006749F9" w:rsidRPr="000E44E9" w:rsidRDefault="006749F9" w:rsidP="00221789">
            <w:pPr>
              <w:numPr>
                <w:ilvl w:val="0"/>
                <w:numId w:val="75"/>
              </w:numPr>
              <w:spacing w:after="0"/>
              <w:rPr>
                <w:sz w:val="24"/>
              </w:rPr>
            </w:pPr>
            <w:r w:rsidRPr="000E44E9">
              <w:rPr>
                <w:b/>
                <w:sz w:val="24"/>
              </w:rPr>
              <w:t xml:space="preserve">Îngrijiri paliative la </w:t>
            </w:r>
            <w:r w:rsidR="00FB6ACF" w:rsidRPr="000E44E9">
              <w:rPr>
                <w:b/>
                <w:sz w:val="24"/>
              </w:rPr>
              <w:t>pacienții</w:t>
            </w:r>
            <w:r w:rsidRPr="000E44E9">
              <w:rPr>
                <w:b/>
                <w:sz w:val="24"/>
              </w:rPr>
              <w:t xml:space="preserve"> cu BPOC avansat pentru a controla simptomatologia.</w:t>
            </w:r>
          </w:p>
        </w:tc>
      </w:tr>
    </w:tbl>
    <w:p w14:paraId="145D004E" w14:textId="77777777" w:rsidR="006749F9" w:rsidRPr="000E44E9" w:rsidRDefault="006749F9" w:rsidP="009A375D">
      <w:pPr>
        <w:rPr>
          <w:b/>
          <w:sz w:val="24"/>
        </w:rPr>
      </w:pPr>
    </w:p>
    <w:p w14:paraId="35876CFD" w14:textId="54AB9E0D" w:rsidR="006749F9" w:rsidRPr="000E44E9" w:rsidRDefault="00706747" w:rsidP="009A375D">
      <w:pPr>
        <w:pStyle w:val="Titlu5"/>
        <w:rPr>
          <w:i/>
          <w:sz w:val="24"/>
          <w:szCs w:val="24"/>
          <w:u w:val="none"/>
          <w:lang w:val="ro-RO"/>
        </w:rPr>
      </w:pPr>
      <w:bookmarkStart w:id="36" w:name="_Toc197933552"/>
      <w:r w:rsidRPr="000E44E9">
        <w:rPr>
          <w:i/>
          <w:sz w:val="24"/>
          <w:szCs w:val="24"/>
          <w:u w:val="none"/>
          <w:lang w:val="ro-RO"/>
        </w:rPr>
        <w:t>C. 2.3</w:t>
      </w:r>
      <w:r w:rsidR="006749F9" w:rsidRPr="000E44E9">
        <w:rPr>
          <w:i/>
          <w:sz w:val="24"/>
          <w:szCs w:val="24"/>
          <w:u w:val="none"/>
          <w:lang w:val="ro-RO"/>
        </w:rPr>
        <w:t>.6.4. Tratamentul bolnavilor cu BPOC în exacerbare</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65794A90" w14:textId="77777777" w:rsidTr="00FB76F6">
        <w:tc>
          <w:tcPr>
            <w:tcW w:w="9531" w:type="dxa"/>
          </w:tcPr>
          <w:p w14:paraId="276D03DF" w14:textId="42CF715D" w:rsidR="006749F9" w:rsidRPr="000E44E9" w:rsidRDefault="007F0F95" w:rsidP="009A375D">
            <w:pPr>
              <w:rPr>
                <w:b/>
                <w:i/>
                <w:sz w:val="24"/>
              </w:rPr>
            </w:pPr>
            <w:r>
              <w:rPr>
                <w:b/>
                <w:sz w:val="24"/>
              </w:rPr>
              <w:t>Caseta 28</w:t>
            </w:r>
            <w:r w:rsidR="006749F9" w:rsidRPr="000E44E9">
              <w:rPr>
                <w:b/>
                <w:i/>
                <w:sz w:val="24"/>
              </w:rPr>
              <w:t>. Principiile tratamentului medicamentos a BPOC în exacerbare:</w:t>
            </w:r>
          </w:p>
          <w:p w14:paraId="1C3A5350" w14:textId="77777777" w:rsidR="006749F9" w:rsidRPr="000E44E9" w:rsidRDefault="006749F9" w:rsidP="00221789">
            <w:pPr>
              <w:numPr>
                <w:ilvl w:val="0"/>
                <w:numId w:val="17"/>
              </w:numPr>
              <w:tabs>
                <w:tab w:val="clear" w:pos="720"/>
                <w:tab w:val="num" w:pos="270"/>
              </w:tabs>
              <w:spacing w:after="0"/>
              <w:ind w:left="288"/>
              <w:rPr>
                <w:sz w:val="24"/>
              </w:rPr>
            </w:pPr>
            <w:r w:rsidRPr="000E44E9">
              <w:rPr>
                <w:sz w:val="24"/>
              </w:rPr>
              <w:t>B</w:t>
            </w:r>
            <w:r w:rsidRPr="000E44E9">
              <w:rPr>
                <w:sz w:val="24"/>
                <w:vertAlign w:val="subscript"/>
              </w:rPr>
              <w:t>2</w:t>
            </w:r>
            <w:r w:rsidRPr="000E44E9">
              <w:rPr>
                <w:sz w:val="24"/>
              </w:rPr>
              <w:t xml:space="preserve">-AM DSA și M-CB DSA sunt bronhodilatatoare inițiale în tratamentul unei exacerbări acute </w:t>
            </w:r>
            <w:r w:rsidRPr="000E44E9">
              <w:rPr>
                <w:b/>
                <w:sz w:val="24"/>
              </w:rPr>
              <w:t>(Nivel de evidența C).</w:t>
            </w:r>
          </w:p>
          <w:p w14:paraId="049ADA9D" w14:textId="2D2AD8E3" w:rsidR="006749F9" w:rsidRPr="000E44E9" w:rsidRDefault="00CC69AD" w:rsidP="00221789">
            <w:pPr>
              <w:numPr>
                <w:ilvl w:val="0"/>
                <w:numId w:val="17"/>
              </w:numPr>
              <w:tabs>
                <w:tab w:val="clear" w:pos="720"/>
                <w:tab w:val="num" w:pos="270"/>
              </w:tabs>
              <w:spacing w:after="0"/>
              <w:ind w:left="288"/>
              <w:rPr>
                <w:sz w:val="24"/>
              </w:rPr>
            </w:pPr>
            <w:r w:rsidRPr="000E44E9">
              <w:rPr>
                <w:sz w:val="24"/>
              </w:rPr>
              <w:t>Glucocortic</w:t>
            </w:r>
            <w:r w:rsidR="006749F9" w:rsidRPr="000E44E9">
              <w:rPr>
                <w:sz w:val="24"/>
              </w:rPr>
              <w:t>oizii sistemici (</w:t>
            </w:r>
            <w:r w:rsidR="00685B42" w:rsidRPr="000E44E9">
              <w:rPr>
                <w:b/>
                <w:sz w:val="24"/>
              </w:rPr>
              <w:t>Anexa 9</w:t>
            </w:r>
            <w:r w:rsidR="006749F9" w:rsidRPr="000E44E9">
              <w:rPr>
                <w:sz w:val="24"/>
              </w:rPr>
              <w:t xml:space="preserve">) îmbunătățesc funcția pulmonară (FEV1) și pot scurta perioada de recuperare și durata spitalizării. </w:t>
            </w:r>
            <w:r w:rsidR="00512733" w:rsidRPr="000E44E9">
              <w:rPr>
                <w:sz w:val="24"/>
              </w:rPr>
              <w:t>Durata terapiei nu ar trebui să depășească</w:t>
            </w:r>
            <w:r w:rsidR="006749F9" w:rsidRPr="000E44E9">
              <w:rPr>
                <w:sz w:val="24"/>
              </w:rPr>
              <w:t xml:space="preserve"> 5-7 zile </w:t>
            </w:r>
            <w:r w:rsidR="006749F9" w:rsidRPr="000E44E9">
              <w:rPr>
                <w:b/>
                <w:sz w:val="24"/>
              </w:rPr>
              <w:t>(Nivel de evidența A).</w:t>
            </w:r>
          </w:p>
          <w:p w14:paraId="43C17581" w14:textId="77777777" w:rsidR="006749F9" w:rsidRPr="000E44E9" w:rsidRDefault="006749F9" w:rsidP="00221789">
            <w:pPr>
              <w:numPr>
                <w:ilvl w:val="0"/>
                <w:numId w:val="17"/>
              </w:numPr>
              <w:tabs>
                <w:tab w:val="clear" w:pos="720"/>
                <w:tab w:val="num" w:pos="270"/>
              </w:tabs>
              <w:spacing w:after="0"/>
              <w:ind w:left="288"/>
              <w:rPr>
                <w:sz w:val="24"/>
              </w:rPr>
            </w:pPr>
            <w:r w:rsidRPr="000E44E9">
              <w:rPr>
                <w:sz w:val="24"/>
              </w:rPr>
              <w:t xml:space="preserve">Antibioticele reduc riscul de recăderii precoce, eșecul tratamentului și durata spitalizării. Durata terapiei 5-7 zile </w:t>
            </w:r>
            <w:r w:rsidRPr="000E44E9">
              <w:rPr>
                <w:b/>
                <w:sz w:val="24"/>
              </w:rPr>
              <w:t>(Nivel de evidența B).</w:t>
            </w:r>
          </w:p>
          <w:p w14:paraId="6FC59FBD" w14:textId="032BD3AC" w:rsidR="006749F9" w:rsidRPr="000E44E9" w:rsidRDefault="006749F9" w:rsidP="00221789">
            <w:pPr>
              <w:numPr>
                <w:ilvl w:val="0"/>
                <w:numId w:val="17"/>
              </w:numPr>
              <w:tabs>
                <w:tab w:val="clear" w:pos="720"/>
                <w:tab w:val="num" w:pos="270"/>
              </w:tabs>
              <w:spacing w:after="0"/>
              <w:ind w:left="288"/>
              <w:rPr>
                <w:sz w:val="24"/>
              </w:rPr>
            </w:pPr>
            <w:proofErr w:type="spellStart"/>
            <w:r w:rsidRPr="000E44E9">
              <w:rPr>
                <w:sz w:val="24"/>
              </w:rPr>
              <w:t>Metilxantinele</w:t>
            </w:r>
            <w:proofErr w:type="spellEnd"/>
            <w:r w:rsidRPr="000E44E9">
              <w:rPr>
                <w:sz w:val="24"/>
              </w:rPr>
              <w:t xml:space="preserve"> (</w:t>
            </w:r>
            <w:r w:rsidR="00685B42" w:rsidRPr="000E44E9">
              <w:rPr>
                <w:b/>
                <w:sz w:val="24"/>
              </w:rPr>
              <w:t>Anexa 9</w:t>
            </w:r>
            <w:r w:rsidRPr="000E44E9">
              <w:rPr>
                <w:sz w:val="24"/>
              </w:rPr>
              <w:t xml:space="preserve">) nu se recomandă din cauza efectelor secundare </w:t>
            </w:r>
            <w:r w:rsidRPr="000E44E9">
              <w:rPr>
                <w:b/>
                <w:sz w:val="24"/>
              </w:rPr>
              <w:t>(Nivel de evidența B).</w:t>
            </w:r>
          </w:p>
          <w:p w14:paraId="0B8E199D" w14:textId="28C554A8" w:rsidR="006749F9" w:rsidRPr="000E44E9" w:rsidRDefault="00FB6ACF" w:rsidP="00221789">
            <w:pPr>
              <w:numPr>
                <w:ilvl w:val="0"/>
                <w:numId w:val="17"/>
              </w:numPr>
              <w:tabs>
                <w:tab w:val="clear" w:pos="720"/>
                <w:tab w:val="num" w:pos="270"/>
              </w:tabs>
              <w:spacing w:after="0"/>
              <w:ind w:left="288"/>
              <w:rPr>
                <w:sz w:val="24"/>
              </w:rPr>
            </w:pPr>
            <w:r w:rsidRPr="000E44E9">
              <w:rPr>
                <w:sz w:val="24"/>
              </w:rPr>
              <w:t>Ventilația</w:t>
            </w:r>
            <w:r w:rsidR="006749F9" w:rsidRPr="000E44E9">
              <w:rPr>
                <w:sz w:val="24"/>
              </w:rPr>
              <w:t xml:space="preserve"> mecanică non-invazivă </w:t>
            </w:r>
            <w:r w:rsidR="00AE73E3" w:rsidRPr="000E44E9">
              <w:rPr>
                <w:sz w:val="24"/>
              </w:rPr>
              <w:t>trebuie</w:t>
            </w:r>
            <w:r w:rsidR="006749F9" w:rsidRPr="000E44E9">
              <w:rPr>
                <w:sz w:val="24"/>
              </w:rPr>
              <w:t xml:space="preserve"> să fie prima modalitate de ventilație utilizată la pacienții cu insuficiența respiratorie acută </w:t>
            </w:r>
            <w:r w:rsidR="006749F9" w:rsidRPr="000E44E9">
              <w:rPr>
                <w:b/>
                <w:sz w:val="24"/>
              </w:rPr>
              <w:t>(Nivel de evidența A).</w:t>
            </w:r>
          </w:p>
        </w:tc>
      </w:tr>
    </w:tbl>
    <w:p w14:paraId="792E6ECB" w14:textId="758F9AF5" w:rsidR="006749F9" w:rsidRDefault="006749F9" w:rsidP="009A375D">
      <w:pPr>
        <w:rPr>
          <w:b/>
          <w:sz w:val="24"/>
        </w:rPr>
      </w:pPr>
    </w:p>
    <w:p w14:paraId="21389F51" w14:textId="377F91D8" w:rsidR="00D66597" w:rsidRDefault="00D66597" w:rsidP="009A375D">
      <w:pPr>
        <w:rPr>
          <w:b/>
          <w:sz w:val="24"/>
        </w:rPr>
      </w:pPr>
    </w:p>
    <w:p w14:paraId="340AC9BC" w14:textId="77777777" w:rsidR="00D66597" w:rsidRPr="00083BD1" w:rsidRDefault="00D66597" w:rsidP="009A375D">
      <w:pPr>
        <w:rPr>
          <w:b/>
          <w:sz w:val="24"/>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7701EF7F" w14:textId="77777777" w:rsidTr="00FB76F6">
        <w:tc>
          <w:tcPr>
            <w:tcW w:w="9531" w:type="dxa"/>
          </w:tcPr>
          <w:p w14:paraId="055D64F3" w14:textId="241D07AD" w:rsidR="006749F9" w:rsidRPr="000E44E9" w:rsidRDefault="007F0F95" w:rsidP="009A375D">
            <w:pPr>
              <w:rPr>
                <w:b/>
                <w:sz w:val="24"/>
              </w:rPr>
            </w:pPr>
            <w:r>
              <w:rPr>
                <w:b/>
                <w:sz w:val="24"/>
              </w:rPr>
              <w:lastRenderedPageBreak/>
              <w:t>Caseta 29</w:t>
            </w:r>
            <w:r w:rsidR="006749F9" w:rsidRPr="000E44E9">
              <w:rPr>
                <w:b/>
                <w:sz w:val="24"/>
              </w:rPr>
              <w:t>.</w:t>
            </w:r>
            <w:r w:rsidR="00AE378E">
              <w:rPr>
                <w:b/>
                <w:sz w:val="24"/>
              </w:rPr>
              <w:t xml:space="preserve"> Clasificarea exacerbărilor BPOC- forme ușoare și moderate</w:t>
            </w:r>
          </w:p>
          <w:p w14:paraId="6AF673D9" w14:textId="7D83BD55" w:rsidR="006749F9" w:rsidRPr="000E44E9" w:rsidRDefault="006749F9" w:rsidP="00221789">
            <w:pPr>
              <w:numPr>
                <w:ilvl w:val="0"/>
                <w:numId w:val="17"/>
              </w:numPr>
              <w:tabs>
                <w:tab w:val="clear" w:pos="720"/>
              </w:tabs>
              <w:spacing w:after="0"/>
              <w:ind w:left="288"/>
              <w:rPr>
                <w:sz w:val="24"/>
              </w:rPr>
            </w:pPr>
            <w:r w:rsidRPr="000E44E9">
              <w:rPr>
                <w:b/>
                <w:i/>
                <w:sz w:val="24"/>
              </w:rPr>
              <w:t xml:space="preserve">Exacerbare </w:t>
            </w:r>
            <w:r w:rsidR="00FB6ACF" w:rsidRPr="000E44E9">
              <w:rPr>
                <w:b/>
                <w:i/>
                <w:sz w:val="24"/>
              </w:rPr>
              <w:t>ușoară</w:t>
            </w:r>
            <w:r w:rsidRPr="000E44E9">
              <w:rPr>
                <w:b/>
                <w:i/>
                <w:sz w:val="24"/>
              </w:rPr>
              <w:t xml:space="preserve"> – </w:t>
            </w:r>
            <w:r w:rsidR="00512733" w:rsidRPr="000E44E9">
              <w:rPr>
                <w:sz w:val="24"/>
              </w:rPr>
              <w:t>agravarea neînsemnată a simptomatologiei</w:t>
            </w:r>
            <w:r w:rsidRPr="000E44E9">
              <w:rPr>
                <w:sz w:val="24"/>
              </w:rPr>
              <w:t xml:space="preserve">, ce se jugulează la intensificarea tratamentului bronhodilatator DSA, tratamentul se efectuează în </w:t>
            </w:r>
            <w:r w:rsidR="00FB6ACF" w:rsidRPr="000E44E9">
              <w:rPr>
                <w:sz w:val="24"/>
              </w:rPr>
              <w:t>condiții</w:t>
            </w:r>
            <w:r w:rsidRPr="000E44E9">
              <w:rPr>
                <w:sz w:val="24"/>
              </w:rPr>
              <w:t xml:space="preserve"> de </w:t>
            </w:r>
            <w:proofErr w:type="spellStart"/>
            <w:r w:rsidRPr="000E44E9">
              <w:rPr>
                <w:sz w:val="24"/>
              </w:rPr>
              <w:t>ambulator</w:t>
            </w:r>
            <w:proofErr w:type="spellEnd"/>
            <w:r w:rsidRPr="000E44E9">
              <w:rPr>
                <w:sz w:val="24"/>
              </w:rPr>
              <w:t>.</w:t>
            </w:r>
          </w:p>
          <w:p w14:paraId="0BC7472B" w14:textId="5FA83EB0" w:rsidR="006749F9" w:rsidRPr="000E44E9" w:rsidRDefault="006749F9" w:rsidP="00221789">
            <w:pPr>
              <w:numPr>
                <w:ilvl w:val="0"/>
                <w:numId w:val="17"/>
              </w:numPr>
              <w:tabs>
                <w:tab w:val="clear" w:pos="720"/>
              </w:tabs>
              <w:spacing w:after="0"/>
              <w:ind w:left="288"/>
              <w:rPr>
                <w:sz w:val="24"/>
              </w:rPr>
            </w:pPr>
            <w:r w:rsidRPr="000E44E9">
              <w:rPr>
                <w:b/>
                <w:i/>
                <w:sz w:val="24"/>
              </w:rPr>
              <w:t xml:space="preserve">Exacerbare moderată – </w:t>
            </w:r>
            <w:r w:rsidRPr="000E44E9">
              <w:rPr>
                <w:sz w:val="24"/>
              </w:rPr>
              <w:t xml:space="preserve">agravarea semnelor de bază (tusei şi dispneei), </w:t>
            </w:r>
            <w:r w:rsidR="00FB6ACF" w:rsidRPr="000E44E9">
              <w:rPr>
                <w:sz w:val="24"/>
              </w:rPr>
              <w:t>creșterea</w:t>
            </w:r>
            <w:r w:rsidRPr="000E44E9">
              <w:rPr>
                <w:sz w:val="24"/>
              </w:rPr>
              <w:t xml:space="preserve"> </w:t>
            </w:r>
            <w:r w:rsidR="00C36999" w:rsidRPr="000E44E9">
              <w:rPr>
                <w:sz w:val="24"/>
              </w:rPr>
              <w:t>expectorațiilor</w:t>
            </w:r>
            <w:r w:rsidRPr="000E44E9">
              <w:rPr>
                <w:sz w:val="24"/>
              </w:rPr>
              <w:t xml:space="preserve"> cu caracter purulent, febră, slăbiciune şi fatigabilitate, tratamentul este </w:t>
            </w:r>
            <w:proofErr w:type="spellStart"/>
            <w:r w:rsidRPr="000E44E9">
              <w:rPr>
                <w:sz w:val="24"/>
              </w:rPr>
              <w:t>ambulator</w:t>
            </w:r>
            <w:proofErr w:type="spellEnd"/>
            <w:r w:rsidRPr="000E44E9">
              <w:rPr>
                <w:sz w:val="24"/>
              </w:rPr>
              <w:t xml:space="preserve"> sau staționar. Tratamentul cu bronhodilatator DSA, antibiotice și corticosteroizi orali (</w:t>
            </w:r>
            <w:r w:rsidR="00685B42" w:rsidRPr="000E44E9">
              <w:rPr>
                <w:b/>
                <w:sz w:val="24"/>
              </w:rPr>
              <w:t>Anexa 9</w:t>
            </w:r>
            <w:r w:rsidRPr="000E44E9">
              <w:rPr>
                <w:sz w:val="24"/>
              </w:rPr>
              <w:t>).</w:t>
            </w:r>
          </w:p>
        </w:tc>
      </w:tr>
    </w:tbl>
    <w:p w14:paraId="204DC1CA" w14:textId="77777777" w:rsidR="006749F9" w:rsidRPr="000E44E9" w:rsidRDefault="006749F9" w:rsidP="009A375D">
      <w:pPr>
        <w:spacing w:after="0"/>
        <w:rPr>
          <w:vanish/>
          <w:sz w:val="24"/>
        </w:rPr>
      </w:pPr>
    </w:p>
    <w:tbl>
      <w:tblPr>
        <w:tblpPr w:leftFromText="180" w:rightFromText="180" w:vertAnchor="text" w:horzAnchor="margin"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1B9B3ACF" w14:textId="77777777" w:rsidTr="00FB76F6">
        <w:tc>
          <w:tcPr>
            <w:tcW w:w="9531" w:type="dxa"/>
          </w:tcPr>
          <w:p w14:paraId="6EAFCF68" w14:textId="77777777" w:rsidR="00AE378E" w:rsidRDefault="007F0F95" w:rsidP="009A375D">
            <w:pPr>
              <w:rPr>
                <w:b/>
                <w:i/>
                <w:sz w:val="24"/>
              </w:rPr>
            </w:pPr>
            <w:r>
              <w:rPr>
                <w:b/>
                <w:sz w:val="24"/>
              </w:rPr>
              <w:t>Caseta 30</w:t>
            </w:r>
            <w:r w:rsidR="006749F9" w:rsidRPr="000E44E9">
              <w:rPr>
                <w:b/>
                <w:sz w:val="24"/>
              </w:rPr>
              <w:t xml:space="preserve">. </w:t>
            </w:r>
            <w:r w:rsidR="006749F9" w:rsidRPr="00AE378E">
              <w:rPr>
                <w:b/>
                <w:sz w:val="24"/>
              </w:rPr>
              <w:t>Exacerbare severă</w:t>
            </w:r>
            <w:r w:rsidR="00AE378E">
              <w:rPr>
                <w:b/>
                <w:i/>
                <w:sz w:val="24"/>
              </w:rPr>
              <w:t xml:space="preserve"> </w:t>
            </w:r>
            <w:r w:rsidR="00AE378E">
              <w:rPr>
                <w:b/>
                <w:sz w:val="24"/>
              </w:rPr>
              <w:t>a BPOC- criterii clinice și conduită terapeutică</w:t>
            </w:r>
            <w:r w:rsidR="00AE378E">
              <w:rPr>
                <w:b/>
                <w:i/>
                <w:sz w:val="24"/>
              </w:rPr>
              <w:t xml:space="preserve"> </w:t>
            </w:r>
          </w:p>
          <w:p w14:paraId="62103687" w14:textId="3B640F1B" w:rsidR="006749F9" w:rsidRPr="000E44E9" w:rsidRDefault="00AE378E" w:rsidP="009A375D">
            <w:pPr>
              <w:rPr>
                <w:sz w:val="24"/>
              </w:rPr>
            </w:pPr>
            <w:r>
              <w:rPr>
                <w:sz w:val="24"/>
              </w:rPr>
              <w:t>A</w:t>
            </w:r>
            <w:r w:rsidR="006749F9" w:rsidRPr="000E44E9">
              <w:rPr>
                <w:sz w:val="24"/>
              </w:rPr>
              <w:t>gravarea semnelor de bază (</w:t>
            </w:r>
            <w:proofErr w:type="spellStart"/>
            <w:r w:rsidR="006749F9" w:rsidRPr="000E44E9">
              <w:rPr>
                <w:sz w:val="24"/>
              </w:rPr>
              <w:t>tahipnoe</w:t>
            </w:r>
            <w:proofErr w:type="spellEnd"/>
            <w:r w:rsidR="006749F9" w:rsidRPr="000E44E9">
              <w:rPr>
                <w:sz w:val="24"/>
              </w:rPr>
              <w:t xml:space="preserve"> FR&gt;30/minut sau </w:t>
            </w:r>
            <w:proofErr w:type="spellStart"/>
            <w:r w:rsidR="006749F9" w:rsidRPr="000E44E9">
              <w:rPr>
                <w:sz w:val="24"/>
              </w:rPr>
              <w:t>bradipnoe</w:t>
            </w:r>
            <w:proofErr w:type="spellEnd"/>
            <w:r w:rsidR="006749F9" w:rsidRPr="000E44E9">
              <w:rPr>
                <w:sz w:val="24"/>
              </w:rPr>
              <w:t xml:space="preserve"> FR&lt;12, </w:t>
            </w:r>
            <w:r w:rsidR="00FB6ACF" w:rsidRPr="000E44E9">
              <w:rPr>
                <w:sz w:val="24"/>
              </w:rPr>
              <w:t>insuficiență</w:t>
            </w:r>
            <w:r w:rsidR="006749F9" w:rsidRPr="000E44E9">
              <w:rPr>
                <w:sz w:val="24"/>
              </w:rPr>
              <w:t xml:space="preserve"> cardiacă clasa </w:t>
            </w:r>
            <w:r w:rsidR="00C36999" w:rsidRPr="000E44E9">
              <w:rPr>
                <w:sz w:val="24"/>
              </w:rPr>
              <w:t>funcțională</w:t>
            </w:r>
            <w:r w:rsidR="006749F9" w:rsidRPr="000E44E9">
              <w:rPr>
                <w:sz w:val="24"/>
              </w:rPr>
              <w:t xml:space="preserve"> III-IV, apariţia simptomelor noi, care caracterizează gradul </w:t>
            </w:r>
            <w:r w:rsidR="00FB6ACF" w:rsidRPr="000E44E9">
              <w:rPr>
                <w:sz w:val="24"/>
              </w:rPr>
              <w:t>insuficienței</w:t>
            </w:r>
            <w:r w:rsidR="006749F9" w:rsidRPr="000E44E9">
              <w:rPr>
                <w:sz w:val="24"/>
              </w:rPr>
              <w:t xml:space="preserve"> respiratorie şi cardiace (cianoza, edeme periferice), dereglări de </w:t>
            </w:r>
            <w:r w:rsidR="00FB6ACF" w:rsidRPr="000E44E9">
              <w:rPr>
                <w:sz w:val="24"/>
              </w:rPr>
              <w:t>conștiință</w:t>
            </w:r>
            <w:r w:rsidR="006749F9" w:rsidRPr="000E44E9">
              <w:rPr>
                <w:sz w:val="24"/>
              </w:rPr>
              <w:t xml:space="preserve">, apariţia </w:t>
            </w:r>
            <w:r w:rsidR="00C36999" w:rsidRPr="000E44E9">
              <w:rPr>
                <w:sz w:val="24"/>
              </w:rPr>
              <w:t>complicațiilor</w:t>
            </w:r>
            <w:r w:rsidR="006749F9" w:rsidRPr="000E44E9">
              <w:rPr>
                <w:sz w:val="24"/>
              </w:rPr>
              <w:t xml:space="preserve">. Tratamentul se efectuează în </w:t>
            </w:r>
            <w:r w:rsidR="00FB6ACF" w:rsidRPr="000E44E9">
              <w:rPr>
                <w:sz w:val="24"/>
              </w:rPr>
              <w:t>condiții</w:t>
            </w:r>
            <w:r w:rsidR="006749F9" w:rsidRPr="000E44E9">
              <w:rPr>
                <w:sz w:val="24"/>
              </w:rPr>
              <w:t xml:space="preserve"> de </w:t>
            </w:r>
            <w:r w:rsidR="00C36999" w:rsidRPr="000E44E9">
              <w:rPr>
                <w:sz w:val="24"/>
              </w:rPr>
              <w:t>staționar</w:t>
            </w:r>
            <w:r w:rsidR="006749F9" w:rsidRPr="000E44E9">
              <w:rPr>
                <w:sz w:val="24"/>
              </w:rPr>
              <w:t>.</w:t>
            </w:r>
          </w:p>
          <w:p w14:paraId="2308B236" w14:textId="77777777" w:rsidR="006749F9" w:rsidRPr="000E44E9" w:rsidRDefault="006749F9" w:rsidP="00221789">
            <w:pPr>
              <w:numPr>
                <w:ilvl w:val="0"/>
                <w:numId w:val="56"/>
              </w:numPr>
              <w:tabs>
                <w:tab w:val="clear" w:pos="855"/>
              </w:tabs>
              <w:spacing w:after="0"/>
              <w:ind w:left="288"/>
              <w:rPr>
                <w:sz w:val="24"/>
              </w:rPr>
            </w:pPr>
            <w:r w:rsidRPr="000E44E9">
              <w:rPr>
                <w:color w:val="000000"/>
                <w:sz w:val="24"/>
              </w:rPr>
              <w:t>Administrarea oxigenoterapiei suplimentare.</w:t>
            </w:r>
          </w:p>
          <w:p w14:paraId="1FA97AF1" w14:textId="3118EB95" w:rsidR="006749F9" w:rsidRPr="000E44E9" w:rsidRDefault="00FB6ACF" w:rsidP="00221789">
            <w:pPr>
              <w:numPr>
                <w:ilvl w:val="0"/>
                <w:numId w:val="56"/>
              </w:numPr>
              <w:tabs>
                <w:tab w:val="clear" w:pos="855"/>
              </w:tabs>
              <w:spacing w:after="0"/>
              <w:ind w:left="288"/>
              <w:rPr>
                <w:sz w:val="24"/>
              </w:rPr>
            </w:pPr>
            <w:r w:rsidRPr="000E44E9">
              <w:rPr>
                <w:color w:val="000000"/>
                <w:sz w:val="24"/>
              </w:rPr>
              <w:t>Creșterea</w:t>
            </w:r>
            <w:r w:rsidR="006749F9" w:rsidRPr="000E44E9">
              <w:rPr>
                <w:color w:val="000000"/>
                <w:sz w:val="24"/>
              </w:rPr>
              <w:t xml:space="preserve"> dozei şi/sau </w:t>
            </w:r>
            <w:r w:rsidR="00C36999" w:rsidRPr="000E44E9">
              <w:rPr>
                <w:color w:val="000000"/>
                <w:sz w:val="24"/>
              </w:rPr>
              <w:t>frecvenței</w:t>
            </w:r>
            <w:r w:rsidR="006749F9" w:rsidRPr="000E44E9">
              <w:rPr>
                <w:color w:val="000000"/>
                <w:sz w:val="24"/>
              </w:rPr>
              <w:t xml:space="preserve"> bronhodilatatoarelor DSA.</w:t>
            </w:r>
          </w:p>
          <w:p w14:paraId="43DE214E" w14:textId="5D50F01E" w:rsidR="006749F9" w:rsidRPr="000E44E9" w:rsidRDefault="006749F9" w:rsidP="00221789">
            <w:pPr>
              <w:numPr>
                <w:ilvl w:val="0"/>
                <w:numId w:val="56"/>
              </w:numPr>
              <w:tabs>
                <w:tab w:val="clear" w:pos="855"/>
              </w:tabs>
              <w:spacing w:after="0"/>
              <w:ind w:left="288"/>
              <w:rPr>
                <w:sz w:val="24"/>
              </w:rPr>
            </w:pPr>
            <w:r w:rsidRPr="000E44E9">
              <w:rPr>
                <w:sz w:val="24"/>
              </w:rPr>
              <w:t xml:space="preserve">Folosirea </w:t>
            </w:r>
            <w:r w:rsidR="00FB6ACF" w:rsidRPr="000E44E9">
              <w:rPr>
                <w:color w:val="000000"/>
                <w:sz w:val="24"/>
              </w:rPr>
              <w:t>combinației</w:t>
            </w:r>
            <w:r w:rsidRPr="000E44E9">
              <w:rPr>
                <w:color w:val="000000"/>
                <w:sz w:val="24"/>
              </w:rPr>
              <w:t xml:space="preserve"> B</w:t>
            </w:r>
            <w:r w:rsidRPr="000E44E9">
              <w:rPr>
                <w:color w:val="000000"/>
                <w:sz w:val="24"/>
                <w:vertAlign w:val="subscript"/>
              </w:rPr>
              <w:t>2</w:t>
            </w:r>
            <w:r w:rsidRPr="000E44E9">
              <w:rPr>
                <w:color w:val="000000"/>
                <w:sz w:val="24"/>
              </w:rPr>
              <w:t>-AM şi M-CB DSA.</w:t>
            </w:r>
          </w:p>
          <w:p w14:paraId="3BB07831" w14:textId="77777777" w:rsidR="006749F9" w:rsidRPr="000E44E9" w:rsidRDefault="006749F9" w:rsidP="00221789">
            <w:pPr>
              <w:numPr>
                <w:ilvl w:val="0"/>
                <w:numId w:val="56"/>
              </w:numPr>
              <w:tabs>
                <w:tab w:val="clear" w:pos="855"/>
              </w:tabs>
              <w:spacing w:after="0"/>
              <w:ind w:left="288"/>
              <w:rPr>
                <w:sz w:val="24"/>
              </w:rPr>
            </w:pPr>
            <w:r w:rsidRPr="000E44E9">
              <w:rPr>
                <w:color w:val="000000"/>
                <w:sz w:val="24"/>
              </w:rPr>
              <w:t>Folosirea bronhodilatatoarelor DLA când pacientul devine stabil.</w:t>
            </w:r>
          </w:p>
          <w:p w14:paraId="7BFFB4E2" w14:textId="77777777" w:rsidR="006749F9" w:rsidRPr="000E44E9" w:rsidRDefault="006749F9" w:rsidP="00221789">
            <w:pPr>
              <w:numPr>
                <w:ilvl w:val="0"/>
                <w:numId w:val="56"/>
              </w:numPr>
              <w:tabs>
                <w:tab w:val="clear" w:pos="855"/>
              </w:tabs>
              <w:spacing w:after="0"/>
              <w:ind w:left="288"/>
              <w:rPr>
                <w:sz w:val="24"/>
              </w:rPr>
            </w:pPr>
            <w:r w:rsidRPr="000E44E9">
              <w:rPr>
                <w:color w:val="000000"/>
                <w:sz w:val="24"/>
              </w:rPr>
              <w:t xml:space="preserve">Folosirea </w:t>
            </w:r>
            <w:proofErr w:type="spellStart"/>
            <w:r w:rsidRPr="000E44E9">
              <w:rPr>
                <w:color w:val="000000"/>
                <w:sz w:val="24"/>
              </w:rPr>
              <w:t>spacer</w:t>
            </w:r>
            <w:proofErr w:type="spellEnd"/>
            <w:r w:rsidRPr="000E44E9">
              <w:rPr>
                <w:color w:val="000000"/>
                <w:sz w:val="24"/>
              </w:rPr>
              <w:t xml:space="preserve">-ului sau </w:t>
            </w:r>
            <w:proofErr w:type="spellStart"/>
            <w:r w:rsidRPr="000E44E9">
              <w:rPr>
                <w:color w:val="000000"/>
                <w:sz w:val="24"/>
              </w:rPr>
              <w:t>nebulizatorului</w:t>
            </w:r>
            <w:proofErr w:type="spellEnd"/>
            <w:r w:rsidRPr="000E44E9">
              <w:rPr>
                <w:color w:val="000000"/>
                <w:sz w:val="24"/>
              </w:rPr>
              <w:t>.</w:t>
            </w:r>
          </w:p>
          <w:p w14:paraId="1BCB2E13" w14:textId="21091C65" w:rsidR="006749F9" w:rsidRPr="000E44E9" w:rsidRDefault="006749F9" w:rsidP="00221789">
            <w:pPr>
              <w:numPr>
                <w:ilvl w:val="0"/>
                <w:numId w:val="56"/>
              </w:numPr>
              <w:tabs>
                <w:tab w:val="clear" w:pos="855"/>
              </w:tabs>
              <w:spacing w:after="0"/>
              <w:ind w:left="288"/>
              <w:rPr>
                <w:sz w:val="24"/>
              </w:rPr>
            </w:pPr>
            <w:r w:rsidRPr="000E44E9">
              <w:rPr>
                <w:sz w:val="24"/>
              </w:rPr>
              <w:t xml:space="preserve">Se </w:t>
            </w:r>
            <w:r w:rsidRPr="000E44E9">
              <w:rPr>
                <w:bCs/>
                <w:sz w:val="24"/>
              </w:rPr>
              <w:t>asociază</w:t>
            </w:r>
            <w:r w:rsidR="00512733" w:rsidRPr="000E44E9">
              <w:rPr>
                <w:b/>
                <w:sz w:val="24"/>
              </w:rPr>
              <w:t xml:space="preserve"> </w:t>
            </w:r>
            <w:r w:rsidR="00512733" w:rsidRPr="000E44E9">
              <w:rPr>
                <w:sz w:val="24"/>
              </w:rPr>
              <w:t>glucocorticoizi</w:t>
            </w:r>
            <w:r w:rsidR="00512733" w:rsidRPr="000E44E9">
              <w:rPr>
                <w:bCs/>
                <w:color w:val="000000"/>
                <w:sz w:val="24"/>
              </w:rPr>
              <w:t xml:space="preserve"> </w:t>
            </w:r>
            <w:r w:rsidR="00CC69AD" w:rsidRPr="000E44E9">
              <w:rPr>
                <w:bCs/>
                <w:color w:val="000000"/>
                <w:sz w:val="24"/>
              </w:rPr>
              <w:t>intern, (durată 5 zile).</w:t>
            </w:r>
          </w:p>
          <w:p w14:paraId="5CB35F00" w14:textId="1E41B2C9" w:rsidR="006749F9" w:rsidRPr="000E44E9" w:rsidRDefault="006749F9" w:rsidP="00221789">
            <w:pPr>
              <w:numPr>
                <w:ilvl w:val="0"/>
                <w:numId w:val="56"/>
              </w:numPr>
              <w:tabs>
                <w:tab w:val="clear" w:pos="855"/>
              </w:tabs>
              <w:spacing w:after="0"/>
              <w:ind w:left="288"/>
              <w:rPr>
                <w:sz w:val="24"/>
              </w:rPr>
            </w:pPr>
            <w:r w:rsidRPr="000E44E9">
              <w:rPr>
                <w:color w:val="000000"/>
                <w:sz w:val="24"/>
              </w:rPr>
              <w:t>Antibioticele</w:t>
            </w:r>
            <w:r w:rsidR="00CC69AD" w:rsidRPr="000E44E9">
              <w:rPr>
                <w:color w:val="000000"/>
                <w:sz w:val="24"/>
              </w:rPr>
              <w:t xml:space="preserve"> </w:t>
            </w:r>
            <w:r w:rsidRPr="000E44E9">
              <w:rPr>
                <w:color w:val="000000"/>
                <w:sz w:val="24"/>
              </w:rPr>
              <w:t xml:space="preserve">se includ când sunt semne de </w:t>
            </w:r>
            <w:r w:rsidR="00FB6ACF" w:rsidRPr="000E44E9">
              <w:rPr>
                <w:color w:val="000000"/>
                <w:sz w:val="24"/>
              </w:rPr>
              <w:t>infecție</w:t>
            </w:r>
            <w:r w:rsidRPr="000E44E9">
              <w:rPr>
                <w:color w:val="000000"/>
                <w:sz w:val="24"/>
              </w:rPr>
              <w:t xml:space="preserve"> bacteriană.</w:t>
            </w:r>
          </w:p>
          <w:p w14:paraId="68506381" w14:textId="65E9F985" w:rsidR="006749F9" w:rsidRPr="000E44E9" w:rsidRDefault="006749F9" w:rsidP="00221789">
            <w:pPr>
              <w:numPr>
                <w:ilvl w:val="0"/>
                <w:numId w:val="56"/>
              </w:numPr>
              <w:tabs>
                <w:tab w:val="clear" w:pos="855"/>
              </w:tabs>
              <w:spacing w:after="0"/>
              <w:ind w:left="288"/>
              <w:rPr>
                <w:sz w:val="24"/>
              </w:rPr>
            </w:pPr>
            <w:r w:rsidRPr="000E44E9">
              <w:rPr>
                <w:color w:val="000000"/>
                <w:sz w:val="24"/>
              </w:rPr>
              <w:t xml:space="preserve">La necesitate </w:t>
            </w:r>
            <w:r w:rsidR="00FB6ACF" w:rsidRPr="000E44E9">
              <w:rPr>
                <w:color w:val="000000"/>
                <w:sz w:val="24"/>
              </w:rPr>
              <w:t>ventilația</w:t>
            </w:r>
            <w:r w:rsidRPr="000E44E9">
              <w:rPr>
                <w:color w:val="000000"/>
                <w:sz w:val="24"/>
              </w:rPr>
              <w:t xml:space="preserve"> mecanică non-invazivă.</w:t>
            </w:r>
          </w:p>
          <w:p w14:paraId="6F064A44" w14:textId="77777777" w:rsidR="006749F9" w:rsidRPr="000E44E9" w:rsidRDefault="006749F9" w:rsidP="00221789">
            <w:pPr>
              <w:numPr>
                <w:ilvl w:val="0"/>
                <w:numId w:val="56"/>
              </w:numPr>
              <w:tabs>
                <w:tab w:val="clear" w:pos="855"/>
              </w:tabs>
              <w:spacing w:after="0"/>
              <w:ind w:left="288"/>
              <w:rPr>
                <w:sz w:val="24"/>
              </w:rPr>
            </w:pPr>
            <w:r w:rsidRPr="000E44E9">
              <w:rPr>
                <w:sz w:val="24"/>
              </w:rPr>
              <w:t>Stimulentele respiratorii nu sunt recomandate în insuficiența respiratorie acută.</w:t>
            </w:r>
          </w:p>
          <w:p w14:paraId="5F5BFCF3" w14:textId="77777777" w:rsidR="006749F9" w:rsidRPr="000E44E9" w:rsidRDefault="006749F9" w:rsidP="00221789">
            <w:pPr>
              <w:numPr>
                <w:ilvl w:val="0"/>
                <w:numId w:val="56"/>
              </w:numPr>
              <w:tabs>
                <w:tab w:val="clear" w:pos="855"/>
              </w:tabs>
              <w:spacing w:after="0"/>
              <w:ind w:left="288"/>
              <w:rPr>
                <w:sz w:val="24"/>
              </w:rPr>
            </w:pPr>
            <w:r w:rsidRPr="000E44E9">
              <w:rPr>
                <w:sz w:val="24"/>
              </w:rPr>
              <w:t xml:space="preserve">Heparine cu masă moleculară mică, subcutanat, pentru profilaxia </w:t>
            </w:r>
            <w:proofErr w:type="spellStart"/>
            <w:r w:rsidRPr="000E44E9">
              <w:rPr>
                <w:sz w:val="24"/>
              </w:rPr>
              <w:t>tromboembolismului</w:t>
            </w:r>
            <w:proofErr w:type="spellEnd"/>
            <w:r w:rsidRPr="000E44E9">
              <w:rPr>
                <w:sz w:val="24"/>
              </w:rPr>
              <w:t>.</w:t>
            </w:r>
          </w:p>
          <w:p w14:paraId="6703E5FE" w14:textId="77777777" w:rsidR="006749F9" w:rsidRPr="000E44E9" w:rsidRDefault="006749F9" w:rsidP="00221789">
            <w:pPr>
              <w:numPr>
                <w:ilvl w:val="0"/>
                <w:numId w:val="56"/>
              </w:numPr>
              <w:tabs>
                <w:tab w:val="clear" w:pos="855"/>
              </w:tabs>
              <w:spacing w:after="0"/>
              <w:ind w:left="288"/>
              <w:rPr>
                <w:sz w:val="24"/>
              </w:rPr>
            </w:pPr>
            <w:r w:rsidRPr="000E44E9">
              <w:rPr>
                <w:sz w:val="24"/>
              </w:rPr>
              <w:t xml:space="preserve">Identificarea și tratamentul afecțiunilor asociate (ex. insuficiența cardiacă, aritmii, </w:t>
            </w:r>
            <w:proofErr w:type="spellStart"/>
            <w:r w:rsidRPr="000E44E9">
              <w:rPr>
                <w:sz w:val="24"/>
              </w:rPr>
              <w:t>tromboembolism</w:t>
            </w:r>
            <w:proofErr w:type="spellEnd"/>
            <w:r w:rsidRPr="000E44E9">
              <w:rPr>
                <w:sz w:val="24"/>
              </w:rPr>
              <w:t>, etc.).</w:t>
            </w:r>
          </w:p>
        </w:tc>
      </w:tr>
    </w:tbl>
    <w:p w14:paraId="2D2BE281" w14:textId="77777777" w:rsidR="006749F9" w:rsidRPr="000E44E9" w:rsidRDefault="006749F9" w:rsidP="009A375D">
      <w:pPr>
        <w:pStyle w:val="Titlu5"/>
        <w:rPr>
          <w:i/>
          <w:sz w:val="24"/>
          <w:szCs w:val="24"/>
          <w:u w:val="none"/>
          <w:lang w:val="ro-RO"/>
        </w:rPr>
      </w:pPr>
    </w:p>
    <w:p w14:paraId="079D3766" w14:textId="77777777" w:rsidR="006749F9" w:rsidRPr="000E44E9" w:rsidRDefault="006749F9" w:rsidP="009A375D">
      <w:pPr>
        <w:spacing w:after="0"/>
        <w:rPr>
          <w:b/>
          <w:i/>
          <w:vanish/>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5EF88DD0" w14:textId="77777777" w:rsidTr="00FB76F6">
        <w:tc>
          <w:tcPr>
            <w:tcW w:w="9531" w:type="dxa"/>
          </w:tcPr>
          <w:p w14:paraId="3562F0F0" w14:textId="6A2930AD" w:rsidR="006749F9" w:rsidRPr="000E44E9" w:rsidRDefault="007F0F95" w:rsidP="009A375D">
            <w:pPr>
              <w:pStyle w:val="15"/>
              <w:spacing w:before="0" w:after="0"/>
              <w:jc w:val="both"/>
              <w:rPr>
                <w:b/>
                <w:i/>
                <w:lang w:val="ro-RO"/>
              </w:rPr>
            </w:pPr>
            <w:r>
              <w:rPr>
                <w:b/>
                <w:lang w:val="ro-RO"/>
              </w:rPr>
              <w:t>Caseta 31</w:t>
            </w:r>
            <w:r w:rsidR="006749F9" w:rsidRPr="000E44E9">
              <w:rPr>
                <w:b/>
                <w:lang w:val="ro-RO"/>
              </w:rPr>
              <w:t xml:space="preserve">. </w:t>
            </w:r>
            <w:r w:rsidR="006749F9" w:rsidRPr="000E44E9">
              <w:rPr>
                <w:b/>
                <w:i/>
                <w:lang w:val="ro-RO"/>
              </w:rPr>
              <w:t>Oxigenoterapia, ventilația non-invazivă și mecanică invazivă:</w:t>
            </w:r>
          </w:p>
          <w:p w14:paraId="2FC1F976" w14:textId="77777777" w:rsidR="006749F9" w:rsidRPr="000E44E9" w:rsidRDefault="006749F9" w:rsidP="009A375D">
            <w:pPr>
              <w:pStyle w:val="15"/>
              <w:spacing w:before="0" w:after="0"/>
              <w:jc w:val="both"/>
              <w:rPr>
                <w:lang w:val="ro-RO"/>
              </w:rPr>
            </w:pPr>
            <w:r w:rsidRPr="000E44E9">
              <w:rPr>
                <w:lang w:val="ro-RO"/>
              </w:rPr>
              <w:t>Oxigenoterapia – reprezintă cheia tratamentului exacerbării în staționar, inițiat pentru ameliorarea hipoxemiei la pacienții cu valori a saturației de 88-92%.</w:t>
            </w:r>
          </w:p>
          <w:p w14:paraId="3F8BE847" w14:textId="684E93B3" w:rsidR="006749F9" w:rsidRPr="000E44E9" w:rsidRDefault="006749F9" w:rsidP="009A375D">
            <w:pPr>
              <w:pStyle w:val="15"/>
              <w:spacing w:before="0" w:after="0"/>
              <w:jc w:val="both"/>
              <w:rPr>
                <w:lang w:val="ro-RO"/>
              </w:rPr>
            </w:pPr>
            <w:r w:rsidRPr="000E44E9">
              <w:rPr>
                <w:lang w:val="ro-RO"/>
              </w:rPr>
              <w:t>Indicații pentru ventilația non-invazivă (VNI)</w:t>
            </w:r>
            <w:r w:rsidR="00512733" w:rsidRPr="000E44E9">
              <w:rPr>
                <w:lang w:val="ro-RO"/>
              </w:rPr>
              <w:t>:</w:t>
            </w:r>
          </w:p>
          <w:p w14:paraId="755ABF69" w14:textId="717D0ED7" w:rsidR="006749F9" w:rsidRPr="000E44E9" w:rsidRDefault="006749F9" w:rsidP="00221789">
            <w:pPr>
              <w:pStyle w:val="Corptext"/>
              <w:numPr>
                <w:ilvl w:val="0"/>
                <w:numId w:val="55"/>
              </w:numPr>
              <w:spacing w:after="0"/>
              <w:ind w:left="288"/>
              <w:jc w:val="both"/>
              <w:rPr>
                <w:sz w:val="24"/>
                <w:szCs w:val="24"/>
                <w:lang w:val="ro-RO" w:eastAsia="ru-RU"/>
              </w:rPr>
            </w:pPr>
            <w:r w:rsidRPr="000E44E9">
              <w:rPr>
                <w:sz w:val="24"/>
                <w:szCs w:val="24"/>
                <w:lang w:val="ro-RO" w:eastAsia="ru-RU"/>
              </w:rPr>
              <w:t>Acidoză respiratorie (PaCO</w:t>
            </w:r>
            <w:r w:rsidRPr="000E44E9">
              <w:rPr>
                <w:sz w:val="24"/>
                <w:szCs w:val="24"/>
                <w:vertAlign w:val="subscript"/>
                <w:lang w:val="ro-RO" w:eastAsia="ru-RU"/>
              </w:rPr>
              <w:t xml:space="preserve">2 </w:t>
            </w:r>
            <w:r w:rsidRPr="000E44E9">
              <w:rPr>
                <w:sz w:val="24"/>
                <w:szCs w:val="24"/>
                <w:lang w:val="ro-RO" w:eastAsia="ru-RU"/>
              </w:rPr>
              <w:t>≥4 5-</w:t>
            </w:r>
            <w:r w:rsidR="00512733" w:rsidRPr="000E44E9">
              <w:rPr>
                <w:sz w:val="24"/>
                <w:szCs w:val="24"/>
                <w:lang w:val="ro-RO" w:eastAsia="ru-RU"/>
              </w:rPr>
              <w:t>60 mmHg și pH arterial  ≤ 7,35);</w:t>
            </w:r>
          </w:p>
          <w:p w14:paraId="356E1442" w14:textId="60B5A557" w:rsidR="006749F9" w:rsidRPr="000E44E9" w:rsidRDefault="006749F9" w:rsidP="00221789">
            <w:pPr>
              <w:pStyle w:val="Corptext"/>
              <w:numPr>
                <w:ilvl w:val="0"/>
                <w:numId w:val="55"/>
              </w:numPr>
              <w:spacing w:after="0"/>
              <w:ind w:left="288"/>
              <w:jc w:val="both"/>
              <w:rPr>
                <w:sz w:val="24"/>
                <w:szCs w:val="24"/>
                <w:lang w:val="ro-RO" w:eastAsia="ru-RU"/>
              </w:rPr>
            </w:pPr>
            <w:r w:rsidRPr="000E44E9">
              <w:rPr>
                <w:sz w:val="24"/>
                <w:szCs w:val="24"/>
                <w:lang w:val="ro-RO" w:eastAsia="ru-RU"/>
              </w:rPr>
              <w:t xml:space="preserve">Dispnee severă, epuizarea musculaturii respiratorii, mișcare abdominală paradoxală, </w:t>
            </w:r>
            <w:r w:rsidR="00FB6ACF" w:rsidRPr="000E44E9">
              <w:rPr>
                <w:sz w:val="24"/>
                <w:szCs w:val="24"/>
                <w:lang w:val="ro-RO" w:eastAsia="ru-RU"/>
              </w:rPr>
              <w:t>îngustarea</w:t>
            </w:r>
            <w:r w:rsidRPr="000E44E9">
              <w:rPr>
                <w:sz w:val="24"/>
                <w:szCs w:val="24"/>
                <w:lang w:val="ro-RO" w:eastAsia="ru-RU"/>
              </w:rPr>
              <w:t xml:space="preserve"> spații</w:t>
            </w:r>
            <w:r w:rsidR="00512733" w:rsidRPr="000E44E9">
              <w:rPr>
                <w:sz w:val="24"/>
                <w:szCs w:val="24"/>
                <w:lang w:val="ro-RO" w:eastAsia="ru-RU"/>
              </w:rPr>
              <w:t>lor intercostale;</w:t>
            </w:r>
          </w:p>
          <w:p w14:paraId="5B0BFE38" w14:textId="77777777" w:rsidR="006749F9" w:rsidRPr="000E44E9" w:rsidRDefault="006749F9" w:rsidP="00221789">
            <w:pPr>
              <w:pStyle w:val="Corptext"/>
              <w:numPr>
                <w:ilvl w:val="0"/>
                <w:numId w:val="55"/>
              </w:numPr>
              <w:spacing w:after="0"/>
              <w:ind w:left="288"/>
              <w:jc w:val="both"/>
              <w:rPr>
                <w:sz w:val="24"/>
                <w:szCs w:val="24"/>
                <w:lang w:val="ro-RO" w:eastAsia="ru-RU"/>
              </w:rPr>
            </w:pPr>
            <w:r w:rsidRPr="000E44E9">
              <w:rPr>
                <w:sz w:val="24"/>
                <w:szCs w:val="24"/>
                <w:lang w:val="ro-RO" w:eastAsia="ru-RU"/>
              </w:rPr>
              <w:t xml:space="preserve">Hipoxemie persistentă refractară la  </w:t>
            </w:r>
            <w:proofErr w:type="spellStart"/>
            <w:r w:rsidRPr="000E44E9">
              <w:rPr>
                <w:sz w:val="24"/>
                <w:szCs w:val="24"/>
                <w:lang w:val="ro-RO" w:eastAsia="ru-RU"/>
              </w:rPr>
              <w:t>oxigenoterpie</w:t>
            </w:r>
            <w:proofErr w:type="spellEnd"/>
            <w:r w:rsidRPr="000E44E9">
              <w:rPr>
                <w:sz w:val="24"/>
                <w:szCs w:val="24"/>
                <w:lang w:val="ro-RO" w:eastAsia="ru-RU"/>
              </w:rPr>
              <w:t>.</w:t>
            </w:r>
          </w:p>
          <w:p w14:paraId="762486CD" w14:textId="6A820041" w:rsidR="006749F9" w:rsidRPr="000E44E9" w:rsidRDefault="006749F9" w:rsidP="009A375D">
            <w:pPr>
              <w:pStyle w:val="15"/>
              <w:spacing w:before="0" w:after="0"/>
              <w:jc w:val="both"/>
              <w:rPr>
                <w:lang w:val="ro-RO"/>
              </w:rPr>
            </w:pPr>
            <w:r w:rsidRPr="000E44E9">
              <w:rPr>
                <w:lang w:val="ro-RO"/>
              </w:rPr>
              <w:t xml:space="preserve">Indicații pentru ventilația mecanică invazivă/intubare </w:t>
            </w:r>
            <w:proofErr w:type="spellStart"/>
            <w:r w:rsidRPr="000E44E9">
              <w:rPr>
                <w:lang w:val="ro-RO"/>
              </w:rPr>
              <w:t>orotraheală</w:t>
            </w:r>
            <w:proofErr w:type="spellEnd"/>
            <w:r w:rsidR="00512733" w:rsidRPr="000E44E9">
              <w:rPr>
                <w:lang w:val="ro-RO"/>
              </w:rPr>
              <w:t>:</w:t>
            </w:r>
          </w:p>
          <w:p w14:paraId="72546C38" w14:textId="57E2FEA7" w:rsidR="006749F9" w:rsidRPr="000E44E9" w:rsidRDefault="006749F9" w:rsidP="00221789">
            <w:pPr>
              <w:numPr>
                <w:ilvl w:val="0"/>
                <w:numId w:val="17"/>
              </w:numPr>
              <w:tabs>
                <w:tab w:val="clear" w:pos="720"/>
              </w:tabs>
              <w:spacing w:after="0"/>
              <w:ind w:left="432"/>
              <w:rPr>
                <w:sz w:val="24"/>
              </w:rPr>
            </w:pPr>
            <w:r w:rsidRPr="000E44E9">
              <w:rPr>
                <w:sz w:val="24"/>
              </w:rPr>
              <w:t>Eșec al ventilației non-invazive</w:t>
            </w:r>
            <w:r w:rsidR="00512733" w:rsidRPr="000E44E9">
              <w:rPr>
                <w:sz w:val="24"/>
              </w:rPr>
              <w:t>;</w:t>
            </w:r>
          </w:p>
          <w:p w14:paraId="2BC88307" w14:textId="1C08AF53" w:rsidR="006749F9" w:rsidRPr="000E44E9" w:rsidRDefault="00FB6ACF" w:rsidP="00221789">
            <w:pPr>
              <w:numPr>
                <w:ilvl w:val="0"/>
                <w:numId w:val="17"/>
              </w:numPr>
              <w:tabs>
                <w:tab w:val="clear" w:pos="720"/>
              </w:tabs>
              <w:spacing w:after="0"/>
              <w:ind w:left="432"/>
              <w:rPr>
                <w:sz w:val="24"/>
              </w:rPr>
            </w:pPr>
            <w:r w:rsidRPr="000E44E9">
              <w:rPr>
                <w:sz w:val="24"/>
              </w:rPr>
              <w:t>Sindrom</w:t>
            </w:r>
            <w:r w:rsidR="006749F9" w:rsidRPr="000E44E9">
              <w:rPr>
                <w:sz w:val="24"/>
              </w:rPr>
              <w:t xml:space="preserve"> de </w:t>
            </w:r>
            <w:proofErr w:type="spellStart"/>
            <w:r w:rsidR="006749F9" w:rsidRPr="000E44E9">
              <w:rPr>
                <w:sz w:val="24"/>
              </w:rPr>
              <w:t>postresuscitare</w:t>
            </w:r>
            <w:proofErr w:type="spellEnd"/>
            <w:r w:rsidR="006749F9" w:rsidRPr="000E44E9">
              <w:rPr>
                <w:sz w:val="24"/>
              </w:rPr>
              <w:t xml:space="preserve"> </w:t>
            </w:r>
            <w:r w:rsidR="00512733" w:rsidRPr="000E44E9">
              <w:rPr>
                <w:sz w:val="24"/>
              </w:rPr>
              <w:t>;</w:t>
            </w:r>
          </w:p>
          <w:p w14:paraId="46575F8F" w14:textId="2CF87F17" w:rsidR="006749F9" w:rsidRPr="000E44E9" w:rsidRDefault="006749F9" w:rsidP="00221789">
            <w:pPr>
              <w:numPr>
                <w:ilvl w:val="0"/>
                <w:numId w:val="17"/>
              </w:numPr>
              <w:tabs>
                <w:tab w:val="clear" w:pos="720"/>
              </w:tabs>
              <w:spacing w:after="0"/>
              <w:ind w:left="432"/>
              <w:rPr>
                <w:sz w:val="24"/>
              </w:rPr>
            </w:pPr>
            <w:r w:rsidRPr="000E44E9">
              <w:rPr>
                <w:sz w:val="24"/>
              </w:rPr>
              <w:t xml:space="preserve">Agravarea stării de </w:t>
            </w:r>
            <w:r w:rsidR="00FB6ACF" w:rsidRPr="000E44E9">
              <w:rPr>
                <w:sz w:val="24"/>
              </w:rPr>
              <w:t>conştienţa</w:t>
            </w:r>
            <w:r w:rsidR="00512733" w:rsidRPr="000E44E9">
              <w:rPr>
                <w:sz w:val="24"/>
              </w:rPr>
              <w:t>;</w:t>
            </w:r>
          </w:p>
          <w:p w14:paraId="20F9DDBF" w14:textId="11902006" w:rsidR="006749F9" w:rsidRPr="000E44E9" w:rsidRDefault="006749F9" w:rsidP="00221789">
            <w:pPr>
              <w:numPr>
                <w:ilvl w:val="0"/>
                <w:numId w:val="17"/>
              </w:numPr>
              <w:tabs>
                <w:tab w:val="clear" w:pos="720"/>
              </w:tabs>
              <w:spacing w:after="0"/>
              <w:ind w:left="432"/>
              <w:rPr>
                <w:sz w:val="24"/>
              </w:rPr>
            </w:pPr>
            <w:r w:rsidRPr="000E44E9">
              <w:rPr>
                <w:sz w:val="24"/>
              </w:rPr>
              <w:t>Aspirații masive</w:t>
            </w:r>
            <w:r w:rsidR="00512733" w:rsidRPr="000E44E9">
              <w:rPr>
                <w:sz w:val="24"/>
              </w:rPr>
              <w:t>;</w:t>
            </w:r>
          </w:p>
          <w:p w14:paraId="2CBCB856" w14:textId="2049DBC3" w:rsidR="006749F9" w:rsidRPr="000E44E9" w:rsidRDefault="006749F9" w:rsidP="00221789">
            <w:pPr>
              <w:numPr>
                <w:ilvl w:val="0"/>
                <w:numId w:val="17"/>
              </w:numPr>
              <w:tabs>
                <w:tab w:val="clear" w:pos="720"/>
              </w:tabs>
              <w:spacing w:after="0"/>
              <w:ind w:left="432"/>
              <w:rPr>
                <w:sz w:val="24"/>
              </w:rPr>
            </w:pPr>
            <w:r w:rsidRPr="000E44E9">
              <w:rPr>
                <w:sz w:val="24"/>
              </w:rPr>
              <w:t xml:space="preserve">Aritmii ventriculare sau </w:t>
            </w:r>
            <w:proofErr w:type="spellStart"/>
            <w:r w:rsidRPr="000E44E9">
              <w:rPr>
                <w:sz w:val="24"/>
              </w:rPr>
              <w:t>supraventriculare</w:t>
            </w:r>
            <w:proofErr w:type="spellEnd"/>
            <w:r w:rsidRPr="000E44E9">
              <w:rPr>
                <w:sz w:val="24"/>
              </w:rPr>
              <w:t xml:space="preserve"> severe</w:t>
            </w:r>
            <w:r w:rsidR="00512733" w:rsidRPr="000E44E9">
              <w:rPr>
                <w:sz w:val="24"/>
              </w:rPr>
              <w:t>.</w:t>
            </w:r>
          </w:p>
        </w:tc>
      </w:tr>
    </w:tbl>
    <w:p w14:paraId="006544D9" w14:textId="77777777" w:rsidR="006749F9" w:rsidRPr="000E44E9" w:rsidRDefault="006749F9" w:rsidP="009A375D">
      <w:pPr>
        <w:spacing w:after="0"/>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31"/>
      </w:tblGrid>
      <w:tr w:rsidR="006749F9" w:rsidRPr="000E44E9" w14:paraId="35987A1A" w14:textId="77777777" w:rsidTr="00FB76F6">
        <w:tc>
          <w:tcPr>
            <w:tcW w:w="9531" w:type="dxa"/>
          </w:tcPr>
          <w:p w14:paraId="480EFBF8" w14:textId="4A25A8A3" w:rsidR="006749F9" w:rsidRPr="000E44E9" w:rsidRDefault="007F0F95" w:rsidP="009A375D">
            <w:pPr>
              <w:framePr w:hSpace="180" w:wrap="around" w:vAnchor="text" w:hAnchor="margin" w:y="82"/>
              <w:jc w:val="left"/>
              <w:rPr>
                <w:b/>
                <w:i/>
                <w:sz w:val="24"/>
              </w:rPr>
            </w:pPr>
            <w:r>
              <w:rPr>
                <w:rFonts w:eastAsia="GENUINE"/>
                <w:b/>
                <w:sz w:val="24"/>
              </w:rPr>
              <w:lastRenderedPageBreak/>
              <w:t>Caseta 32</w:t>
            </w:r>
            <w:r w:rsidR="006749F9" w:rsidRPr="000E44E9">
              <w:rPr>
                <w:rFonts w:eastAsia="GENUINE"/>
                <w:b/>
                <w:sz w:val="24"/>
              </w:rPr>
              <w:t xml:space="preserve">. </w:t>
            </w:r>
            <w:r w:rsidR="006749F9" w:rsidRPr="000E44E9">
              <w:rPr>
                <w:b/>
                <w:i/>
                <w:sz w:val="24"/>
              </w:rPr>
              <w:t xml:space="preserve">Criteriile de externare din </w:t>
            </w:r>
            <w:r w:rsidR="00FB6ACF" w:rsidRPr="000E44E9">
              <w:rPr>
                <w:b/>
                <w:i/>
                <w:sz w:val="24"/>
              </w:rPr>
              <w:t>staționar</w:t>
            </w:r>
            <w:r w:rsidR="006749F9" w:rsidRPr="000E44E9">
              <w:rPr>
                <w:b/>
                <w:i/>
                <w:sz w:val="24"/>
              </w:rPr>
              <w:t xml:space="preserve"> și recomandări</w:t>
            </w:r>
            <w:r w:rsidR="006749F9" w:rsidRPr="000E44E9">
              <w:rPr>
                <w:sz w:val="24"/>
              </w:rPr>
              <w:t>:</w:t>
            </w:r>
          </w:p>
          <w:p w14:paraId="01E52959" w14:textId="77777777" w:rsidR="006749F9" w:rsidRPr="000E44E9" w:rsidRDefault="006749F9" w:rsidP="00221789">
            <w:pPr>
              <w:numPr>
                <w:ilvl w:val="0"/>
                <w:numId w:val="79"/>
              </w:numPr>
              <w:spacing w:after="0"/>
              <w:ind w:left="288"/>
              <w:rPr>
                <w:sz w:val="24"/>
              </w:rPr>
            </w:pPr>
            <w:r w:rsidRPr="000E44E9">
              <w:rPr>
                <w:sz w:val="24"/>
              </w:rPr>
              <w:t>Evaluarea completă a tuturor datelor clinice și de laborator.</w:t>
            </w:r>
          </w:p>
          <w:p w14:paraId="4F6FEB6F" w14:textId="0CFDC3B6" w:rsidR="006749F9" w:rsidRPr="000E44E9" w:rsidRDefault="00512733" w:rsidP="00221789">
            <w:pPr>
              <w:numPr>
                <w:ilvl w:val="0"/>
                <w:numId w:val="79"/>
              </w:numPr>
              <w:spacing w:after="0"/>
              <w:ind w:left="288"/>
              <w:rPr>
                <w:sz w:val="24"/>
              </w:rPr>
            </w:pPr>
            <w:r w:rsidRPr="000E44E9">
              <w:rPr>
                <w:sz w:val="24"/>
              </w:rPr>
              <w:t>Verificarea terapiei de î</w:t>
            </w:r>
            <w:r w:rsidR="006749F9" w:rsidRPr="000E44E9">
              <w:rPr>
                <w:sz w:val="24"/>
              </w:rPr>
              <w:t xml:space="preserve">ntreținere și </w:t>
            </w:r>
            <w:r w:rsidR="00FB6ACF" w:rsidRPr="000E44E9">
              <w:rPr>
                <w:sz w:val="24"/>
              </w:rPr>
              <w:t>înțelegerea</w:t>
            </w:r>
            <w:r w:rsidR="006749F9" w:rsidRPr="000E44E9">
              <w:rPr>
                <w:sz w:val="24"/>
              </w:rPr>
              <w:t xml:space="preserve"> acestei</w:t>
            </w:r>
            <w:r w:rsidR="00C811E3" w:rsidRPr="000E44E9">
              <w:rPr>
                <w:sz w:val="24"/>
              </w:rPr>
              <w:t>a</w:t>
            </w:r>
            <w:r w:rsidR="006749F9" w:rsidRPr="000E44E9">
              <w:rPr>
                <w:sz w:val="24"/>
              </w:rPr>
              <w:t>.</w:t>
            </w:r>
          </w:p>
          <w:p w14:paraId="13A7F2B2" w14:textId="77777777" w:rsidR="006749F9" w:rsidRPr="000E44E9" w:rsidRDefault="006749F9" w:rsidP="00221789">
            <w:pPr>
              <w:numPr>
                <w:ilvl w:val="0"/>
                <w:numId w:val="79"/>
              </w:numPr>
              <w:spacing w:after="0"/>
              <w:ind w:left="288"/>
              <w:rPr>
                <w:sz w:val="24"/>
              </w:rPr>
            </w:pPr>
            <w:r w:rsidRPr="000E44E9">
              <w:rPr>
                <w:sz w:val="24"/>
              </w:rPr>
              <w:t>Reevaluare tehnicilor de utilizare a inhalatoarelor.</w:t>
            </w:r>
          </w:p>
          <w:p w14:paraId="2D165A53" w14:textId="77777777" w:rsidR="006749F9" w:rsidRPr="000E44E9" w:rsidRDefault="006749F9" w:rsidP="00221789">
            <w:pPr>
              <w:numPr>
                <w:ilvl w:val="0"/>
                <w:numId w:val="79"/>
              </w:numPr>
              <w:spacing w:after="0"/>
              <w:ind w:left="288"/>
              <w:rPr>
                <w:sz w:val="24"/>
              </w:rPr>
            </w:pPr>
            <w:r w:rsidRPr="000E44E9">
              <w:rPr>
                <w:sz w:val="24"/>
              </w:rPr>
              <w:t>Evaluare necesității de continuare a oricărui tip de oxigenoterapie.</w:t>
            </w:r>
          </w:p>
          <w:p w14:paraId="4D93FCD1" w14:textId="77777777" w:rsidR="006749F9" w:rsidRPr="000E44E9" w:rsidRDefault="006749F9" w:rsidP="00221789">
            <w:pPr>
              <w:numPr>
                <w:ilvl w:val="0"/>
                <w:numId w:val="79"/>
              </w:numPr>
              <w:spacing w:after="0"/>
              <w:ind w:left="288"/>
              <w:rPr>
                <w:sz w:val="24"/>
              </w:rPr>
            </w:pPr>
            <w:r w:rsidRPr="000E44E9">
              <w:rPr>
                <w:sz w:val="24"/>
              </w:rPr>
              <w:t>Stabilirea unui plan de management al comorbidităților.</w:t>
            </w:r>
          </w:p>
          <w:p w14:paraId="4156AF86" w14:textId="77777777" w:rsidR="006749F9" w:rsidRPr="000E44E9" w:rsidRDefault="006749F9" w:rsidP="00221789">
            <w:pPr>
              <w:numPr>
                <w:ilvl w:val="0"/>
                <w:numId w:val="79"/>
              </w:numPr>
              <w:spacing w:after="0"/>
              <w:ind w:left="288"/>
              <w:rPr>
                <w:sz w:val="24"/>
              </w:rPr>
            </w:pPr>
            <w:r w:rsidRPr="000E44E9">
              <w:rPr>
                <w:sz w:val="24"/>
              </w:rPr>
              <w:t>Stabilirea planului al vizitelor de control și de monitorizare.</w:t>
            </w:r>
          </w:p>
        </w:tc>
      </w:tr>
    </w:tbl>
    <w:p w14:paraId="359109CB" w14:textId="6EB7C134" w:rsidR="006749F9" w:rsidRPr="000E44E9" w:rsidRDefault="00C14421" w:rsidP="009A375D">
      <w:pPr>
        <w:pStyle w:val="Titlu4"/>
        <w:rPr>
          <w:i/>
          <w:sz w:val="24"/>
          <w:szCs w:val="24"/>
        </w:rPr>
      </w:pPr>
      <w:bookmarkStart w:id="37" w:name="_Toc197933553"/>
      <w:r w:rsidRPr="000E44E9">
        <w:rPr>
          <w:rFonts w:eastAsia="HFFDH C+ A Caslon Pro"/>
          <w:i/>
          <w:sz w:val="24"/>
          <w:szCs w:val="24"/>
        </w:rPr>
        <w:t>C.2.3</w:t>
      </w:r>
      <w:r w:rsidR="006749F9" w:rsidRPr="000E44E9">
        <w:rPr>
          <w:rFonts w:eastAsia="HFFDH C+ A Caslon Pro"/>
          <w:i/>
          <w:sz w:val="24"/>
          <w:szCs w:val="24"/>
        </w:rPr>
        <w:t xml:space="preserve">.7. </w:t>
      </w:r>
      <w:r w:rsidR="006749F9" w:rsidRPr="000E44E9">
        <w:rPr>
          <w:i/>
          <w:sz w:val="24"/>
          <w:szCs w:val="24"/>
        </w:rPr>
        <w:t xml:space="preserve">Prognosticul şi </w:t>
      </w:r>
      <w:r w:rsidR="00FB6ACF" w:rsidRPr="000E44E9">
        <w:rPr>
          <w:i/>
          <w:sz w:val="24"/>
          <w:szCs w:val="24"/>
        </w:rPr>
        <w:t>evoluția</w:t>
      </w:r>
      <w:r w:rsidR="006749F9" w:rsidRPr="000E44E9">
        <w:rPr>
          <w:i/>
          <w:sz w:val="24"/>
          <w:szCs w:val="24"/>
        </w:rPr>
        <w:t xml:space="preserve"> în BPOC</w:t>
      </w:r>
      <w:bookmarkEnd w:id="37"/>
      <w:r w:rsidR="006749F9" w:rsidRPr="000E44E9">
        <w:rPr>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57DAF8ED" w14:textId="77777777" w:rsidTr="00FB76F6">
        <w:tc>
          <w:tcPr>
            <w:tcW w:w="9531" w:type="dxa"/>
          </w:tcPr>
          <w:p w14:paraId="18317C20" w14:textId="40F41BB1" w:rsidR="006749F9" w:rsidRPr="000E44E9" w:rsidRDefault="007F0F95" w:rsidP="009A375D">
            <w:pPr>
              <w:jc w:val="left"/>
              <w:rPr>
                <w:b/>
                <w:sz w:val="24"/>
              </w:rPr>
            </w:pPr>
            <w:r>
              <w:rPr>
                <w:b/>
                <w:sz w:val="24"/>
              </w:rPr>
              <w:t>Caseta 33</w:t>
            </w:r>
            <w:r w:rsidR="006749F9" w:rsidRPr="000E44E9">
              <w:rPr>
                <w:b/>
                <w:sz w:val="24"/>
              </w:rPr>
              <w:t xml:space="preserve">. </w:t>
            </w:r>
            <w:r w:rsidR="006749F9" w:rsidRPr="000E44E9">
              <w:rPr>
                <w:b/>
                <w:i/>
                <w:sz w:val="24"/>
              </w:rPr>
              <w:t>Factorii de risc al acutizărilor recidivante în BPOC</w:t>
            </w:r>
            <w:r w:rsidR="006749F9" w:rsidRPr="000E44E9">
              <w:rPr>
                <w:sz w:val="24"/>
              </w:rPr>
              <w:t>:</w:t>
            </w:r>
          </w:p>
          <w:p w14:paraId="3D73A720" w14:textId="77777777" w:rsidR="006749F9" w:rsidRPr="000E44E9" w:rsidRDefault="006749F9" w:rsidP="00221789">
            <w:pPr>
              <w:numPr>
                <w:ilvl w:val="0"/>
                <w:numId w:val="17"/>
              </w:numPr>
              <w:tabs>
                <w:tab w:val="clear" w:pos="720"/>
              </w:tabs>
              <w:spacing w:after="0"/>
              <w:ind w:left="432"/>
              <w:rPr>
                <w:sz w:val="24"/>
              </w:rPr>
            </w:pPr>
            <w:r w:rsidRPr="000E44E9">
              <w:rPr>
                <w:sz w:val="24"/>
              </w:rPr>
              <w:t xml:space="preserve">valorile VEMS </w:t>
            </w:r>
            <w:r w:rsidRPr="000E44E9">
              <w:rPr>
                <w:i/>
                <w:sz w:val="24"/>
              </w:rPr>
              <w:t>(FEV</w:t>
            </w:r>
            <w:r w:rsidRPr="000E44E9">
              <w:rPr>
                <w:i/>
                <w:sz w:val="24"/>
                <w:vertAlign w:val="subscript"/>
              </w:rPr>
              <w:t>1</w:t>
            </w:r>
            <w:r w:rsidRPr="000E44E9">
              <w:rPr>
                <w:i/>
                <w:sz w:val="24"/>
              </w:rPr>
              <w:t xml:space="preserve">) </w:t>
            </w:r>
            <w:r w:rsidRPr="000E44E9">
              <w:rPr>
                <w:sz w:val="24"/>
              </w:rPr>
              <w:t>&lt;50%,</w:t>
            </w:r>
          </w:p>
          <w:p w14:paraId="18DF45C1" w14:textId="723ECB3C" w:rsidR="006749F9" w:rsidRPr="000E44E9" w:rsidRDefault="00FB6ACF" w:rsidP="00221789">
            <w:pPr>
              <w:numPr>
                <w:ilvl w:val="0"/>
                <w:numId w:val="17"/>
              </w:numPr>
              <w:tabs>
                <w:tab w:val="clear" w:pos="720"/>
              </w:tabs>
              <w:spacing w:after="0"/>
              <w:ind w:left="432"/>
              <w:rPr>
                <w:sz w:val="24"/>
              </w:rPr>
            </w:pPr>
            <w:r w:rsidRPr="000E44E9">
              <w:rPr>
                <w:sz w:val="24"/>
              </w:rPr>
              <w:t>creșterea</w:t>
            </w:r>
            <w:r w:rsidR="006749F9" w:rsidRPr="000E44E9">
              <w:rPr>
                <w:sz w:val="24"/>
              </w:rPr>
              <w:t xml:space="preserve"> </w:t>
            </w:r>
            <w:r w:rsidR="00C36999" w:rsidRPr="000E44E9">
              <w:rPr>
                <w:sz w:val="24"/>
              </w:rPr>
              <w:t>necesității</w:t>
            </w:r>
            <w:r w:rsidR="006749F9" w:rsidRPr="000E44E9">
              <w:rPr>
                <w:sz w:val="24"/>
              </w:rPr>
              <w:t xml:space="preserve"> administ</w:t>
            </w:r>
            <w:r w:rsidR="00C811E3" w:rsidRPr="000E44E9">
              <w:rPr>
                <w:sz w:val="24"/>
              </w:rPr>
              <w:t>rării bronhodilatatoarelor şi GC</w:t>
            </w:r>
            <w:r w:rsidR="006749F9" w:rsidRPr="000E44E9">
              <w:rPr>
                <w:sz w:val="24"/>
              </w:rPr>
              <w:t>,</w:t>
            </w:r>
          </w:p>
          <w:p w14:paraId="4883A965" w14:textId="77777777" w:rsidR="006749F9" w:rsidRPr="000E44E9" w:rsidRDefault="006749F9" w:rsidP="00221789">
            <w:pPr>
              <w:numPr>
                <w:ilvl w:val="0"/>
                <w:numId w:val="17"/>
              </w:numPr>
              <w:tabs>
                <w:tab w:val="clear" w:pos="720"/>
              </w:tabs>
              <w:spacing w:after="0"/>
              <w:ind w:left="432"/>
              <w:rPr>
                <w:sz w:val="24"/>
              </w:rPr>
            </w:pPr>
            <w:r w:rsidRPr="000E44E9">
              <w:rPr>
                <w:sz w:val="24"/>
              </w:rPr>
              <w:t>&gt;2 acutizări pe parcursul ultimilor 2 ani,</w:t>
            </w:r>
          </w:p>
          <w:p w14:paraId="7E066EF0" w14:textId="214B4AF0" w:rsidR="006749F9" w:rsidRPr="000E44E9" w:rsidRDefault="00FB6ACF" w:rsidP="00221789">
            <w:pPr>
              <w:numPr>
                <w:ilvl w:val="0"/>
                <w:numId w:val="17"/>
              </w:numPr>
              <w:tabs>
                <w:tab w:val="clear" w:pos="720"/>
              </w:tabs>
              <w:spacing w:after="0"/>
              <w:ind w:left="432"/>
              <w:rPr>
                <w:sz w:val="24"/>
              </w:rPr>
            </w:pPr>
            <w:r w:rsidRPr="000E44E9">
              <w:rPr>
                <w:sz w:val="24"/>
              </w:rPr>
              <w:t>prezența</w:t>
            </w:r>
            <w:r w:rsidR="006749F9" w:rsidRPr="000E44E9">
              <w:rPr>
                <w:sz w:val="24"/>
              </w:rPr>
              <w:t xml:space="preserve"> </w:t>
            </w:r>
            <w:r w:rsidR="00C36999" w:rsidRPr="000E44E9">
              <w:rPr>
                <w:sz w:val="24"/>
              </w:rPr>
              <w:t>comorbidităților</w:t>
            </w:r>
            <w:r w:rsidR="006749F9" w:rsidRPr="000E44E9">
              <w:rPr>
                <w:sz w:val="24"/>
              </w:rPr>
              <w:t xml:space="preserve"> (IC, </w:t>
            </w:r>
            <w:r w:rsidR="005247EE" w:rsidRPr="000E44E9">
              <w:rPr>
                <w:sz w:val="24"/>
              </w:rPr>
              <w:t>insuficiență</w:t>
            </w:r>
            <w:r w:rsidR="006749F9" w:rsidRPr="000E44E9">
              <w:rPr>
                <w:sz w:val="24"/>
              </w:rPr>
              <w:t xml:space="preserve"> renală şi/sau hepatică etc.).</w:t>
            </w:r>
          </w:p>
        </w:tc>
      </w:tr>
    </w:tbl>
    <w:p w14:paraId="068C932A" w14:textId="77777777" w:rsidR="006749F9" w:rsidRPr="000E44E9" w:rsidRDefault="006749F9" w:rsidP="009A375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6749F9" w:rsidRPr="000E44E9" w14:paraId="1104BA68" w14:textId="77777777" w:rsidTr="00FB76F6">
        <w:tc>
          <w:tcPr>
            <w:tcW w:w="9531" w:type="dxa"/>
          </w:tcPr>
          <w:p w14:paraId="59F6576C" w14:textId="0EA1CCA2" w:rsidR="006749F9" w:rsidRPr="000E44E9" w:rsidRDefault="007F0F95" w:rsidP="009A375D">
            <w:pPr>
              <w:pStyle w:val="Corptext"/>
              <w:jc w:val="both"/>
              <w:rPr>
                <w:b/>
                <w:sz w:val="24"/>
                <w:szCs w:val="24"/>
                <w:lang w:val="ro-RO" w:eastAsia="ru-RU"/>
              </w:rPr>
            </w:pPr>
            <w:r>
              <w:rPr>
                <w:b/>
                <w:sz w:val="24"/>
                <w:szCs w:val="24"/>
                <w:lang w:val="ro-RO" w:eastAsia="ru-RU"/>
              </w:rPr>
              <w:t>Caseta 34</w:t>
            </w:r>
            <w:r w:rsidR="006749F9" w:rsidRPr="000E44E9">
              <w:rPr>
                <w:b/>
                <w:sz w:val="24"/>
                <w:szCs w:val="24"/>
                <w:lang w:val="ro-RO" w:eastAsia="ru-RU"/>
              </w:rPr>
              <w:t xml:space="preserve">. </w:t>
            </w:r>
            <w:r w:rsidR="006749F9" w:rsidRPr="000E44E9">
              <w:rPr>
                <w:b/>
                <w:i/>
                <w:sz w:val="24"/>
                <w:szCs w:val="24"/>
                <w:lang w:val="ro-RO" w:eastAsia="ru-RU"/>
              </w:rPr>
              <w:t xml:space="preserve">Factorii de </w:t>
            </w:r>
            <w:r w:rsidR="00FB6ACF" w:rsidRPr="000E44E9">
              <w:rPr>
                <w:b/>
                <w:i/>
                <w:sz w:val="24"/>
                <w:szCs w:val="24"/>
                <w:lang w:val="ro-RO" w:eastAsia="ru-RU"/>
              </w:rPr>
              <w:t>predicție</w:t>
            </w:r>
            <w:r w:rsidR="006749F9" w:rsidRPr="000E44E9">
              <w:rPr>
                <w:b/>
                <w:i/>
                <w:sz w:val="24"/>
                <w:szCs w:val="24"/>
                <w:lang w:val="ro-RO" w:eastAsia="ru-RU"/>
              </w:rPr>
              <w:t xml:space="preserve"> pentru mortalitate în BPOC</w:t>
            </w:r>
            <w:r w:rsidR="006749F9" w:rsidRPr="000E44E9">
              <w:rPr>
                <w:b/>
                <w:sz w:val="24"/>
                <w:szCs w:val="24"/>
                <w:lang w:val="ro-RO" w:eastAsia="ru-RU"/>
              </w:rPr>
              <w:t>:</w:t>
            </w:r>
          </w:p>
          <w:p w14:paraId="5A84A7AB" w14:textId="28555F85" w:rsidR="006749F9" w:rsidRPr="000E44E9" w:rsidRDefault="006749F9" w:rsidP="00221789">
            <w:pPr>
              <w:pStyle w:val="Corptext"/>
              <w:numPr>
                <w:ilvl w:val="0"/>
                <w:numId w:val="55"/>
              </w:numPr>
              <w:spacing w:after="0"/>
              <w:ind w:left="288"/>
              <w:jc w:val="both"/>
              <w:rPr>
                <w:sz w:val="24"/>
                <w:szCs w:val="24"/>
                <w:lang w:val="ro-RO" w:eastAsia="ru-RU"/>
              </w:rPr>
            </w:pPr>
            <w:r w:rsidRPr="000E44E9">
              <w:rPr>
                <w:sz w:val="24"/>
                <w:szCs w:val="24"/>
                <w:lang w:val="ro-RO" w:eastAsia="ru-RU"/>
              </w:rPr>
              <w:t xml:space="preserve">Hipoxemie şi </w:t>
            </w:r>
            <w:proofErr w:type="spellStart"/>
            <w:r w:rsidRPr="000E44E9">
              <w:rPr>
                <w:sz w:val="24"/>
                <w:szCs w:val="24"/>
                <w:lang w:val="ro-RO" w:eastAsia="ru-RU"/>
              </w:rPr>
              <w:t>hipercapnie</w:t>
            </w:r>
            <w:proofErr w:type="spellEnd"/>
            <w:r w:rsidRPr="000E44E9">
              <w:rPr>
                <w:sz w:val="24"/>
                <w:szCs w:val="24"/>
                <w:lang w:val="ro-RO" w:eastAsia="ru-RU"/>
              </w:rPr>
              <w:t xml:space="preserve"> </w:t>
            </w:r>
            <w:r w:rsidR="00FB6ACF" w:rsidRPr="000E44E9">
              <w:rPr>
                <w:sz w:val="24"/>
                <w:szCs w:val="24"/>
                <w:lang w:val="ro-RO" w:eastAsia="ru-RU"/>
              </w:rPr>
              <w:t>pronunțată</w:t>
            </w:r>
            <w:r w:rsidRPr="000E44E9">
              <w:rPr>
                <w:sz w:val="24"/>
                <w:szCs w:val="24"/>
                <w:lang w:val="ro-RO" w:eastAsia="ru-RU"/>
              </w:rPr>
              <w:t>.</w:t>
            </w:r>
          </w:p>
          <w:p w14:paraId="2E21385E" w14:textId="77777777" w:rsidR="006749F9" w:rsidRPr="000E44E9" w:rsidRDefault="006749F9" w:rsidP="00221789">
            <w:pPr>
              <w:pStyle w:val="Corptext"/>
              <w:numPr>
                <w:ilvl w:val="0"/>
                <w:numId w:val="55"/>
              </w:numPr>
              <w:spacing w:after="0"/>
              <w:ind w:left="288"/>
              <w:jc w:val="both"/>
              <w:rPr>
                <w:sz w:val="24"/>
                <w:szCs w:val="24"/>
                <w:lang w:val="ro-RO" w:eastAsia="ru-RU"/>
              </w:rPr>
            </w:pPr>
            <w:r w:rsidRPr="000E44E9">
              <w:rPr>
                <w:sz w:val="24"/>
                <w:szCs w:val="24"/>
                <w:lang w:val="ro-RO" w:eastAsia="ru-RU"/>
              </w:rPr>
              <w:t xml:space="preserve">În BPOC cu exacerbare şi </w:t>
            </w:r>
            <w:proofErr w:type="spellStart"/>
            <w:r w:rsidRPr="000E44E9">
              <w:rPr>
                <w:sz w:val="24"/>
                <w:szCs w:val="24"/>
                <w:lang w:val="ro-RO" w:eastAsia="ru-RU"/>
              </w:rPr>
              <w:t>hipercapnie</w:t>
            </w:r>
            <w:proofErr w:type="spellEnd"/>
            <w:r w:rsidRPr="000E44E9">
              <w:rPr>
                <w:sz w:val="24"/>
                <w:szCs w:val="24"/>
                <w:lang w:val="ro-RO" w:eastAsia="ru-RU"/>
              </w:rPr>
              <w:t>, mortalitatea constituie 10%.</w:t>
            </w:r>
          </w:p>
          <w:p w14:paraId="4B7C418B" w14:textId="09EBDB9A" w:rsidR="006749F9" w:rsidRPr="000E44E9" w:rsidRDefault="006749F9" w:rsidP="00221789">
            <w:pPr>
              <w:pStyle w:val="Corptext"/>
              <w:numPr>
                <w:ilvl w:val="0"/>
                <w:numId w:val="55"/>
              </w:numPr>
              <w:spacing w:after="0"/>
              <w:ind w:left="288"/>
              <w:jc w:val="both"/>
              <w:rPr>
                <w:sz w:val="24"/>
                <w:szCs w:val="24"/>
                <w:lang w:val="ro-RO" w:eastAsia="ru-RU"/>
              </w:rPr>
            </w:pPr>
            <w:r w:rsidRPr="000E44E9">
              <w:rPr>
                <w:sz w:val="24"/>
                <w:szCs w:val="24"/>
                <w:lang w:val="ro-RO" w:eastAsia="ru-RU"/>
              </w:rPr>
              <w:t xml:space="preserve">Exacerbarea gravă în BPOC cu </w:t>
            </w:r>
            <w:r w:rsidR="00FB6ACF" w:rsidRPr="000E44E9">
              <w:rPr>
                <w:sz w:val="24"/>
                <w:szCs w:val="24"/>
                <w:lang w:val="ro-RO" w:eastAsia="ru-RU"/>
              </w:rPr>
              <w:t>evoluție</w:t>
            </w:r>
            <w:r w:rsidRPr="000E44E9">
              <w:rPr>
                <w:sz w:val="24"/>
                <w:szCs w:val="24"/>
                <w:lang w:val="ro-RO" w:eastAsia="ru-RU"/>
              </w:rPr>
              <w:t xml:space="preserve"> în </w:t>
            </w:r>
            <w:r w:rsidR="00C36999" w:rsidRPr="000E44E9">
              <w:rPr>
                <w:sz w:val="24"/>
                <w:szCs w:val="24"/>
                <w:lang w:val="ro-RO" w:eastAsia="ru-RU"/>
              </w:rPr>
              <w:t>insuficiență</w:t>
            </w:r>
            <w:r w:rsidRPr="000E44E9">
              <w:rPr>
                <w:sz w:val="24"/>
                <w:szCs w:val="24"/>
                <w:lang w:val="ro-RO" w:eastAsia="ru-RU"/>
              </w:rPr>
              <w:t xml:space="preserve"> respiratorie acută. Letalitatea </w:t>
            </w:r>
            <w:proofErr w:type="spellStart"/>
            <w:r w:rsidRPr="000E44E9">
              <w:rPr>
                <w:sz w:val="24"/>
                <w:szCs w:val="24"/>
                <w:lang w:val="ro-RO" w:eastAsia="ru-RU"/>
              </w:rPr>
              <w:t>intraspitalicească</w:t>
            </w:r>
            <w:proofErr w:type="spellEnd"/>
            <w:r w:rsidRPr="000E44E9">
              <w:rPr>
                <w:sz w:val="24"/>
                <w:szCs w:val="24"/>
                <w:lang w:val="ro-RO" w:eastAsia="ru-RU"/>
              </w:rPr>
              <w:t xml:space="preserve"> prin </w:t>
            </w:r>
            <w:r w:rsidR="00FB6ACF" w:rsidRPr="000E44E9">
              <w:rPr>
                <w:sz w:val="24"/>
                <w:szCs w:val="24"/>
                <w:lang w:val="ro-RO" w:eastAsia="ru-RU"/>
              </w:rPr>
              <w:t>insuficiență</w:t>
            </w:r>
            <w:r w:rsidRPr="000E44E9">
              <w:rPr>
                <w:sz w:val="24"/>
                <w:szCs w:val="24"/>
                <w:lang w:val="ro-RO" w:eastAsia="ru-RU"/>
              </w:rPr>
              <w:t xml:space="preserve"> respiratorie acută pe fondal de BPOC prin exacerbare </w:t>
            </w:r>
            <w:r w:rsidR="00FB6ACF" w:rsidRPr="000E44E9">
              <w:rPr>
                <w:sz w:val="24"/>
                <w:szCs w:val="24"/>
                <w:lang w:val="ro-RO" w:eastAsia="ru-RU"/>
              </w:rPr>
              <w:t>oscilează</w:t>
            </w:r>
            <w:r w:rsidRPr="000E44E9">
              <w:rPr>
                <w:sz w:val="24"/>
                <w:szCs w:val="24"/>
                <w:lang w:val="ro-RO" w:eastAsia="ru-RU"/>
              </w:rPr>
              <w:t xml:space="preserve"> între 10 şi 20%.</w:t>
            </w:r>
          </w:p>
          <w:p w14:paraId="78EB51B3" w14:textId="77777777" w:rsidR="006749F9" w:rsidRPr="000E44E9" w:rsidRDefault="006749F9" w:rsidP="00221789">
            <w:pPr>
              <w:pStyle w:val="Corptext"/>
              <w:numPr>
                <w:ilvl w:val="0"/>
                <w:numId w:val="55"/>
              </w:numPr>
              <w:spacing w:after="0"/>
              <w:ind w:left="288"/>
              <w:jc w:val="both"/>
              <w:rPr>
                <w:sz w:val="24"/>
                <w:szCs w:val="24"/>
                <w:lang w:val="ro-RO" w:eastAsia="ru-RU"/>
              </w:rPr>
            </w:pPr>
            <w:r w:rsidRPr="000E44E9">
              <w:rPr>
                <w:sz w:val="24"/>
                <w:szCs w:val="24"/>
                <w:lang w:val="ro-RO" w:eastAsia="ru-RU"/>
              </w:rPr>
              <w:t>Reducerea rapidă anuală a FEV</w:t>
            </w:r>
            <w:r w:rsidRPr="000E44E9">
              <w:rPr>
                <w:sz w:val="24"/>
                <w:szCs w:val="24"/>
                <w:vertAlign w:val="subscript"/>
                <w:lang w:val="ro-RO" w:eastAsia="ru-RU"/>
              </w:rPr>
              <w:t>1</w:t>
            </w:r>
            <w:r w:rsidRPr="000E44E9">
              <w:rPr>
                <w:sz w:val="24"/>
                <w:szCs w:val="24"/>
                <w:lang w:val="ro-RO" w:eastAsia="ru-RU"/>
              </w:rPr>
              <w:t>, peste 1,5% din valoarea prezis.</w:t>
            </w:r>
          </w:p>
          <w:p w14:paraId="76AA48EB" w14:textId="77777777" w:rsidR="006749F9" w:rsidRPr="000E44E9" w:rsidRDefault="006749F9" w:rsidP="00221789">
            <w:pPr>
              <w:pStyle w:val="Corptext"/>
              <w:numPr>
                <w:ilvl w:val="0"/>
                <w:numId w:val="55"/>
              </w:numPr>
              <w:spacing w:after="0"/>
              <w:ind w:left="288"/>
              <w:jc w:val="both"/>
              <w:rPr>
                <w:sz w:val="24"/>
                <w:szCs w:val="24"/>
                <w:lang w:val="ro-RO" w:eastAsia="ru-RU"/>
              </w:rPr>
            </w:pPr>
            <w:r w:rsidRPr="000E44E9">
              <w:rPr>
                <w:sz w:val="24"/>
                <w:szCs w:val="24"/>
                <w:lang w:val="ro-RO" w:eastAsia="ru-RU"/>
              </w:rPr>
              <w:t>Cordul pulmonar cronic decompensat.</w:t>
            </w:r>
          </w:p>
          <w:p w14:paraId="7DBC5A2D" w14:textId="77777777" w:rsidR="006749F9" w:rsidRPr="000E44E9" w:rsidRDefault="006749F9" w:rsidP="00221789">
            <w:pPr>
              <w:pStyle w:val="Corptext"/>
              <w:numPr>
                <w:ilvl w:val="0"/>
                <w:numId w:val="55"/>
              </w:numPr>
              <w:spacing w:after="0"/>
              <w:ind w:left="288"/>
              <w:jc w:val="both"/>
              <w:rPr>
                <w:sz w:val="24"/>
                <w:szCs w:val="24"/>
                <w:lang w:val="ro-RO" w:eastAsia="ru-RU"/>
              </w:rPr>
            </w:pPr>
            <w:r w:rsidRPr="000E44E9">
              <w:rPr>
                <w:sz w:val="24"/>
                <w:szCs w:val="24"/>
                <w:lang w:val="ro-RO" w:eastAsia="ru-RU"/>
              </w:rPr>
              <w:t>Indicele BODE &gt;7 (anexa 2)</w:t>
            </w:r>
          </w:p>
          <w:p w14:paraId="3DDC6576" w14:textId="1BA4BCA9" w:rsidR="006749F9" w:rsidRPr="000E44E9" w:rsidRDefault="006749F9" w:rsidP="00221789">
            <w:pPr>
              <w:pStyle w:val="Corptext"/>
              <w:numPr>
                <w:ilvl w:val="0"/>
                <w:numId w:val="55"/>
              </w:numPr>
              <w:spacing w:after="0"/>
              <w:ind w:left="288"/>
              <w:jc w:val="both"/>
              <w:rPr>
                <w:sz w:val="24"/>
                <w:szCs w:val="24"/>
                <w:lang w:val="ro-RO" w:eastAsia="ru-RU"/>
              </w:rPr>
            </w:pPr>
            <w:r w:rsidRPr="000E44E9">
              <w:rPr>
                <w:sz w:val="24"/>
                <w:szCs w:val="24"/>
                <w:lang w:val="ro-RO" w:eastAsia="ru-RU"/>
              </w:rPr>
              <w:t>F</w:t>
            </w:r>
            <w:r w:rsidR="00C811E3" w:rsidRPr="000E44E9">
              <w:rPr>
                <w:sz w:val="24"/>
                <w:szCs w:val="24"/>
                <w:lang w:val="ro-RO" w:eastAsia="ru-RU"/>
              </w:rPr>
              <w:t>umatul îndelungat IF &gt;10 pachet/an</w:t>
            </w:r>
            <w:r w:rsidRPr="000E44E9">
              <w:rPr>
                <w:sz w:val="24"/>
                <w:szCs w:val="24"/>
                <w:lang w:val="ro-RO" w:eastAsia="ru-RU"/>
              </w:rPr>
              <w:t>.</w:t>
            </w:r>
          </w:p>
          <w:p w14:paraId="4B2D361C" w14:textId="23F9A47B" w:rsidR="006749F9" w:rsidRPr="000E44E9" w:rsidRDefault="00FB6ACF" w:rsidP="00221789">
            <w:pPr>
              <w:pStyle w:val="Corptext"/>
              <w:numPr>
                <w:ilvl w:val="0"/>
                <w:numId w:val="55"/>
              </w:numPr>
              <w:spacing w:after="0"/>
              <w:ind w:left="288"/>
              <w:jc w:val="both"/>
              <w:rPr>
                <w:sz w:val="24"/>
                <w:szCs w:val="24"/>
                <w:lang w:val="ro-RO" w:eastAsia="ru-RU"/>
              </w:rPr>
            </w:pPr>
            <w:r w:rsidRPr="000E44E9">
              <w:rPr>
                <w:sz w:val="24"/>
                <w:szCs w:val="24"/>
                <w:lang w:val="ro-RO" w:eastAsia="ru-RU"/>
              </w:rPr>
              <w:t>Creșterea</w:t>
            </w:r>
            <w:r w:rsidR="006749F9" w:rsidRPr="000E44E9">
              <w:rPr>
                <w:sz w:val="24"/>
                <w:szCs w:val="24"/>
                <w:lang w:val="ro-RO" w:eastAsia="ru-RU"/>
              </w:rPr>
              <w:t xml:space="preserve"> avansată a nivelului  proteinei „C” reactive &gt;6 mg/l.</w:t>
            </w:r>
          </w:p>
          <w:p w14:paraId="2081ACA3" w14:textId="01248ACC" w:rsidR="006749F9" w:rsidRPr="000E44E9" w:rsidRDefault="006749F9" w:rsidP="00221789">
            <w:pPr>
              <w:pStyle w:val="Corptext"/>
              <w:numPr>
                <w:ilvl w:val="0"/>
                <w:numId w:val="55"/>
              </w:numPr>
              <w:spacing w:after="0"/>
              <w:ind w:left="288"/>
              <w:jc w:val="both"/>
              <w:rPr>
                <w:sz w:val="24"/>
                <w:szCs w:val="24"/>
                <w:lang w:val="ro-RO" w:eastAsia="ru-RU"/>
              </w:rPr>
            </w:pPr>
            <w:r w:rsidRPr="000E44E9">
              <w:rPr>
                <w:sz w:val="24"/>
                <w:szCs w:val="24"/>
                <w:lang w:val="ro-RO" w:eastAsia="ru-RU"/>
              </w:rPr>
              <w:t xml:space="preserve">Reducerea </w:t>
            </w:r>
            <w:r w:rsidR="00FB6ACF" w:rsidRPr="000E44E9">
              <w:rPr>
                <w:sz w:val="24"/>
                <w:szCs w:val="24"/>
                <w:lang w:val="ro-RO" w:eastAsia="ru-RU"/>
              </w:rPr>
              <w:t>indicelui</w:t>
            </w:r>
            <w:r w:rsidRPr="000E44E9">
              <w:rPr>
                <w:sz w:val="24"/>
                <w:szCs w:val="24"/>
                <w:lang w:val="ro-RO" w:eastAsia="ru-RU"/>
              </w:rPr>
              <w:t xml:space="preserve"> de masă corporală &lt;20.</w:t>
            </w:r>
          </w:p>
          <w:p w14:paraId="29C8A23D" w14:textId="77777777" w:rsidR="006749F9" w:rsidRPr="000E44E9" w:rsidRDefault="006749F9" w:rsidP="00221789">
            <w:pPr>
              <w:pStyle w:val="Corptext"/>
              <w:numPr>
                <w:ilvl w:val="0"/>
                <w:numId w:val="55"/>
              </w:numPr>
              <w:spacing w:after="0"/>
              <w:ind w:left="288"/>
              <w:jc w:val="both"/>
              <w:rPr>
                <w:sz w:val="24"/>
                <w:szCs w:val="24"/>
                <w:lang w:val="ro-RO" w:eastAsia="ru-RU"/>
              </w:rPr>
            </w:pPr>
            <w:r w:rsidRPr="000E44E9">
              <w:rPr>
                <w:sz w:val="24"/>
                <w:szCs w:val="24"/>
                <w:lang w:val="ro-RO" w:eastAsia="ru-RU"/>
              </w:rPr>
              <w:t>Vârsta înaintată.</w:t>
            </w:r>
          </w:p>
        </w:tc>
      </w:tr>
    </w:tbl>
    <w:p w14:paraId="7D6FDCC1" w14:textId="77777777" w:rsidR="006749F9" w:rsidRPr="000E44E9" w:rsidRDefault="006749F9" w:rsidP="009A375D">
      <w:pPr>
        <w:spacing w:after="0"/>
        <w:rPr>
          <w:b/>
          <w:sz w:val="24"/>
        </w:rPr>
      </w:pPr>
    </w:p>
    <w:p w14:paraId="4774C210" w14:textId="3D5803E5" w:rsidR="006749F9" w:rsidRPr="000E44E9" w:rsidRDefault="00C14421" w:rsidP="009A375D">
      <w:pPr>
        <w:pStyle w:val="Titlu4"/>
        <w:rPr>
          <w:i/>
          <w:sz w:val="24"/>
          <w:szCs w:val="24"/>
        </w:rPr>
      </w:pPr>
      <w:bookmarkStart w:id="38" w:name="_Toc191166963"/>
      <w:bookmarkStart w:id="39" w:name="_Toc197933554"/>
      <w:r w:rsidRPr="000E44E9">
        <w:rPr>
          <w:i/>
          <w:sz w:val="24"/>
          <w:szCs w:val="24"/>
        </w:rPr>
        <w:t>C.2.3</w:t>
      </w:r>
      <w:r w:rsidR="006749F9" w:rsidRPr="000E44E9">
        <w:rPr>
          <w:i/>
          <w:sz w:val="24"/>
          <w:szCs w:val="24"/>
        </w:rPr>
        <w:t xml:space="preserve">.8. </w:t>
      </w:r>
      <w:bookmarkEnd w:id="38"/>
      <w:r w:rsidR="006749F9" w:rsidRPr="000E44E9">
        <w:rPr>
          <w:i/>
          <w:sz w:val="24"/>
          <w:szCs w:val="24"/>
        </w:rPr>
        <w:t xml:space="preserve">Supravegherea </w:t>
      </w:r>
      <w:r w:rsidR="00FB6ACF" w:rsidRPr="000E44E9">
        <w:rPr>
          <w:i/>
          <w:sz w:val="24"/>
          <w:szCs w:val="24"/>
        </w:rPr>
        <w:t>pacienților</w:t>
      </w:r>
      <w:r w:rsidR="006749F9" w:rsidRPr="000E44E9">
        <w:rPr>
          <w:i/>
          <w:sz w:val="24"/>
          <w:szCs w:val="24"/>
        </w:rPr>
        <w:t xml:space="preserve"> cu BPOC</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771D7267" w14:textId="77777777" w:rsidTr="00FB76F6">
        <w:tc>
          <w:tcPr>
            <w:tcW w:w="9531" w:type="dxa"/>
          </w:tcPr>
          <w:p w14:paraId="6545B3A8" w14:textId="53A3325B" w:rsidR="006749F9" w:rsidRPr="000E44E9" w:rsidRDefault="007F0F95" w:rsidP="009A375D">
            <w:pPr>
              <w:rPr>
                <w:b/>
                <w:sz w:val="24"/>
              </w:rPr>
            </w:pPr>
            <w:r>
              <w:rPr>
                <w:b/>
                <w:sz w:val="24"/>
              </w:rPr>
              <w:t>Caseta 35</w:t>
            </w:r>
            <w:r w:rsidR="006749F9" w:rsidRPr="000E44E9">
              <w:rPr>
                <w:b/>
                <w:i/>
                <w:sz w:val="24"/>
              </w:rPr>
              <w:t xml:space="preserve">. Monitorizarea la 1-4 </w:t>
            </w:r>
            <w:r w:rsidR="001D3301" w:rsidRPr="000E44E9">
              <w:rPr>
                <w:b/>
                <w:i/>
                <w:sz w:val="24"/>
              </w:rPr>
              <w:t>săptămâni</w:t>
            </w:r>
            <w:r w:rsidR="006749F9" w:rsidRPr="000E44E9">
              <w:rPr>
                <w:b/>
                <w:i/>
                <w:sz w:val="24"/>
              </w:rPr>
              <w:t>:</w:t>
            </w:r>
          </w:p>
          <w:p w14:paraId="3E0A17B0" w14:textId="77777777" w:rsidR="006749F9" w:rsidRPr="000E44E9" w:rsidRDefault="006749F9" w:rsidP="00221789">
            <w:pPr>
              <w:numPr>
                <w:ilvl w:val="0"/>
                <w:numId w:val="108"/>
              </w:numPr>
              <w:spacing w:after="0"/>
              <w:ind w:left="330"/>
              <w:rPr>
                <w:sz w:val="24"/>
              </w:rPr>
            </w:pPr>
            <w:r w:rsidRPr="000E44E9">
              <w:rPr>
                <w:sz w:val="24"/>
              </w:rPr>
              <w:t>Evaluarea capacității de integrare a pacientului în mediu lui obișnuit.</w:t>
            </w:r>
          </w:p>
          <w:p w14:paraId="243B84BE" w14:textId="3F75484F" w:rsidR="006749F9" w:rsidRPr="000E44E9" w:rsidRDefault="006749F9" w:rsidP="00221789">
            <w:pPr>
              <w:numPr>
                <w:ilvl w:val="0"/>
                <w:numId w:val="108"/>
              </w:numPr>
              <w:spacing w:after="0"/>
              <w:ind w:left="330"/>
              <w:rPr>
                <w:sz w:val="24"/>
              </w:rPr>
            </w:pPr>
            <w:r w:rsidRPr="000E44E9">
              <w:rPr>
                <w:sz w:val="24"/>
              </w:rPr>
              <w:t>Explic</w:t>
            </w:r>
            <w:r w:rsidR="00C811E3" w:rsidRPr="000E44E9">
              <w:rPr>
                <w:sz w:val="24"/>
              </w:rPr>
              <w:t>area pe înțelesul pacientului a</w:t>
            </w:r>
            <w:r w:rsidRPr="000E44E9">
              <w:rPr>
                <w:sz w:val="24"/>
              </w:rPr>
              <w:t xml:space="preserve"> schemei de tratament.</w:t>
            </w:r>
          </w:p>
          <w:p w14:paraId="1A6043A5" w14:textId="77777777" w:rsidR="006749F9" w:rsidRPr="000E44E9" w:rsidRDefault="006749F9" w:rsidP="00221789">
            <w:pPr>
              <w:numPr>
                <w:ilvl w:val="0"/>
                <w:numId w:val="108"/>
              </w:numPr>
              <w:spacing w:after="0"/>
              <w:ind w:left="330"/>
              <w:rPr>
                <w:sz w:val="24"/>
              </w:rPr>
            </w:pPr>
            <w:r w:rsidRPr="000E44E9">
              <w:rPr>
                <w:sz w:val="24"/>
              </w:rPr>
              <w:t>Re-evaluarea tehnicilor inhalatorii.</w:t>
            </w:r>
          </w:p>
          <w:p w14:paraId="7A0FC384" w14:textId="77777777" w:rsidR="006749F9" w:rsidRPr="000E44E9" w:rsidRDefault="006749F9" w:rsidP="00221789">
            <w:pPr>
              <w:numPr>
                <w:ilvl w:val="0"/>
                <w:numId w:val="108"/>
              </w:numPr>
              <w:spacing w:after="0"/>
              <w:ind w:left="330"/>
              <w:rPr>
                <w:sz w:val="24"/>
              </w:rPr>
            </w:pPr>
            <w:r w:rsidRPr="000E44E9">
              <w:rPr>
                <w:sz w:val="24"/>
              </w:rPr>
              <w:t>Re-evaluarea necesității de oxigenoterapie de lungă durată.</w:t>
            </w:r>
          </w:p>
          <w:p w14:paraId="49CC9018" w14:textId="77777777" w:rsidR="006749F9" w:rsidRPr="000E44E9" w:rsidRDefault="006749F9" w:rsidP="00221789">
            <w:pPr>
              <w:numPr>
                <w:ilvl w:val="0"/>
                <w:numId w:val="108"/>
              </w:numPr>
              <w:spacing w:after="0"/>
              <w:ind w:left="330"/>
              <w:rPr>
                <w:sz w:val="24"/>
              </w:rPr>
            </w:pPr>
            <w:r w:rsidRPr="000E44E9">
              <w:rPr>
                <w:sz w:val="24"/>
              </w:rPr>
              <w:t>Documentarea  capacităților de a face activități fizice și activități cotidiene.</w:t>
            </w:r>
          </w:p>
          <w:p w14:paraId="47C0CD59" w14:textId="77777777" w:rsidR="006749F9" w:rsidRPr="000E44E9" w:rsidRDefault="006749F9" w:rsidP="00221789">
            <w:pPr>
              <w:numPr>
                <w:ilvl w:val="0"/>
                <w:numId w:val="108"/>
              </w:numPr>
              <w:spacing w:after="0"/>
              <w:ind w:left="330"/>
              <w:rPr>
                <w:sz w:val="24"/>
              </w:rPr>
            </w:pPr>
            <w:r w:rsidRPr="000E44E9">
              <w:rPr>
                <w:sz w:val="24"/>
              </w:rPr>
              <w:t xml:space="preserve">Documentația simptomelor: CAT și </w:t>
            </w:r>
            <w:proofErr w:type="spellStart"/>
            <w:r w:rsidRPr="000E44E9">
              <w:rPr>
                <w:sz w:val="24"/>
              </w:rPr>
              <w:t>mMRC</w:t>
            </w:r>
            <w:proofErr w:type="spellEnd"/>
            <w:r w:rsidRPr="000E44E9">
              <w:rPr>
                <w:sz w:val="24"/>
              </w:rPr>
              <w:t>.</w:t>
            </w:r>
          </w:p>
          <w:p w14:paraId="4A92A6FF" w14:textId="77777777" w:rsidR="006749F9" w:rsidRPr="000E44E9" w:rsidRDefault="006749F9" w:rsidP="00221789">
            <w:pPr>
              <w:numPr>
                <w:ilvl w:val="0"/>
                <w:numId w:val="108"/>
              </w:numPr>
              <w:spacing w:after="0"/>
              <w:ind w:left="330"/>
              <w:rPr>
                <w:sz w:val="24"/>
              </w:rPr>
            </w:pPr>
            <w:r w:rsidRPr="000E44E9">
              <w:rPr>
                <w:sz w:val="24"/>
              </w:rPr>
              <w:t>Evaluarea comorbidităților.</w:t>
            </w:r>
          </w:p>
        </w:tc>
      </w:tr>
    </w:tbl>
    <w:p w14:paraId="3FBADD98" w14:textId="77777777" w:rsidR="006749F9" w:rsidRPr="000E44E9" w:rsidRDefault="006749F9" w:rsidP="009A375D">
      <w:pPr>
        <w:rPr>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6749F9" w:rsidRPr="000E44E9" w14:paraId="1853B4B1" w14:textId="77777777" w:rsidTr="00FB76F6">
        <w:trPr>
          <w:trHeight w:val="660"/>
        </w:trPr>
        <w:tc>
          <w:tcPr>
            <w:tcW w:w="9498" w:type="dxa"/>
          </w:tcPr>
          <w:p w14:paraId="7ED3D393" w14:textId="5E678AA5" w:rsidR="006749F9" w:rsidRPr="000E44E9" w:rsidRDefault="007F0F95" w:rsidP="009A375D">
            <w:pPr>
              <w:rPr>
                <w:b/>
                <w:i/>
                <w:sz w:val="24"/>
              </w:rPr>
            </w:pPr>
            <w:r>
              <w:rPr>
                <w:b/>
                <w:sz w:val="24"/>
              </w:rPr>
              <w:t>Caseta 36</w:t>
            </w:r>
            <w:r w:rsidR="006749F9" w:rsidRPr="000E44E9">
              <w:rPr>
                <w:b/>
                <w:sz w:val="24"/>
              </w:rPr>
              <w:t xml:space="preserve">. </w:t>
            </w:r>
            <w:r w:rsidR="006749F9" w:rsidRPr="000E44E9">
              <w:rPr>
                <w:b/>
                <w:i/>
                <w:sz w:val="24"/>
              </w:rPr>
              <w:t xml:space="preserve">Monitorizarea la 12-16 </w:t>
            </w:r>
            <w:r w:rsidR="00FB6ACF" w:rsidRPr="000E44E9">
              <w:rPr>
                <w:b/>
                <w:i/>
                <w:sz w:val="24"/>
              </w:rPr>
              <w:t>săptămâni</w:t>
            </w:r>
            <w:r w:rsidR="006749F9" w:rsidRPr="000E44E9">
              <w:rPr>
                <w:b/>
                <w:i/>
                <w:sz w:val="24"/>
              </w:rPr>
              <w:t>:</w:t>
            </w:r>
          </w:p>
          <w:p w14:paraId="1F68B9EC" w14:textId="77777777" w:rsidR="006749F9" w:rsidRPr="000E44E9" w:rsidRDefault="006749F9" w:rsidP="00221789">
            <w:pPr>
              <w:numPr>
                <w:ilvl w:val="0"/>
                <w:numId w:val="108"/>
              </w:numPr>
              <w:spacing w:after="0"/>
              <w:ind w:left="330"/>
              <w:rPr>
                <w:sz w:val="24"/>
              </w:rPr>
            </w:pPr>
            <w:r w:rsidRPr="000E44E9">
              <w:rPr>
                <w:sz w:val="24"/>
              </w:rPr>
              <w:t>Reverificarea înțelegerii schemei de tratament.</w:t>
            </w:r>
          </w:p>
          <w:p w14:paraId="0FB14E9B" w14:textId="77777777" w:rsidR="006749F9" w:rsidRPr="000E44E9" w:rsidRDefault="006749F9" w:rsidP="00221789">
            <w:pPr>
              <w:numPr>
                <w:ilvl w:val="0"/>
                <w:numId w:val="108"/>
              </w:numPr>
              <w:spacing w:after="0"/>
              <w:ind w:left="330"/>
              <w:rPr>
                <w:sz w:val="24"/>
              </w:rPr>
            </w:pPr>
            <w:r w:rsidRPr="000E44E9">
              <w:rPr>
                <w:sz w:val="24"/>
              </w:rPr>
              <w:t>Re-evaluarea tehnicilor inhalatorii.</w:t>
            </w:r>
          </w:p>
          <w:p w14:paraId="202148CF" w14:textId="77777777" w:rsidR="006749F9" w:rsidRPr="000E44E9" w:rsidRDefault="006749F9" w:rsidP="00221789">
            <w:pPr>
              <w:numPr>
                <w:ilvl w:val="0"/>
                <w:numId w:val="108"/>
              </w:numPr>
              <w:spacing w:after="0"/>
              <w:ind w:left="330"/>
              <w:rPr>
                <w:sz w:val="24"/>
              </w:rPr>
            </w:pPr>
            <w:r w:rsidRPr="000E44E9">
              <w:rPr>
                <w:sz w:val="24"/>
              </w:rPr>
              <w:t>Re-evaluarea necesității de oxigenoterapie de lungă durată.</w:t>
            </w:r>
          </w:p>
          <w:p w14:paraId="37F2DF07" w14:textId="77777777" w:rsidR="006749F9" w:rsidRPr="000E44E9" w:rsidRDefault="006749F9" w:rsidP="00221789">
            <w:pPr>
              <w:numPr>
                <w:ilvl w:val="0"/>
                <w:numId w:val="108"/>
              </w:numPr>
              <w:spacing w:after="0"/>
              <w:ind w:left="330"/>
              <w:rPr>
                <w:sz w:val="24"/>
              </w:rPr>
            </w:pPr>
            <w:r w:rsidRPr="000E44E9">
              <w:rPr>
                <w:sz w:val="24"/>
              </w:rPr>
              <w:t>Repetarea spirometriei.</w:t>
            </w:r>
          </w:p>
          <w:p w14:paraId="7B62E15D" w14:textId="77777777" w:rsidR="006749F9" w:rsidRPr="000E44E9" w:rsidRDefault="006749F9" w:rsidP="00221789">
            <w:pPr>
              <w:numPr>
                <w:ilvl w:val="0"/>
                <w:numId w:val="108"/>
              </w:numPr>
              <w:spacing w:after="0"/>
              <w:ind w:left="330"/>
              <w:rPr>
                <w:sz w:val="24"/>
              </w:rPr>
            </w:pPr>
            <w:r w:rsidRPr="000E44E9">
              <w:rPr>
                <w:sz w:val="24"/>
              </w:rPr>
              <w:lastRenderedPageBreak/>
              <w:t xml:space="preserve">Evaluarea simptomelor: CAT și </w:t>
            </w:r>
            <w:proofErr w:type="spellStart"/>
            <w:r w:rsidRPr="000E44E9">
              <w:rPr>
                <w:sz w:val="24"/>
              </w:rPr>
              <w:t>mMRC</w:t>
            </w:r>
            <w:proofErr w:type="spellEnd"/>
            <w:r w:rsidRPr="000E44E9">
              <w:rPr>
                <w:sz w:val="24"/>
              </w:rPr>
              <w:t>.</w:t>
            </w:r>
          </w:p>
          <w:p w14:paraId="1B6C941D" w14:textId="77777777" w:rsidR="006749F9" w:rsidRPr="000E44E9" w:rsidRDefault="006749F9" w:rsidP="00221789">
            <w:pPr>
              <w:numPr>
                <w:ilvl w:val="0"/>
                <w:numId w:val="108"/>
              </w:numPr>
              <w:spacing w:after="0"/>
              <w:ind w:left="330"/>
              <w:rPr>
                <w:sz w:val="24"/>
              </w:rPr>
            </w:pPr>
            <w:r w:rsidRPr="000E44E9">
              <w:rPr>
                <w:sz w:val="24"/>
              </w:rPr>
              <w:t>Evaluarea comorbidităților.</w:t>
            </w:r>
          </w:p>
          <w:p w14:paraId="2F7AE298" w14:textId="77777777" w:rsidR="006749F9" w:rsidRPr="000E44E9" w:rsidRDefault="006749F9" w:rsidP="00221789">
            <w:pPr>
              <w:numPr>
                <w:ilvl w:val="0"/>
                <w:numId w:val="108"/>
              </w:numPr>
              <w:spacing w:after="0"/>
              <w:ind w:left="330"/>
              <w:rPr>
                <w:sz w:val="24"/>
              </w:rPr>
            </w:pPr>
            <w:r w:rsidRPr="000E44E9">
              <w:rPr>
                <w:sz w:val="24"/>
              </w:rPr>
              <w:t>Se evaluează pronosticul conform parametrilor BODE.</w:t>
            </w:r>
          </w:p>
        </w:tc>
      </w:tr>
    </w:tbl>
    <w:p w14:paraId="7E7C55F1" w14:textId="77777777" w:rsidR="006749F9" w:rsidRPr="000E44E9" w:rsidRDefault="006749F9" w:rsidP="009A375D">
      <w:pPr>
        <w:rPr>
          <w:b/>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2"/>
      </w:tblGrid>
      <w:tr w:rsidR="006749F9" w:rsidRPr="000E44E9" w14:paraId="055CB9E8" w14:textId="77777777" w:rsidTr="00FB76F6">
        <w:trPr>
          <w:trHeight w:val="900"/>
        </w:trPr>
        <w:tc>
          <w:tcPr>
            <w:tcW w:w="9442" w:type="dxa"/>
          </w:tcPr>
          <w:p w14:paraId="02F9F9A9" w14:textId="5CA6B5AB" w:rsidR="006749F9" w:rsidRPr="000E44E9" w:rsidRDefault="007F0F95" w:rsidP="009A375D">
            <w:pPr>
              <w:rPr>
                <w:b/>
                <w:sz w:val="24"/>
                <w:vertAlign w:val="superscript"/>
              </w:rPr>
            </w:pPr>
            <w:r>
              <w:rPr>
                <w:b/>
                <w:sz w:val="24"/>
              </w:rPr>
              <w:t>Caseta 37</w:t>
            </w:r>
            <w:r w:rsidR="006749F9" w:rsidRPr="000E44E9">
              <w:rPr>
                <w:b/>
                <w:sz w:val="24"/>
              </w:rPr>
              <w:t xml:space="preserve">. </w:t>
            </w:r>
            <w:r w:rsidR="006749F9" w:rsidRPr="000E44E9">
              <w:rPr>
                <w:b/>
                <w:i/>
                <w:sz w:val="24"/>
              </w:rPr>
              <w:t>BPOC și comorbidități:</w:t>
            </w:r>
            <w:r w:rsidR="003A1182" w:rsidRPr="000E44E9">
              <w:rPr>
                <w:b/>
                <w:sz w:val="24"/>
              </w:rPr>
              <w:t xml:space="preserve"> </w:t>
            </w:r>
            <w:r w:rsidR="003A1182" w:rsidRPr="000E44E9">
              <w:rPr>
                <w:b/>
                <w:sz w:val="24"/>
              </w:rPr>
              <w:fldChar w:fldCharType="begin" w:fldLock="1"/>
            </w:r>
            <w:r w:rsidR="003A1182" w:rsidRPr="000E44E9">
              <w:rPr>
                <w:b/>
                <w:sz w:val="24"/>
              </w:rPr>
              <w:instrText>ADDIN CSL_CITATION {"citationItems":[{"id":"ITEM-1","itemData":{"id":"ITEM-1","issued":{"date-parts":[["0"]]},"title":"Global Initiative for Chronic Obstructive Lung Disease. Global Strategy for the Diagnosis, Management, and Prevention of Chronic Obstructive Pulmonary Disease.","type":"article-journal"},"uris":["http://www.mendeley.com/documents/?uuid=066feac0-e717-447c-b26c-4b14f2ffe9cc"]}],"mendeley":{"formattedCitation":"&lt;sup&gt;1&lt;/sup&gt;","plainTextFormattedCitation":"1","previouslyFormattedCitation":"&lt;sup&gt;1&lt;/sup&gt;"},"properties":{"noteIndex":0},"schema":"https://github.com/citation-style-language/schema/raw/master/csl-citation.json"}</w:instrText>
            </w:r>
            <w:r w:rsidR="003A1182" w:rsidRPr="000E44E9">
              <w:rPr>
                <w:b/>
                <w:sz w:val="24"/>
              </w:rPr>
              <w:fldChar w:fldCharType="separate"/>
            </w:r>
            <w:r w:rsidR="003A1182" w:rsidRPr="000E44E9">
              <w:rPr>
                <w:sz w:val="24"/>
                <w:vertAlign w:val="superscript"/>
              </w:rPr>
              <w:t>1</w:t>
            </w:r>
            <w:r w:rsidR="003A1182" w:rsidRPr="000E44E9">
              <w:rPr>
                <w:b/>
                <w:sz w:val="24"/>
              </w:rPr>
              <w:fldChar w:fldCharType="end"/>
            </w:r>
            <w:r w:rsidR="003A1182" w:rsidRPr="000E44E9">
              <w:rPr>
                <w:b/>
                <w:sz w:val="24"/>
                <w:vertAlign w:val="superscript"/>
              </w:rPr>
              <w:t>,</w:t>
            </w:r>
            <w:r w:rsidR="003A1182" w:rsidRPr="000E44E9">
              <w:rPr>
                <w:b/>
                <w:sz w:val="24"/>
              </w:rPr>
              <w:fldChar w:fldCharType="begin" w:fldLock="1"/>
            </w:r>
            <w:r w:rsidR="00FF5724" w:rsidRPr="000E44E9">
              <w:rPr>
                <w:b/>
                <w:sz w:val="24"/>
              </w:rPr>
              <w:instrText>ADDIN CSL_CITATION {"citationItems":[{"id":"ITEM-1","itemData":{"DOI":"10.1183/20734735.0315-2019","ISSN":"1810-6838","abstract":"Due to growing recognition of comorbidities, COPD is no longer considered a disease affecting only the respiratory system. Its management now entails the early diagnosis and treatment of comorbidities. However, although many studies have examined the impact of comorbidities on the evolution of COPD and patients{\\textquoteright} quality of life, very few have explored the means to systematically identify and manage them. The aims of this article are to summarise the state of current knowledge about comorbidities associated with COPD and to propose a possible screening protocol in the outpatient setting, emphasising the areas needing further research.COPD is a multisystem disease, the assessment of which should incorporate symptom severity, FEV1, history of exacerbations and comorbidities https://bit.ly/3bOvlPE","author":[{"dropping-particle":"","family":"Natali","given":"Delphine","non-dropping-particle":"","parse-names":false,"suffix":""},{"dropping-particle":"","family":"Cloatre","given":"Georges","non-dropping-particle":"","parse-names":false,"suffix":""},{"dropping-particle":"","family":"Hovette","given":"Philippe","non-dropping-particle":"","parse-names":false,"suffix":""},{"dropping-particle":"","family":"Cochrane","given":"Belinda","non-dropping-particle":"","parse-names":false,"suffix":""}],"container-title":"Breathe","id":"ITEM-1","issue":"1","issued":{"date-parts":[["2020"]]},"publisher":"European Respiratory Society","title":"Screening for comorbidities in COPD","type":"article-journal","volume":"16"},"uris":["http://www.mendeley.com/documents/?uuid=03092532-6d7e-453c-bb13-d8cceb92f425"]}],"mendeley":{"formattedCitation":"&lt;sup&gt;19&lt;/sup&gt;","plainTextFormattedCitation":"19","previouslyFormattedCitation":"&lt;sup&gt;20&lt;/sup&gt;"},"properties":{"noteIndex":0},"schema":"https://github.com/citation-style-language/schema/raw/master/csl-citation.json"}</w:instrText>
            </w:r>
            <w:r w:rsidR="003A1182" w:rsidRPr="000E44E9">
              <w:rPr>
                <w:b/>
                <w:sz w:val="24"/>
              </w:rPr>
              <w:fldChar w:fldCharType="separate"/>
            </w:r>
            <w:r w:rsidR="00FF5724" w:rsidRPr="000E44E9">
              <w:rPr>
                <w:sz w:val="24"/>
                <w:vertAlign w:val="superscript"/>
              </w:rPr>
              <w:t>19</w:t>
            </w:r>
            <w:r w:rsidR="003A1182" w:rsidRPr="000E44E9">
              <w:rPr>
                <w:b/>
                <w:sz w:val="24"/>
              </w:rPr>
              <w:fldChar w:fldCharType="end"/>
            </w:r>
            <w:r w:rsidR="003A1182" w:rsidRPr="000E44E9">
              <w:rPr>
                <w:b/>
                <w:sz w:val="24"/>
                <w:vertAlign w:val="superscript"/>
              </w:rPr>
              <w:t>,</w:t>
            </w:r>
            <w:r w:rsidR="00104D12" w:rsidRPr="000E44E9">
              <w:rPr>
                <w:b/>
                <w:sz w:val="24"/>
                <w:vertAlign w:val="superscript"/>
              </w:rPr>
              <w:t xml:space="preserve"> </w:t>
            </w:r>
          </w:p>
          <w:p w14:paraId="4AEB8CA7" w14:textId="77777777" w:rsidR="006749F9" w:rsidRPr="000E44E9" w:rsidRDefault="006749F9" w:rsidP="009A375D">
            <w:pPr>
              <w:rPr>
                <w:sz w:val="24"/>
              </w:rPr>
            </w:pPr>
            <w:r w:rsidRPr="000E44E9">
              <w:rPr>
                <w:sz w:val="24"/>
              </w:rPr>
              <w:t xml:space="preserve">BPOC </w:t>
            </w:r>
            <w:proofErr w:type="spellStart"/>
            <w:r w:rsidRPr="000E44E9">
              <w:rPr>
                <w:sz w:val="24"/>
              </w:rPr>
              <w:t>co</w:t>
            </w:r>
            <w:proofErr w:type="spellEnd"/>
            <w:r w:rsidRPr="000E44E9">
              <w:rPr>
                <w:sz w:val="24"/>
              </w:rPr>
              <w:t>-există cu alte afecțiuni (comorbidități), care pot avea un impact semnificativ asupra evoluției bolii.</w:t>
            </w:r>
          </w:p>
          <w:p w14:paraId="497FCEB7" w14:textId="77777777" w:rsidR="006749F9" w:rsidRPr="000E44E9" w:rsidRDefault="006749F9" w:rsidP="009A375D">
            <w:pPr>
              <w:rPr>
                <w:sz w:val="24"/>
              </w:rPr>
            </w:pPr>
            <w:r w:rsidRPr="000E44E9">
              <w:rPr>
                <w:sz w:val="24"/>
              </w:rPr>
              <w:t>Prezența comorbidităților nu ar trebui să modifice tratamentul pentru BPOC, comorbiditățile ar trebui să fie tratate conform standardelor obișnuite.</w:t>
            </w:r>
          </w:p>
          <w:p w14:paraId="472A307A" w14:textId="437FEC16" w:rsidR="006749F9" w:rsidRPr="000E44E9" w:rsidRDefault="006749F9" w:rsidP="009A375D">
            <w:pPr>
              <w:rPr>
                <w:sz w:val="24"/>
              </w:rPr>
            </w:pPr>
            <w:r w:rsidRPr="000E44E9">
              <w:rPr>
                <w:sz w:val="24"/>
              </w:rPr>
              <w:t>Canc</w:t>
            </w:r>
            <w:r w:rsidR="00C811E3" w:rsidRPr="000E44E9">
              <w:rPr>
                <w:sz w:val="24"/>
              </w:rPr>
              <w:t>erul pulmonar este frecvent întâ</w:t>
            </w:r>
            <w:r w:rsidRPr="000E44E9">
              <w:rPr>
                <w:sz w:val="24"/>
              </w:rPr>
              <w:t>lnit la pacienții cu BPOC.</w:t>
            </w:r>
          </w:p>
          <w:p w14:paraId="389284AC" w14:textId="01558E2A" w:rsidR="006749F9" w:rsidRPr="000E44E9" w:rsidRDefault="006749F9" w:rsidP="009A375D">
            <w:pPr>
              <w:rPr>
                <w:sz w:val="24"/>
              </w:rPr>
            </w:pPr>
            <w:r w:rsidRPr="000E44E9">
              <w:rPr>
                <w:sz w:val="24"/>
              </w:rPr>
              <w:t>Bolile cardiovasculare</w:t>
            </w:r>
            <w:r w:rsidR="00C811E3" w:rsidRPr="000E44E9">
              <w:rPr>
                <w:sz w:val="24"/>
              </w:rPr>
              <w:t xml:space="preserve"> și metabolice</w:t>
            </w:r>
            <w:r w:rsidRPr="000E44E9">
              <w:rPr>
                <w:sz w:val="24"/>
              </w:rPr>
              <w:t xml:space="preserve"> sunt frecvente și importante în BPOC.</w:t>
            </w:r>
          </w:p>
          <w:p w14:paraId="67F897D8" w14:textId="41B5E394" w:rsidR="006749F9" w:rsidRPr="000E44E9" w:rsidRDefault="006749F9" w:rsidP="009A375D">
            <w:pPr>
              <w:rPr>
                <w:sz w:val="24"/>
              </w:rPr>
            </w:pPr>
            <w:r w:rsidRPr="000E44E9">
              <w:rPr>
                <w:sz w:val="24"/>
              </w:rPr>
              <w:t xml:space="preserve">Boala de reflux </w:t>
            </w:r>
            <w:proofErr w:type="spellStart"/>
            <w:r w:rsidRPr="000E44E9">
              <w:rPr>
                <w:sz w:val="24"/>
              </w:rPr>
              <w:t>gastro</w:t>
            </w:r>
            <w:proofErr w:type="spellEnd"/>
            <w:r w:rsidRPr="000E44E9">
              <w:rPr>
                <w:sz w:val="24"/>
              </w:rPr>
              <w:t xml:space="preserve">-esofagian </w:t>
            </w:r>
            <w:r w:rsidR="00C811E3" w:rsidRPr="000E44E9">
              <w:rPr>
                <w:sz w:val="24"/>
              </w:rPr>
              <w:t xml:space="preserve">și </w:t>
            </w:r>
            <w:proofErr w:type="spellStart"/>
            <w:r w:rsidR="00C811E3" w:rsidRPr="000E44E9">
              <w:rPr>
                <w:sz w:val="24"/>
              </w:rPr>
              <w:t>bronșiectaziile</w:t>
            </w:r>
            <w:proofErr w:type="spellEnd"/>
            <w:r w:rsidR="00C811E3" w:rsidRPr="000E44E9">
              <w:rPr>
                <w:sz w:val="24"/>
              </w:rPr>
              <w:t xml:space="preserve"> sunt asociate</w:t>
            </w:r>
            <w:r w:rsidRPr="000E44E9">
              <w:rPr>
                <w:sz w:val="24"/>
              </w:rPr>
              <w:t xml:space="preserve"> cu un risc crescut de exacerbări.</w:t>
            </w:r>
          </w:p>
          <w:p w14:paraId="46E61FBF" w14:textId="3972DC6B" w:rsidR="006749F9" w:rsidRPr="000E44E9" w:rsidRDefault="006749F9" w:rsidP="009A375D">
            <w:pPr>
              <w:rPr>
                <w:sz w:val="24"/>
              </w:rPr>
            </w:pPr>
            <w:r w:rsidRPr="000E44E9">
              <w:rPr>
                <w:sz w:val="24"/>
              </w:rPr>
              <w:t>Comorbidități frecvente: osteoporoză, depresia/anxietatea,</w:t>
            </w:r>
            <w:r w:rsidR="00C811E3" w:rsidRPr="000E44E9">
              <w:rPr>
                <w:sz w:val="24"/>
              </w:rPr>
              <w:t xml:space="preserve"> anemia/policitemia,</w:t>
            </w:r>
            <w:r w:rsidRPr="000E44E9">
              <w:rPr>
                <w:sz w:val="24"/>
              </w:rPr>
              <w:t xml:space="preserve"> apneea</w:t>
            </w:r>
            <w:r w:rsidR="00C811E3" w:rsidRPr="000E44E9">
              <w:rPr>
                <w:sz w:val="24"/>
              </w:rPr>
              <w:t xml:space="preserve"> obstructivă în somn.</w:t>
            </w:r>
          </w:p>
        </w:tc>
      </w:tr>
    </w:tbl>
    <w:p w14:paraId="38BB938C" w14:textId="5365A302" w:rsidR="006749F9" w:rsidRPr="000E44E9" w:rsidRDefault="006749F9" w:rsidP="009A375D">
      <w:pPr>
        <w:pStyle w:val="Titlu3"/>
        <w:spacing w:before="0"/>
        <w:ind w:left="0"/>
        <w:rPr>
          <w:rFonts w:ascii="Times New Roman" w:hAnsi="Times New Roman"/>
          <w:i w:val="0"/>
          <w:sz w:val="24"/>
          <w:lang w:val="ro-RO"/>
        </w:rPr>
      </w:pPr>
      <w:bookmarkStart w:id="40" w:name="_Toc191166968"/>
      <w:bookmarkStart w:id="41" w:name="_Toc197933555"/>
    </w:p>
    <w:tbl>
      <w:tblPr>
        <w:tblStyle w:val="Tabelgril"/>
        <w:tblW w:w="0" w:type="auto"/>
        <w:tblLook w:val="04A0" w:firstRow="1" w:lastRow="0" w:firstColumn="1" w:lastColumn="0" w:noHBand="0" w:noVBand="1"/>
      </w:tblPr>
      <w:tblGrid>
        <w:gridCol w:w="9351"/>
      </w:tblGrid>
      <w:tr w:rsidR="008E0E83" w:rsidRPr="000E44E9" w14:paraId="275F32DA" w14:textId="77777777" w:rsidTr="005B70FD">
        <w:tc>
          <w:tcPr>
            <w:tcW w:w="9351" w:type="dxa"/>
          </w:tcPr>
          <w:p w14:paraId="1CB66704" w14:textId="53245CF1" w:rsidR="008E0E83" w:rsidRPr="000E44E9" w:rsidRDefault="007F0F95" w:rsidP="008E0E83">
            <w:pPr>
              <w:rPr>
                <w:b/>
                <w:i/>
                <w:sz w:val="24"/>
                <w:lang w:eastAsia="x-none"/>
              </w:rPr>
            </w:pPr>
            <w:r>
              <w:rPr>
                <w:b/>
                <w:sz w:val="24"/>
                <w:lang w:eastAsia="x-none"/>
              </w:rPr>
              <w:t>Caseta 38</w:t>
            </w:r>
            <w:r w:rsidR="008E0E83" w:rsidRPr="000E44E9">
              <w:rPr>
                <w:b/>
                <w:sz w:val="24"/>
                <w:lang w:eastAsia="x-none"/>
              </w:rPr>
              <w:t xml:space="preserve">. </w:t>
            </w:r>
            <w:r w:rsidR="008E0E83" w:rsidRPr="000E44E9">
              <w:rPr>
                <w:b/>
                <w:i/>
                <w:sz w:val="24"/>
                <w:lang w:eastAsia="x-none"/>
              </w:rPr>
              <w:t>Criteriile de referire la medicul specialist</w:t>
            </w:r>
            <w:r w:rsidR="005449C7" w:rsidRPr="000E44E9">
              <w:rPr>
                <w:b/>
                <w:i/>
                <w:sz w:val="24"/>
                <w:lang w:eastAsia="x-none"/>
              </w:rPr>
              <w:t>:</w:t>
            </w:r>
          </w:p>
          <w:p w14:paraId="7B96B1FB" w14:textId="30ECB745" w:rsidR="008E0E83" w:rsidRPr="000E44E9" w:rsidRDefault="008E0E83" w:rsidP="00221789">
            <w:pPr>
              <w:numPr>
                <w:ilvl w:val="0"/>
                <w:numId w:val="108"/>
              </w:numPr>
              <w:spacing w:after="0"/>
              <w:ind w:left="330"/>
              <w:rPr>
                <w:sz w:val="24"/>
              </w:rPr>
            </w:pPr>
            <w:r w:rsidRPr="000E44E9">
              <w:rPr>
                <w:sz w:val="24"/>
              </w:rPr>
              <w:t>Dificultăți de diagnostic diferențial.</w:t>
            </w:r>
          </w:p>
          <w:p w14:paraId="4C0F7D09" w14:textId="6323A8F5" w:rsidR="008E0E83" w:rsidRPr="000E44E9" w:rsidRDefault="008E0E83" w:rsidP="00221789">
            <w:pPr>
              <w:numPr>
                <w:ilvl w:val="0"/>
                <w:numId w:val="108"/>
              </w:numPr>
              <w:spacing w:after="0"/>
              <w:ind w:left="330"/>
              <w:rPr>
                <w:sz w:val="24"/>
              </w:rPr>
            </w:pPr>
            <w:r w:rsidRPr="000E44E9">
              <w:rPr>
                <w:sz w:val="24"/>
              </w:rPr>
              <w:t xml:space="preserve">Răspuns insuficient la tratamentul </w:t>
            </w:r>
            <w:proofErr w:type="spellStart"/>
            <w:r w:rsidRPr="000E44E9">
              <w:rPr>
                <w:sz w:val="24"/>
              </w:rPr>
              <w:t>ambulator</w:t>
            </w:r>
            <w:proofErr w:type="spellEnd"/>
            <w:r w:rsidRPr="000E44E9">
              <w:rPr>
                <w:sz w:val="24"/>
              </w:rPr>
              <w:t>.</w:t>
            </w:r>
          </w:p>
          <w:p w14:paraId="6A15B889" w14:textId="72BF2D7E" w:rsidR="008E0E83" w:rsidRPr="000E44E9" w:rsidRDefault="008E0E83" w:rsidP="00221789">
            <w:pPr>
              <w:numPr>
                <w:ilvl w:val="0"/>
                <w:numId w:val="108"/>
              </w:numPr>
              <w:spacing w:after="0"/>
              <w:ind w:left="330"/>
              <w:rPr>
                <w:sz w:val="24"/>
              </w:rPr>
            </w:pPr>
            <w:r w:rsidRPr="000E44E9">
              <w:rPr>
                <w:sz w:val="24"/>
              </w:rPr>
              <w:t>Progresarea insuficienței respiratorii sau cardiace.</w:t>
            </w:r>
          </w:p>
          <w:p w14:paraId="2B4125D9" w14:textId="60C8E0B2" w:rsidR="008E0E83" w:rsidRPr="000E44E9" w:rsidRDefault="008E0E83" w:rsidP="00221789">
            <w:pPr>
              <w:numPr>
                <w:ilvl w:val="0"/>
                <w:numId w:val="108"/>
              </w:numPr>
              <w:spacing w:after="0"/>
              <w:ind w:left="330"/>
              <w:rPr>
                <w:sz w:val="24"/>
              </w:rPr>
            </w:pPr>
            <w:r w:rsidRPr="000E44E9">
              <w:rPr>
                <w:sz w:val="24"/>
              </w:rPr>
              <w:t>Exacerbări moderate/severe sau lipsa răspunsului la terapia inițiată la domiciliu.</w:t>
            </w:r>
          </w:p>
          <w:p w14:paraId="0B75ADFB" w14:textId="57446EEB" w:rsidR="008E0E83" w:rsidRPr="000E44E9" w:rsidRDefault="008E0E83" w:rsidP="00221789">
            <w:pPr>
              <w:numPr>
                <w:ilvl w:val="0"/>
                <w:numId w:val="108"/>
              </w:numPr>
              <w:spacing w:after="0"/>
              <w:ind w:left="330"/>
              <w:rPr>
                <w:sz w:val="24"/>
              </w:rPr>
            </w:pPr>
            <w:r w:rsidRPr="000E44E9">
              <w:rPr>
                <w:sz w:val="24"/>
              </w:rPr>
              <w:t>Necesitatea investigațiilor speciale (HRCT, body-</w:t>
            </w:r>
            <w:proofErr w:type="spellStart"/>
            <w:r w:rsidRPr="000E44E9">
              <w:rPr>
                <w:sz w:val="24"/>
              </w:rPr>
              <w:t>pletismografie</w:t>
            </w:r>
            <w:proofErr w:type="spellEnd"/>
            <w:r w:rsidRPr="000E44E9">
              <w:rPr>
                <w:sz w:val="24"/>
              </w:rPr>
              <w:t>, bronhoscopie, evaluarea comorbidităților)</w:t>
            </w:r>
            <w:r w:rsidR="00C811E3" w:rsidRPr="000E44E9">
              <w:rPr>
                <w:sz w:val="24"/>
              </w:rPr>
              <w:t>.</w:t>
            </w:r>
          </w:p>
          <w:p w14:paraId="6BA08414" w14:textId="033471D1" w:rsidR="008E0E83" w:rsidRPr="000E44E9" w:rsidRDefault="008E0E83" w:rsidP="00221789">
            <w:pPr>
              <w:numPr>
                <w:ilvl w:val="0"/>
                <w:numId w:val="108"/>
              </w:numPr>
              <w:spacing w:after="0"/>
              <w:ind w:left="330"/>
              <w:rPr>
                <w:sz w:val="24"/>
              </w:rPr>
            </w:pPr>
            <w:r w:rsidRPr="000E44E9">
              <w:rPr>
                <w:sz w:val="24"/>
              </w:rPr>
              <w:t>Evaluarea criteriilor de spitalizare (la suspiciune de agravare clinică sau complicații)</w:t>
            </w:r>
            <w:r w:rsidR="00C811E3" w:rsidRPr="000E44E9">
              <w:rPr>
                <w:sz w:val="24"/>
              </w:rPr>
              <w:t>.</w:t>
            </w:r>
          </w:p>
          <w:p w14:paraId="571A4F40" w14:textId="5FFD3D35" w:rsidR="008E0E83" w:rsidRPr="000E44E9" w:rsidRDefault="008E0E83" w:rsidP="00221789">
            <w:pPr>
              <w:numPr>
                <w:ilvl w:val="0"/>
                <w:numId w:val="108"/>
              </w:numPr>
              <w:spacing w:after="0"/>
              <w:ind w:left="330"/>
              <w:rPr>
                <w:sz w:val="24"/>
              </w:rPr>
            </w:pPr>
            <w:r w:rsidRPr="000E44E9">
              <w:rPr>
                <w:sz w:val="24"/>
              </w:rPr>
              <w:t>Comorbidități severe, pentru reevaluare și optimizare terapeutică</w:t>
            </w:r>
            <w:r w:rsidR="00C811E3" w:rsidRPr="000E44E9">
              <w:rPr>
                <w:sz w:val="24"/>
              </w:rPr>
              <w:t>.</w:t>
            </w:r>
          </w:p>
        </w:tc>
      </w:tr>
    </w:tbl>
    <w:p w14:paraId="7D2B6A26" w14:textId="77777777" w:rsidR="008E0E83" w:rsidRPr="000E44E9" w:rsidRDefault="008E0E83" w:rsidP="008E0E83">
      <w:pPr>
        <w:rPr>
          <w:sz w:val="24"/>
          <w:lang w:eastAsia="x-none"/>
        </w:rPr>
      </w:pPr>
    </w:p>
    <w:p w14:paraId="0F18412C" w14:textId="4EE4835C" w:rsidR="006749F9" w:rsidRPr="000E44E9" w:rsidRDefault="00C14421" w:rsidP="009A375D">
      <w:pPr>
        <w:pStyle w:val="Titlu3"/>
        <w:spacing w:before="0"/>
        <w:ind w:left="0"/>
        <w:rPr>
          <w:rFonts w:ascii="Times New Roman" w:hAnsi="Times New Roman"/>
          <w:sz w:val="24"/>
          <w:lang w:val="ro-RO"/>
        </w:rPr>
      </w:pPr>
      <w:r w:rsidRPr="000E44E9">
        <w:rPr>
          <w:rFonts w:ascii="Times New Roman" w:hAnsi="Times New Roman"/>
          <w:sz w:val="24"/>
          <w:lang w:val="ro-RO"/>
        </w:rPr>
        <w:t>C.2.4</w:t>
      </w:r>
      <w:r w:rsidR="006749F9" w:rsidRPr="000E44E9">
        <w:rPr>
          <w:rFonts w:ascii="Times New Roman" w:hAnsi="Times New Roman"/>
          <w:sz w:val="24"/>
          <w:lang w:val="ro-RO"/>
        </w:rPr>
        <w:t xml:space="preserve">. </w:t>
      </w:r>
      <w:r w:rsidR="00FB6ACF" w:rsidRPr="000E44E9">
        <w:rPr>
          <w:rFonts w:ascii="Times New Roman" w:hAnsi="Times New Roman"/>
          <w:sz w:val="24"/>
          <w:lang w:val="ro-RO"/>
        </w:rPr>
        <w:t>Urgențe</w:t>
      </w:r>
      <w:r w:rsidR="006749F9" w:rsidRPr="000E44E9">
        <w:rPr>
          <w:rFonts w:ascii="Times New Roman" w:hAnsi="Times New Roman"/>
          <w:sz w:val="24"/>
          <w:lang w:val="ro-RO"/>
        </w:rPr>
        <w:t xml:space="preserve"> majore în BPOC (subiectul protocoalelor separate)</w:t>
      </w:r>
      <w:bookmarkEnd w:id="40"/>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4E75C1E4" w14:textId="77777777" w:rsidTr="00FB76F6">
        <w:tc>
          <w:tcPr>
            <w:tcW w:w="9531" w:type="dxa"/>
          </w:tcPr>
          <w:p w14:paraId="3088EA42" w14:textId="03E91EEB" w:rsidR="006749F9" w:rsidRPr="000E44E9" w:rsidRDefault="007F0F95" w:rsidP="009A375D">
            <w:pPr>
              <w:pStyle w:val="13"/>
              <w:spacing w:after="120" w:line="240" w:lineRule="auto"/>
              <w:ind w:firstLine="0"/>
              <w:rPr>
                <w:b/>
                <w:i/>
                <w:sz w:val="24"/>
                <w:szCs w:val="24"/>
                <w:lang w:val="ro-RO"/>
              </w:rPr>
            </w:pPr>
            <w:r>
              <w:rPr>
                <w:rFonts w:eastAsia="GENUINE"/>
                <w:b/>
                <w:sz w:val="24"/>
                <w:szCs w:val="24"/>
                <w:lang w:val="ro-RO"/>
              </w:rPr>
              <w:t>Caseta 39</w:t>
            </w:r>
            <w:r w:rsidR="006749F9" w:rsidRPr="000E44E9">
              <w:rPr>
                <w:rFonts w:eastAsia="GENUINE"/>
                <w:b/>
                <w:sz w:val="24"/>
                <w:szCs w:val="24"/>
                <w:lang w:val="ro-RO"/>
              </w:rPr>
              <w:t xml:space="preserve">. </w:t>
            </w:r>
            <w:r w:rsidR="00FB6ACF" w:rsidRPr="000E44E9">
              <w:rPr>
                <w:b/>
                <w:i/>
                <w:sz w:val="24"/>
                <w:szCs w:val="24"/>
                <w:lang w:val="ro-RO"/>
              </w:rPr>
              <w:t>Urgențe</w:t>
            </w:r>
            <w:r w:rsidR="006749F9" w:rsidRPr="000E44E9">
              <w:rPr>
                <w:b/>
                <w:i/>
                <w:sz w:val="24"/>
                <w:szCs w:val="24"/>
                <w:lang w:val="ro-RO"/>
              </w:rPr>
              <w:t xml:space="preserve"> majore în BPOC:</w:t>
            </w:r>
          </w:p>
          <w:p w14:paraId="0F8FC570" w14:textId="1FE8AED6" w:rsidR="006749F9" w:rsidRPr="000E44E9" w:rsidRDefault="00FB6ACF" w:rsidP="00221789">
            <w:pPr>
              <w:numPr>
                <w:ilvl w:val="0"/>
                <w:numId w:val="8"/>
              </w:numPr>
              <w:spacing w:after="0"/>
              <w:ind w:left="288"/>
              <w:rPr>
                <w:rFonts w:eastAsia="HFFDH C+ A Caslon Pro"/>
                <w:sz w:val="24"/>
              </w:rPr>
            </w:pPr>
            <w:r w:rsidRPr="000E44E9">
              <w:rPr>
                <w:rFonts w:eastAsia="HFFDH C+ A Caslon Pro"/>
                <w:sz w:val="24"/>
              </w:rPr>
              <w:t>insuficiența</w:t>
            </w:r>
            <w:r w:rsidR="006749F9" w:rsidRPr="000E44E9">
              <w:rPr>
                <w:rFonts w:eastAsia="HFFDH C+ A Caslon Pro"/>
                <w:sz w:val="24"/>
              </w:rPr>
              <w:t xml:space="preserve"> respiratorie acută,</w:t>
            </w:r>
          </w:p>
          <w:p w14:paraId="19961CE7" w14:textId="77777777" w:rsidR="006749F9" w:rsidRPr="000E44E9" w:rsidRDefault="006749F9" w:rsidP="00221789">
            <w:pPr>
              <w:numPr>
                <w:ilvl w:val="0"/>
                <w:numId w:val="8"/>
              </w:numPr>
              <w:spacing w:after="0"/>
              <w:ind w:left="288"/>
              <w:rPr>
                <w:rFonts w:eastAsia="HFFDH C+ A Caslon Pro"/>
                <w:sz w:val="24"/>
              </w:rPr>
            </w:pPr>
            <w:r w:rsidRPr="000E44E9">
              <w:rPr>
                <w:rFonts w:eastAsia="HFFDH C+ A Caslon Pro"/>
                <w:sz w:val="24"/>
              </w:rPr>
              <w:t>pneumotoraxul,</w:t>
            </w:r>
          </w:p>
          <w:p w14:paraId="2EDF7AC6" w14:textId="77777777" w:rsidR="006749F9" w:rsidRPr="000E44E9" w:rsidRDefault="006749F9" w:rsidP="00221789">
            <w:pPr>
              <w:numPr>
                <w:ilvl w:val="0"/>
                <w:numId w:val="8"/>
              </w:numPr>
              <w:spacing w:after="0"/>
              <w:ind w:left="288"/>
              <w:rPr>
                <w:rFonts w:eastAsia="HFFDH C+ A Caslon Pro"/>
                <w:sz w:val="24"/>
              </w:rPr>
            </w:pPr>
            <w:r w:rsidRPr="000E44E9">
              <w:rPr>
                <w:rFonts w:eastAsia="HFFDH C+ A Caslon Pro"/>
                <w:sz w:val="24"/>
              </w:rPr>
              <w:t>cordul pulmonar acut.</w:t>
            </w:r>
          </w:p>
        </w:tc>
      </w:tr>
    </w:tbl>
    <w:p w14:paraId="169C1801" w14:textId="63DED4A8" w:rsidR="00E87E2C" w:rsidRPr="000E44E9" w:rsidRDefault="00E87E2C" w:rsidP="009A375D">
      <w:pPr>
        <w:pStyle w:val="Titlu2"/>
        <w:numPr>
          <w:ilvl w:val="0"/>
          <w:numId w:val="0"/>
        </w:numPr>
        <w:rPr>
          <w:rFonts w:ascii="Times New Roman" w:hAnsi="Times New Roman"/>
          <w:sz w:val="24"/>
          <w:szCs w:val="24"/>
          <w:lang w:val="ro-RO"/>
        </w:rPr>
      </w:pPr>
      <w:bookmarkStart w:id="42" w:name="_Toc191166989"/>
      <w:bookmarkStart w:id="43" w:name="_Toc197933556"/>
    </w:p>
    <w:p w14:paraId="769116DB" w14:textId="77777777" w:rsidR="00E87E2C" w:rsidRPr="000E44E9" w:rsidRDefault="00E87E2C">
      <w:pPr>
        <w:spacing w:after="160" w:line="259" w:lineRule="auto"/>
        <w:jc w:val="left"/>
        <w:rPr>
          <w:b/>
          <w:smallCaps/>
          <w:sz w:val="24"/>
          <w:lang w:eastAsia="x-none"/>
        </w:rPr>
      </w:pPr>
      <w:r w:rsidRPr="000E44E9">
        <w:rPr>
          <w:sz w:val="24"/>
        </w:rPr>
        <w:br w:type="page"/>
      </w:r>
    </w:p>
    <w:p w14:paraId="7D519F79" w14:textId="77777777" w:rsidR="006749F9" w:rsidRPr="000E44E9" w:rsidRDefault="006749F9" w:rsidP="009A375D">
      <w:pPr>
        <w:pStyle w:val="Titlu2"/>
        <w:numPr>
          <w:ilvl w:val="0"/>
          <w:numId w:val="0"/>
        </w:numPr>
        <w:rPr>
          <w:rFonts w:ascii="Times New Roman" w:hAnsi="Times New Roman"/>
          <w:sz w:val="24"/>
          <w:szCs w:val="24"/>
          <w:lang w:val="ro-RO"/>
        </w:rPr>
      </w:pPr>
      <w:bookmarkStart w:id="44" w:name="_D._RESURSE_UMANE"/>
      <w:bookmarkEnd w:id="44"/>
      <w:r w:rsidRPr="000E44E9">
        <w:rPr>
          <w:rFonts w:ascii="Times New Roman" w:hAnsi="Times New Roman"/>
          <w:sz w:val="24"/>
          <w:szCs w:val="24"/>
          <w:lang w:val="ro-RO"/>
        </w:rPr>
        <w:lastRenderedPageBreak/>
        <w:t>D. RESURSE UMANE ŞI MATERIALE NECESARE PENTRU RESPECTAREA PREVEDERILOR PROTOCOLULUI</w:t>
      </w:r>
    </w:p>
    <w:tbl>
      <w:tblPr>
        <w:tblpPr w:leftFromText="180" w:rightFromText="180" w:vertAnchor="text" w:tblpX="-743" w:tblpY="1"/>
        <w:tblOverlap w:val="neve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2156"/>
        <w:gridCol w:w="2234"/>
        <w:gridCol w:w="2869"/>
        <w:gridCol w:w="1843"/>
      </w:tblGrid>
      <w:tr w:rsidR="006749F9" w:rsidRPr="000E44E9" w14:paraId="05476D20" w14:textId="77777777" w:rsidTr="00E87E2C">
        <w:trPr>
          <w:cantSplit/>
        </w:trPr>
        <w:tc>
          <w:tcPr>
            <w:tcW w:w="1417" w:type="dxa"/>
            <w:vMerge w:val="restart"/>
          </w:tcPr>
          <w:p w14:paraId="5C0411C8" w14:textId="43B2AD78" w:rsidR="006749F9" w:rsidRPr="000E44E9" w:rsidRDefault="006749F9" w:rsidP="0034197D">
            <w:pPr>
              <w:pStyle w:val="Titlu3"/>
              <w:ind w:left="0"/>
              <w:jc w:val="left"/>
              <w:rPr>
                <w:rFonts w:ascii="Times New Roman" w:hAnsi="Times New Roman"/>
                <w:sz w:val="24"/>
                <w:lang w:val="ro-RO" w:eastAsia="ru-RU"/>
              </w:rPr>
            </w:pPr>
            <w:r w:rsidRPr="000E44E9">
              <w:rPr>
                <w:rFonts w:ascii="Times New Roman" w:hAnsi="Times New Roman"/>
                <w:i w:val="0"/>
                <w:iCs/>
                <w:sz w:val="24"/>
                <w:lang w:val="ro-RO" w:eastAsia="ru-RU"/>
              </w:rPr>
              <w:t>D.1.</w:t>
            </w:r>
            <w:r w:rsidRPr="000E44E9">
              <w:rPr>
                <w:rFonts w:ascii="Times New Roman" w:hAnsi="Times New Roman"/>
                <w:sz w:val="24"/>
                <w:lang w:val="ro-RO" w:eastAsia="ru-RU"/>
              </w:rPr>
              <w:t xml:space="preserve"> </w:t>
            </w:r>
            <w:r w:rsidR="0034197D" w:rsidRPr="000E44E9">
              <w:rPr>
                <w:rFonts w:ascii="Times New Roman" w:hAnsi="Times New Roman"/>
                <w:i w:val="0"/>
                <w:iCs/>
                <w:sz w:val="24"/>
                <w:lang w:val="ro-RO" w:eastAsia="ru-RU"/>
              </w:rPr>
              <w:t>Prestatori de servicii medicale la nivel de</w:t>
            </w:r>
            <w:r w:rsidRPr="000E44E9">
              <w:rPr>
                <w:rFonts w:ascii="Times New Roman" w:hAnsi="Times New Roman"/>
                <w:i w:val="0"/>
                <w:iCs/>
                <w:sz w:val="24"/>
                <w:lang w:val="ro-RO" w:eastAsia="ru-RU"/>
              </w:rPr>
              <w:t xml:space="preserve"> AMP</w:t>
            </w:r>
          </w:p>
        </w:tc>
        <w:tc>
          <w:tcPr>
            <w:tcW w:w="9102" w:type="dxa"/>
            <w:gridSpan w:val="4"/>
          </w:tcPr>
          <w:p w14:paraId="232B11B4" w14:textId="3726C9FE" w:rsidR="006749F9" w:rsidRPr="000E44E9" w:rsidRDefault="006749F9" w:rsidP="00E87E2C">
            <w:pPr>
              <w:tabs>
                <w:tab w:val="left" w:pos="7200"/>
              </w:tabs>
              <w:rPr>
                <w:sz w:val="24"/>
              </w:rPr>
            </w:pPr>
            <w:r w:rsidRPr="000E44E9">
              <w:rPr>
                <w:b/>
                <w:sz w:val="24"/>
              </w:rPr>
              <w:t>Personal:</w:t>
            </w:r>
            <w:r w:rsidRPr="000E44E9">
              <w:rPr>
                <w:sz w:val="24"/>
              </w:rPr>
              <w:t xml:space="preserve"> </w:t>
            </w:r>
          </w:p>
          <w:p w14:paraId="4652FD62" w14:textId="77777777" w:rsidR="006749F9" w:rsidRPr="000E44E9" w:rsidRDefault="006749F9" w:rsidP="00221789">
            <w:pPr>
              <w:numPr>
                <w:ilvl w:val="0"/>
                <w:numId w:val="4"/>
              </w:numPr>
              <w:spacing w:after="0"/>
              <w:ind w:left="288"/>
              <w:rPr>
                <w:sz w:val="24"/>
              </w:rPr>
            </w:pPr>
            <w:r w:rsidRPr="000E44E9">
              <w:rPr>
                <w:sz w:val="24"/>
              </w:rPr>
              <w:t xml:space="preserve">medic de familie, </w:t>
            </w:r>
          </w:p>
          <w:p w14:paraId="78CF6E04" w14:textId="77777777" w:rsidR="006749F9" w:rsidRPr="000E44E9" w:rsidRDefault="006749F9" w:rsidP="00221789">
            <w:pPr>
              <w:numPr>
                <w:ilvl w:val="0"/>
                <w:numId w:val="4"/>
              </w:numPr>
              <w:spacing w:after="0"/>
              <w:ind w:left="288"/>
              <w:rPr>
                <w:sz w:val="24"/>
              </w:rPr>
            </w:pPr>
            <w:r w:rsidRPr="000E44E9">
              <w:rPr>
                <w:sz w:val="24"/>
              </w:rPr>
              <w:t>laborant,</w:t>
            </w:r>
          </w:p>
          <w:p w14:paraId="48BC925A" w14:textId="4E0CFAD2" w:rsidR="006749F9" w:rsidRPr="000E44E9" w:rsidRDefault="006749F9" w:rsidP="00221789">
            <w:pPr>
              <w:numPr>
                <w:ilvl w:val="0"/>
                <w:numId w:val="4"/>
              </w:numPr>
              <w:spacing w:after="0"/>
              <w:ind w:left="288"/>
              <w:rPr>
                <w:sz w:val="24"/>
              </w:rPr>
            </w:pPr>
            <w:r w:rsidRPr="000E44E9">
              <w:rPr>
                <w:sz w:val="24"/>
              </w:rPr>
              <w:t>asistent</w:t>
            </w:r>
            <w:r w:rsidR="00E87E2C" w:rsidRPr="000E44E9">
              <w:rPr>
                <w:sz w:val="24"/>
              </w:rPr>
              <w:t>/ă</w:t>
            </w:r>
            <w:r w:rsidRPr="000E44E9">
              <w:rPr>
                <w:sz w:val="24"/>
              </w:rPr>
              <w:t xml:space="preserve"> medic</w:t>
            </w:r>
            <w:r w:rsidR="00E87E2C" w:rsidRPr="000E44E9">
              <w:rPr>
                <w:sz w:val="24"/>
              </w:rPr>
              <w:t>al/ă</w:t>
            </w:r>
            <w:r w:rsidRPr="000E44E9">
              <w:rPr>
                <w:sz w:val="24"/>
              </w:rPr>
              <w:t xml:space="preserve"> de familie. </w:t>
            </w:r>
          </w:p>
        </w:tc>
      </w:tr>
      <w:tr w:rsidR="006749F9" w:rsidRPr="000E44E9" w14:paraId="392AFF71" w14:textId="77777777" w:rsidTr="00E87E2C">
        <w:trPr>
          <w:cantSplit/>
        </w:trPr>
        <w:tc>
          <w:tcPr>
            <w:tcW w:w="1417" w:type="dxa"/>
            <w:vMerge/>
          </w:tcPr>
          <w:p w14:paraId="203223B8" w14:textId="77777777" w:rsidR="006749F9" w:rsidRPr="000E44E9" w:rsidRDefault="006749F9" w:rsidP="00E87E2C">
            <w:pPr>
              <w:rPr>
                <w:sz w:val="24"/>
              </w:rPr>
            </w:pPr>
          </w:p>
        </w:tc>
        <w:tc>
          <w:tcPr>
            <w:tcW w:w="9102" w:type="dxa"/>
            <w:gridSpan w:val="4"/>
            <w:tcBorders>
              <w:bottom w:val="single" w:sz="4" w:space="0" w:color="auto"/>
            </w:tcBorders>
          </w:tcPr>
          <w:p w14:paraId="3E90FB12" w14:textId="77777777" w:rsidR="006749F9" w:rsidRPr="000E44E9" w:rsidRDefault="006749F9" w:rsidP="00E87E2C">
            <w:pPr>
              <w:pStyle w:val="Default"/>
              <w:spacing w:after="120"/>
              <w:jc w:val="both"/>
              <w:rPr>
                <w:rFonts w:ascii="Times New Roman" w:hAnsi="Times New Roman" w:cs="Times New Roman"/>
                <w:b/>
                <w:lang w:val="ro-RO"/>
              </w:rPr>
            </w:pPr>
            <w:r w:rsidRPr="000E44E9">
              <w:rPr>
                <w:rFonts w:ascii="Times New Roman" w:hAnsi="Times New Roman" w:cs="Times New Roman"/>
                <w:b/>
                <w:lang w:val="ro-RO"/>
              </w:rPr>
              <w:t xml:space="preserve">Aparataj, utilaj: </w:t>
            </w:r>
          </w:p>
          <w:p w14:paraId="5AFCC857" w14:textId="77777777" w:rsidR="006749F9" w:rsidRPr="000E44E9" w:rsidRDefault="006749F9"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tonometru;</w:t>
            </w:r>
          </w:p>
          <w:p w14:paraId="2E9E938A" w14:textId="77777777" w:rsidR="006749F9" w:rsidRPr="000E44E9" w:rsidRDefault="006749F9"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color w:val="auto"/>
                <w:lang w:val="ro-RO"/>
              </w:rPr>
              <w:t>stetoscop;</w:t>
            </w:r>
          </w:p>
          <w:p w14:paraId="148ED81F" w14:textId="1B4DB808" w:rsidR="006749F9" w:rsidRPr="000E44E9" w:rsidRDefault="006749F9"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PEEF-metru;</w:t>
            </w:r>
          </w:p>
          <w:p w14:paraId="0F99C4AE" w14:textId="2C57F0FB" w:rsidR="00954B8F" w:rsidRPr="000E44E9" w:rsidRDefault="00954B8F"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Pulsoximetru;</w:t>
            </w:r>
          </w:p>
          <w:p w14:paraId="44C49E1C" w14:textId="41DF85E0" w:rsidR="00954B8F" w:rsidRPr="000E44E9" w:rsidRDefault="00954B8F"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Termometru;</w:t>
            </w:r>
          </w:p>
          <w:p w14:paraId="4705DF93" w14:textId="77777777" w:rsidR="006749F9" w:rsidRPr="000E44E9" w:rsidRDefault="006749F9"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microscop optic;</w:t>
            </w:r>
          </w:p>
          <w:p w14:paraId="475EDABA" w14:textId="22BB3BEC" w:rsidR="006749F9" w:rsidRPr="000E44E9" w:rsidRDefault="006749F9"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 xml:space="preserve">laborator clinic </w:t>
            </w:r>
            <w:r w:rsidR="00FB6ACF" w:rsidRPr="000E44E9">
              <w:rPr>
                <w:rFonts w:ascii="Times New Roman" w:hAnsi="Times New Roman" w:cs="Times New Roman"/>
                <w:color w:val="auto"/>
                <w:lang w:val="ro-RO"/>
              </w:rPr>
              <w:t>standardizat</w:t>
            </w:r>
            <w:r w:rsidRPr="000E44E9">
              <w:rPr>
                <w:rFonts w:ascii="Times New Roman" w:hAnsi="Times New Roman" w:cs="Times New Roman"/>
                <w:color w:val="auto"/>
                <w:lang w:val="ro-RO"/>
              </w:rPr>
              <w:t xml:space="preserve"> pentru aprecierea: </w:t>
            </w:r>
            <w:r w:rsidR="00377504">
              <w:rPr>
                <w:rFonts w:ascii="Times New Roman" w:hAnsi="Times New Roman" w:cs="Times New Roman"/>
                <w:lang w:val="ro-RO"/>
              </w:rPr>
              <w:t>a</w:t>
            </w:r>
            <w:r w:rsidR="00CE65D9">
              <w:rPr>
                <w:rFonts w:ascii="Times New Roman" w:hAnsi="Times New Roman" w:cs="Times New Roman"/>
                <w:lang w:val="ro-RO"/>
              </w:rPr>
              <w:t>nalizei generale a sângelui</w:t>
            </w:r>
            <w:r w:rsidRPr="000E44E9">
              <w:rPr>
                <w:rFonts w:ascii="Times New Roman" w:hAnsi="Times New Roman" w:cs="Times New Roman"/>
                <w:lang w:val="ro-RO"/>
              </w:rPr>
              <w:t xml:space="preserve">, </w:t>
            </w:r>
            <w:r w:rsidR="00377504">
              <w:rPr>
                <w:rFonts w:ascii="Times New Roman" w:hAnsi="Times New Roman" w:cs="Times New Roman"/>
                <w:color w:val="auto"/>
                <w:lang w:val="ro-RO"/>
              </w:rPr>
              <w:t>analizei generale a urinei</w:t>
            </w:r>
            <w:r w:rsidRPr="000E44E9">
              <w:rPr>
                <w:rFonts w:ascii="Times New Roman" w:hAnsi="Times New Roman" w:cs="Times New Roman"/>
                <w:color w:val="auto"/>
                <w:lang w:val="ro-RO"/>
              </w:rPr>
              <w:t xml:space="preserve">, </w:t>
            </w:r>
            <w:proofErr w:type="spellStart"/>
            <w:r w:rsidRPr="000E44E9">
              <w:rPr>
                <w:rFonts w:ascii="Times New Roman" w:hAnsi="Times New Roman" w:cs="Times New Roman"/>
                <w:color w:val="auto"/>
                <w:lang w:val="ro-RO"/>
              </w:rPr>
              <w:t>sputograma</w:t>
            </w:r>
            <w:proofErr w:type="spellEnd"/>
            <w:r w:rsidRPr="000E44E9">
              <w:rPr>
                <w:rFonts w:ascii="Times New Roman" w:hAnsi="Times New Roman" w:cs="Times New Roman"/>
                <w:color w:val="auto"/>
                <w:lang w:val="ro-RO"/>
              </w:rPr>
              <w:t xml:space="preserve">, examenului </w:t>
            </w:r>
            <w:proofErr w:type="spellStart"/>
            <w:r w:rsidRPr="000E44E9">
              <w:rPr>
                <w:rFonts w:ascii="Times New Roman" w:hAnsi="Times New Roman" w:cs="Times New Roman"/>
                <w:color w:val="auto"/>
                <w:lang w:val="ro-RO"/>
              </w:rPr>
              <w:t>bacterioscopic</w:t>
            </w:r>
            <w:proofErr w:type="spellEnd"/>
            <w:r w:rsidRPr="000E44E9">
              <w:rPr>
                <w:rFonts w:ascii="Times New Roman" w:hAnsi="Times New Roman" w:cs="Times New Roman"/>
                <w:color w:val="auto"/>
                <w:lang w:val="ro-RO"/>
              </w:rPr>
              <w:t xml:space="preserve"> al sputei la BAAR, Gram;</w:t>
            </w:r>
          </w:p>
          <w:p w14:paraId="1CF9E09F" w14:textId="77777777" w:rsidR="006749F9" w:rsidRPr="000E44E9" w:rsidRDefault="006749F9"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electrocardiograf.</w:t>
            </w:r>
          </w:p>
        </w:tc>
      </w:tr>
      <w:tr w:rsidR="006749F9" w:rsidRPr="000E44E9" w14:paraId="153B994A" w14:textId="77777777" w:rsidTr="00E87E2C">
        <w:trPr>
          <w:cantSplit/>
          <w:trHeight w:val="300"/>
        </w:trPr>
        <w:tc>
          <w:tcPr>
            <w:tcW w:w="1417" w:type="dxa"/>
            <w:vMerge/>
          </w:tcPr>
          <w:p w14:paraId="4196570F" w14:textId="77777777" w:rsidR="006749F9" w:rsidRPr="000E44E9" w:rsidRDefault="006749F9" w:rsidP="00E87E2C">
            <w:pPr>
              <w:rPr>
                <w:sz w:val="24"/>
              </w:rPr>
            </w:pPr>
          </w:p>
        </w:tc>
        <w:tc>
          <w:tcPr>
            <w:tcW w:w="9102" w:type="dxa"/>
            <w:gridSpan w:val="4"/>
            <w:tcBorders>
              <w:bottom w:val="single" w:sz="4" w:space="0" w:color="auto"/>
            </w:tcBorders>
          </w:tcPr>
          <w:p w14:paraId="3F96BF74" w14:textId="3DCB7A50" w:rsidR="006749F9" w:rsidRPr="000E44E9" w:rsidRDefault="006749F9" w:rsidP="0088419E">
            <w:pPr>
              <w:spacing w:after="0"/>
              <w:jc w:val="center"/>
              <w:rPr>
                <w:b/>
                <w:sz w:val="24"/>
              </w:rPr>
            </w:pPr>
            <w:r w:rsidRPr="000E44E9">
              <w:rPr>
                <w:b/>
                <w:sz w:val="24"/>
              </w:rPr>
              <w:t>Medicamente:</w:t>
            </w:r>
          </w:p>
        </w:tc>
      </w:tr>
      <w:tr w:rsidR="006749F9" w:rsidRPr="000E44E9" w14:paraId="198C9A7D" w14:textId="77777777" w:rsidTr="00E87E2C">
        <w:trPr>
          <w:cantSplit/>
          <w:trHeight w:val="264"/>
        </w:trPr>
        <w:tc>
          <w:tcPr>
            <w:tcW w:w="1417" w:type="dxa"/>
            <w:vMerge/>
          </w:tcPr>
          <w:p w14:paraId="2A745EB0" w14:textId="77777777" w:rsidR="006749F9" w:rsidRPr="000E44E9" w:rsidRDefault="006749F9" w:rsidP="00E87E2C">
            <w:pPr>
              <w:rPr>
                <w:sz w:val="24"/>
              </w:rPr>
            </w:pPr>
          </w:p>
        </w:tc>
        <w:tc>
          <w:tcPr>
            <w:tcW w:w="4390" w:type="dxa"/>
            <w:gridSpan w:val="2"/>
            <w:tcBorders>
              <w:top w:val="single" w:sz="4" w:space="0" w:color="auto"/>
              <w:bottom w:val="single" w:sz="4" w:space="0" w:color="auto"/>
            </w:tcBorders>
            <w:shd w:val="clear" w:color="auto" w:fill="BFBFBF"/>
          </w:tcPr>
          <w:p w14:paraId="4D613F42" w14:textId="77777777" w:rsidR="006749F9" w:rsidRPr="000E44E9" w:rsidRDefault="006749F9" w:rsidP="00E87E2C">
            <w:pPr>
              <w:spacing w:after="0"/>
              <w:jc w:val="center"/>
              <w:rPr>
                <w:b/>
                <w:sz w:val="24"/>
              </w:rPr>
            </w:pPr>
            <w:r w:rsidRPr="000E44E9">
              <w:rPr>
                <w:b/>
                <w:sz w:val="24"/>
              </w:rPr>
              <w:t>Bronhodilatatoare</w:t>
            </w:r>
          </w:p>
        </w:tc>
        <w:tc>
          <w:tcPr>
            <w:tcW w:w="2869" w:type="dxa"/>
            <w:tcBorders>
              <w:top w:val="single" w:sz="4" w:space="0" w:color="auto"/>
              <w:bottom w:val="single" w:sz="4" w:space="0" w:color="auto"/>
            </w:tcBorders>
            <w:shd w:val="clear" w:color="auto" w:fill="BFBFBF"/>
          </w:tcPr>
          <w:p w14:paraId="26C49F18" w14:textId="113843BD" w:rsidR="006749F9" w:rsidRPr="000E44E9" w:rsidRDefault="006749F9" w:rsidP="00E87E2C">
            <w:pPr>
              <w:spacing w:after="0"/>
              <w:jc w:val="center"/>
              <w:rPr>
                <w:b/>
                <w:sz w:val="24"/>
              </w:rPr>
            </w:pPr>
            <w:r w:rsidRPr="000E44E9">
              <w:rPr>
                <w:b/>
                <w:sz w:val="24"/>
              </w:rPr>
              <w:t xml:space="preserve">Preparatele </w:t>
            </w:r>
            <w:r w:rsidR="00A013E0" w:rsidRPr="000E44E9">
              <w:rPr>
                <w:b/>
                <w:sz w:val="24"/>
              </w:rPr>
              <w:t>glucocortic</w:t>
            </w:r>
            <w:r w:rsidRPr="000E44E9">
              <w:rPr>
                <w:b/>
                <w:sz w:val="24"/>
              </w:rPr>
              <w:t>oizi inhalatorii</w:t>
            </w:r>
          </w:p>
        </w:tc>
        <w:tc>
          <w:tcPr>
            <w:tcW w:w="1843" w:type="dxa"/>
            <w:tcBorders>
              <w:top w:val="single" w:sz="4" w:space="0" w:color="auto"/>
              <w:bottom w:val="single" w:sz="4" w:space="0" w:color="auto"/>
            </w:tcBorders>
            <w:shd w:val="clear" w:color="auto" w:fill="BFBFBF"/>
          </w:tcPr>
          <w:p w14:paraId="60182692" w14:textId="77777777" w:rsidR="006749F9" w:rsidRPr="000E44E9" w:rsidRDefault="006749F9" w:rsidP="00E87E2C">
            <w:pPr>
              <w:spacing w:after="0"/>
              <w:jc w:val="center"/>
              <w:rPr>
                <w:b/>
                <w:sz w:val="24"/>
              </w:rPr>
            </w:pPr>
            <w:r w:rsidRPr="000E44E9">
              <w:rPr>
                <w:b/>
                <w:sz w:val="24"/>
              </w:rPr>
              <w:t>Alte medicamente</w:t>
            </w:r>
          </w:p>
        </w:tc>
      </w:tr>
      <w:tr w:rsidR="006749F9" w:rsidRPr="000E44E9" w14:paraId="7FF19267" w14:textId="77777777" w:rsidTr="00E87E2C">
        <w:trPr>
          <w:cantSplit/>
          <w:trHeight w:val="280"/>
        </w:trPr>
        <w:tc>
          <w:tcPr>
            <w:tcW w:w="1417" w:type="dxa"/>
            <w:vMerge/>
          </w:tcPr>
          <w:p w14:paraId="420F7305" w14:textId="77777777" w:rsidR="006749F9" w:rsidRPr="000E44E9" w:rsidRDefault="006749F9" w:rsidP="00E87E2C">
            <w:pPr>
              <w:rPr>
                <w:sz w:val="24"/>
              </w:rPr>
            </w:pPr>
          </w:p>
        </w:tc>
        <w:tc>
          <w:tcPr>
            <w:tcW w:w="2156" w:type="dxa"/>
          </w:tcPr>
          <w:p w14:paraId="64C26696" w14:textId="77777777" w:rsidR="00E75B89" w:rsidRPr="000E44E9" w:rsidRDefault="00E75B89" w:rsidP="00E75B89">
            <w:pPr>
              <w:spacing w:after="0"/>
              <w:ind w:left="-68"/>
              <w:rPr>
                <w:b/>
                <w:sz w:val="24"/>
              </w:rPr>
            </w:pPr>
            <w:r w:rsidRPr="000E44E9">
              <w:rPr>
                <w:b/>
                <w:sz w:val="24"/>
              </w:rPr>
              <w:t>B</w:t>
            </w:r>
            <w:r w:rsidRPr="000E44E9">
              <w:rPr>
                <w:b/>
                <w:sz w:val="24"/>
                <w:vertAlign w:val="subscript"/>
              </w:rPr>
              <w:t>2</w:t>
            </w:r>
            <w:r w:rsidRPr="000E44E9">
              <w:rPr>
                <w:b/>
                <w:sz w:val="24"/>
              </w:rPr>
              <w:t>-AM DSA</w:t>
            </w:r>
          </w:p>
          <w:p w14:paraId="10E681A8" w14:textId="704568B1" w:rsidR="00E75B89" w:rsidRPr="000E44E9" w:rsidRDefault="00DC1C9E" w:rsidP="00221789">
            <w:pPr>
              <w:numPr>
                <w:ilvl w:val="0"/>
                <w:numId w:val="133"/>
              </w:numPr>
              <w:spacing w:after="0"/>
              <w:jc w:val="left"/>
              <w:rPr>
                <w:sz w:val="24"/>
              </w:rPr>
            </w:pPr>
            <w:proofErr w:type="spellStart"/>
            <w:r w:rsidRPr="000E44E9">
              <w:rPr>
                <w:sz w:val="24"/>
              </w:rPr>
              <w:t>Fenoterolum</w:t>
            </w:r>
            <w:proofErr w:type="spellEnd"/>
          </w:p>
          <w:p w14:paraId="7608B27D" w14:textId="27156CDD" w:rsidR="00E75B89" w:rsidRPr="000E44E9" w:rsidRDefault="00E75B89" w:rsidP="00221789">
            <w:pPr>
              <w:numPr>
                <w:ilvl w:val="0"/>
                <w:numId w:val="133"/>
              </w:numPr>
              <w:spacing w:after="0"/>
              <w:jc w:val="left"/>
              <w:rPr>
                <w:b/>
                <w:sz w:val="24"/>
              </w:rPr>
            </w:pPr>
            <w:proofErr w:type="spellStart"/>
            <w:r w:rsidRPr="000E44E9">
              <w:rPr>
                <w:sz w:val="24"/>
              </w:rPr>
              <w:t>Salbutamol</w:t>
            </w:r>
            <w:r w:rsidR="00D83E02" w:rsidRPr="000E44E9">
              <w:rPr>
                <w:sz w:val="24"/>
              </w:rPr>
              <w:t>um</w:t>
            </w:r>
            <w:proofErr w:type="spellEnd"/>
            <w:r w:rsidRPr="000E44E9">
              <w:rPr>
                <w:sz w:val="24"/>
              </w:rPr>
              <w:t xml:space="preserve"> </w:t>
            </w:r>
          </w:p>
          <w:p w14:paraId="46B468E9" w14:textId="070EBBA7" w:rsidR="00E75B89" w:rsidRPr="000E44E9" w:rsidRDefault="00D45EC7" w:rsidP="00221789">
            <w:pPr>
              <w:numPr>
                <w:ilvl w:val="0"/>
                <w:numId w:val="133"/>
              </w:numPr>
              <w:spacing w:after="0"/>
              <w:jc w:val="left"/>
              <w:rPr>
                <w:b/>
                <w:sz w:val="24"/>
              </w:rPr>
            </w:pPr>
            <w:proofErr w:type="spellStart"/>
            <w:r w:rsidRPr="000E44E9">
              <w:rPr>
                <w:sz w:val="24"/>
              </w:rPr>
              <w:t>Levalbuterolum</w:t>
            </w:r>
            <w:proofErr w:type="spellEnd"/>
            <w:r w:rsidRPr="000E44E9">
              <w:rPr>
                <w:sz w:val="24"/>
              </w:rPr>
              <w:t>*</w:t>
            </w:r>
          </w:p>
          <w:p w14:paraId="12298418" w14:textId="120981E9" w:rsidR="00E75B89" w:rsidRPr="000E44E9" w:rsidRDefault="0014222A" w:rsidP="00221789">
            <w:pPr>
              <w:numPr>
                <w:ilvl w:val="0"/>
                <w:numId w:val="133"/>
              </w:numPr>
              <w:spacing w:after="0"/>
              <w:jc w:val="left"/>
              <w:rPr>
                <w:b/>
                <w:sz w:val="24"/>
              </w:rPr>
            </w:pPr>
            <w:proofErr w:type="spellStart"/>
            <w:r w:rsidRPr="000E44E9">
              <w:rPr>
                <w:sz w:val="24"/>
              </w:rPr>
              <w:t>Terbutalinum</w:t>
            </w:r>
            <w:proofErr w:type="spellEnd"/>
            <w:r w:rsidRPr="000E44E9">
              <w:rPr>
                <w:sz w:val="24"/>
              </w:rPr>
              <w:t>*</w:t>
            </w:r>
            <w:r w:rsidR="00E75B89" w:rsidRPr="000E44E9">
              <w:rPr>
                <w:sz w:val="24"/>
              </w:rPr>
              <w:t xml:space="preserve"> </w:t>
            </w:r>
          </w:p>
          <w:p w14:paraId="5DBD5134" w14:textId="77777777" w:rsidR="00E75B89" w:rsidRPr="000E44E9" w:rsidRDefault="00E75B89" w:rsidP="00E75B89">
            <w:pPr>
              <w:spacing w:after="0"/>
              <w:ind w:left="-68"/>
              <w:jc w:val="left"/>
              <w:rPr>
                <w:b/>
                <w:sz w:val="24"/>
              </w:rPr>
            </w:pPr>
            <w:r w:rsidRPr="000E44E9">
              <w:rPr>
                <w:b/>
                <w:sz w:val="24"/>
              </w:rPr>
              <w:t>B</w:t>
            </w:r>
            <w:r w:rsidRPr="000E44E9">
              <w:rPr>
                <w:b/>
                <w:sz w:val="24"/>
                <w:vertAlign w:val="subscript"/>
              </w:rPr>
              <w:t>2</w:t>
            </w:r>
            <w:r w:rsidRPr="000E44E9">
              <w:rPr>
                <w:b/>
                <w:sz w:val="24"/>
              </w:rPr>
              <w:t>-AM DLA</w:t>
            </w:r>
          </w:p>
          <w:p w14:paraId="42E1127B" w14:textId="43FA511B" w:rsidR="00E75B89" w:rsidRPr="000E44E9" w:rsidRDefault="00E75B89" w:rsidP="00221789">
            <w:pPr>
              <w:numPr>
                <w:ilvl w:val="0"/>
                <w:numId w:val="134"/>
              </w:numPr>
              <w:spacing w:after="0"/>
              <w:jc w:val="left"/>
              <w:rPr>
                <w:sz w:val="24"/>
              </w:rPr>
            </w:pPr>
            <w:proofErr w:type="spellStart"/>
            <w:r w:rsidRPr="000E44E9">
              <w:rPr>
                <w:sz w:val="24"/>
              </w:rPr>
              <w:t>Formoterol</w:t>
            </w:r>
            <w:r w:rsidR="00794568" w:rsidRPr="000E44E9">
              <w:rPr>
                <w:sz w:val="24"/>
              </w:rPr>
              <w:t>um</w:t>
            </w:r>
            <w:proofErr w:type="spellEnd"/>
          </w:p>
          <w:p w14:paraId="4F8EC350" w14:textId="31444A20" w:rsidR="00E75B89" w:rsidRPr="000E44E9" w:rsidRDefault="00E75B89" w:rsidP="00221789">
            <w:pPr>
              <w:numPr>
                <w:ilvl w:val="0"/>
                <w:numId w:val="134"/>
              </w:numPr>
              <w:spacing w:after="0"/>
              <w:jc w:val="left"/>
              <w:rPr>
                <w:sz w:val="24"/>
              </w:rPr>
            </w:pPr>
            <w:proofErr w:type="spellStart"/>
            <w:r w:rsidRPr="000E44E9">
              <w:rPr>
                <w:sz w:val="24"/>
              </w:rPr>
              <w:t>Indacaterol</w:t>
            </w:r>
            <w:r w:rsidR="00666319" w:rsidRPr="000E44E9">
              <w:rPr>
                <w:sz w:val="24"/>
              </w:rPr>
              <w:t>um</w:t>
            </w:r>
            <w:proofErr w:type="spellEnd"/>
            <w:r w:rsidR="00666319" w:rsidRPr="000E44E9">
              <w:rPr>
                <w:sz w:val="24"/>
              </w:rPr>
              <w:t>*</w:t>
            </w:r>
          </w:p>
          <w:p w14:paraId="32E7AA9B" w14:textId="63C1802E" w:rsidR="00E75B89" w:rsidRPr="000E44E9" w:rsidRDefault="00731AB3" w:rsidP="00221789">
            <w:pPr>
              <w:numPr>
                <w:ilvl w:val="0"/>
                <w:numId w:val="134"/>
              </w:numPr>
              <w:spacing w:after="0"/>
              <w:jc w:val="left"/>
              <w:rPr>
                <w:sz w:val="24"/>
              </w:rPr>
            </w:pPr>
            <w:proofErr w:type="spellStart"/>
            <w:r w:rsidRPr="000E44E9">
              <w:rPr>
                <w:sz w:val="24"/>
              </w:rPr>
              <w:t>Salmeterolum</w:t>
            </w:r>
            <w:proofErr w:type="spellEnd"/>
            <w:r w:rsidRPr="000E44E9">
              <w:rPr>
                <w:sz w:val="24"/>
              </w:rPr>
              <w:t>*</w:t>
            </w:r>
          </w:p>
          <w:p w14:paraId="7C88CE47" w14:textId="50B504B9" w:rsidR="00E75B89" w:rsidRPr="000E44E9" w:rsidRDefault="00731AB3" w:rsidP="00221789">
            <w:pPr>
              <w:numPr>
                <w:ilvl w:val="0"/>
                <w:numId w:val="134"/>
              </w:numPr>
              <w:spacing w:after="0"/>
              <w:jc w:val="left"/>
              <w:rPr>
                <w:sz w:val="24"/>
              </w:rPr>
            </w:pPr>
            <w:proofErr w:type="spellStart"/>
            <w:r w:rsidRPr="000E44E9">
              <w:rPr>
                <w:sz w:val="24"/>
              </w:rPr>
              <w:t>Arformoterolum</w:t>
            </w:r>
            <w:proofErr w:type="spellEnd"/>
            <w:r w:rsidRPr="000E44E9">
              <w:rPr>
                <w:sz w:val="24"/>
              </w:rPr>
              <w:t>*</w:t>
            </w:r>
          </w:p>
          <w:p w14:paraId="275E6F0F" w14:textId="122838E1" w:rsidR="00E75B89" w:rsidRPr="000E44E9" w:rsidRDefault="00364B64" w:rsidP="00221789">
            <w:pPr>
              <w:numPr>
                <w:ilvl w:val="0"/>
                <w:numId w:val="134"/>
              </w:numPr>
              <w:spacing w:after="0"/>
              <w:jc w:val="left"/>
              <w:rPr>
                <w:sz w:val="24"/>
              </w:rPr>
            </w:pPr>
            <w:proofErr w:type="spellStart"/>
            <w:r w:rsidRPr="000E44E9">
              <w:rPr>
                <w:sz w:val="24"/>
              </w:rPr>
              <w:t>Olodaterolum</w:t>
            </w:r>
            <w:proofErr w:type="spellEnd"/>
            <w:r w:rsidRPr="000E44E9">
              <w:rPr>
                <w:sz w:val="24"/>
              </w:rPr>
              <w:t>*</w:t>
            </w:r>
          </w:p>
          <w:p w14:paraId="6CD75043" w14:textId="77777777" w:rsidR="00E75B89" w:rsidRPr="000E44E9" w:rsidRDefault="00E75B89" w:rsidP="00E75B89">
            <w:pPr>
              <w:spacing w:after="0"/>
              <w:ind w:left="-68"/>
              <w:jc w:val="left"/>
              <w:rPr>
                <w:b/>
                <w:sz w:val="24"/>
              </w:rPr>
            </w:pPr>
            <w:r w:rsidRPr="000E44E9">
              <w:rPr>
                <w:b/>
                <w:sz w:val="24"/>
              </w:rPr>
              <w:t>M-CB DSA</w:t>
            </w:r>
          </w:p>
          <w:p w14:paraId="1B2F14ED" w14:textId="0A796F0E" w:rsidR="00E75B89" w:rsidRPr="000E44E9" w:rsidRDefault="00BE06A0" w:rsidP="00221789">
            <w:pPr>
              <w:numPr>
                <w:ilvl w:val="0"/>
                <w:numId w:val="135"/>
              </w:numPr>
              <w:spacing w:after="0"/>
              <w:jc w:val="left"/>
              <w:rPr>
                <w:sz w:val="24"/>
              </w:rPr>
            </w:pPr>
            <w:proofErr w:type="spellStart"/>
            <w:r w:rsidRPr="000E44E9">
              <w:rPr>
                <w:sz w:val="24"/>
              </w:rPr>
              <w:t>Ipratropii</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784281DD" w14:textId="7BF88100" w:rsidR="00E75B89" w:rsidRPr="000E44E9" w:rsidRDefault="00A07B28" w:rsidP="00221789">
            <w:pPr>
              <w:numPr>
                <w:ilvl w:val="0"/>
                <w:numId w:val="135"/>
              </w:numPr>
              <w:spacing w:after="0"/>
              <w:jc w:val="left"/>
              <w:rPr>
                <w:sz w:val="24"/>
              </w:rPr>
            </w:pPr>
            <w:proofErr w:type="spellStart"/>
            <w:r w:rsidRPr="000E44E9">
              <w:rPr>
                <w:sz w:val="24"/>
              </w:rPr>
              <w:t>Oxitropii</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2A7CFD36" w14:textId="77777777" w:rsidR="00E75B89" w:rsidRPr="000E44E9" w:rsidRDefault="00E75B89" w:rsidP="00E75B89">
            <w:pPr>
              <w:spacing w:after="0"/>
              <w:jc w:val="left"/>
              <w:rPr>
                <w:b/>
                <w:sz w:val="24"/>
              </w:rPr>
            </w:pPr>
            <w:r w:rsidRPr="000E44E9">
              <w:rPr>
                <w:b/>
                <w:sz w:val="24"/>
              </w:rPr>
              <w:t>M-CB DLA</w:t>
            </w:r>
          </w:p>
          <w:p w14:paraId="180AD943" w14:textId="05FF60F8" w:rsidR="00E75B89" w:rsidRPr="000E44E9" w:rsidRDefault="00AE7291" w:rsidP="00221789">
            <w:pPr>
              <w:numPr>
                <w:ilvl w:val="0"/>
                <w:numId w:val="136"/>
              </w:numPr>
              <w:spacing w:after="0"/>
              <w:jc w:val="left"/>
              <w:rPr>
                <w:sz w:val="24"/>
              </w:rPr>
            </w:pPr>
            <w:proofErr w:type="spellStart"/>
            <w:r w:rsidRPr="000E44E9">
              <w:rPr>
                <w:sz w:val="24"/>
              </w:rPr>
              <w:t>Aclidinium</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733D8E3E" w14:textId="6C8C2F87" w:rsidR="00E75B89" w:rsidRPr="000E44E9" w:rsidRDefault="003D571C" w:rsidP="00221789">
            <w:pPr>
              <w:numPr>
                <w:ilvl w:val="0"/>
                <w:numId w:val="136"/>
              </w:numPr>
              <w:spacing w:after="0"/>
              <w:jc w:val="left"/>
              <w:rPr>
                <w:sz w:val="24"/>
              </w:rPr>
            </w:pPr>
            <w:proofErr w:type="spellStart"/>
            <w:r w:rsidRPr="000E44E9">
              <w:rPr>
                <w:sz w:val="24"/>
              </w:rPr>
              <w:t>Glycopyrronium</w:t>
            </w:r>
            <w:proofErr w:type="spellEnd"/>
            <w:r w:rsidRPr="000E44E9">
              <w:rPr>
                <w:sz w:val="24"/>
              </w:rPr>
              <w:t xml:space="preserve"> </w:t>
            </w:r>
            <w:proofErr w:type="spellStart"/>
            <w:r w:rsidRPr="000E44E9">
              <w:rPr>
                <w:sz w:val="24"/>
              </w:rPr>
              <w:t>bromidum</w:t>
            </w:r>
            <w:proofErr w:type="spellEnd"/>
            <w:r w:rsidRPr="000E44E9">
              <w:rPr>
                <w:sz w:val="24"/>
              </w:rPr>
              <w:t>*</w:t>
            </w:r>
          </w:p>
          <w:p w14:paraId="1B86D57D" w14:textId="667FA618" w:rsidR="00E75B89" w:rsidRPr="000E44E9" w:rsidRDefault="00E75B89" w:rsidP="00221789">
            <w:pPr>
              <w:numPr>
                <w:ilvl w:val="0"/>
                <w:numId w:val="136"/>
              </w:numPr>
              <w:spacing w:after="0"/>
              <w:jc w:val="left"/>
              <w:rPr>
                <w:sz w:val="24"/>
              </w:rPr>
            </w:pPr>
            <w:proofErr w:type="spellStart"/>
            <w:r w:rsidRPr="000E44E9">
              <w:rPr>
                <w:sz w:val="24"/>
              </w:rPr>
              <w:t>Tiotropi</w:t>
            </w:r>
            <w:r w:rsidR="00666319" w:rsidRPr="000E44E9">
              <w:rPr>
                <w:sz w:val="24"/>
              </w:rPr>
              <w:t>i</w:t>
            </w:r>
            <w:proofErr w:type="spellEnd"/>
            <w:r w:rsidRPr="000E44E9">
              <w:rPr>
                <w:sz w:val="24"/>
              </w:rPr>
              <w:t xml:space="preserve"> </w:t>
            </w:r>
            <w:proofErr w:type="spellStart"/>
            <w:r w:rsidRPr="000E44E9">
              <w:rPr>
                <w:sz w:val="24"/>
              </w:rPr>
              <w:t>bromid</w:t>
            </w:r>
            <w:r w:rsidR="00666319" w:rsidRPr="000E44E9">
              <w:rPr>
                <w:sz w:val="24"/>
              </w:rPr>
              <w:t>um</w:t>
            </w:r>
            <w:proofErr w:type="spellEnd"/>
          </w:p>
          <w:p w14:paraId="1EB8E4B8" w14:textId="54C389B8" w:rsidR="00E75B89" w:rsidRPr="000E44E9" w:rsidRDefault="00E75B89" w:rsidP="00221789">
            <w:pPr>
              <w:numPr>
                <w:ilvl w:val="0"/>
                <w:numId w:val="136"/>
              </w:numPr>
              <w:spacing w:after="0"/>
              <w:jc w:val="left"/>
              <w:rPr>
                <w:sz w:val="24"/>
              </w:rPr>
            </w:pPr>
            <w:proofErr w:type="spellStart"/>
            <w:r w:rsidRPr="000E44E9">
              <w:rPr>
                <w:sz w:val="24"/>
              </w:rPr>
              <w:t>Umeclidiniu</w:t>
            </w:r>
            <w:r w:rsidR="00794568" w:rsidRPr="000E44E9">
              <w:rPr>
                <w:sz w:val="24"/>
              </w:rPr>
              <w:t>m</w:t>
            </w:r>
            <w:proofErr w:type="spellEnd"/>
            <w:r w:rsidR="00794568" w:rsidRPr="000E44E9">
              <w:rPr>
                <w:sz w:val="24"/>
              </w:rPr>
              <w:t>*</w:t>
            </w:r>
          </w:p>
          <w:p w14:paraId="362B252F" w14:textId="65B180A7" w:rsidR="00E75B89" w:rsidRPr="000E44E9" w:rsidRDefault="007A48AD" w:rsidP="00221789">
            <w:pPr>
              <w:numPr>
                <w:ilvl w:val="0"/>
                <w:numId w:val="136"/>
              </w:numPr>
              <w:spacing w:after="0"/>
              <w:jc w:val="left"/>
              <w:rPr>
                <w:sz w:val="24"/>
              </w:rPr>
            </w:pPr>
            <w:proofErr w:type="spellStart"/>
            <w:r w:rsidRPr="000E44E9">
              <w:rPr>
                <w:sz w:val="24"/>
              </w:rPr>
              <w:t>Glycopyrronium</w:t>
            </w:r>
            <w:proofErr w:type="spellEnd"/>
            <w:r w:rsidRPr="000E44E9">
              <w:rPr>
                <w:sz w:val="24"/>
              </w:rPr>
              <w:t xml:space="preserve"> </w:t>
            </w:r>
            <w:proofErr w:type="spellStart"/>
            <w:r w:rsidRPr="000E44E9">
              <w:rPr>
                <w:sz w:val="24"/>
              </w:rPr>
              <w:t>bromidum</w:t>
            </w:r>
            <w:proofErr w:type="spellEnd"/>
            <w:r w:rsidRPr="000E44E9">
              <w:rPr>
                <w:sz w:val="24"/>
              </w:rPr>
              <w:t>*</w:t>
            </w:r>
          </w:p>
          <w:p w14:paraId="48448BC9" w14:textId="19B8343C" w:rsidR="006749F9" w:rsidRPr="000E44E9" w:rsidRDefault="00936872" w:rsidP="00221789">
            <w:pPr>
              <w:numPr>
                <w:ilvl w:val="0"/>
                <w:numId w:val="136"/>
              </w:numPr>
              <w:spacing w:after="0"/>
              <w:jc w:val="left"/>
              <w:rPr>
                <w:sz w:val="24"/>
              </w:rPr>
            </w:pPr>
            <w:proofErr w:type="spellStart"/>
            <w:r w:rsidRPr="000E44E9">
              <w:rPr>
                <w:sz w:val="24"/>
              </w:rPr>
              <w:t>Revefenacinum</w:t>
            </w:r>
            <w:proofErr w:type="spellEnd"/>
            <w:r w:rsidRPr="000E44E9">
              <w:rPr>
                <w:sz w:val="24"/>
              </w:rPr>
              <w:t xml:space="preserve"> </w:t>
            </w:r>
          </w:p>
        </w:tc>
        <w:tc>
          <w:tcPr>
            <w:tcW w:w="2234" w:type="dxa"/>
          </w:tcPr>
          <w:p w14:paraId="08B37996" w14:textId="12B9037A" w:rsidR="006749F9" w:rsidRPr="000E44E9" w:rsidRDefault="006749F9" w:rsidP="00E87E2C">
            <w:pPr>
              <w:spacing w:after="0"/>
              <w:ind w:left="-72"/>
              <w:rPr>
                <w:b/>
                <w:sz w:val="24"/>
              </w:rPr>
            </w:pPr>
            <w:r w:rsidRPr="000E44E9">
              <w:rPr>
                <w:b/>
                <w:sz w:val="24"/>
              </w:rPr>
              <w:t>Combinații B</w:t>
            </w:r>
            <w:r w:rsidRPr="000E44E9">
              <w:rPr>
                <w:b/>
                <w:sz w:val="24"/>
                <w:vertAlign w:val="subscript"/>
              </w:rPr>
              <w:t>2</w:t>
            </w:r>
            <w:r w:rsidRPr="000E44E9">
              <w:rPr>
                <w:b/>
                <w:sz w:val="24"/>
              </w:rPr>
              <w:t xml:space="preserve">-AM DSA + M-CB DSA </w:t>
            </w:r>
            <w:r w:rsidR="00FB6ACF">
              <w:rPr>
                <w:b/>
                <w:sz w:val="24"/>
              </w:rPr>
              <w:t>î</w:t>
            </w:r>
            <w:r w:rsidRPr="000E44E9">
              <w:rPr>
                <w:b/>
                <w:sz w:val="24"/>
              </w:rPr>
              <w:t>ntr-un singur dispozitiv</w:t>
            </w:r>
          </w:p>
          <w:p w14:paraId="4BB29818" w14:textId="18DCB669" w:rsidR="006749F9" w:rsidRPr="000E44E9" w:rsidRDefault="00E50389" w:rsidP="00221789">
            <w:pPr>
              <w:numPr>
                <w:ilvl w:val="0"/>
                <w:numId w:val="137"/>
              </w:numPr>
              <w:spacing w:after="0"/>
              <w:jc w:val="left"/>
              <w:rPr>
                <w:sz w:val="24"/>
              </w:rPr>
            </w:pPr>
            <w:proofErr w:type="spellStart"/>
            <w:r w:rsidRPr="000E44E9">
              <w:rPr>
                <w:sz w:val="24"/>
              </w:rPr>
              <w:t>Ipratropii</w:t>
            </w:r>
            <w:proofErr w:type="spellEnd"/>
            <w:r w:rsidRPr="000E44E9">
              <w:rPr>
                <w:sz w:val="24"/>
              </w:rPr>
              <w:t xml:space="preserve"> </w:t>
            </w:r>
            <w:proofErr w:type="spellStart"/>
            <w:r w:rsidRPr="000E44E9">
              <w:rPr>
                <w:sz w:val="24"/>
              </w:rPr>
              <w:t>bromidum</w:t>
            </w:r>
            <w:proofErr w:type="spellEnd"/>
            <w:r w:rsidRPr="000E44E9">
              <w:rPr>
                <w:sz w:val="24"/>
              </w:rPr>
              <w:t xml:space="preserve"> + </w:t>
            </w:r>
            <w:proofErr w:type="spellStart"/>
            <w:r w:rsidR="00DC1C9E" w:rsidRPr="000E44E9">
              <w:rPr>
                <w:sz w:val="24"/>
              </w:rPr>
              <w:t>Fenoterolum</w:t>
            </w:r>
            <w:proofErr w:type="spellEnd"/>
            <w:r w:rsidRPr="000E44E9">
              <w:rPr>
                <w:sz w:val="24"/>
              </w:rPr>
              <w:t xml:space="preserve"> *</w:t>
            </w:r>
            <w:r w:rsidR="00E75B89" w:rsidRPr="000E44E9">
              <w:rPr>
                <w:sz w:val="24"/>
              </w:rPr>
              <w:t xml:space="preserve"> </w:t>
            </w:r>
          </w:p>
          <w:p w14:paraId="1D81A790" w14:textId="157DF9B4" w:rsidR="006749F9" w:rsidRPr="000E44E9" w:rsidRDefault="00D83E02" w:rsidP="00221789">
            <w:pPr>
              <w:numPr>
                <w:ilvl w:val="0"/>
                <w:numId w:val="137"/>
              </w:numPr>
              <w:spacing w:after="0"/>
              <w:rPr>
                <w:sz w:val="24"/>
              </w:rPr>
            </w:pPr>
            <w:proofErr w:type="spellStart"/>
            <w:r w:rsidRPr="000E44E9">
              <w:rPr>
                <w:sz w:val="24"/>
              </w:rPr>
              <w:t>Salbutamolum</w:t>
            </w:r>
            <w:proofErr w:type="spellEnd"/>
            <w:r w:rsidRPr="000E44E9">
              <w:rPr>
                <w:sz w:val="24"/>
              </w:rPr>
              <w:t xml:space="preserve">+ </w:t>
            </w:r>
            <w:proofErr w:type="spellStart"/>
            <w:r w:rsidRPr="000E44E9">
              <w:rPr>
                <w:sz w:val="24"/>
              </w:rPr>
              <w:t>Ipratropii</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120606CC" w14:textId="736ED75A" w:rsidR="006749F9" w:rsidRPr="000E44E9" w:rsidRDefault="006749F9" w:rsidP="00E87E2C">
            <w:pPr>
              <w:spacing w:after="0"/>
              <w:ind w:left="-68"/>
              <w:rPr>
                <w:b/>
                <w:sz w:val="24"/>
              </w:rPr>
            </w:pPr>
            <w:r w:rsidRPr="000E44E9">
              <w:rPr>
                <w:b/>
                <w:sz w:val="24"/>
              </w:rPr>
              <w:t>Combinații B</w:t>
            </w:r>
            <w:r w:rsidRPr="000E44E9">
              <w:rPr>
                <w:b/>
                <w:sz w:val="24"/>
                <w:vertAlign w:val="subscript"/>
              </w:rPr>
              <w:t>2</w:t>
            </w:r>
            <w:r w:rsidRPr="000E44E9">
              <w:rPr>
                <w:b/>
                <w:sz w:val="24"/>
              </w:rPr>
              <w:t xml:space="preserve">-AM DLA + M-CB DLA </w:t>
            </w:r>
            <w:r w:rsidR="003042BF">
              <w:rPr>
                <w:b/>
                <w:sz w:val="24"/>
              </w:rPr>
              <w:t>î</w:t>
            </w:r>
            <w:r w:rsidRPr="000E44E9">
              <w:rPr>
                <w:b/>
                <w:sz w:val="24"/>
              </w:rPr>
              <w:t>ntr-un singur dispozitiv</w:t>
            </w:r>
          </w:p>
          <w:p w14:paraId="7AE5C047" w14:textId="7D862937" w:rsidR="006749F9" w:rsidRPr="000E44E9" w:rsidRDefault="00797EF5" w:rsidP="00221789">
            <w:pPr>
              <w:numPr>
                <w:ilvl w:val="0"/>
                <w:numId w:val="138"/>
              </w:numPr>
              <w:spacing w:after="0"/>
              <w:rPr>
                <w:sz w:val="24"/>
              </w:rPr>
            </w:pPr>
            <w:proofErr w:type="spellStart"/>
            <w:r w:rsidRPr="000E44E9">
              <w:rPr>
                <w:sz w:val="24"/>
              </w:rPr>
              <w:t>Formoterolum</w:t>
            </w:r>
            <w:proofErr w:type="spellEnd"/>
            <w:r w:rsidRPr="000E44E9">
              <w:rPr>
                <w:sz w:val="24"/>
              </w:rPr>
              <w:t xml:space="preserve">+ </w:t>
            </w:r>
            <w:proofErr w:type="spellStart"/>
            <w:r w:rsidRPr="000E44E9">
              <w:rPr>
                <w:sz w:val="24"/>
              </w:rPr>
              <w:t>Aclidinii</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53DF6B35" w14:textId="41687FB7" w:rsidR="006749F9" w:rsidRPr="000E44E9" w:rsidRDefault="0039530F" w:rsidP="00221789">
            <w:pPr>
              <w:pStyle w:val="Listparagraf"/>
              <w:numPr>
                <w:ilvl w:val="0"/>
                <w:numId w:val="138"/>
              </w:numPr>
              <w:spacing w:after="0" w:line="240" w:lineRule="auto"/>
              <w:rPr>
                <w:sz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 </w:t>
            </w:r>
            <w:proofErr w:type="spellStart"/>
            <w:r w:rsidRPr="000E44E9">
              <w:rPr>
                <w:rFonts w:ascii="Times New Roman" w:hAnsi="Times New Roman"/>
                <w:sz w:val="24"/>
                <w:szCs w:val="24"/>
                <w:lang w:val="ro-RO"/>
              </w:rPr>
              <w:t>Glycopyrronii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2B88B11B" w14:textId="3E5A283B" w:rsidR="006749F9" w:rsidRPr="000E44E9" w:rsidRDefault="00143A32" w:rsidP="00221789">
            <w:pPr>
              <w:pStyle w:val="Listparagraf"/>
              <w:numPr>
                <w:ilvl w:val="0"/>
                <w:numId w:val="138"/>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Olodaterolum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Tiotropii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166168DB" w14:textId="14CBCD3D" w:rsidR="006749F9" w:rsidRPr="000E44E9" w:rsidRDefault="00794568" w:rsidP="00221789">
            <w:pPr>
              <w:pStyle w:val="Listparagraf"/>
              <w:numPr>
                <w:ilvl w:val="0"/>
                <w:numId w:val="138"/>
              </w:numPr>
              <w:spacing w:after="0"/>
              <w:rPr>
                <w:sz w:val="24"/>
                <w:lang w:val="ro-RO"/>
              </w:rPr>
            </w:pPr>
            <w:proofErr w:type="spellStart"/>
            <w:r w:rsidRPr="000E44E9">
              <w:rPr>
                <w:rFonts w:ascii="Times New Roman" w:eastAsia="Times New Roman" w:hAnsi="Times New Roman"/>
                <w:sz w:val="24"/>
                <w:szCs w:val="24"/>
                <w:lang w:val="ro-RO" w:eastAsia="ru-RU"/>
              </w:rPr>
              <w:t>Umeclidinii</w:t>
            </w:r>
            <w:proofErr w:type="spellEnd"/>
            <w:r w:rsidRPr="000E44E9">
              <w:rPr>
                <w:rFonts w:ascii="Times New Roman" w:eastAsia="Times New Roman" w:hAnsi="Times New Roman"/>
                <w:sz w:val="24"/>
                <w:szCs w:val="24"/>
                <w:lang w:val="ro-RO" w:eastAsia="ru-RU"/>
              </w:rPr>
              <w:t xml:space="preserve"> </w:t>
            </w:r>
            <w:proofErr w:type="spellStart"/>
            <w:r w:rsidRPr="000E44E9">
              <w:rPr>
                <w:rFonts w:ascii="Times New Roman" w:eastAsia="Times New Roman" w:hAnsi="Times New Roman"/>
                <w:sz w:val="24"/>
                <w:szCs w:val="24"/>
                <w:lang w:val="ro-RO" w:eastAsia="ru-RU"/>
              </w:rPr>
              <w:t>bromidum</w:t>
            </w:r>
            <w:proofErr w:type="spellEnd"/>
            <w:r w:rsidRPr="000E44E9">
              <w:rPr>
                <w:rFonts w:ascii="Times New Roman" w:eastAsia="Times New Roman" w:hAnsi="Times New Roman"/>
                <w:sz w:val="24"/>
                <w:szCs w:val="24"/>
                <w:lang w:val="ro-RO" w:eastAsia="ru-RU"/>
              </w:rPr>
              <w:t xml:space="preserve"> + </w:t>
            </w:r>
            <w:proofErr w:type="spellStart"/>
            <w:r w:rsidRPr="000E44E9">
              <w:rPr>
                <w:rFonts w:ascii="Times New Roman" w:eastAsia="Times New Roman" w:hAnsi="Times New Roman"/>
                <w:sz w:val="24"/>
                <w:szCs w:val="24"/>
                <w:lang w:val="ro-RO" w:eastAsia="ru-RU"/>
              </w:rPr>
              <w:t>Vilanterolum</w:t>
            </w:r>
            <w:proofErr w:type="spellEnd"/>
            <w:r w:rsidRPr="000E44E9">
              <w:rPr>
                <w:rFonts w:ascii="Times New Roman" w:eastAsia="Times New Roman" w:hAnsi="Times New Roman"/>
                <w:sz w:val="24"/>
                <w:szCs w:val="24"/>
                <w:lang w:val="ro-RO" w:eastAsia="ru-RU"/>
              </w:rPr>
              <w:t>*</w:t>
            </w:r>
          </w:p>
          <w:p w14:paraId="521C327B" w14:textId="219DFD39" w:rsidR="006749F9" w:rsidRPr="000E44E9" w:rsidRDefault="00E75B89" w:rsidP="00221789">
            <w:pPr>
              <w:numPr>
                <w:ilvl w:val="0"/>
                <w:numId w:val="138"/>
              </w:numPr>
              <w:spacing w:after="0"/>
              <w:rPr>
                <w:sz w:val="24"/>
              </w:rPr>
            </w:pPr>
            <w:proofErr w:type="spellStart"/>
            <w:r w:rsidRPr="000E44E9">
              <w:rPr>
                <w:sz w:val="24"/>
              </w:rPr>
              <w:t>Indacaterol</w:t>
            </w:r>
            <w:r w:rsidR="00B97FE0" w:rsidRPr="000E44E9">
              <w:rPr>
                <w:sz w:val="24"/>
              </w:rPr>
              <w:t>um</w:t>
            </w:r>
            <w:proofErr w:type="spellEnd"/>
            <w:r w:rsidR="009928A1" w:rsidRPr="000E44E9">
              <w:rPr>
                <w:sz w:val="24"/>
              </w:rPr>
              <w:t xml:space="preserve">+ </w:t>
            </w:r>
            <w:proofErr w:type="spellStart"/>
            <w:r w:rsidR="009928A1" w:rsidRPr="000E44E9">
              <w:rPr>
                <w:sz w:val="24"/>
              </w:rPr>
              <w:t>Glycopyrronii</w:t>
            </w:r>
            <w:proofErr w:type="spellEnd"/>
            <w:r w:rsidR="009928A1" w:rsidRPr="000E44E9">
              <w:rPr>
                <w:sz w:val="24"/>
              </w:rPr>
              <w:t xml:space="preserve"> </w:t>
            </w:r>
            <w:proofErr w:type="spellStart"/>
            <w:r w:rsidR="009928A1" w:rsidRPr="000E44E9">
              <w:rPr>
                <w:sz w:val="24"/>
              </w:rPr>
              <w:t>bromidum</w:t>
            </w:r>
            <w:proofErr w:type="spellEnd"/>
            <w:r w:rsidR="009928A1" w:rsidRPr="000E44E9">
              <w:rPr>
                <w:sz w:val="24"/>
              </w:rPr>
              <w:t>*</w:t>
            </w:r>
          </w:p>
          <w:p w14:paraId="1EC9852F" w14:textId="77777777" w:rsidR="006749F9" w:rsidRPr="000E44E9" w:rsidRDefault="006749F9" w:rsidP="00E87E2C">
            <w:pPr>
              <w:spacing w:after="0"/>
              <w:ind w:left="360"/>
              <w:rPr>
                <w:sz w:val="24"/>
              </w:rPr>
            </w:pPr>
          </w:p>
          <w:p w14:paraId="34071027" w14:textId="77777777" w:rsidR="006749F9" w:rsidRPr="000E44E9" w:rsidRDefault="006749F9" w:rsidP="00E87E2C">
            <w:pPr>
              <w:spacing w:after="0"/>
              <w:ind w:left="-68"/>
              <w:rPr>
                <w:b/>
                <w:sz w:val="24"/>
              </w:rPr>
            </w:pPr>
            <w:proofErr w:type="spellStart"/>
            <w:r w:rsidRPr="000E44E9">
              <w:rPr>
                <w:b/>
                <w:sz w:val="24"/>
              </w:rPr>
              <w:t>Metilxantine</w:t>
            </w:r>
            <w:proofErr w:type="spellEnd"/>
          </w:p>
          <w:p w14:paraId="0E0364DD" w14:textId="6B4A189E" w:rsidR="006749F9" w:rsidRPr="000E44E9" w:rsidRDefault="0039397C" w:rsidP="00221789">
            <w:pPr>
              <w:numPr>
                <w:ilvl w:val="0"/>
                <w:numId w:val="139"/>
              </w:numPr>
              <w:spacing w:after="0"/>
              <w:rPr>
                <w:sz w:val="24"/>
              </w:rPr>
            </w:pPr>
            <w:proofErr w:type="spellStart"/>
            <w:r w:rsidRPr="0039397C">
              <w:rPr>
                <w:sz w:val="24"/>
              </w:rPr>
              <w:t>Aminophyllinum</w:t>
            </w:r>
            <w:proofErr w:type="spellEnd"/>
          </w:p>
          <w:p w14:paraId="33412AB5" w14:textId="0AAC1620" w:rsidR="006749F9" w:rsidRPr="000E44E9" w:rsidRDefault="000F0EEA" w:rsidP="00221789">
            <w:pPr>
              <w:numPr>
                <w:ilvl w:val="0"/>
                <w:numId w:val="139"/>
              </w:numPr>
              <w:spacing w:after="0"/>
              <w:rPr>
                <w:sz w:val="24"/>
              </w:rPr>
            </w:pPr>
            <w:proofErr w:type="spellStart"/>
            <w:r w:rsidRPr="000F0EEA">
              <w:rPr>
                <w:sz w:val="24"/>
              </w:rPr>
              <w:t>Theophyllinum</w:t>
            </w:r>
            <w:proofErr w:type="spellEnd"/>
            <w:r w:rsidRPr="000F0EEA">
              <w:rPr>
                <w:sz w:val="24"/>
              </w:rPr>
              <w:t xml:space="preserve"> </w:t>
            </w:r>
          </w:p>
        </w:tc>
        <w:tc>
          <w:tcPr>
            <w:tcW w:w="2869" w:type="dxa"/>
            <w:vAlign w:val="center"/>
          </w:tcPr>
          <w:p w14:paraId="661032F9" w14:textId="543B6BC7" w:rsidR="006749F9" w:rsidRPr="000E44E9" w:rsidRDefault="00A013E0" w:rsidP="00E87E2C">
            <w:pPr>
              <w:spacing w:after="0"/>
              <w:rPr>
                <w:b/>
                <w:sz w:val="24"/>
              </w:rPr>
            </w:pPr>
            <w:r w:rsidRPr="000E44E9">
              <w:rPr>
                <w:b/>
                <w:sz w:val="24"/>
              </w:rPr>
              <w:lastRenderedPageBreak/>
              <w:t>Glucoc</w:t>
            </w:r>
            <w:r w:rsidR="006749F9" w:rsidRPr="000E44E9">
              <w:rPr>
                <w:b/>
                <w:sz w:val="24"/>
              </w:rPr>
              <w:t>ortico</w:t>
            </w:r>
            <w:r w:rsidRPr="000E44E9">
              <w:rPr>
                <w:b/>
                <w:sz w:val="24"/>
              </w:rPr>
              <w:t>izi inhalatori (GCI</w:t>
            </w:r>
            <w:r w:rsidR="006749F9" w:rsidRPr="000E44E9">
              <w:rPr>
                <w:b/>
                <w:sz w:val="24"/>
              </w:rPr>
              <w:t>)</w:t>
            </w:r>
          </w:p>
          <w:p w14:paraId="168076C4" w14:textId="13C0ED07" w:rsidR="006749F9" w:rsidRPr="000E44E9" w:rsidRDefault="009E1871" w:rsidP="00221789">
            <w:pPr>
              <w:numPr>
                <w:ilvl w:val="0"/>
                <w:numId w:val="137"/>
              </w:numPr>
              <w:spacing w:after="0"/>
              <w:rPr>
                <w:sz w:val="24"/>
              </w:rPr>
            </w:pPr>
            <w:proofErr w:type="spellStart"/>
            <w:r w:rsidRPr="000E44E9">
              <w:rPr>
                <w:sz w:val="24"/>
              </w:rPr>
              <w:t>Fluticasonum</w:t>
            </w:r>
            <w:proofErr w:type="spellEnd"/>
          </w:p>
          <w:p w14:paraId="5958FDCA" w14:textId="25954050" w:rsidR="006749F9" w:rsidRPr="000E44E9" w:rsidRDefault="0088419E" w:rsidP="00221789">
            <w:pPr>
              <w:numPr>
                <w:ilvl w:val="0"/>
                <w:numId w:val="137"/>
              </w:numPr>
              <w:spacing w:after="0"/>
              <w:rPr>
                <w:sz w:val="24"/>
              </w:rPr>
            </w:pPr>
            <w:proofErr w:type="spellStart"/>
            <w:r w:rsidRPr="000E44E9">
              <w:rPr>
                <w:sz w:val="24"/>
              </w:rPr>
              <w:t>Budesonid</w:t>
            </w:r>
            <w:r w:rsidR="00773736" w:rsidRPr="000E44E9">
              <w:rPr>
                <w:sz w:val="24"/>
              </w:rPr>
              <w:t>um</w:t>
            </w:r>
            <w:proofErr w:type="spellEnd"/>
          </w:p>
          <w:p w14:paraId="460D1E40" w14:textId="3F26A4B0" w:rsidR="006749F9" w:rsidRPr="000E44E9" w:rsidRDefault="006749F9" w:rsidP="00E87E2C">
            <w:pPr>
              <w:spacing w:after="0"/>
              <w:jc w:val="left"/>
              <w:rPr>
                <w:b/>
                <w:sz w:val="24"/>
              </w:rPr>
            </w:pPr>
            <w:r w:rsidRPr="000E44E9">
              <w:rPr>
                <w:b/>
                <w:sz w:val="24"/>
              </w:rPr>
              <w:t>Combinații de B</w:t>
            </w:r>
            <w:r w:rsidRPr="000E44E9">
              <w:rPr>
                <w:b/>
                <w:sz w:val="24"/>
                <w:vertAlign w:val="subscript"/>
              </w:rPr>
              <w:t>2</w:t>
            </w:r>
            <w:r w:rsidR="00A013E0" w:rsidRPr="000E44E9">
              <w:rPr>
                <w:b/>
                <w:sz w:val="24"/>
              </w:rPr>
              <w:t>-AM DLA+ GCI</w:t>
            </w:r>
            <w:r w:rsidRPr="000E44E9">
              <w:rPr>
                <w:b/>
                <w:sz w:val="24"/>
              </w:rPr>
              <w:t xml:space="preserve"> </w:t>
            </w:r>
            <w:r w:rsidR="003042BF">
              <w:rPr>
                <w:b/>
                <w:sz w:val="24"/>
              </w:rPr>
              <w:t>î</w:t>
            </w:r>
            <w:r w:rsidRPr="000E44E9">
              <w:rPr>
                <w:b/>
                <w:sz w:val="24"/>
              </w:rPr>
              <w:t>ntr-un singur dispozitiv</w:t>
            </w:r>
          </w:p>
          <w:p w14:paraId="004E5E5C" w14:textId="37721C21" w:rsidR="006749F9" w:rsidRPr="000E44E9" w:rsidRDefault="0088419E" w:rsidP="00221789">
            <w:pPr>
              <w:numPr>
                <w:ilvl w:val="0"/>
                <w:numId w:val="132"/>
              </w:numPr>
              <w:spacing w:after="0"/>
              <w:jc w:val="left"/>
              <w:rPr>
                <w:sz w:val="24"/>
              </w:rPr>
            </w:pPr>
            <w:proofErr w:type="spellStart"/>
            <w:r w:rsidRPr="000E44E9">
              <w:rPr>
                <w:sz w:val="24"/>
              </w:rPr>
              <w:t>Salmeterol</w:t>
            </w:r>
            <w:r w:rsidR="009E1871" w:rsidRPr="000E44E9">
              <w:rPr>
                <w:sz w:val="24"/>
              </w:rPr>
              <w:t>um</w:t>
            </w:r>
            <w:proofErr w:type="spellEnd"/>
            <w:r w:rsidR="009E1871" w:rsidRPr="000E44E9">
              <w:rPr>
                <w:sz w:val="24"/>
              </w:rPr>
              <w:t>+</w:t>
            </w:r>
          </w:p>
          <w:p w14:paraId="5986B27B" w14:textId="50FDE9E8" w:rsidR="006749F9" w:rsidRPr="000E44E9" w:rsidRDefault="009E1871" w:rsidP="00E87E2C">
            <w:pPr>
              <w:spacing w:after="0"/>
              <w:ind w:left="360"/>
              <w:jc w:val="left"/>
              <w:rPr>
                <w:sz w:val="24"/>
              </w:rPr>
            </w:pPr>
            <w:proofErr w:type="spellStart"/>
            <w:r w:rsidRPr="000E44E9">
              <w:rPr>
                <w:sz w:val="24"/>
              </w:rPr>
              <w:t>Fluticasonum</w:t>
            </w:r>
            <w:proofErr w:type="spellEnd"/>
          </w:p>
          <w:p w14:paraId="279E591B" w14:textId="19A6CBA6" w:rsidR="006749F9" w:rsidRPr="000E44E9" w:rsidRDefault="00094572" w:rsidP="00221789">
            <w:pPr>
              <w:numPr>
                <w:ilvl w:val="0"/>
                <w:numId w:val="132"/>
              </w:numPr>
              <w:spacing w:after="0"/>
              <w:jc w:val="left"/>
              <w:rPr>
                <w:sz w:val="24"/>
              </w:rPr>
            </w:pPr>
            <w:proofErr w:type="spellStart"/>
            <w:r w:rsidRPr="000E44E9">
              <w:rPr>
                <w:sz w:val="24"/>
              </w:rPr>
              <w:t>Fluticasonum</w:t>
            </w:r>
            <w:proofErr w:type="spellEnd"/>
            <w:r w:rsidRPr="000E44E9">
              <w:rPr>
                <w:sz w:val="24"/>
              </w:rPr>
              <w:t xml:space="preserve"> </w:t>
            </w:r>
            <w:proofErr w:type="spellStart"/>
            <w:r w:rsidRPr="000E44E9">
              <w:rPr>
                <w:sz w:val="24"/>
              </w:rPr>
              <w:t>furoas</w:t>
            </w:r>
            <w:proofErr w:type="spellEnd"/>
            <w:r w:rsidRPr="000E44E9">
              <w:rPr>
                <w:sz w:val="24"/>
              </w:rPr>
              <w:t xml:space="preserve"> + </w:t>
            </w:r>
            <w:proofErr w:type="spellStart"/>
            <w:r w:rsidRPr="000E44E9">
              <w:rPr>
                <w:sz w:val="24"/>
              </w:rPr>
              <w:t>Vilanterolum</w:t>
            </w:r>
            <w:proofErr w:type="spellEnd"/>
            <w:r w:rsidRPr="000E44E9">
              <w:rPr>
                <w:sz w:val="24"/>
              </w:rPr>
              <w:t xml:space="preserve">* </w:t>
            </w:r>
          </w:p>
          <w:p w14:paraId="5A083E3A" w14:textId="39A9E48F" w:rsidR="006749F9" w:rsidRPr="000E44E9" w:rsidRDefault="00916625"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Beclometasonum</w:t>
            </w:r>
            <w:proofErr w:type="spellEnd"/>
            <w:r w:rsidRPr="000E44E9">
              <w:rPr>
                <w:rFonts w:ascii="Times New Roman" w:hAnsi="Times New Roman"/>
                <w:sz w:val="24"/>
                <w:szCs w:val="24"/>
                <w:lang w:val="ro-RO"/>
              </w:rPr>
              <w:t>*</w:t>
            </w:r>
          </w:p>
          <w:p w14:paraId="314F8325" w14:textId="6F2EDCA6" w:rsidR="006749F9" w:rsidRPr="000E44E9" w:rsidRDefault="00916625"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Budesonidum</w:t>
            </w:r>
            <w:proofErr w:type="spellEnd"/>
            <w:r w:rsidRPr="000E44E9">
              <w:rPr>
                <w:rFonts w:ascii="Times New Roman" w:hAnsi="Times New Roman"/>
                <w:sz w:val="24"/>
                <w:szCs w:val="24"/>
                <w:lang w:val="ro-RO"/>
              </w:rPr>
              <w:t xml:space="preserve"> </w:t>
            </w:r>
          </w:p>
          <w:p w14:paraId="4F45A036" w14:textId="77777777" w:rsidR="00F201F5" w:rsidRPr="000E44E9" w:rsidRDefault="00F201F5" w:rsidP="00221789">
            <w:pPr>
              <w:pStyle w:val="Listparagraf"/>
              <w:numPr>
                <w:ilvl w:val="0"/>
                <w:numId w:val="132"/>
              </w:numPr>
              <w:spacing w:after="0" w:line="240" w:lineRule="auto"/>
              <w:rPr>
                <w:b/>
                <w:sz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Mometasonum</w:t>
            </w:r>
            <w:proofErr w:type="spellEnd"/>
            <w:r w:rsidRPr="000E44E9">
              <w:rPr>
                <w:rFonts w:ascii="Times New Roman" w:hAnsi="Times New Roman"/>
                <w:sz w:val="24"/>
                <w:szCs w:val="24"/>
                <w:lang w:val="ro-RO"/>
              </w:rPr>
              <w:t>*</w:t>
            </w:r>
          </w:p>
          <w:p w14:paraId="1EEA3221" w14:textId="7D5734EC" w:rsidR="006749F9" w:rsidRPr="000E44E9" w:rsidRDefault="006749F9" w:rsidP="00F201F5">
            <w:pPr>
              <w:spacing w:after="0"/>
              <w:rPr>
                <w:b/>
                <w:sz w:val="24"/>
              </w:rPr>
            </w:pPr>
            <w:r w:rsidRPr="000E44E9">
              <w:rPr>
                <w:b/>
                <w:sz w:val="24"/>
              </w:rPr>
              <w:t>Combinații de B</w:t>
            </w:r>
            <w:r w:rsidRPr="000E44E9">
              <w:rPr>
                <w:b/>
                <w:sz w:val="24"/>
                <w:vertAlign w:val="subscript"/>
              </w:rPr>
              <w:t>2</w:t>
            </w:r>
            <w:r w:rsidRPr="000E44E9">
              <w:rPr>
                <w:b/>
                <w:sz w:val="24"/>
              </w:rPr>
              <w:t>-AM DL</w:t>
            </w:r>
            <w:r w:rsidR="00A013E0" w:rsidRPr="000E44E9">
              <w:rPr>
                <w:b/>
                <w:sz w:val="24"/>
              </w:rPr>
              <w:t>A+ M-CB DLA+ GCI</w:t>
            </w:r>
            <w:r w:rsidRPr="000E44E9">
              <w:rPr>
                <w:b/>
                <w:sz w:val="24"/>
              </w:rPr>
              <w:t xml:space="preserve"> </w:t>
            </w:r>
            <w:r w:rsidR="000433DA">
              <w:rPr>
                <w:b/>
                <w:sz w:val="24"/>
              </w:rPr>
              <w:t>î</w:t>
            </w:r>
            <w:r w:rsidRPr="000E44E9">
              <w:rPr>
                <w:b/>
                <w:sz w:val="24"/>
              </w:rPr>
              <w:t>ntr-un singur dispozitiv</w:t>
            </w:r>
          </w:p>
          <w:p w14:paraId="1991CF18" w14:textId="0891D114" w:rsidR="006749F9" w:rsidRPr="000E44E9" w:rsidRDefault="009E1871"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Fluticasonum+</w:t>
            </w:r>
            <w:r w:rsidR="0088419E" w:rsidRPr="000E44E9">
              <w:rPr>
                <w:rFonts w:ascii="Times New Roman" w:hAnsi="Times New Roman"/>
                <w:sz w:val="24"/>
                <w:szCs w:val="24"/>
                <w:lang w:val="ro-RO"/>
              </w:rPr>
              <w:t>Umeclid</w:t>
            </w:r>
            <w:r w:rsidRPr="000E44E9">
              <w:rPr>
                <w:rFonts w:ascii="Times New Roman" w:hAnsi="Times New Roman"/>
                <w:sz w:val="24"/>
                <w:szCs w:val="24"/>
                <w:lang w:val="ro-RO"/>
              </w:rPr>
              <w:t>i</w:t>
            </w:r>
            <w:r w:rsidR="0088419E" w:rsidRPr="000E44E9">
              <w:rPr>
                <w:rFonts w:ascii="Times New Roman" w:hAnsi="Times New Roman"/>
                <w:sz w:val="24"/>
                <w:szCs w:val="24"/>
                <w:lang w:val="ro-RO"/>
              </w:rPr>
              <w:t>ni</w:t>
            </w:r>
            <w:r w:rsidRPr="000E44E9">
              <w:rPr>
                <w:rFonts w:ascii="Times New Roman" w:hAnsi="Times New Roman"/>
                <w:sz w:val="24"/>
                <w:szCs w:val="24"/>
                <w:lang w:val="ro-RO"/>
              </w:rPr>
              <w:t>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09C27A8D" w14:textId="78B96611" w:rsidR="006749F9" w:rsidRPr="000E44E9" w:rsidRDefault="009E1871" w:rsidP="00E87E2C">
            <w:pPr>
              <w:pStyle w:val="Listparagraf"/>
              <w:spacing w:after="0" w:line="240" w:lineRule="auto"/>
              <w:ind w:left="360"/>
              <w:rPr>
                <w:rFonts w:ascii="Times New Roman" w:hAnsi="Times New Roman"/>
                <w:sz w:val="24"/>
                <w:szCs w:val="24"/>
                <w:lang w:val="ro-RO"/>
              </w:rPr>
            </w:pPr>
            <w:proofErr w:type="spellStart"/>
            <w:r w:rsidRPr="000E44E9">
              <w:rPr>
                <w:rFonts w:ascii="Times New Roman" w:hAnsi="Times New Roman"/>
                <w:sz w:val="24"/>
                <w:szCs w:val="24"/>
                <w:lang w:val="ro-RO"/>
              </w:rPr>
              <w:t>Vilanterolum</w:t>
            </w:r>
            <w:proofErr w:type="spellEnd"/>
            <w:r w:rsidRPr="000E44E9">
              <w:rPr>
                <w:rFonts w:ascii="Times New Roman" w:hAnsi="Times New Roman"/>
                <w:sz w:val="24"/>
                <w:szCs w:val="24"/>
                <w:lang w:val="ro-RO"/>
              </w:rPr>
              <w:t>*</w:t>
            </w:r>
          </w:p>
          <w:p w14:paraId="5C135B01" w14:textId="0932E78B" w:rsidR="006749F9" w:rsidRPr="000E44E9" w:rsidRDefault="00F15B86"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Beclometasonum</w:t>
            </w:r>
            <w:proofErr w:type="spellEnd"/>
            <w:r w:rsidRPr="000E44E9">
              <w:rPr>
                <w:rFonts w:ascii="Times New Roman" w:hAnsi="Times New Roman"/>
                <w:sz w:val="24"/>
                <w:szCs w:val="24"/>
                <w:lang w:val="ro-RO"/>
              </w:rPr>
              <w:t xml:space="preserve"> + </w:t>
            </w: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 </w:t>
            </w:r>
            <w:proofErr w:type="spellStart"/>
            <w:r w:rsidRPr="000E44E9">
              <w:rPr>
                <w:rFonts w:ascii="Times New Roman" w:hAnsi="Times New Roman"/>
                <w:sz w:val="24"/>
                <w:szCs w:val="24"/>
                <w:lang w:val="ro-RO"/>
              </w:rPr>
              <w:t>Glycopyrronii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6D971BA3" w14:textId="65000CAC" w:rsidR="00AF2BCD" w:rsidRPr="000E44E9" w:rsidRDefault="00AF2BCD"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Budesonidum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Formot</w:t>
            </w:r>
            <w:r w:rsidR="00C2304B">
              <w:rPr>
                <w:rFonts w:ascii="Times New Roman" w:hAnsi="Times New Roman"/>
                <w:sz w:val="24"/>
                <w:szCs w:val="24"/>
                <w:lang w:val="ro-RO"/>
              </w:rPr>
              <w:t>erolum</w:t>
            </w:r>
            <w:proofErr w:type="spellEnd"/>
            <w:r w:rsidR="00C2304B">
              <w:rPr>
                <w:rFonts w:ascii="Times New Roman" w:hAnsi="Times New Roman"/>
                <w:sz w:val="24"/>
                <w:szCs w:val="24"/>
                <w:lang w:val="ro-RO"/>
              </w:rPr>
              <w:t xml:space="preserve"> + </w:t>
            </w:r>
            <w:proofErr w:type="spellStart"/>
            <w:r w:rsidR="00C2304B">
              <w:rPr>
                <w:rFonts w:ascii="Times New Roman" w:hAnsi="Times New Roman"/>
                <w:sz w:val="24"/>
                <w:szCs w:val="24"/>
                <w:lang w:val="ro-RO"/>
              </w:rPr>
              <w:lastRenderedPageBreak/>
              <w:t>Glycopyrronii</w:t>
            </w:r>
            <w:proofErr w:type="spellEnd"/>
            <w:r w:rsidR="00C2304B">
              <w:rPr>
                <w:rFonts w:ascii="Times New Roman" w:hAnsi="Times New Roman"/>
                <w:sz w:val="24"/>
                <w:szCs w:val="24"/>
                <w:lang w:val="ro-RO"/>
              </w:rPr>
              <w:t xml:space="preserve"> </w:t>
            </w:r>
            <w:proofErr w:type="spellStart"/>
            <w:r w:rsidR="00C2304B">
              <w:rPr>
                <w:rFonts w:ascii="Times New Roman" w:hAnsi="Times New Roman"/>
                <w:sz w:val="24"/>
                <w:szCs w:val="24"/>
                <w:lang w:val="ro-RO"/>
              </w:rPr>
              <w:t>bromidum</w:t>
            </w:r>
            <w:proofErr w:type="spellEnd"/>
          </w:p>
          <w:p w14:paraId="30303691" w14:textId="38E17E6E" w:rsidR="006749F9" w:rsidRPr="000E44E9" w:rsidRDefault="006749F9" w:rsidP="00E87E2C">
            <w:pPr>
              <w:pStyle w:val="Listparagraf"/>
              <w:spacing w:after="0" w:line="240" w:lineRule="auto"/>
              <w:ind w:left="360"/>
              <w:rPr>
                <w:rFonts w:ascii="Times New Roman" w:hAnsi="Times New Roman"/>
                <w:sz w:val="24"/>
                <w:szCs w:val="24"/>
                <w:lang w:val="ro-RO"/>
              </w:rPr>
            </w:pPr>
          </w:p>
        </w:tc>
        <w:tc>
          <w:tcPr>
            <w:tcW w:w="1843" w:type="dxa"/>
            <w:vAlign w:val="center"/>
          </w:tcPr>
          <w:p w14:paraId="44AA37FC" w14:textId="77777777" w:rsidR="006749F9" w:rsidRPr="000E44E9" w:rsidRDefault="006749F9" w:rsidP="00E87E2C">
            <w:pPr>
              <w:spacing w:after="0"/>
              <w:rPr>
                <w:b/>
                <w:sz w:val="24"/>
              </w:rPr>
            </w:pPr>
            <w:r w:rsidRPr="000E44E9">
              <w:rPr>
                <w:b/>
                <w:sz w:val="24"/>
              </w:rPr>
              <w:lastRenderedPageBreak/>
              <w:t>Antibiotice</w:t>
            </w:r>
          </w:p>
          <w:p w14:paraId="51329A2F" w14:textId="77777777" w:rsidR="006749F9" w:rsidRPr="000E44E9" w:rsidRDefault="006749F9" w:rsidP="00E87E2C">
            <w:pPr>
              <w:spacing w:after="0"/>
              <w:jc w:val="left"/>
              <w:rPr>
                <w:b/>
                <w:sz w:val="24"/>
              </w:rPr>
            </w:pPr>
            <w:r w:rsidRPr="000E44E9">
              <w:rPr>
                <w:b/>
                <w:sz w:val="24"/>
              </w:rPr>
              <w:t>Expectorante</w:t>
            </w:r>
          </w:p>
          <w:p w14:paraId="1D51DC89" w14:textId="4121158A" w:rsidR="006749F9" w:rsidRPr="000E44E9" w:rsidRDefault="005247EE" w:rsidP="00221789">
            <w:pPr>
              <w:numPr>
                <w:ilvl w:val="0"/>
                <w:numId w:val="132"/>
              </w:numPr>
              <w:spacing w:after="0"/>
              <w:jc w:val="left"/>
              <w:rPr>
                <w:sz w:val="24"/>
              </w:rPr>
            </w:pPr>
            <w:proofErr w:type="spellStart"/>
            <w:r w:rsidRPr="005247EE">
              <w:rPr>
                <w:sz w:val="24"/>
              </w:rPr>
              <w:t>Acetylcysteinum</w:t>
            </w:r>
            <w:proofErr w:type="spellEnd"/>
            <w:r w:rsidRPr="005247EE">
              <w:rPr>
                <w:sz w:val="24"/>
              </w:rPr>
              <w:t xml:space="preserve"> </w:t>
            </w:r>
          </w:p>
          <w:p w14:paraId="688636FA" w14:textId="43972B55" w:rsidR="006749F9" w:rsidRPr="000E44E9" w:rsidRDefault="007F20D0" w:rsidP="00221789">
            <w:pPr>
              <w:numPr>
                <w:ilvl w:val="0"/>
                <w:numId w:val="132"/>
              </w:numPr>
              <w:spacing w:after="0"/>
              <w:jc w:val="left"/>
              <w:rPr>
                <w:sz w:val="24"/>
              </w:rPr>
            </w:pPr>
            <w:proofErr w:type="spellStart"/>
            <w:r w:rsidRPr="000E44E9">
              <w:rPr>
                <w:sz w:val="24"/>
              </w:rPr>
              <w:t>Carbocysteinum</w:t>
            </w:r>
            <w:proofErr w:type="spellEnd"/>
            <w:r w:rsidRPr="000E44E9">
              <w:rPr>
                <w:sz w:val="24"/>
              </w:rPr>
              <w:t xml:space="preserve"> </w:t>
            </w:r>
          </w:p>
          <w:p w14:paraId="7FF81266" w14:textId="2296A569" w:rsidR="006749F9" w:rsidRPr="000E44E9" w:rsidRDefault="00773736" w:rsidP="00221789">
            <w:pPr>
              <w:numPr>
                <w:ilvl w:val="0"/>
                <w:numId w:val="132"/>
              </w:numPr>
              <w:spacing w:after="0"/>
              <w:jc w:val="left"/>
              <w:rPr>
                <w:sz w:val="24"/>
              </w:rPr>
            </w:pPr>
            <w:proofErr w:type="spellStart"/>
            <w:r w:rsidRPr="000E44E9">
              <w:rPr>
                <w:sz w:val="24"/>
              </w:rPr>
              <w:t>Erdosteinum</w:t>
            </w:r>
            <w:proofErr w:type="spellEnd"/>
            <w:r w:rsidRPr="000E44E9">
              <w:rPr>
                <w:sz w:val="24"/>
              </w:rPr>
              <w:t xml:space="preserve"> </w:t>
            </w:r>
          </w:p>
          <w:p w14:paraId="6AE6BD60" w14:textId="77777777" w:rsidR="006749F9" w:rsidRPr="000E44E9" w:rsidRDefault="006749F9" w:rsidP="00E87E2C">
            <w:pPr>
              <w:spacing w:after="0"/>
              <w:jc w:val="left"/>
              <w:rPr>
                <w:b/>
                <w:sz w:val="24"/>
              </w:rPr>
            </w:pPr>
            <w:r w:rsidRPr="000E44E9">
              <w:rPr>
                <w:b/>
                <w:sz w:val="24"/>
              </w:rPr>
              <w:t>Anticoagulant</w:t>
            </w:r>
          </w:p>
          <w:p w14:paraId="30FC027D" w14:textId="1CB0974B" w:rsidR="006749F9" w:rsidRPr="000E44E9" w:rsidRDefault="00BE0F6A" w:rsidP="00221789">
            <w:pPr>
              <w:numPr>
                <w:ilvl w:val="0"/>
                <w:numId w:val="140"/>
              </w:numPr>
              <w:spacing w:after="0"/>
              <w:jc w:val="left"/>
              <w:rPr>
                <w:sz w:val="24"/>
              </w:rPr>
            </w:pPr>
            <w:proofErr w:type="spellStart"/>
            <w:r w:rsidRPr="000E44E9">
              <w:rPr>
                <w:sz w:val="24"/>
              </w:rPr>
              <w:t>Heparinum</w:t>
            </w:r>
            <w:proofErr w:type="spellEnd"/>
            <w:r w:rsidRPr="000E44E9">
              <w:rPr>
                <w:sz w:val="24"/>
              </w:rPr>
              <w:t xml:space="preserve"> </w:t>
            </w:r>
          </w:p>
          <w:p w14:paraId="4EF83D91" w14:textId="77777777" w:rsidR="006749F9" w:rsidRPr="000E44E9" w:rsidRDefault="006749F9" w:rsidP="00E87E2C">
            <w:pPr>
              <w:spacing w:after="0"/>
              <w:rPr>
                <w:b/>
                <w:sz w:val="24"/>
              </w:rPr>
            </w:pPr>
            <w:r w:rsidRPr="000E44E9">
              <w:rPr>
                <w:b/>
                <w:sz w:val="24"/>
              </w:rPr>
              <w:t xml:space="preserve">Inhibitor de </w:t>
            </w:r>
            <w:proofErr w:type="spellStart"/>
            <w:r w:rsidRPr="000E44E9">
              <w:rPr>
                <w:b/>
                <w:sz w:val="24"/>
              </w:rPr>
              <w:t>fosfodiesterază</w:t>
            </w:r>
            <w:proofErr w:type="spellEnd"/>
            <w:r w:rsidRPr="000E44E9">
              <w:rPr>
                <w:b/>
                <w:sz w:val="24"/>
              </w:rPr>
              <w:t xml:space="preserve"> –3 și/sau  -4 </w:t>
            </w:r>
          </w:p>
          <w:p w14:paraId="245EBA72" w14:textId="7CC2C6AD" w:rsidR="006749F9" w:rsidRPr="000E44E9" w:rsidRDefault="00E0562E" w:rsidP="00221789">
            <w:pPr>
              <w:pStyle w:val="Listparagraf"/>
              <w:numPr>
                <w:ilvl w:val="0"/>
                <w:numId w:val="140"/>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Roflumilastum</w:t>
            </w:r>
            <w:proofErr w:type="spellEnd"/>
            <w:r w:rsidRPr="000E44E9">
              <w:rPr>
                <w:rFonts w:ascii="Times New Roman" w:hAnsi="Times New Roman"/>
                <w:sz w:val="24"/>
                <w:szCs w:val="24"/>
                <w:lang w:val="ro-RO"/>
              </w:rPr>
              <w:t>*</w:t>
            </w:r>
          </w:p>
          <w:p w14:paraId="7AB36B3E" w14:textId="77777777" w:rsidR="008E1764" w:rsidRPr="000E44E9" w:rsidRDefault="008E1764" w:rsidP="00221789">
            <w:pPr>
              <w:pStyle w:val="Listparagraf"/>
              <w:numPr>
                <w:ilvl w:val="0"/>
                <w:numId w:val="140"/>
              </w:numPr>
              <w:spacing w:after="0" w:line="240" w:lineRule="auto"/>
              <w:rPr>
                <w:b/>
                <w:sz w:val="24"/>
                <w:lang w:val="ro-RO"/>
              </w:rPr>
            </w:pPr>
            <w:proofErr w:type="spellStart"/>
            <w:r w:rsidRPr="000E44E9">
              <w:rPr>
                <w:rFonts w:ascii="Times New Roman" w:hAnsi="Times New Roman"/>
                <w:sz w:val="24"/>
                <w:szCs w:val="24"/>
                <w:lang w:val="ro-RO"/>
              </w:rPr>
              <w:t>Ensifentrinum</w:t>
            </w:r>
            <w:proofErr w:type="spellEnd"/>
            <w:r w:rsidRPr="000E44E9">
              <w:rPr>
                <w:rFonts w:ascii="Times New Roman" w:hAnsi="Times New Roman"/>
                <w:sz w:val="24"/>
                <w:szCs w:val="24"/>
                <w:lang w:val="ro-RO"/>
              </w:rPr>
              <w:t>*</w:t>
            </w:r>
          </w:p>
          <w:p w14:paraId="2656D800" w14:textId="4C267716" w:rsidR="006749F9" w:rsidRPr="000E44E9" w:rsidRDefault="006749F9" w:rsidP="008E1764">
            <w:pPr>
              <w:spacing w:after="0"/>
              <w:rPr>
                <w:b/>
                <w:sz w:val="24"/>
              </w:rPr>
            </w:pPr>
            <w:r w:rsidRPr="000E44E9">
              <w:rPr>
                <w:b/>
                <w:sz w:val="24"/>
              </w:rPr>
              <w:t>Terapie biologică</w:t>
            </w:r>
          </w:p>
          <w:p w14:paraId="32E7C15B" w14:textId="261B2E32" w:rsidR="006749F9" w:rsidRPr="000E44E9" w:rsidRDefault="000E64ED" w:rsidP="00221789">
            <w:pPr>
              <w:pStyle w:val="Listparagraf"/>
              <w:numPr>
                <w:ilvl w:val="0"/>
                <w:numId w:val="140"/>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Dupilumabum</w:t>
            </w:r>
            <w:proofErr w:type="spellEnd"/>
            <w:r w:rsidRPr="000E44E9">
              <w:rPr>
                <w:rFonts w:ascii="Times New Roman" w:hAnsi="Times New Roman"/>
                <w:sz w:val="24"/>
                <w:szCs w:val="24"/>
                <w:lang w:val="ro-RO"/>
              </w:rPr>
              <w:t>*</w:t>
            </w:r>
          </w:p>
        </w:tc>
      </w:tr>
    </w:tbl>
    <w:p w14:paraId="06BADB18" w14:textId="77777777" w:rsidR="00E87E2C" w:rsidRPr="000E44E9" w:rsidRDefault="00E87E2C">
      <w:pPr>
        <w:spacing w:after="160" w:line="259" w:lineRule="auto"/>
        <w:jc w:val="left"/>
        <w:rPr>
          <w:sz w:val="24"/>
        </w:rPr>
      </w:pPr>
      <w:r w:rsidRPr="000E44E9">
        <w:rPr>
          <w:sz w:val="24"/>
        </w:rPr>
        <w:br w:type="page"/>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39"/>
        <w:gridCol w:w="2551"/>
        <w:gridCol w:w="2268"/>
        <w:gridCol w:w="2239"/>
      </w:tblGrid>
      <w:tr w:rsidR="006749F9" w:rsidRPr="000E44E9" w14:paraId="57655E2C" w14:textId="77777777" w:rsidTr="00FB76F6">
        <w:tc>
          <w:tcPr>
            <w:tcW w:w="1560" w:type="dxa"/>
            <w:vMerge w:val="restart"/>
          </w:tcPr>
          <w:p w14:paraId="521A6BED" w14:textId="097E0C83" w:rsidR="006749F9" w:rsidRPr="000E44E9" w:rsidRDefault="006749F9" w:rsidP="0034197D">
            <w:pPr>
              <w:jc w:val="left"/>
              <w:rPr>
                <w:b/>
                <w:sz w:val="24"/>
              </w:rPr>
            </w:pPr>
            <w:r w:rsidRPr="000E44E9">
              <w:rPr>
                <w:b/>
                <w:sz w:val="24"/>
              </w:rPr>
              <w:lastRenderedPageBreak/>
              <w:t xml:space="preserve">D.2. </w:t>
            </w:r>
            <w:r w:rsidR="0034197D" w:rsidRPr="000E44E9">
              <w:rPr>
                <w:b/>
                <w:sz w:val="24"/>
              </w:rPr>
              <w:t>Prestatori de servicii medicale la nivel de AMSA</w:t>
            </w:r>
          </w:p>
        </w:tc>
        <w:tc>
          <w:tcPr>
            <w:tcW w:w="9497" w:type="dxa"/>
            <w:gridSpan w:val="4"/>
          </w:tcPr>
          <w:p w14:paraId="5AAB3DE9" w14:textId="77777777" w:rsidR="006749F9" w:rsidRPr="000E44E9" w:rsidRDefault="006749F9" w:rsidP="009A375D">
            <w:pPr>
              <w:spacing w:after="0"/>
              <w:ind w:left="283"/>
              <w:rPr>
                <w:b/>
                <w:sz w:val="24"/>
              </w:rPr>
            </w:pPr>
            <w:r w:rsidRPr="000E44E9">
              <w:rPr>
                <w:b/>
                <w:sz w:val="24"/>
              </w:rPr>
              <w:t>Personal:</w:t>
            </w:r>
          </w:p>
          <w:p w14:paraId="7672F32D" w14:textId="76EF6FAF" w:rsidR="006749F9" w:rsidRPr="000E44E9" w:rsidRDefault="00C811E3" w:rsidP="00221789">
            <w:pPr>
              <w:numPr>
                <w:ilvl w:val="0"/>
                <w:numId w:val="4"/>
              </w:numPr>
              <w:spacing w:after="0"/>
              <w:ind w:left="288"/>
              <w:rPr>
                <w:sz w:val="24"/>
              </w:rPr>
            </w:pPr>
            <w:r w:rsidRPr="000E44E9">
              <w:rPr>
                <w:sz w:val="24"/>
              </w:rPr>
              <w:t xml:space="preserve">medic </w:t>
            </w:r>
            <w:proofErr w:type="spellStart"/>
            <w:r w:rsidRPr="000E44E9">
              <w:rPr>
                <w:sz w:val="24"/>
              </w:rPr>
              <w:t>ftiziopneumolog</w:t>
            </w:r>
            <w:proofErr w:type="spellEnd"/>
            <w:r w:rsidRPr="000E44E9">
              <w:rPr>
                <w:sz w:val="24"/>
              </w:rPr>
              <w:t>;</w:t>
            </w:r>
          </w:p>
          <w:p w14:paraId="32E7F5E4" w14:textId="45933771" w:rsidR="006749F9" w:rsidRPr="000E44E9" w:rsidRDefault="006749F9" w:rsidP="00221789">
            <w:pPr>
              <w:numPr>
                <w:ilvl w:val="0"/>
                <w:numId w:val="4"/>
              </w:numPr>
              <w:spacing w:after="0"/>
              <w:ind w:left="288"/>
              <w:rPr>
                <w:sz w:val="24"/>
              </w:rPr>
            </w:pPr>
            <w:r w:rsidRPr="000E44E9">
              <w:rPr>
                <w:sz w:val="24"/>
              </w:rPr>
              <w:t xml:space="preserve">medic </w:t>
            </w:r>
            <w:r w:rsidR="00E87E2C" w:rsidRPr="000E44E9">
              <w:rPr>
                <w:sz w:val="24"/>
              </w:rPr>
              <w:t>spec</w:t>
            </w:r>
            <w:r w:rsidR="0010749E" w:rsidRPr="000E44E9">
              <w:rPr>
                <w:sz w:val="24"/>
              </w:rPr>
              <w:t>ialist în radiologie și imagist</w:t>
            </w:r>
            <w:r w:rsidR="00E87E2C" w:rsidRPr="000E44E9">
              <w:rPr>
                <w:sz w:val="24"/>
              </w:rPr>
              <w:t>i</w:t>
            </w:r>
            <w:r w:rsidR="0010749E" w:rsidRPr="000E44E9">
              <w:rPr>
                <w:sz w:val="24"/>
              </w:rPr>
              <w:t>c</w:t>
            </w:r>
            <w:r w:rsidR="00E87E2C" w:rsidRPr="000E44E9">
              <w:rPr>
                <w:sz w:val="24"/>
              </w:rPr>
              <w:t>ă medicală</w:t>
            </w:r>
            <w:r w:rsidR="00C811E3" w:rsidRPr="000E44E9">
              <w:rPr>
                <w:sz w:val="24"/>
              </w:rPr>
              <w:t>;</w:t>
            </w:r>
          </w:p>
          <w:p w14:paraId="07D0FF14" w14:textId="14C2C870" w:rsidR="006749F9" w:rsidRPr="000E44E9" w:rsidRDefault="00C811E3" w:rsidP="00221789">
            <w:pPr>
              <w:numPr>
                <w:ilvl w:val="0"/>
                <w:numId w:val="4"/>
              </w:numPr>
              <w:spacing w:after="0"/>
              <w:ind w:left="288"/>
              <w:rPr>
                <w:sz w:val="24"/>
              </w:rPr>
            </w:pPr>
            <w:r w:rsidRPr="000E44E9">
              <w:rPr>
                <w:sz w:val="24"/>
              </w:rPr>
              <w:t xml:space="preserve">medic </w:t>
            </w:r>
            <w:proofErr w:type="spellStart"/>
            <w:r w:rsidRPr="000E44E9">
              <w:rPr>
                <w:sz w:val="24"/>
              </w:rPr>
              <w:t>endoscopist</w:t>
            </w:r>
            <w:proofErr w:type="spellEnd"/>
            <w:r w:rsidRPr="000E44E9">
              <w:rPr>
                <w:sz w:val="24"/>
              </w:rPr>
              <w:t>;</w:t>
            </w:r>
          </w:p>
          <w:p w14:paraId="77D64E2C" w14:textId="3926CBA6" w:rsidR="006749F9" w:rsidRPr="000E44E9" w:rsidRDefault="006749F9" w:rsidP="00221789">
            <w:pPr>
              <w:numPr>
                <w:ilvl w:val="0"/>
                <w:numId w:val="4"/>
              </w:numPr>
              <w:spacing w:after="0"/>
              <w:ind w:left="288"/>
              <w:rPr>
                <w:sz w:val="24"/>
              </w:rPr>
            </w:pPr>
            <w:r w:rsidRPr="000E44E9">
              <w:rPr>
                <w:sz w:val="24"/>
              </w:rPr>
              <w:t xml:space="preserve">medic </w:t>
            </w:r>
            <w:r w:rsidR="00E87E2C" w:rsidRPr="000E44E9">
              <w:rPr>
                <w:sz w:val="24"/>
              </w:rPr>
              <w:t xml:space="preserve">în </w:t>
            </w:r>
            <w:r w:rsidR="00C811E3" w:rsidRPr="000E44E9">
              <w:rPr>
                <w:sz w:val="24"/>
              </w:rPr>
              <w:t>laborator;</w:t>
            </w:r>
          </w:p>
          <w:p w14:paraId="7381D8C1" w14:textId="77777777" w:rsidR="006749F9" w:rsidRPr="000E44E9" w:rsidRDefault="006749F9" w:rsidP="00221789">
            <w:pPr>
              <w:numPr>
                <w:ilvl w:val="0"/>
                <w:numId w:val="4"/>
              </w:numPr>
              <w:spacing w:after="0"/>
              <w:ind w:left="288"/>
              <w:rPr>
                <w:sz w:val="24"/>
              </w:rPr>
            </w:pPr>
            <w:r w:rsidRPr="000E44E9">
              <w:rPr>
                <w:sz w:val="24"/>
              </w:rPr>
              <w:t>asistente medicale.</w:t>
            </w:r>
          </w:p>
        </w:tc>
      </w:tr>
      <w:tr w:rsidR="006749F9" w:rsidRPr="000E44E9" w14:paraId="33596BB3" w14:textId="77777777" w:rsidTr="00FB76F6">
        <w:tc>
          <w:tcPr>
            <w:tcW w:w="1560" w:type="dxa"/>
            <w:vMerge/>
          </w:tcPr>
          <w:p w14:paraId="66DA93C6" w14:textId="77777777" w:rsidR="006749F9" w:rsidRPr="000E44E9" w:rsidRDefault="006749F9" w:rsidP="009A375D">
            <w:pPr>
              <w:ind w:left="108"/>
              <w:rPr>
                <w:sz w:val="24"/>
              </w:rPr>
            </w:pPr>
          </w:p>
        </w:tc>
        <w:tc>
          <w:tcPr>
            <w:tcW w:w="9497" w:type="dxa"/>
            <w:gridSpan w:val="4"/>
          </w:tcPr>
          <w:p w14:paraId="6A64124E" w14:textId="77777777" w:rsidR="006749F9" w:rsidRPr="000E44E9" w:rsidRDefault="006749F9" w:rsidP="009A375D">
            <w:pPr>
              <w:spacing w:after="0"/>
              <w:ind w:left="283"/>
              <w:rPr>
                <w:b/>
                <w:sz w:val="24"/>
              </w:rPr>
            </w:pPr>
            <w:r w:rsidRPr="000E44E9">
              <w:rPr>
                <w:b/>
                <w:sz w:val="24"/>
              </w:rPr>
              <w:t>Aparataj, utilaj:</w:t>
            </w:r>
          </w:p>
          <w:p w14:paraId="1C1F3273" w14:textId="651045D9" w:rsidR="006749F9" w:rsidRPr="000E44E9" w:rsidRDefault="00C811E3" w:rsidP="00221789">
            <w:pPr>
              <w:numPr>
                <w:ilvl w:val="0"/>
                <w:numId w:val="4"/>
              </w:numPr>
              <w:spacing w:after="0"/>
              <w:ind w:left="288"/>
              <w:rPr>
                <w:sz w:val="24"/>
              </w:rPr>
            </w:pPr>
            <w:r w:rsidRPr="000E44E9">
              <w:rPr>
                <w:sz w:val="24"/>
              </w:rPr>
              <w:t>tonometru;</w:t>
            </w:r>
          </w:p>
          <w:p w14:paraId="73DF1FC5" w14:textId="0A21968C" w:rsidR="006749F9" w:rsidRPr="000E44E9" w:rsidRDefault="00C811E3" w:rsidP="00221789">
            <w:pPr>
              <w:numPr>
                <w:ilvl w:val="0"/>
                <w:numId w:val="4"/>
              </w:numPr>
              <w:spacing w:after="0"/>
              <w:ind w:left="288"/>
              <w:rPr>
                <w:sz w:val="24"/>
              </w:rPr>
            </w:pPr>
            <w:r w:rsidRPr="000E44E9">
              <w:rPr>
                <w:sz w:val="24"/>
              </w:rPr>
              <w:t>stetoscop;</w:t>
            </w:r>
          </w:p>
          <w:p w14:paraId="51D2B908" w14:textId="1F928B39" w:rsidR="006749F9" w:rsidRPr="000E44E9" w:rsidRDefault="00C811E3" w:rsidP="00221789">
            <w:pPr>
              <w:numPr>
                <w:ilvl w:val="0"/>
                <w:numId w:val="4"/>
              </w:numPr>
              <w:spacing w:after="0"/>
              <w:ind w:left="288"/>
              <w:rPr>
                <w:sz w:val="24"/>
              </w:rPr>
            </w:pPr>
            <w:r w:rsidRPr="000E44E9">
              <w:rPr>
                <w:sz w:val="24"/>
              </w:rPr>
              <w:t>PEF-metru;</w:t>
            </w:r>
          </w:p>
          <w:p w14:paraId="1C115A79" w14:textId="0A856C09" w:rsidR="006749F9" w:rsidRPr="000E44E9" w:rsidRDefault="00C811E3" w:rsidP="00221789">
            <w:pPr>
              <w:numPr>
                <w:ilvl w:val="0"/>
                <w:numId w:val="4"/>
              </w:numPr>
              <w:spacing w:after="0"/>
              <w:ind w:left="288"/>
              <w:rPr>
                <w:sz w:val="24"/>
              </w:rPr>
            </w:pPr>
            <w:r w:rsidRPr="000E44E9">
              <w:rPr>
                <w:sz w:val="24"/>
              </w:rPr>
              <w:t>pulsoximetru;</w:t>
            </w:r>
          </w:p>
          <w:p w14:paraId="26FF2517" w14:textId="2076D91B" w:rsidR="00954B8F" w:rsidRPr="000E44E9" w:rsidRDefault="00954B8F" w:rsidP="00221789">
            <w:pPr>
              <w:numPr>
                <w:ilvl w:val="0"/>
                <w:numId w:val="4"/>
              </w:numPr>
              <w:spacing w:after="0"/>
              <w:ind w:left="288"/>
              <w:rPr>
                <w:sz w:val="24"/>
              </w:rPr>
            </w:pPr>
            <w:r w:rsidRPr="000E44E9">
              <w:rPr>
                <w:sz w:val="24"/>
              </w:rPr>
              <w:t>termometru;</w:t>
            </w:r>
          </w:p>
          <w:p w14:paraId="60C8A361" w14:textId="3D89A73F" w:rsidR="006749F9" w:rsidRPr="000E44E9" w:rsidRDefault="006749F9" w:rsidP="00221789">
            <w:pPr>
              <w:numPr>
                <w:ilvl w:val="0"/>
                <w:numId w:val="4"/>
              </w:numPr>
              <w:spacing w:after="0"/>
              <w:ind w:left="288"/>
              <w:rPr>
                <w:sz w:val="24"/>
              </w:rPr>
            </w:pPr>
            <w:r w:rsidRPr="000E44E9">
              <w:rPr>
                <w:sz w:val="24"/>
              </w:rPr>
              <w:t>cabinet de diagnostic</w:t>
            </w:r>
            <w:r w:rsidR="00C811E3" w:rsidRPr="000E44E9">
              <w:rPr>
                <w:sz w:val="24"/>
              </w:rPr>
              <w:t xml:space="preserve"> </w:t>
            </w:r>
            <w:r w:rsidR="000433DA" w:rsidRPr="000E44E9">
              <w:rPr>
                <w:sz w:val="24"/>
              </w:rPr>
              <w:t>funcțional</w:t>
            </w:r>
            <w:r w:rsidR="00C811E3" w:rsidRPr="000E44E9">
              <w:rPr>
                <w:sz w:val="24"/>
              </w:rPr>
              <w:t xml:space="preserve"> dotat cu spirometru;</w:t>
            </w:r>
          </w:p>
          <w:p w14:paraId="0C30AEC3" w14:textId="296D1257" w:rsidR="006749F9" w:rsidRPr="000E44E9" w:rsidRDefault="00C811E3" w:rsidP="00221789">
            <w:pPr>
              <w:numPr>
                <w:ilvl w:val="0"/>
                <w:numId w:val="4"/>
              </w:numPr>
              <w:spacing w:after="0"/>
              <w:ind w:left="288"/>
              <w:rPr>
                <w:sz w:val="24"/>
              </w:rPr>
            </w:pPr>
            <w:r w:rsidRPr="000E44E9">
              <w:rPr>
                <w:sz w:val="24"/>
              </w:rPr>
              <w:t>cabinet radiologic;</w:t>
            </w:r>
          </w:p>
          <w:p w14:paraId="42AD1F3E" w14:textId="27C2C29D" w:rsidR="006749F9" w:rsidRPr="000E44E9" w:rsidRDefault="00C811E3" w:rsidP="00221789">
            <w:pPr>
              <w:numPr>
                <w:ilvl w:val="0"/>
                <w:numId w:val="4"/>
              </w:numPr>
              <w:spacing w:after="0"/>
              <w:ind w:left="288"/>
              <w:rPr>
                <w:sz w:val="24"/>
              </w:rPr>
            </w:pPr>
            <w:r w:rsidRPr="000E44E9">
              <w:rPr>
                <w:sz w:val="24"/>
              </w:rPr>
              <w:t>electrocardiograf;</w:t>
            </w:r>
          </w:p>
          <w:p w14:paraId="06947467" w14:textId="6C19C9DA" w:rsidR="006749F9" w:rsidRPr="000E44E9" w:rsidRDefault="00C811E3" w:rsidP="00221789">
            <w:pPr>
              <w:numPr>
                <w:ilvl w:val="0"/>
                <w:numId w:val="4"/>
              </w:numPr>
              <w:spacing w:after="0"/>
              <w:ind w:left="288"/>
              <w:rPr>
                <w:sz w:val="24"/>
              </w:rPr>
            </w:pPr>
            <w:proofErr w:type="spellStart"/>
            <w:r w:rsidRPr="000E44E9">
              <w:rPr>
                <w:sz w:val="24"/>
              </w:rPr>
              <w:t>fibrobronhoscop</w:t>
            </w:r>
            <w:proofErr w:type="spellEnd"/>
            <w:r w:rsidRPr="000E44E9">
              <w:rPr>
                <w:sz w:val="24"/>
              </w:rPr>
              <w:t>;</w:t>
            </w:r>
          </w:p>
          <w:p w14:paraId="084255F5" w14:textId="277571AE" w:rsidR="006749F9" w:rsidRPr="000E44E9" w:rsidRDefault="006749F9" w:rsidP="00221789">
            <w:pPr>
              <w:numPr>
                <w:ilvl w:val="0"/>
                <w:numId w:val="4"/>
              </w:numPr>
              <w:spacing w:after="0"/>
              <w:ind w:left="288"/>
              <w:rPr>
                <w:sz w:val="24"/>
              </w:rPr>
            </w:pPr>
            <w:r w:rsidRPr="000E44E9">
              <w:rPr>
                <w:sz w:val="24"/>
              </w:rPr>
              <w:t xml:space="preserve">laborator clinic standardizat pentru determinarea: </w:t>
            </w:r>
            <w:r w:rsidR="00377504">
              <w:rPr>
                <w:sz w:val="24"/>
              </w:rPr>
              <w:t>a</w:t>
            </w:r>
            <w:r w:rsidR="00CE65D9">
              <w:rPr>
                <w:sz w:val="24"/>
              </w:rPr>
              <w:t>nalizei generale a sângelui</w:t>
            </w:r>
            <w:r w:rsidRPr="000E44E9">
              <w:rPr>
                <w:sz w:val="24"/>
              </w:rPr>
              <w:t xml:space="preserve">, </w:t>
            </w:r>
            <w:r w:rsidR="00377504">
              <w:rPr>
                <w:sz w:val="24"/>
              </w:rPr>
              <w:t>analizei generale a urinei</w:t>
            </w:r>
            <w:r w:rsidRPr="000E44E9">
              <w:rPr>
                <w:sz w:val="24"/>
              </w:rPr>
              <w:t xml:space="preserve">, </w:t>
            </w:r>
            <w:proofErr w:type="spellStart"/>
            <w:r w:rsidRPr="000E44E9">
              <w:rPr>
                <w:sz w:val="24"/>
              </w:rPr>
              <w:t>sputograma</w:t>
            </w:r>
            <w:proofErr w:type="spellEnd"/>
            <w:r w:rsidRPr="000E44E9">
              <w:rPr>
                <w:sz w:val="24"/>
              </w:rPr>
              <w:t xml:space="preserve">, examenului </w:t>
            </w:r>
            <w:proofErr w:type="spellStart"/>
            <w:r w:rsidRPr="000E44E9">
              <w:rPr>
                <w:sz w:val="24"/>
              </w:rPr>
              <w:t>bacterioscopic</w:t>
            </w:r>
            <w:proofErr w:type="spellEnd"/>
            <w:r w:rsidRPr="000E44E9">
              <w:rPr>
                <w:sz w:val="24"/>
              </w:rPr>
              <w:t xml:space="preserve"> al sputei la BAAR,  indicilor biochimici (ALT, AST, LDH, proteina C reactivă, </w:t>
            </w:r>
            <w:proofErr w:type="spellStart"/>
            <w:r w:rsidRPr="000E44E9">
              <w:rPr>
                <w:sz w:val="24"/>
              </w:rPr>
              <w:t>procalcitoninei</w:t>
            </w:r>
            <w:proofErr w:type="spellEnd"/>
            <w:r w:rsidRPr="000E44E9">
              <w:rPr>
                <w:sz w:val="24"/>
              </w:rPr>
              <w:t xml:space="preserve">, bilirubinei şi </w:t>
            </w:r>
            <w:r w:rsidR="000433DA" w:rsidRPr="000E44E9">
              <w:rPr>
                <w:sz w:val="24"/>
              </w:rPr>
              <w:t>fracțiilor</w:t>
            </w:r>
            <w:r w:rsidRPr="000E44E9">
              <w:rPr>
                <w:sz w:val="24"/>
              </w:rPr>
              <w:t xml:space="preserve"> ei, glicemiei, creatininei şi ureei serice, coagulogramei (timpului protrombinei, timpului de </w:t>
            </w:r>
            <w:r w:rsidR="000433DA" w:rsidRPr="000E44E9">
              <w:rPr>
                <w:sz w:val="24"/>
              </w:rPr>
              <w:t>recalificare</w:t>
            </w:r>
            <w:r w:rsidRPr="000E44E9">
              <w:rPr>
                <w:sz w:val="24"/>
              </w:rPr>
              <w:t xml:space="preserve"> activat, fibrinogenului), ionogramei – Na, K, Cl), D-dimerii</w:t>
            </w:r>
            <w:r w:rsidR="00C811E3" w:rsidRPr="000E44E9">
              <w:rPr>
                <w:sz w:val="24"/>
              </w:rPr>
              <w:t>;</w:t>
            </w:r>
          </w:p>
          <w:p w14:paraId="73E856DE" w14:textId="77777777" w:rsidR="006749F9" w:rsidRPr="000E44E9" w:rsidRDefault="006749F9" w:rsidP="00221789">
            <w:pPr>
              <w:numPr>
                <w:ilvl w:val="0"/>
                <w:numId w:val="4"/>
              </w:numPr>
              <w:spacing w:after="0"/>
              <w:ind w:left="288"/>
              <w:rPr>
                <w:sz w:val="24"/>
              </w:rPr>
            </w:pPr>
            <w:r w:rsidRPr="000E44E9">
              <w:rPr>
                <w:sz w:val="24"/>
              </w:rPr>
              <w:t>laborator microbiologic.</w:t>
            </w:r>
          </w:p>
        </w:tc>
      </w:tr>
      <w:tr w:rsidR="006749F9" w:rsidRPr="000E44E9" w14:paraId="38451EFC" w14:textId="77777777" w:rsidTr="00FB76F6">
        <w:tc>
          <w:tcPr>
            <w:tcW w:w="1560" w:type="dxa"/>
            <w:vMerge/>
          </w:tcPr>
          <w:p w14:paraId="08857EFB" w14:textId="77777777" w:rsidR="006749F9" w:rsidRPr="000E44E9" w:rsidRDefault="006749F9" w:rsidP="009A375D">
            <w:pPr>
              <w:ind w:left="108"/>
              <w:rPr>
                <w:sz w:val="24"/>
              </w:rPr>
            </w:pPr>
          </w:p>
        </w:tc>
        <w:tc>
          <w:tcPr>
            <w:tcW w:w="9497" w:type="dxa"/>
            <w:gridSpan w:val="4"/>
          </w:tcPr>
          <w:p w14:paraId="04652B91" w14:textId="329E1924" w:rsidR="00A013E0" w:rsidRPr="000E44E9" w:rsidRDefault="006749F9" w:rsidP="0088419E">
            <w:pPr>
              <w:jc w:val="center"/>
              <w:rPr>
                <w:b/>
                <w:sz w:val="24"/>
              </w:rPr>
            </w:pPr>
            <w:r w:rsidRPr="000E44E9">
              <w:rPr>
                <w:b/>
                <w:sz w:val="24"/>
              </w:rPr>
              <w:t>Medicamente:</w:t>
            </w:r>
            <w:r w:rsidR="00A013E0" w:rsidRPr="000E44E9">
              <w:rPr>
                <w:b/>
                <w:sz w:val="24"/>
              </w:rPr>
              <w:t xml:space="preserve"> </w:t>
            </w:r>
          </w:p>
        </w:tc>
      </w:tr>
      <w:tr w:rsidR="006749F9" w:rsidRPr="000E44E9" w14:paraId="5185F9D8" w14:textId="77777777" w:rsidTr="00FB76F6">
        <w:tc>
          <w:tcPr>
            <w:tcW w:w="1560" w:type="dxa"/>
            <w:vMerge/>
          </w:tcPr>
          <w:p w14:paraId="4EC2840F" w14:textId="77777777" w:rsidR="006749F9" w:rsidRPr="000E44E9" w:rsidRDefault="006749F9" w:rsidP="009A375D">
            <w:pPr>
              <w:ind w:left="108"/>
              <w:rPr>
                <w:sz w:val="24"/>
              </w:rPr>
            </w:pPr>
          </w:p>
        </w:tc>
        <w:tc>
          <w:tcPr>
            <w:tcW w:w="4990" w:type="dxa"/>
            <w:gridSpan w:val="2"/>
            <w:shd w:val="clear" w:color="auto" w:fill="BFBFBF"/>
          </w:tcPr>
          <w:p w14:paraId="17511D7A" w14:textId="77777777" w:rsidR="006749F9" w:rsidRPr="000E44E9" w:rsidRDefault="006749F9" w:rsidP="009A375D">
            <w:pPr>
              <w:spacing w:after="0"/>
              <w:ind w:left="-72"/>
              <w:jc w:val="center"/>
              <w:rPr>
                <w:b/>
                <w:sz w:val="24"/>
              </w:rPr>
            </w:pPr>
            <w:r w:rsidRPr="000E44E9">
              <w:rPr>
                <w:b/>
                <w:sz w:val="24"/>
              </w:rPr>
              <w:t>Bronhodilatatoare</w:t>
            </w:r>
          </w:p>
        </w:tc>
        <w:tc>
          <w:tcPr>
            <w:tcW w:w="2268" w:type="dxa"/>
            <w:shd w:val="clear" w:color="auto" w:fill="BFBFBF"/>
          </w:tcPr>
          <w:p w14:paraId="1DE4859F" w14:textId="408B05F3" w:rsidR="006749F9" w:rsidRPr="000E44E9" w:rsidRDefault="006749F9" w:rsidP="009A375D">
            <w:pPr>
              <w:spacing w:after="0"/>
              <w:ind w:left="-72"/>
              <w:jc w:val="center"/>
              <w:rPr>
                <w:b/>
                <w:sz w:val="24"/>
              </w:rPr>
            </w:pPr>
            <w:r w:rsidRPr="000E44E9">
              <w:rPr>
                <w:b/>
                <w:sz w:val="24"/>
              </w:rPr>
              <w:t xml:space="preserve">Preparatele </w:t>
            </w:r>
            <w:r w:rsidR="00A013E0" w:rsidRPr="000E44E9">
              <w:rPr>
                <w:b/>
                <w:sz w:val="24"/>
              </w:rPr>
              <w:t>glucocorticoizi</w:t>
            </w:r>
            <w:r w:rsidRPr="000E44E9">
              <w:rPr>
                <w:b/>
                <w:sz w:val="24"/>
              </w:rPr>
              <w:t xml:space="preserve"> inhalatorii </w:t>
            </w:r>
          </w:p>
        </w:tc>
        <w:tc>
          <w:tcPr>
            <w:tcW w:w="2239" w:type="dxa"/>
            <w:shd w:val="clear" w:color="auto" w:fill="BFBFBF"/>
          </w:tcPr>
          <w:p w14:paraId="62E6F65B" w14:textId="77777777" w:rsidR="006749F9" w:rsidRPr="000E44E9" w:rsidRDefault="006749F9" w:rsidP="009A375D">
            <w:pPr>
              <w:spacing w:after="0"/>
              <w:ind w:left="-72"/>
              <w:rPr>
                <w:sz w:val="24"/>
              </w:rPr>
            </w:pPr>
            <w:r w:rsidRPr="000E44E9">
              <w:rPr>
                <w:b/>
                <w:sz w:val="24"/>
              </w:rPr>
              <w:t>Alte medicamente</w:t>
            </w:r>
          </w:p>
        </w:tc>
      </w:tr>
      <w:tr w:rsidR="006749F9" w:rsidRPr="000E44E9" w14:paraId="7AC0E0E5" w14:textId="77777777" w:rsidTr="00E87E2C">
        <w:tblPrEx>
          <w:tblLook w:val="0000" w:firstRow="0" w:lastRow="0" w:firstColumn="0" w:lastColumn="0" w:noHBand="0" w:noVBand="0"/>
        </w:tblPrEx>
        <w:trPr>
          <w:trHeight w:val="1549"/>
        </w:trPr>
        <w:tc>
          <w:tcPr>
            <w:tcW w:w="1560" w:type="dxa"/>
            <w:vMerge/>
          </w:tcPr>
          <w:p w14:paraId="1BCEA5D1" w14:textId="77777777" w:rsidR="006749F9" w:rsidRPr="000E44E9" w:rsidRDefault="006749F9" w:rsidP="009A375D">
            <w:pPr>
              <w:ind w:left="108"/>
              <w:rPr>
                <w:sz w:val="24"/>
              </w:rPr>
            </w:pPr>
          </w:p>
        </w:tc>
        <w:tc>
          <w:tcPr>
            <w:tcW w:w="2439" w:type="dxa"/>
          </w:tcPr>
          <w:p w14:paraId="095D7223" w14:textId="77777777" w:rsidR="007F175B" w:rsidRPr="000E44E9" w:rsidRDefault="007F175B" w:rsidP="007F175B">
            <w:pPr>
              <w:spacing w:after="0"/>
              <w:ind w:left="-68"/>
              <w:rPr>
                <w:b/>
                <w:sz w:val="24"/>
              </w:rPr>
            </w:pPr>
            <w:r w:rsidRPr="000E44E9">
              <w:rPr>
                <w:b/>
                <w:sz w:val="24"/>
              </w:rPr>
              <w:t>B</w:t>
            </w:r>
            <w:r w:rsidRPr="000E44E9">
              <w:rPr>
                <w:b/>
                <w:sz w:val="24"/>
                <w:vertAlign w:val="subscript"/>
              </w:rPr>
              <w:t>2</w:t>
            </w:r>
            <w:r w:rsidRPr="000E44E9">
              <w:rPr>
                <w:b/>
                <w:sz w:val="24"/>
              </w:rPr>
              <w:t>-AM DSA</w:t>
            </w:r>
          </w:p>
          <w:p w14:paraId="60F065C8" w14:textId="398512EC" w:rsidR="007F175B" w:rsidRPr="000E44E9" w:rsidRDefault="00DC1C9E" w:rsidP="00221789">
            <w:pPr>
              <w:numPr>
                <w:ilvl w:val="0"/>
                <w:numId w:val="133"/>
              </w:numPr>
              <w:spacing w:after="0"/>
              <w:jc w:val="left"/>
              <w:rPr>
                <w:sz w:val="24"/>
              </w:rPr>
            </w:pPr>
            <w:proofErr w:type="spellStart"/>
            <w:r w:rsidRPr="000E44E9">
              <w:rPr>
                <w:sz w:val="24"/>
              </w:rPr>
              <w:t>Fenoterolum</w:t>
            </w:r>
            <w:proofErr w:type="spellEnd"/>
          </w:p>
          <w:p w14:paraId="017D84EC" w14:textId="187CC4A1" w:rsidR="007F175B" w:rsidRPr="000E44E9" w:rsidRDefault="007F175B" w:rsidP="00221789">
            <w:pPr>
              <w:numPr>
                <w:ilvl w:val="0"/>
                <w:numId w:val="133"/>
              </w:numPr>
              <w:spacing w:after="0"/>
              <w:jc w:val="left"/>
              <w:rPr>
                <w:b/>
                <w:sz w:val="24"/>
              </w:rPr>
            </w:pPr>
            <w:proofErr w:type="spellStart"/>
            <w:r w:rsidRPr="000E44E9">
              <w:rPr>
                <w:sz w:val="24"/>
              </w:rPr>
              <w:t>Salbutamol</w:t>
            </w:r>
            <w:r w:rsidR="00220DE4" w:rsidRPr="000E44E9">
              <w:rPr>
                <w:sz w:val="24"/>
              </w:rPr>
              <w:t>um</w:t>
            </w:r>
            <w:proofErr w:type="spellEnd"/>
            <w:r w:rsidRPr="000E44E9">
              <w:rPr>
                <w:sz w:val="24"/>
              </w:rPr>
              <w:t xml:space="preserve"> </w:t>
            </w:r>
          </w:p>
          <w:p w14:paraId="47610E5A" w14:textId="147C7669" w:rsidR="007F175B" w:rsidRPr="000E44E9" w:rsidRDefault="00E3689D" w:rsidP="00221789">
            <w:pPr>
              <w:numPr>
                <w:ilvl w:val="0"/>
                <w:numId w:val="133"/>
              </w:numPr>
              <w:spacing w:after="0"/>
              <w:jc w:val="left"/>
              <w:rPr>
                <w:b/>
                <w:sz w:val="24"/>
              </w:rPr>
            </w:pPr>
            <w:proofErr w:type="spellStart"/>
            <w:r w:rsidRPr="000E44E9">
              <w:rPr>
                <w:sz w:val="24"/>
              </w:rPr>
              <w:t>Levalbuterolum</w:t>
            </w:r>
            <w:proofErr w:type="spellEnd"/>
            <w:r w:rsidRPr="000E44E9">
              <w:rPr>
                <w:sz w:val="24"/>
              </w:rPr>
              <w:t>*</w:t>
            </w:r>
          </w:p>
          <w:p w14:paraId="2FC5505D" w14:textId="6CC1EDE6" w:rsidR="001E4181" w:rsidRPr="000E44E9" w:rsidRDefault="001E4181" w:rsidP="00221789">
            <w:pPr>
              <w:numPr>
                <w:ilvl w:val="0"/>
                <w:numId w:val="133"/>
              </w:numPr>
              <w:spacing w:after="0"/>
              <w:jc w:val="left"/>
              <w:rPr>
                <w:b/>
                <w:sz w:val="24"/>
              </w:rPr>
            </w:pPr>
            <w:proofErr w:type="spellStart"/>
            <w:r w:rsidRPr="000E44E9">
              <w:rPr>
                <w:bCs/>
                <w:sz w:val="24"/>
              </w:rPr>
              <w:t>Terbutalinum</w:t>
            </w:r>
            <w:proofErr w:type="spellEnd"/>
            <w:r w:rsidRPr="000E44E9">
              <w:rPr>
                <w:b/>
                <w:sz w:val="24"/>
              </w:rPr>
              <w:t>*</w:t>
            </w:r>
          </w:p>
          <w:p w14:paraId="00B30467" w14:textId="4FD0AD1B" w:rsidR="007F175B" w:rsidRPr="000E44E9" w:rsidRDefault="007F175B" w:rsidP="00221789">
            <w:pPr>
              <w:numPr>
                <w:ilvl w:val="0"/>
                <w:numId w:val="133"/>
              </w:numPr>
              <w:spacing w:after="0"/>
              <w:ind w:left="-68"/>
              <w:jc w:val="left"/>
              <w:rPr>
                <w:b/>
                <w:sz w:val="24"/>
              </w:rPr>
            </w:pPr>
            <w:r w:rsidRPr="000E44E9">
              <w:rPr>
                <w:b/>
                <w:sz w:val="24"/>
              </w:rPr>
              <w:t>B</w:t>
            </w:r>
            <w:r w:rsidRPr="000E44E9">
              <w:rPr>
                <w:b/>
                <w:sz w:val="24"/>
                <w:vertAlign w:val="subscript"/>
              </w:rPr>
              <w:t>2</w:t>
            </w:r>
            <w:r w:rsidRPr="000E44E9">
              <w:rPr>
                <w:b/>
                <w:sz w:val="24"/>
              </w:rPr>
              <w:t>-AM DLA</w:t>
            </w:r>
          </w:p>
          <w:p w14:paraId="6EBC8A9A" w14:textId="6828FA90" w:rsidR="007F175B" w:rsidRPr="000E44E9" w:rsidRDefault="007F175B" w:rsidP="00221789">
            <w:pPr>
              <w:numPr>
                <w:ilvl w:val="0"/>
                <w:numId w:val="134"/>
              </w:numPr>
              <w:spacing w:after="0"/>
              <w:jc w:val="left"/>
              <w:rPr>
                <w:sz w:val="24"/>
              </w:rPr>
            </w:pPr>
            <w:proofErr w:type="spellStart"/>
            <w:r w:rsidRPr="000E44E9">
              <w:rPr>
                <w:sz w:val="24"/>
              </w:rPr>
              <w:t>Formoterol</w:t>
            </w:r>
            <w:r w:rsidR="00DC1C9E" w:rsidRPr="000E44E9">
              <w:rPr>
                <w:sz w:val="24"/>
              </w:rPr>
              <w:t>um</w:t>
            </w:r>
            <w:proofErr w:type="spellEnd"/>
          </w:p>
          <w:p w14:paraId="521E3613" w14:textId="42DBF030" w:rsidR="007F175B" w:rsidRPr="000E44E9" w:rsidRDefault="007F175B" w:rsidP="00221789">
            <w:pPr>
              <w:numPr>
                <w:ilvl w:val="0"/>
                <w:numId w:val="134"/>
              </w:numPr>
              <w:spacing w:after="0"/>
              <w:jc w:val="left"/>
              <w:rPr>
                <w:sz w:val="24"/>
              </w:rPr>
            </w:pPr>
            <w:proofErr w:type="spellStart"/>
            <w:r w:rsidRPr="000E44E9">
              <w:rPr>
                <w:sz w:val="24"/>
              </w:rPr>
              <w:t>Indacaterol</w:t>
            </w:r>
            <w:r w:rsidR="00666319" w:rsidRPr="000E44E9">
              <w:rPr>
                <w:sz w:val="24"/>
              </w:rPr>
              <w:t>um</w:t>
            </w:r>
            <w:proofErr w:type="spellEnd"/>
            <w:r w:rsidR="00666319" w:rsidRPr="000E44E9">
              <w:rPr>
                <w:sz w:val="24"/>
              </w:rPr>
              <w:t>*</w:t>
            </w:r>
          </w:p>
          <w:p w14:paraId="6C0D4D24" w14:textId="1754B839" w:rsidR="007F175B" w:rsidRPr="000E44E9" w:rsidRDefault="00731AB3" w:rsidP="00221789">
            <w:pPr>
              <w:numPr>
                <w:ilvl w:val="0"/>
                <w:numId w:val="134"/>
              </w:numPr>
              <w:spacing w:after="0"/>
              <w:jc w:val="left"/>
              <w:rPr>
                <w:sz w:val="24"/>
              </w:rPr>
            </w:pPr>
            <w:proofErr w:type="spellStart"/>
            <w:r w:rsidRPr="000E44E9">
              <w:rPr>
                <w:sz w:val="24"/>
              </w:rPr>
              <w:t>Salmeterolum</w:t>
            </w:r>
            <w:proofErr w:type="spellEnd"/>
            <w:r w:rsidRPr="000E44E9">
              <w:rPr>
                <w:sz w:val="24"/>
              </w:rPr>
              <w:t>*</w:t>
            </w:r>
          </w:p>
          <w:p w14:paraId="555560E7" w14:textId="34894393" w:rsidR="007F175B" w:rsidRPr="000E44E9" w:rsidRDefault="00731AB3" w:rsidP="00221789">
            <w:pPr>
              <w:numPr>
                <w:ilvl w:val="0"/>
                <w:numId w:val="134"/>
              </w:numPr>
              <w:spacing w:after="0"/>
              <w:jc w:val="left"/>
              <w:rPr>
                <w:sz w:val="24"/>
              </w:rPr>
            </w:pPr>
            <w:proofErr w:type="spellStart"/>
            <w:r w:rsidRPr="000E44E9">
              <w:rPr>
                <w:sz w:val="24"/>
              </w:rPr>
              <w:t>Arformoterolum</w:t>
            </w:r>
            <w:proofErr w:type="spellEnd"/>
            <w:r w:rsidRPr="000E44E9">
              <w:rPr>
                <w:sz w:val="24"/>
              </w:rPr>
              <w:t>*</w:t>
            </w:r>
          </w:p>
          <w:p w14:paraId="1D0CE2A6" w14:textId="43A5179A" w:rsidR="00364B64" w:rsidRPr="000E44E9" w:rsidRDefault="00364B64" w:rsidP="00221789">
            <w:pPr>
              <w:numPr>
                <w:ilvl w:val="0"/>
                <w:numId w:val="134"/>
              </w:numPr>
              <w:spacing w:after="0"/>
              <w:jc w:val="left"/>
              <w:rPr>
                <w:sz w:val="24"/>
              </w:rPr>
            </w:pPr>
            <w:proofErr w:type="spellStart"/>
            <w:r w:rsidRPr="000E44E9">
              <w:rPr>
                <w:sz w:val="24"/>
              </w:rPr>
              <w:t>Olodaterolum</w:t>
            </w:r>
            <w:proofErr w:type="spellEnd"/>
            <w:r w:rsidRPr="000E44E9">
              <w:rPr>
                <w:sz w:val="24"/>
              </w:rPr>
              <w:t>*</w:t>
            </w:r>
          </w:p>
          <w:p w14:paraId="2FD4F552" w14:textId="0FC4C1D0" w:rsidR="007F175B" w:rsidRPr="000E44E9" w:rsidRDefault="007F175B" w:rsidP="00221789">
            <w:pPr>
              <w:numPr>
                <w:ilvl w:val="0"/>
                <w:numId w:val="134"/>
              </w:numPr>
              <w:spacing w:after="0"/>
              <w:ind w:left="-68"/>
              <w:jc w:val="left"/>
              <w:rPr>
                <w:b/>
                <w:sz w:val="24"/>
              </w:rPr>
            </w:pPr>
            <w:r w:rsidRPr="000E44E9">
              <w:rPr>
                <w:b/>
                <w:sz w:val="24"/>
              </w:rPr>
              <w:t>M-CB DSA</w:t>
            </w:r>
          </w:p>
          <w:p w14:paraId="17D41DE3" w14:textId="55B5B3D5" w:rsidR="007F175B" w:rsidRPr="000E44E9" w:rsidRDefault="00BE06A0" w:rsidP="00221789">
            <w:pPr>
              <w:numPr>
                <w:ilvl w:val="0"/>
                <w:numId w:val="135"/>
              </w:numPr>
              <w:spacing w:after="0"/>
              <w:jc w:val="left"/>
              <w:rPr>
                <w:sz w:val="24"/>
              </w:rPr>
            </w:pPr>
            <w:proofErr w:type="spellStart"/>
            <w:r w:rsidRPr="000E44E9">
              <w:rPr>
                <w:sz w:val="24"/>
              </w:rPr>
              <w:t>Ipratropii</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3F8B51CD" w14:textId="1F7164F6" w:rsidR="007F175B" w:rsidRPr="000E44E9" w:rsidRDefault="00A07B28" w:rsidP="00221789">
            <w:pPr>
              <w:numPr>
                <w:ilvl w:val="0"/>
                <w:numId w:val="135"/>
              </w:numPr>
              <w:spacing w:after="0"/>
              <w:jc w:val="left"/>
              <w:rPr>
                <w:sz w:val="24"/>
              </w:rPr>
            </w:pPr>
            <w:proofErr w:type="spellStart"/>
            <w:r w:rsidRPr="000E44E9">
              <w:rPr>
                <w:sz w:val="24"/>
              </w:rPr>
              <w:t>Oxitropii</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5ECDF21F" w14:textId="77777777" w:rsidR="007F175B" w:rsidRPr="000E44E9" w:rsidRDefault="007F175B" w:rsidP="007F175B">
            <w:pPr>
              <w:spacing w:after="0"/>
              <w:jc w:val="left"/>
              <w:rPr>
                <w:b/>
                <w:sz w:val="24"/>
              </w:rPr>
            </w:pPr>
            <w:r w:rsidRPr="000E44E9">
              <w:rPr>
                <w:b/>
                <w:sz w:val="24"/>
              </w:rPr>
              <w:t>M-CB DLA</w:t>
            </w:r>
          </w:p>
          <w:p w14:paraId="1DCE8880" w14:textId="28A2370E" w:rsidR="007F175B" w:rsidRPr="000E44E9" w:rsidRDefault="002F433A" w:rsidP="00221789">
            <w:pPr>
              <w:numPr>
                <w:ilvl w:val="0"/>
                <w:numId w:val="136"/>
              </w:numPr>
              <w:spacing w:after="0"/>
              <w:jc w:val="left"/>
              <w:rPr>
                <w:sz w:val="24"/>
              </w:rPr>
            </w:pPr>
            <w:proofErr w:type="spellStart"/>
            <w:r w:rsidRPr="000E44E9">
              <w:rPr>
                <w:sz w:val="24"/>
              </w:rPr>
              <w:t>Aclidinium</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175745EF" w14:textId="2EFD8886" w:rsidR="007F175B" w:rsidRPr="000E44E9" w:rsidRDefault="0031588D" w:rsidP="00221789">
            <w:pPr>
              <w:numPr>
                <w:ilvl w:val="0"/>
                <w:numId w:val="136"/>
              </w:numPr>
              <w:spacing w:after="0"/>
              <w:jc w:val="left"/>
              <w:rPr>
                <w:sz w:val="24"/>
              </w:rPr>
            </w:pPr>
            <w:proofErr w:type="spellStart"/>
            <w:r w:rsidRPr="000E44E9">
              <w:rPr>
                <w:sz w:val="24"/>
              </w:rPr>
              <w:t>Glycopyrronium</w:t>
            </w:r>
            <w:proofErr w:type="spellEnd"/>
            <w:r w:rsidRPr="000E44E9">
              <w:rPr>
                <w:sz w:val="24"/>
              </w:rPr>
              <w:t xml:space="preserve"> </w:t>
            </w:r>
            <w:proofErr w:type="spellStart"/>
            <w:r w:rsidRPr="000E44E9">
              <w:rPr>
                <w:sz w:val="24"/>
              </w:rPr>
              <w:t>bromidum</w:t>
            </w:r>
            <w:proofErr w:type="spellEnd"/>
            <w:r w:rsidRPr="000E44E9">
              <w:rPr>
                <w:sz w:val="24"/>
              </w:rPr>
              <w:t>*</w:t>
            </w:r>
          </w:p>
          <w:p w14:paraId="0A22947B" w14:textId="743A89F3" w:rsidR="007F175B" w:rsidRPr="000E44E9" w:rsidRDefault="007F175B" w:rsidP="00221789">
            <w:pPr>
              <w:numPr>
                <w:ilvl w:val="0"/>
                <w:numId w:val="136"/>
              </w:numPr>
              <w:spacing w:after="0"/>
              <w:jc w:val="left"/>
              <w:rPr>
                <w:sz w:val="24"/>
              </w:rPr>
            </w:pPr>
            <w:proofErr w:type="spellStart"/>
            <w:r w:rsidRPr="000E44E9">
              <w:rPr>
                <w:sz w:val="24"/>
              </w:rPr>
              <w:t>Tiotropi</w:t>
            </w:r>
            <w:r w:rsidR="00666319" w:rsidRPr="000E44E9">
              <w:rPr>
                <w:sz w:val="24"/>
              </w:rPr>
              <w:t>i</w:t>
            </w:r>
            <w:proofErr w:type="spellEnd"/>
            <w:r w:rsidRPr="000E44E9">
              <w:rPr>
                <w:sz w:val="24"/>
              </w:rPr>
              <w:t xml:space="preserve"> </w:t>
            </w:r>
            <w:proofErr w:type="spellStart"/>
            <w:r w:rsidRPr="000E44E9">
              <w:rPr>
                <w:sz w:val="24"/>
              </w:rPr>
              <w:t>bromid</w:t>
            </w:r>
            <w:r w:rsidR="00666319" w:rsidRPr="000E44E9">
              <w:rPr>
                <w:sz w:val="24"/>
              </w:rPr>
              <w:t>um</w:t>
            </w:r>
            <w:proofErr w:type="spellEnd"/>
          </w:p>
          <w:p w14:paraId="6BA6DE11" w14:textId="27B48E4B" w:rsidR="007F175B" w:rsidRPr="000E44E9" w:rsidRDefault="007F175B" w:rsidP="00221789">
            <w:pPr>
              <w:numPr>
                <w:ilvl w:val="0"/>
                <w:numId w:val="136"/>
              </w:numPr>
              <w:spacing w:after="0"/>
              <w:jc w:val="left"/>
              <w:rPr>
                <w:sz w:val="24"/>
              </w:rPr>
            </w:pPr>
            <w:proofErr w:type="spellStart"/>
            <w:r w:rsidRPr="000E44E9">
              <w:rPr>
                <w:sz w:val="24"/>
              </w:rPr>
              <w:lastRenderedPageBreak/>
              <w:t>Umeclidiniu</w:t>
            </w:r>
            <w:r w:rsidR="00794568" w:rsidRPr="000E44E9">
              <w:rPr>
                <w:sz w:val="24"/>
              </w:rPr>
              <w:t>m</w:t>
            </w:r>
            <w:proofErr w:type="spellEnd"/>
            <w:r w:rsidR="00794568" w:rsidRPr="000E44E9">
              <w:rPr>
                <w:sz w:val="24"/>
              </w:rPr>
              <w:t>*</w:t>
            </w:r>
          </w:p>
          <w:p w14:paraId="7BA21288" w14:textId="57B6F0B6" w:rsidR="007F175B" w:rsidRPr="000E44E9" w:rsidRDefault="00F119F2" w:rsidP="00221789">
            <w:pPr>
              <w:numPr>
                <w:ilvl w:val="0"/>
                <w:numId w:val="136"/>
              </w:numPr>
              <w:spacing w:after="0"/>
              <w:jc w:val="left"/>
              <w:rPr>
                <w:sz w:val="24"/>
              </w:rPr>
            </w:pPr>
            <w:proofErr w:type="spellStart"/>
            <w:r w:rsidRPr="000E44E9">
              <w:rPr>
                <w:sz w:val="24"/>
              </w:rPr>
              <w:t>Glycopyrronium</w:t>
            </w:r>
            <w:proofErr w:type="spellEnd"/>
            <w:r w:rsidRPr="000E44E9">
              <w:rPr>
                <w:sz w:val="24"/>
              </w:rPr>
              <w:t xml:space="preserve"> </w:t>
            </w:r>
            <w:proofErr w:type="spellStart"/>
            <w:r w:rsidRPr="000E44E9">
              <w:rPr>
                <w:sz w:val="24"/>
              </w:rPr>
              <w:t>bromidum</w:t>
            </w:r>
            <w:proofErr w:type="spellEnd"/>
            <w:r w:rsidRPr="000E44E9">
              <w:rPr>
                <w:sz w:val="24"/>
              </w:rPr>
              <w:t>*</w:t>
            </w:r>
          </w:p>
          <w:p w14:paraId="7086F521" w14:textId="0B968FB0" w:rsidR="006749F9" w:rsidRPr="000E44E9" w:rsidRDefault="00936872" w:rsidP="00221789">
            <w:pPr>
              <w:numPr>
                <w:ilvl w:val="0"/>
                <w:numId w:val="136"/>
              </w:numPr>
              <w:spacing w:after="0"/>
              <w:jc w:val="left"/>
              <w:rPr>
                <w:sz w:val="24"/>
              </w:rPr>
            </w:pPr>
            <w:proofErr w:type="spellStart"/>
            <w:r w:rsidRPr="000E44E9">
              <w:rPr>
                <w:sz w:val="24"/>
              </w:rPr>
              <w:t>Revefenacinum</w:t>
            </w:r>
            <w:proofErr w:type="spellEnd"/>
          </w:p>
        </w:tc>
        <w:tc>
          <w:tcPr>
            <w:tcW w:w="2551" w:type="dxa"/>
          </w:tcPr>
          <w:p w14:paraId="0476F0CC" w14:textId="01098D2B" w:rsidR="006749F9" w:rsidRPr="000E44E9" w:rsidRDefault="006749F9" w:rsidP="009A375D">
            <w:pPr>
              <w:spacing w:after="0"/>
              <w:ind w:left="-72"/>
              <w:rPr>
                <w:b/>
                <w:sz w:val="24"/>
              </w:rPr>
            </w:pPr>
            <w:r w:rsidRPr="000E44E9">
              <w:rPr>
                <w:b/>
                <w:sz w:val="24"/>
              </w:rPr>
              <w:lastRenderedPageBreak/>
              <w:t>Combinații B</w:t>
            </w:r>
            <w:r w:rsidRPr="000E44E9">
              <w:rPr>
                <w:b/>
                <w:sz w:val="24"/>
                <w:vertAlign w:val="subscript"/>
              </w:rPr>
              <w:t>2</w:t>
            </w:r>
            <w:r w:rsidRPr="000E44E9">
              <w:rPr>
                <w:b/>
                <w:sz w:val="24"/>
              </w:rPr>
              <w:t xml:space="preserve">-AM DSA + M-CB DSA </w:t>
            </w:r>
            <w:r w:rsidR="000433DA">
              <w:rPr>
                <w:b/>
                <w:sz w:val="24"/>
              </w:rPr>
              <w:t>î</w:t>
            </w:r>
            <w:r w:rsidRPr="000E44E9">
              <w:rPr>
                <w:b/>
                <w:sz w:val="24"/>
              </w:rPr>
              <w:t>ntr-un singur dispozitiv</w:t>
            </w:r>
          </w:p>
          <w:p w14:paraId="248D823E" w14:textId="77777777" w:rsidR="00DC1C9E" w:rsidRPr="000E44E9" w:rsidRDefault="00DC1C9E" w:rsidP="00221789">
            <w:pPr>
              <w:numPr>
                <w:ilvl w:val="0"/>
                <w:numId w:val="137"/>
              </w:numPr>
              <w:spacing w:after="0"/>
              <w:rPr>
                <w:sz w:val="24"/>
              </w:rPr>
            </w:pPr>
            <w:proofErr w:type="spellStart"/>
            <w:r w:rsidRPr="000E44E9">
              <w:rPr>
                <w:sz w:val="24"/>
              </w:rPr>
              <w:t>Ipratropii</w:t>
            </w:r>
            <w:proofErr w:type="spellEnd"/>
            <w:r w:rsidRPr="000E44E9">
              <w:rPr>
                <w:sz w:val="24"/>
              </w:rPr>
              <w:t xml:space="preserve"> </w:t>
            </w:r>
            <w:proofErr w:type="spellStart"/>
            <w:r w:rsidRPr="000E44E9">
              <w:rPr>
                <w:sz w:val="24"/>
              </w:rPr>
              <w:t>bromidum</w:t>
            </w:r>
            <w:proofErr w:type="spellEnd"/>
            <w:r w:rsidRPr="000E44E9">
              <w:rPr>
                <w:sz w:val="24"/>
              </w:rPr>
              <w:t xml:space="preserve"> + </w:t>
            </w:r>
            <w:proofErr w:type="spellStart"/>
            <w:r w:rsidRPr="000E44E9">
              <w:rPr>
                <w:sz w:val="24"/>
              </w:rPr>
              <w:t>Fenoterolum</w:t>
            </w:r>
            <w:proofErr w:type="spellEnd"/>
            <w:r w:rsidRPr="000E44E9">
              <w:rPr>
                <w:sz w:val="24"/>
              </w:rPr>
              <w:t>*</w:t>
            </w:r>
          </w:p>
          <w:p w14:paraId="1C9DA6F6" w14:textId="0C5D9331" w:rsidR="006749F9" w:rsidRPr="000E44E9" w:rsidRDefault="00D83E02" w:rsidP="00221789">
            <w:pPr>
              <w:numPr>
                <w:ilvl w:val="0"/>
                <w:numId w:val="137"/>
              </w:numPr>
              <w:spacing w:after="0"/>
              <w:rPr>
                <w:sz w:val="24"/>
              </w:rPr>
            </w:pPr>
            <w:proofErr w:type="spellStart"/>
            <w:r w:rsidRPr="000E44E9">
              <w:rPr>
                <w:sz w:val="24"/>
              </w:rPr>
              <w:t>Salbutamolum</w:t>
            </w:r>
            <w:proofErr w:type="spellEnd"/>
            <w:r w:rsidRPr="000E44E9">
              <w:rPr>
                <w:sz w:val="24"/>
              </w:rPr>
              <w:t xml:space="preserve">+ </w:t>
            </w:r>
            <w:proofErr w:type="spellStart"/>
            <w:r w:rsidRPr="000E44E9">
              <w:rPr>
                <w:sz w:val="24"/>
              </w:rPr>
              <w:t>Ipratropii</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671AF518" w14:textId="7DD04F43" w:rsidR="006749F9" w:rsidRPr="000E44E9" w:rsidRDefault="006749F9" w:rsidP="009A375D">
            <w:pPr>
              <w:spacing w:after="0"/>
              <w:ind w:left="-68"/>
              <w:rPr>
                <w:b/>
                <w:sz w:val="24"/>
              </w:rPr>
            </w:pPr>
            <w:r w:rsidRPr="000E44E9">
              <w:rPr>
                <w:b/>
                <w:sz w:val="24"/>
              </w:rPr>
              <w:t>Combinații B</w:t>
            </w:r>
            <w:r w:rsidRPr="000E44E9">
              <w:rPr>
                <w:b/>
                <w:sz w:val="24"/>
                <w:vertAlign w:val="subscript"/>
              </w:rPr>
              <w:t>2</w:t>
            </w:r>
            <w:r w:rsidRPr="000E44E9">
              <w:rPr>
                <w:b/>
                <w:sz w:val="24"/>
              </w:rPr>
              <w:t xml:space="preserve">-AM DLA + M-CB DLA </w:t>
            </w:r>
            <w:r w:rsidR="00085706">
              <w:rPr>
                <w:b/>
                <w:sz w:val="24"/>
              </w:rPr>
              <w:t>î</w:t>
            </w:r>
            <w:r w:rsidRPr="000E44E9">
              <w:rPr>
                <w:b/>
                <w:sz w:val="24"/>
              </w:rPr>
              <w:t>ntr-un singur dispozitiv</w:t>
            </w:r>
          </w:p>
          <w:p w14:paraId="2C746946" w14:textId="77777777" w:rsidR="00DC1C9E" w:rsidRPr="000E44E9" w:rsidRDefault="00DC1C9E" w:rsidP="00221789">
            <w:pPr>
              <w:pStyle w:val="Listparagraf"/>
              <w:numPr>
                <w:ilvl w:val="0"/>
                <w:numId w:val="138"/>
              </w:numPr>
              <w:spacing w:after="0" w:line="240" w:lineRule="auto"/>
              <w:rPr>
                <w:rFonts w:ascii="Times New Roman" w:hAnsi="Times New Roman"/>
                <w:sz w:val="24"/>
                <w:szCs w:val="24"/>
                <w:lang w:val="ro-RO"/>
              </w:rPr>
            </w:pPr>
            <w:proofErr w:type="spellStart"/>
            <w:r w:rsidRPr="000E44E9">
              <w:rPr>
                <w:rFonts w:ascii="Times New Roman" w:eastAsia="Times New Roman" w:hAnsi="Times New Roman"/>
                <w:sz w:val="24"/>
                <w:szCs w:val="24"/>
                <w:lang w:val="ro-RO" w:eastAsia="ru-RU"/>
              </w:rPr>
              <w:t>Formoterolum</w:t>
            </w:r>
            <w:proofErr w:type="spellEnd"/>
            <w:r w:rsidRPr="000E44E9">
              <w:rPr>
                <w:rFonts w:ascii="Times New Roman" w:eastAsia="Times New Roman" w:hAnsi="Times New Roman"/>
                <w:sz w:val="24"/>
                <w:szCs w:val="24"/>
                <w:lang w:val="ro-RO" w:eastAsia="ru-RU"/>
              </w:rPr>
              <w:t xml:space="preserve">+ </w:t>
            </w:r>
            <w:proofErr w:type="spellStart"/>
            <w:r w:rsidRPr="000E44E9">
              <w:rPr>
                <w:rFonts w:ascii="Times New Roman" w:eastAsia="Times New Roman" w:hAnsi="Times New Roman"/>
                <w:sz w:val="24"/>
                <w:szCs w:val="24"/>
                <w:lang w:val="ro-RO" w:eastAsia="ru-RU"/>
              </w:rPr>
              <w:t>Aclidinii</w:t>
            </w:r>
            <w:proofErr w:type="spellEnd"/>
            <w:r w:rsidRPr="000E44E9">
              <w:rPr>
                <w:rFonts w:ascii="Times New Roman" w:eastAsia="Times New Roman" w:hAnsi="Times New Roman"/>
                <w:sz w:val="24"/>
                <w:szCs w:val="24"/>
                <w:lang w:val="ro-RO" w:eastAsia="ru-RU"/>
              </w:rPr>
              <w:t xml:space="preserve"> </w:t>
            </w:r>
            <w:proofErr w:type="spellStart"/>
            <w:r w:rsidRPr="000E44E9">
              <w:rPr>
                <w:rFonts w:ascii="Times New Roman" w:eastAsia="Times New Roman" w:hAnsi="Times New Roman"/>
                <w:sz w:val="24"/>
                <w:szCs w:val="24"/>
                <w:lang w:val="ro-RO" w:eastAsia="ru-RU"/>
              </w:rPr>
              <w:t>bromidum</w:t>
            </w:r>
            <w:proofErr w:type="spellEnd"/>
          </w:p>
          <w:p w14:paraId="548701A2" w14:textId="303C9CCD" w:rsidR="006749F9" w:rsidRPr="000E44E9" w:rsidRDefault="00091E76" w:rsidP="00221789">
            <w:pPr>
              <w:pStyle w:val="Listparagraf"/>
              <w:numPr>
                <w:ilvl w:val="0"/>
                <w:numId w:val="138"/>
              </w:numPr>
              <w:spacing w:after="0" w:line="240" w:lineRule="auto"/>
              <w:rPr>
                <w:sz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 </w:t>
            </w:r>
            <w:proofErr w:type="spellStart"/>
            <w:r w:rsidRPr="000E44E9">
              <w:rPr>
                <w:rFonts w:ascii="Times New Roman" w:hAnsi="Times New Roman"/>
                <w:sz w:val="24"/>
                <w:szCs w:val="24"/>
                <w:lang w:val="ro-RO"/>
              </w:rPr>
              <w:t>Glycopyrronii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43CD3937" w14:textId="135B6285" w:rsidR="006749F9" w:rsidRPr="000E44E9" w:rsidRDefault="00104DD3" w:rsidP="00221789">
            <w:pPr>
              <w:pStyle w:val="Listparagraf"/>
              <w:numPr>
                <w:ilvl w:val="0"/>
                <w:numId w:val="138"/>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Olodaterolum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Tiotropii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07314733" w14:textId="77777777" w:rsidR="00794568" w:rsidRPr="000E44E9" w:rsidRDefault="00794568" w:rsidP="00221789">
            <w:pPr>
              <w:numPr>
                <w:ilvl w:val="0"/>
                <w:numId w:val="138"/>
              </w:numPr>
              <w:spacing w:after="0"/>
              <w:jc w:val="left"/>
              <w:rPr>
                <w:sz w:val="24"/>
              </w:rPr>
            </w:pPr>
            <w:proofErr w:type="spellStart"/>
            <w:r w:rsidRPr="000E44E9">
              <w:rPr>
                <w:sz w:val="24"/>
              </w:rPr>
              <w:t>Umeclidinii</w:t>
            </w:r>
            <w:proofErr w:type="spellEnd"/>
            <w:r w:rsidRPr="000E44E9">
              <w:rPr>
                <w:sz w:val="24"/>
              </w:rPr>
              <w:t xml:space="preserve"> </w:t>
            </w:r>
            <w:proofErr w:type="spellStart"/>
            <w:r w:rsidRPr="000E44E9">
              <w:rPr>
                <w:sz w:val="24"/>
              </w:rPr>
              <w:t>bromidum</w:t>
            </w:r>
            <w:proofErr w:type="spellEnd"/>
            <w:r w:rsidRPr="000E44E9">
              <w:rPr>
                <w:sz w:val="24"/>
              </w:rPr>
              <w:t xml:space="preserve"> + </w:t>
            </w:r>
            <w:proofErr w:type="spellStart"/>
            <w:r w:rsidRPr="000E44E9">
              <w:rPr>
                <w:sz w:val="24"/>
              </w:rPr>
              <w:t>Vilanterolum</w:t>
            </w:r>
            <w:proofErr w:type="spellEnd"/>
            <w:r w:rsidRPr="000E44E9">
              <w:rPr>
                <w:sz w:val="24"/>
              </w:rPr>
              <w:t>*</w:t>
            </w:r>
          </w:p>
          <w:p w14:paraId="763727CC" w14:textId="679A07CD" w:rsidR="006749F9" w:rsidRPr="000E44E9" w:rsidRDefault="0088419E" w:rsidP="00221789">
            <w:pPr>
              <w:numPr>
                <w:ilvl w:val="0"/>
                <w:numId w:val="138"/>
              </w:numPr>
              <w:spacing w:after="0"/>
              <w:rPr>
                <w:sz w:val="24"/>
              </w:rPr>
            </w:pPr>
            <w:proofErr w:type="spellStart"/>
            <w:r w:rsidRPr="000E44E9">
              <w:rPr>
                <w:sz w:val="24"/>
              </w:rPr>
              <w:lastRenderedPageBreak/>
              <w:t>Indacaterol</w:t>
            </w:r>
            <w:r w:rsidR="00B97FE0" w:rsidRPr="000E44E9">
              <w:rPr>
                <w:sz w:val="24"/>
              </w:rPr>
              <w:t>um</w:t>
            </w:r>
            <w:proofErr w:type="spellEnd"/>
            <w:r w:rsidR="009928A1" w:rsidRPr="000E44E9">
              <w:rPr>
                <w:sz w:val="24"/>
              </w:rPr>
              <w:t xml:space="preserve">+ </w:t>
            </w:r>
            <w:proofErr w:type="spellStart"/>
            <w:r w:rsidR="009928A1" w:rsidRPr="000E44E9">
              <w:rPr>
                <w:sz w:val="24"/>
              </w:rPr>
              <w:t>Glycopyrronii</w:t>
            </w:r>
            <w:proofErr w:type="spellEnd"/>
            <w:r w:rsidR="009928A1" w:rsidRPr="000E44E9">
              <w:rPr>
                <w:sz w:val="24"/>
              </w:rPr>
              <w:t xml:space="preserve"> </w:t>
            </w:r>
            <w:proofErr w:type="spellStart"/>
            <w:r w:rsidR="009928A1" w:rsidRPr="000E44E9">
              <w:rPr>
                <w:sz w:val="24"/>
              </w:rPr>
              <w:t>bromidum</w:t>
            </w:r>
            <w:proofErr w:type="spellEnd"/>
            <w:r w:rsidR="009928A1" w:rsidRPr="000E44E9">
              <w:rPr>
                <w:sz w:val="24"/>
              </w:rPr>
              <w:t>*</w:t>
            </w:r>
          </w:p>
          <w:p w14:paraId="3CFEA350" w14:textId="77777777" w:rsidR="006749F9" w:rsidRPr="000E44E9" w:rsidRDefault="006749F9" w:rsidP="009A375D">
            <w:pPr>
              <w:spacing w:after="0"/>
              <w:ind w:left="-68"/>
              <w:rPr>
                <w:b/>
                <w:sz w:val="24"/>
              </w:rPr>
            </w:pPr>
            <w:proofErr w:type="spellStart"/>
            <w:r w:rsidRPr="000E44E9">
              <w:rPr>
                <w:b/>
                <w:sz w:val="24"/>
              </w:rPr>
              <w:t>Metilxantine</w:t>
            </w:r>
            <w:proofErr w:type="spellEnd"/>
          </w:p>
          <w:p w14:paraId="0FCC049D" w14:textId="5A4F7422" w:rsidR="006749F9" w:rsidRPr="000E44E9" w:rsidRDefault="008A75B6" w:rsidP="00221789">
            <w:pPr>
              <w:pStyle w:val="Listparagraf"/>
              <w:numPr>
                <w:ilvl w:val="0"/>
                <w:numId w:val="138"/>
              </w:numPr>
              <w:spacing w:after="0" w:line="240" w:lineRule="auto"/>
              <w:rPr>
                <w:rFonts w:ascii="Times New Roman" w:hAnsi="Times New Roman"/>
                <w:sz w:val="24"/>
                <w:szCs w:val="24"/>
                <w:lang w:val="ro-RO"/>
              </w:rPr>
            </w:pPr>
            <w:proofErr w:type="spellStart"/>
            <w:r w:rsidRPr="008A75B6">
              <w:rPr>
                <w:rFonts w:ascii="Times New Roman" w:hAnsi="Times New Roman"/>
                <w:sz w:val="24"/>
                <w:szCs w:val="24"/>
                <w:lang w:val="ro-RO"/>
              </w:rPr>
              <w:t>Aminophyllinum</w:t>
            </w:r>
            <w:proofErr w:type="spellEnd"/>
            <w:r w:rsidRPr="008A75B6">
              <w:rPr>
                <w:rFonts w:ascii="Times New Roman" w:hAnsi="Times New Roman"/>
                <w:sz w:val="24"/>
                <w:szCs w:val="24"/>
                <w:lang w:val="ro-RO"/>
              </w:rPr>
              <w:t xml:space="preserve"> </w:t>
            </w:r>
          </w:p>
          <w:p w14:paraId="20D9B8A1" w14:textId="4D4D3669" w:rsidR="006749F9" w:rsidRPr="000E44E9" w:rsidRDefault="000F0EEA" w:rsidP="00221789">
            <w:pPr>
              <w:numPr>
                <w:ilvl w:val="0"/>
                <w:numId w:val="136"/>
              </w:numPr>
              <w:spacing w:after="0"/>
              <w:jc w:val="left"/>
              <w:rPr>
                <w:sz w:val="24"/>
              </w:rPr>
            </w:pPr>
            <w:proofErr w:type="spellStart"/>
            <w:r w:rsidRPr="000F0EEA">
              <w:rPr>
                <w:sz w:val="24"/>
              </w:rPr>
              <w:t>Theophyllinum</w:t>
            </w:r>
            <w:proofErr w:type="spellEnd"/>
            <w:r w:rsidRPr="000F0EEA">
              <w:rPr>
                <w:sz w:val="24"/>
              </w:rPr>
              <w:t xml:space="preserve"> </w:t>
            </w:r>
          </w:p>
        </w:tc>
        <w:tc>
          <w:tcPr>
            <w:tcW w:w="2268" w:type="dxa"/>
          </w:tcPr>
          <w:p w14:paraId="5B8CB7CD" w14:textId="6B15AA73" w:rsidR="006749F9" w:rsidRPr="000E44E9" w:rsidRDefault="00A013E0" w:rsidP="009A375D">
            <w:pPr>
              <w:spacing w:after="0"/>
              <w:rPr>
                <w:b/>
                <w:sz w:val="24"/>
              </w:rPr>
            </w:pPr>
            <w:r w:rsidRPr="000E44E9">
              <w:rPr>
                <w:b/>
                <w:sz w:val="24"/>
              </w:rPr>
              <w:lastRenderedPageBreak/>
              <w:t>Glucocorticoizi inhalatori (GCI</w:t>
            </w:r>
            <w:r w:rsidR="006749F9" w:rsidRPr="000E44E9">
              <w:rPr>
                <w:b/>
                <w:sz w:val="24"/>
              </w:rPr>
              <w:t>)</w:t>
            </w:r>
          </w:p>
          <w:p w14:paraId="40741FF8" w14:textId="6D7C0F52" w:rsidR="006749F9" w:rsidRPr="000E44E9" w:rsidRDefault="009E1871" w:rsidP="00221789">
            <w:pPr>
              <w:numPr>
                <w:ilvl w:val="0"/>
                <w:numId w:val="137"/>
              </w:numPr>
              <w:spacing w:after="0"/>
              <w:rPr>
                <w:sz w:val="24"/>
              </w:rPr>
            </w:pPr>
            <w:proofErr w:type="spellStart"/>
            <w:r w:rsidRPr="000E44E9">
              <w:rPr>
                <w:sz w:val="24"/>
              </w:rPr>
              <w:t>Fluticasonum</w:t>
            </w:r>
            <w:proofErr w:type="spellEnd"/>
          </w:p>
          <w:p w14:paraId="41FB4788" w14:textId="3DE98273" w:rsidR="006749F9" w:rsidRPr="000E44E9" w:rsidRDefault="009E1871" w:rsidP="00221789">
            <w:pPr>
              <w:numPr>
                <w:ilvl w:val="0"/>
                <w:numId w:val="137"/>
              </w:numPr>
              <w:spacing w:after="0"/>
              <w:rPr>
                <w:sz w:val="24"/>
              </w:rPr>
            </w:pPr>
            <w:proofErr w:type="spellStart"/>
            <w:r w:rsidRPr="000E44E9">
              <w:rPr>
                <w:sz w:val="24"/>
              </w:rPr>
              <w:t>Budesonidum</w:t>
            </w:r>
            <w:proofErr w:type="spellEnd"/>
          </w:p>
          <w:p w14:paraId="5FF40F76" w14:textId="52000489" w:rsidR="006749F9" w:rsidRPr="000E44E9" w:rsidRDefault="006749F9" w:rsidP="009A375D">
            <w:pPr>
              <w:spacing w:after="0"/>
              <w:jc w:val="left"/>
              <w:rPr>
                <w:b/>
                <w:sz w:val="24"/>
              </w:rPr>
            </w:pPr>
            <w:r w:rsidRPr="000E44E9">
              <w:rPr>
                <w:b/>
                <w:sz w:val="24"/>
              </w:rPr>
              <w:t>Combinații de B</w:t>
            </w:r>
            <w:r w:rsidRPr="000E44E9">
              <w:rPr>
                <w:b/>
                <w:sz w:val="24"/>
                <w:vertAlign w:val="subscript"/>
              </w:rPr>
              <w:t>2</w:t>
            </w:r>
            <w:r w:rsidRPr="000E44E9">
              <w:rPr>
                <w:b/>
                <w:sz w:val="24"/>
              </w:rPr>
              <w:t xml:space="preserve">-AM DLA+ CSI </w:t>
            </w:r>
            <w:r w:rsidR="009E1871" w:rsidRPr="000E44E9">
              <w:rPr>
                <w:b/>
                <w:sz w:val="24"/>
              </w:rPr>
              <w:t>î</w:t>
            </w:r>
            <w:r w:rsidRPr="000E44E9">
              <w:rPr>
                <w:b/>
                <w:sz w:val="24"/>
              </w:rPr>
              <w:t>ntr-un singur dispozitiv</w:t>
            </w:r>
          </w:p>
          <w:p w14:paraId="7CA1FC00" w14:textId="77777777" w:rsidR="009E1871" w:rsidRPr="000E44E9" w:rsidRDefault="009E1871" w:rsidP="00221789">
            <w:pPr>
              <w:numPr>
                <w:ilvl w:val="0"/>
                <w:numId w:val="132"/>
              </w:numPr>
              <w:spacing w:after="0"/>
              <w:jc w:val="left"/>
              <w:rPr>
                <w:sz w:val="24"/>
              </w:rPr>
            </w:pPr>
            <w:proofErr w:type="spellStart"/>
            <w:r w:rsidRPr="000E44E9">
              <w:rPr>
                <w:sz w:val="24"/>
              </w:rPr>
              <w:t>Salmeterolum</w:t>
            </w:r>
            <w:proofErr w:type="spellEnd"/>
            <w:r w:rsidRPr="000E44E9">
              <w:rPr>
                <w:sz w:val="24"/>
              </w:rPr>
              <w:t xml:space="preserve">+ </w:t>
            </w:r>
            <w:proofErr w:type="spellStart"/>
            <w:r w:rsidRPr="000E44E9">
              <w:rPr>
                <w:sz w:val="24"/>
              </w:rPr>
              <w:t>Fluticasonum</w:t>
            </w:r>
            <w:proofErr w:type="spellEnd"/>
          </w:p>
          <w:p w14:paraId="5FFC5546" w14:textId="77777777" w:rsidR="009E1871" w:rsidRPr="000E44E9" w:rsidRDefault="009E1871"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eastAsia="Times New Roman" w:hAnsi="Times New Roman"/>
                <w:sz w:val="24"/>
                <w:szCs w:val="24"/>
                <w:lang w:val="ro-RO" w:eastAsia="ru-RU"/>
              </w:rPr>
              <w:t>Fluticasonum</w:t>
            </w:r>
            <w:proofErr w:type="spellEnd"/>
            <w:r w:rsidRPr="000E44E9">
              <w:rPr>
                <w:rFonts w:ascii="Times New Roman" w:eastAsia="Times New Roman" w:hAnsi="Times New Roman"/>
                <w:sz w:val="24"/>
                <w:szCs w:val="24"/>
                <w:lang w:val="ro-RO" w:eastAsia="ru-RU"/>
              </w:rPr>
              <w:t xml:space="preserve"> </w:t>
            </w:r>
            <w:proofErr w:type="spellStart"/>
            <w:r w:rsidRPr="000E44E9">
              <w:rPr>
                <w:rFonts w:ascii="Times New Roman" w:eastAsia="Times New Roman" w:hAnsi="Times New Roman"/>
                <w:sz w:val="24"/>
                <w:szCs w:val="24"/>
                <w:lang w:val="ro-RO" w:eastAsia="ru-RU"/>
              </w:rPr>
              <w:t>furoas</w:t>
            </w:r>
            <w:proofErr w:type="spellEnd"/>
            <w:r w:rsidRPr="000E44E9">
              <w:rPr>
                <w:rFonts w:ascii="Times New Roman" w:eastAsia="Times New Roman" w:hAnsi="Times New Roman"/>
                <w:sz w:val="24"/>
                <w:szCs w:val="24"/>
                <w:lang w:val="ro-RO" w:eastAsia="ru-RU"/>
              </w:rPr>
              <w:t xml:space="preserve"> + </w:t>
            </w:r>
            <w:proofErr w:type="spellStart"/>
            <w:r w:rsidRPr="000E44E9">
              <w:rPr>
                <w:rFonts w:ascii="Times New Roman" w:eastAsia="Times New Roman" w:hAnsi="Times New Roman"/>
                <w:sz w:val="24"/>
                <w:szCs w:val="24"/>
                <w:lang w:val="ro-RO" w:eastAsia="ru-RU"/>
              </w:rPr>
              <w:t>Vilanterolum</w:t>
            </w:r>
            <w:proofErr w:type="spellEnd"/>
            <w:r w:rsidRPr="000E44E9">
              <w:rPr>
                <w:rFonts w:ascii="Times New Roman" w:eastAsia="Times New Roman" w:hAnsi="Times New Roman"/>
                <w:sz w:val="24"/>
                <w:szCs w:val="24"/>
                <w:lang w:val="ro-RO" w:eastAsia="ru-RU"/>
              </w:rPr>
              <w:t>*</w:t>
            </w:r>
          </w:p>
          <w:p w14:paraId="656E2765" w14:textId="1023FA66" w:rsidR="006749F9" w:rsidRPr="000E44E9" w:rsidRDefault="00916625"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Beclometasonum</w:t>
            </w:r>
            <w:proofErr w:type="spellEnd"/>
            <w:r w:rsidRPr="000E44E9">
              <w:rPr>
                <w:rFonts w:ascii="Times New Roman" w:hAnsi="Times New Roman"/>
                <w:sz w:val="24"/>
                <w:szCs w:val="24"/>
                <w:lang w:val="ro-RO"/>
              </w:rPr>
              <w:t>*</w:t>
            </w:r>
          </w:p>
          <w:p w14:paraId="2D51432E" w14:textId="466784F9" w:rsidR="006749F9" w:rsidRPr="000E44E9" w:rsidRDefault="00916625"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Budesonidum</w:t>
            </w:r>
            <w:proofErr w:type="spellEnd"/>
            <w:r w:rsidRPr="000E44E9">
              <w:rPr>
                <w:rFonts w:ascii="Times New Roman" w:hAnsi="Times New Roman"/>
                <w:sz w:val="24"/>
                <w:szCs w:val="24"/>
                <w:lang w:val="ro-RO"/>
              </w:rPr>
              <w:t xml:space="preserve"> </w:t>
            </w:r>
          </w:p>
          <w:p w14:paraId="22E837F1" w14:textId="77777777" w:rsidR="00F201F5" w:rsidRPr="000E44E9" w:rsidRDefault="00F201F5" w:rsidP="00221789">
            <w:pPr>
              <w:pStyle w:val="Listparagraf"/>
              <w:numPr>
                <w:ilvl w:val="0"/>
                <w:numId w:val="132"/>
              </w:numPr>
              <w:spacing w:after="0" w:line="240" w:lineRule="auto"/>
              <w:rPr>
                <w:b/>
                <w:sz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Mometasonum</w:t>
            </w:r>
            <w:proofErr w:type="spellEnd"/>
            <w:r w:rsidRPr="000E44E9">
              <w:rPr>
                <w:rFonts w:ascii="Times New Roman" w:hAnsi="Times New Roman"/>
                <w:sz w:val="24"/>
                <w:szCs w:val="24"/>
                <w:lang w:val="ro-RO"/>
              </w:rPr>
              <w:t>*</w:t>
            </w:r>
          </w:p>
          <w:p w14:paraId="4A15497B" w14:textId="7CFF5E4A" w:rsidR="006749F9" w:rsidRPr="000E44E9" w:rsidRDefault="006749F9" w:rsidP="00F201F5">
            <w:pPr>
              <w:spacing w:after="0"/>
              <w:rPr>
                <w:b/>
                <w:sz w:val="24"/>
              </w:rPr>
            </w:pPr>
            <w:r w:rsidRPr="000E44E9">
              <w:rPr>
                <w:b/>
                <w:sz w:val="24"/>
              </w:rPr>
              <w:t>Combinații de B</w:t>
            </w:r>
            <w:r w:rsidRPr="000E44E9">
              <w:rPr>
                <w:b/>
                <w:sz w:val="24"/>
                <w:vertAlign w:val="subscript"/>
              </w:rPr>
              <w:t>2</w:t>
            </w:r>
            <w:r w:rsidRPr="000E44E9">
              <w:rPr>
                <w:b/>
                <w:sz w:val="24"/>
              </w:rPr>
              <w:t xml:space="preserve">-AM DLA+ M-CB </w:t>
            </w:r>
            <w:r w:rsidRPr="000E44E9">
              <w:rPr>
                <w:b/>
                <w:sz w:val="24"/>
              </w:rPr>
              <w:lastRenderedPageBreak/>
              <w:t xml:space="preserve">DLA+ CSI </w:t>
            </w:r>
            <w:r w:rsidR="00A44FE0">
              <w:rPr>
                <w:b/>
                <w:sz w:val="24"/>
              </w:rPr>
              <w:t>î</w:t>
            </w:r>
            <w:r w:rsidRPr="000E44E9">
              <w:rPr>
                <w:b/>
                <w:sz w:val="24"/>
              </w:rPr>
              <w:t>ntr-un singur dispozitiv</w:t>
            </w:r>
          </w:p>
          <w:p w14:paraId="331F70BC" w14:textId="77777777" w:rsidR="00794568" w:rsidRPr="000E44E9" w:rsidRDefault="009E1871"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Fluticasonum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Umeclidinii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72566486" w14:textId="75AE19C4" w:rsidR="006749F9" w:rsidRPr="000E44E9" w:rsidRDefault="009E1871" w:rsidP="00794568">
            <w:pPr>
              <w:pStyle w:val="Listparagraf"/>
              <w:spacing w:after="0" w:line="240" w:lineRule="auto"/>
              <w:ind w:left="360"/>
              <w:rPr>
                <w:rFonts w:ascii="Times New Roman" w:hAnsi="Times New Roman"/>
                <w:sz w:val="24"/>
                <w:szCs w:val="24"/>
                <w:lang w:val="ro-RO"/>
              </w:rPr>
            </w:pPr>
            <w:proofErr w:type="spellStart"/>
            <w:r w:rsidRPr="000E44E9">
              <w:rPr>
                <w:rFonts w:ascii="Times New Roman" w:hAnsi="Times New Roman"/>
                <w:sz w:val="24"/>
                <w:szCs w:val="24"/>
                <w:lang w:val="ro-RO"/>
              </w:rPr>
              <w:t>Vilanterolum</w:t>
            </w:r>
            <w:proofErr w:type="spellEnd"/>
            <w:r w:rsidRPr="000E44E9">
              <w:rPr>
                <w:rFonts w:ascii="Times New Roman" w:hAnsi="Times New Roman"/>
                <w:sz w:val="24"/>
                <w:szCs w:val="24"/>
                <w:lang w:val="ro-RO"/>
              </w:rPr>
              <w:t>*</w:t>
            </w:r>
          </w:p>
          <w:p w14:paraId="165756F4" w14:textId="77777777" w:rsidR="009E1871" w:rsidRPr="000E44E9" w:rsidRDefault="009E1871"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Beclometasonum</w:t>
            </w:r>
            <w:proofErr w:type="spellEnd"/>
            <w:r w:rsidRPr="000E44E9">
              <w:rPr>
                <w:rFonts w:ascii="Times New Roman" w:hAnsi="Times New Roman"/>
                <w:sz w:val="24"/>
                <w:szCs w:val="24"/>
                <w:lang w:val="ro-RO"/>
              </w:rPr>
              <w:t xml:space="preserve"> + </w:t>
            </w: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 </w:t>
            </w:r>
            <w:proofErr w:type="spellStart"/>
            <w:r w:rsidRPr="000E44E9">
              <w:rPr>
                <w:rFonts w:ascii="Times New Roman" w:hAnsi="Times New Roman"/>
                <w:sz w:val="24"/>
                <w:szCs w:val="24"/>
                <w:lang w:val="ro-RO"/>
              </w:rPr>
              <w:t>Glycopyrronii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3157860C" w14:textId="5C8A7A4E" w:rsidR="006749F9" w:rsidRPr="000E44E9" w:rsidRDefault="00377878"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Formot</w:t>
            </w:r>
            <w:r>
              <w:rPr>
                <w:rFonts w:ascii="Times New Roman" w:hAnsi="Times New Roman"/>
                <w:sz w:val="24"/>
                <w:szCs w:val="24"/>
                <w:lang w:val="ro-RO"/>
              </w:rPr>
              <w:t>erolum</w:t>
            </w:r>
            <w:proofErr w:type="spellEnd"/>
            <w:r>
              <w:rPr>
                <w:rFonts w:ascii="Times New Roman" w:hAnsi="Times New Roman"/>
                <w:sz w:val="24"/>
                <w:szCs w:val="24"/>
                <w:lang w:val="ro-RO"/>
              </w:rPr>
              <w:t xml:space="preserve"> + </w:t>
            </w:r>
            <w:proofErr w:type="spellStart"/>
            <w:r>
              <w:rPr>
                <w:rFonts w:ascii="Times New Roman" w:hAnsi="Times New Roman"/>
                <w:sz w:val="24"/>
                <w:szCs w:val="24"/>
                <w:lang w:val="ro-RO"/>
              </w:rPr>
              <w:t>Glycopyrronii</w:t>
            </w:r>
            <w:proofErr w:type="spellEnd"/>
            <w:r>
              <w:rPr>
                <w:rFonts w:ascii="Times New Roman" w:hAnsi="Times New Roman"/>
                <w:sz w:val="24"/>
                <w:szCs w:val="24"/>
                <w:lang w:val="ro-RO"/>
              </w:rPr>
              <w:t xml:space="preserve"> </w:t>
            </w:r>
            <w:proofErr w:type="spellStart"/>
            <w:r>
              <w:rPr>
                <w:rFonts w:ascii="Times New Roman" w:hAnsi="Times New Roman"/>
                <w:sz w:val="24"/>
                <w:szCs w:val="24"/>
                <w:lang w:val="ro-RO"/>
              </w:rPr>
              <w:t>bromidum</w:t>
            </w:r>
            <w:proofErr w:type="spellEnd"/>
            <w:r>
              <w:rPr>
                <w:rFonts w:ascii="Times New Roman" w:hAnsi="Times New Roman"/>
                <w:sz w:val="24"/>
                <w:szCs w:val="24"/>
                <w:lang w:val="ro-RO"/>
              </w:rPr>
              <w:t xml:space="preserve">+ </w:t>
            </w:r>
            <w:proofErr w:type="spellStart"/>
            <w:r>
              <w:rPr>
                <w:rFonts w:ascii="Times New Roman" w:hAnsi="Times New Roman"/>
                <w:sz w:val="24"/>
                <w:szCs w:val="24"/>
                <w:lang w:val="ro-RO"/>
              </w:rPr>
              <w:t>Budesonidum</w:t>
            </w:r>
            <w:proofErr w:type="spellEnd"/>
          </w:p>
        </w:tc>
        <w:tc>
          <w:tcPr>
            <w:tcW w:w="2239" w:type="dxa"/>
          </w:tcPr>
          <w:p w14:paraId="05BE4810" w14:textId="77777777" w:rsidR="006749F9" w:rsidRPr="000E44E9" w:rsidRDefault="006749F9" w:rsidP="009A375D">
            <w:pPr>
              <w:spacing w:after="0"/>
              <w:rPr>
                <w:b/>
                <w:sz w:val="24"/>
              </w:rPr>
            </w:pPr>
            <w:r w:rsidRPr="000E44E9">
              <w:rPr>
                <w:b/>
                <w:sz w:val="24"/>
              </w:rPr>
              <w:lastRenderedPageBreak/>
              <w:t>Antibiotice</w:t>
            </w:r>
          </w:p>
          <w:p w14:paraId="6FDF4F26" w14:textId="77777777" w:rsidR="006749F9" w:rsidRPr="000E44E9" w:rsidRDefault="006749F9" w:rsidP="009A375D">
            <w:pPr>
              <w:spacing w:after="0"/>
              <w:jc w:val="left"/>
              <w:rPr>
                <w:b/>
                <w:sz w:val="24"/>
              </w:rPr>
            </w:pPr>
            <w:r w:rsidRPr="000E44E9">
              <w:rPr>
                <w:b/>
                <w:sz w:val="24"/>
              </w:rPr>
              <w:t>Expectorante</w:t>
            </w:r>
          </w:p>
          <w:p w14:paraId="64EC4DA1" w14:textId="7E316C00" w:rsidR="006749F9" w:rsidRPr="000E44E9" w:rsidRDefault="005247EE" w:rsidP="00221789">
            <w:pPr>
              <w:numPr>
                <w:ilvl w:val="0"/>
                <w:numId w:val="132"/>
              </w:numPr>
              <w:spacing w:after="0"/>
              <w:jc w:val="left"/>
              <w:rPr>
                <w:sz w:val="24"/>
              </w:rPr>
            </w:pPr>
            <w:proofErr w:type="spellStart"/>
            <w:r w:rsidRPr="005247EE">
              <w:rPr>
                <w:sz w:val="24"/>
              </w:rPr>
              <w:t>Acetylcysteinum</w:t>
            </w:r>
            <w:proofErr w:type="spellEnd"/>
            <w:r w:rsidRPr="005247EE">
              <w:rPr>
                <w:sz w:val="24"/>
              </w:rPr>
              <w:t xml:space="preserve"> </w:t>
            </w:r>
          </w:p>
          <w:p w14:paraId="586AF7D2" w14:textId="52D65464" w:rsidR="006749F9" w:rsidRPr="000E44E9" w:rsidRDefault="00A660D5" w:rsidP="00221789">
            <w:pPr>
              <w:numPr>
                <w:ilvl w:val="0"/>
                <w:numId w:val="132"/>
              </w:numPr>
              <w:spacing w:after="0"/>
              <w:jc w:val="left"/>
              <w:rPr>
                <w:sz w:val="24"/>
              </w:rPr>
            </w:pPr>
            <w:proofErr w:type="spellStart"/>
            <w:r w:rsidRPr="000E44E9">
              <w:rPr>
                <w:sz w:val="24"/>
              </w:rPr>
              <w:t>Carbocysteinum</w:t>
            </w:r>
            <w:proofErr w:type="spellEnd"/>
            <w:r w:rsidRPr="000E44E9">
              <w:rPr>
                <w:sz w:val="24"/>
              </w:rPr>
              <w:t xml:space="preserve"> </w:t>
            </w:r>
          </w:p>
          <w:p w14:paraId="1AB2276E" w14:textId="0B4B8DE4" w:rsidR="006749F9" w:rsidRPr="000E44E9" w:rsidRDefault="00773736" w:rsidP="00221789">
            <w:pPr>
              <w:numPr>
                <w:ilvl w:val="0"/>
                <w:numId w:val="132"/>
              </w:numPr>
              <w:spacing w:after="0"/>
              <w:jc w:val="left"/>
              <w:rPr>
                <w:sz w:val="24"/>
              </w:rPr>
            </w:pPr>
            <w:proofErr w:type="spellStart"/>
            <w:r w:rsidRPr="000E44E9">
              <w:rPr>
                <w:sz w:val="24"/>
              </w:rPr>
              <w:t>Erdosteinum</w:t>
            </w:r>
            <w:proofErr w:type="spellEnd"/>
            <w:r w:rsidRPr="000E44E9">
              <w:rPr>
                <w:sz w:val="24"/>
              </w:rPr>
              <w:t xml:space="preserve"> </w:t>
            </w:r>
          </w:p>
          <w:p w14:paraId="3F9F6F44" w14:textId="77777777" w:rsidR="006749F9" w:rsidRPr="000E44E9" w:rsidRDefault="006749F9" w:rsidP="009A375D">
            <w:pPr>
              <w:spacing w:after="0"/>
              <w:jc w:val="left"/>
              <w:rPr>
                <w:b/>
                <w:sz w:val="24"/>
              </w:rPr>
            </w:pPr>
            <w:r w:rsidRPr="000E44E9">
              <w:rPr>
                <w:b/>
                <w:sz w:val="24"/>
              </w:rPr>
              <w:t>Anticoagulant</w:t>
            </w:r>
          </w:p>
          <w:p w14:paraId="627C6868" w14:textId="40ABFF18" w:rsidR="006749F9" w:rsidRPr="000E44E9" w:rsidRDefault="004F53F0" w:rsidP="00221789">
            <w:pPr>
              <w:numPr>
                <w:ilvl w:val="0"/>
                <w:numId w:val="140"/>
              </w:numPr>
              <w:spacing w:after="0"/>
              <w:jc w:val="left"/>
              <w:rPr>
                <w:sz w:val="24"/>
              </w:rPr>
            </w:pPr>
            <w:proofErr w:type="spellStart"/>
            <w:r w:rsidRPr="000E44E9">
              <w:rPr>
                <w:sz w:val="24"/>
              </w:rPr>
              <w:t>Heparinum</w:t>
            </w:r>
            <w:proofErr w:type="spellEnd"/>
            <w:r w:rsidRPr="000E44E9">
              <w:rPr>
                <w:sz w:val="24"/>
              </w:rPr>
              <w:t xml:space="preserve"> </w:t>
            </w:r>
          </w:p>
          <w:p w14:paraId="59BE3C6A" w14:textId="77777777" w:rsidR="006749F9" w:rsidRPr="000E44E9" w:rsidRDefault="006749F9" w:rsidP="009A375D">
            <w:pPr>
              <w:spacing w:after="0"/>
              <w:rPr>
                <w:b/>
                <w:sz w:val="24"/>
              </w:rPr>
            </w:pPr>
            <w:r w:rsidRPr="000E44E9">
              <w:rPr>
                <w:b/>
                <w:sz w:val="24"/>
              </w:rPr>
              <w:t xml:space="preserve">Inhibitor de </w:t>
            </w:r>
            <w:proofErr w:type="spellStart"/>
            <w:r w:rsidRPr="000E44E9">
              <w:rPr>
                <w:b/>
                <w:sz w:val="24"/>
              </w:rPr>
              <w:t>fosfodiesterază</w:t>
            </w:r>
            <w:proofErr w:type="spellEnd"/>
            <w:r w:rsidRPr="000E44E9">
              <w:rPr>
                <w:b/>
                <w:sz w:val="24"/>
              </w:rPr>
              <w:t xml:space="preserve"> –3 și/sau  -4 </w:t>
            </w:r>
          </w:p>
          <w:p w14:paraId="72209827" w14:textId="663D8330" w:rsidR="006749F9" w:rsidRPr="000E44E9" w:rsidRDefault="00E35196" w:rsidP="00221789">
            <w:pPr>
              <w:pStyle w:val="Listparagraf"/>
              <w:numPr>
                <w:ilvl w:val="0"/>
                <w:numId w:val="140"/>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Roflumilastum</w:t>
            </w:r>
            <w:proofErr w:type="spellEnd"/>
            <w:r w:rsidRPr="000E44E9">
              <w:rPr>
                <w:rFonts w:ascii="Times New Roman" w:hAnsi="Times New Roman"/>
                <w:sz w:val="24"/>
                <w:szCs w:val="24"/>
                <w:lang w:val="ro-RO"/>
              </w:rPr>
              <w:t>*</w:t>
            </w:r>
          </w:p>
          <w:p w14:paraId="00D0CE63" w14:textId="77777777" w:rsidR="008E1764" w:rsidRPr="000E44E9" w:rsidRDefault="008E1764" w:rsidP="00221789">
            <w:pPr>
              <w:pStyle w:val="Listparagraf"/>
              <w:numPr>
                <w:ilvl w:val="0"/>
                <w:numId w:val="140"/>
              </w:numPr>
              <w:spacing w:after="0" w:line="240" w:lineRule="auto"/>
              <w:rPr>
                <w:b/>
                <w:sz w:val="24"/>
                <w:lang w:val="ro-RO"/>
              </w:rPr>
            </w:pPr>
            <w:proofErr w:type="spellStart"/>
            <w:r w:rsidRPr="000E44E9">
              <w:rPr>
                <w:rFonts w:ascii="Times New Roman" w:hAnsi="Times New Roman"/>
                <w:sz w:val="24"/>
                <w:szCs w:val="24"/>
                <w:lang w:val="ro-RO"/>
              </w:rPr>
              <w:t>Ensifentrinum</w:t>
            </w:r>
            <w:proofErr w:type="spellEnd"/>
            <w:r w:rsidRPr="000E44E9">
              <w:rPr>
                <w:rFonts w:ascii="Times New Roman" w:hAnsi="Times New Roman"/>
                <w:sz w:val="24"/>
                <w:szCs w:val="24"/>
                <w:lang w:val="ro-RO"/>
              </w:rPr>
              <w:t>*</w:t>
            </w:r>
          </w:p>
          <w:p w14:paraId="517996C2" w14:textId="730E25E6" w:rsidR="006749F9" w:rsidRPr="000E44E9" w:rsidRDefault="006749F9" w:rsidP="008E1764">
            <w:pPr>
              <w:spacing w:after="0"/>
              <w:rPr>
                <w:b/>
                <w:sz w:val="24"/>
              </w:rPr>
            </w:pPr>
            <w:r w:rsidRPr="000E44E9">
              <w:rPr>
                <w:b/>
                <w:sz w:val="24"/>
              </w:rPr>
              <w:t>Terapie biologică</w:t>
            </w:r>
          </w:p>
          <w:p w14:paraId="409967FE" w14:textId="77FA0488" w:rsidR="006749F9" w:rsidRPr="000E44E9" w:rsidRDefault="000E64ED" w:rsidP="00221789">
            <w:pPr>
              <w:pStyle w:val="Listparagraf"/>
              <w:numPr>
                <w:ilvl w:val="0"/>
                <w:numId w:val="140"/>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Dupilumabum</w:t>
            </w:r>
            <w:proofErr w:type="spellEnd"/>
            <w:r w:rsidRPr="000E44E9">
              <w:rPr>
                <w:rFonts w:ascii="Times New Roman" w:hAnsi="Times New Roman"/>
                <w:sz w:val="24"/>
                <w:szCs w:val="24"/>
                <w:lang w:val="ro-RO"/>
              </w:rPr>
              <w:t>*</w:t>
            </w:r>
          </w:p>
          <w:p w14:paraId="58375B1B" w14:textId="77777777" w:rsidR="006749F9" w:rsidRPr="000E44E9" w:rsidRDefault="006749F9" w:rsidP="009A375D">
            <w:pPr>
              <w:spacing w:after="0"/>
              <w:ind w:left="-72"/>
              <w:jc w:val="center"/>
              <w:rPr>
                <w:sz w:val="24"/>
              </w:rPr>
            </w:pPr>
          </w:p>
          <w:p w14:paraId="5EAF00DC" w14:textId="77777777" w:rsidR="006749F9" w:rsidRPr="000E44E9" w:rsidRDefault="006749F9" w:rsidP="009A375D">
            <w:pPr>
              <w:spacing w:after="0"/>
              <w:jc w:val="left"/>
              <w:rPr>
                <w:sz w:val="24"/>
              </w:rPr>
            </w:pPr>
          </w:p>
        </w:tc>
      </w:tr>
    </w:tbl>
    <w:p w14:paraId="54809D63" w14:textId="77777777" w:rsidR="006749F9" w:rsidRPr="000E44E9" w:rsidRDefault="006749F9" w:rsidP="009A375D">
      <w:pPr>
        <w:rPr>
          <w:sz w:val="24"/>
        </w:rPr>
      </w:pPr>
    </w:p>
    <w:tbl>
      <w:tblPr>
        <w:tblpPr w:leftFromText="180" w:rightFromText="180" w:vertAnchor="text" w:tblpX="-743" w:tblpY="1"/>
        <w:tblOverlap w:val="never"/>
        <w:tblW w:w="10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9"/>
        <w:gridCol w:w="2268"/>
        <w:gridCol w:w="2693"/>
        <w:gridCol w:w="2126"/>
        <w:gridCol w:w="2320"/>
      </w:tblGrid>
      <w:tr w:rsidR="006749F9" w:rsidRPr="000E44E9" w14:paraId="654097CC" w14:textId="77777777" w:rsidTr="00E87E2C">
        <w:trPr>
          <w:cantSplit/>
          <w:trHeight w:val="2184"/>
        </w:trPr>
        <w:tc>
          <w:tcPr>
            <w:tcW w:w="1589" w:type="dxa"/>
            <w:vMerge w:val="restart"/>
          </w:tcPr>
          <w:p w14:paraId="6522C3E4" w14:textId="5B33D23C" w:rsidR="006749F9" w:rsidRPr="000E44E9" w:rsidRDefault="006749F9" w:rsidP="00E87E2C">
            <w:pPr>
              <w:pStyle w:val="Titlu3"/>
              <w:spacing w:before="0" w:after="0"/>
              <w:ind w:left="0"/>
              <w:jc w:val="left"/>
              <w:rPr>
                <w:rFonts w:ascii="Times New Roman" w:hAnsi="Times New Roman"/>
                <w:i w:val="0"/>
                <w:iCs/>
                <w:sz w:val="24"/>
                <w:lang w:val="ro-RO" w:eastAsia="ru-RU"/>
              </w:rPr>
            </w:pPr>
            <w:r w:rsidRPr="000E44E9">
              <w:rPr>
                <w:rFonts w:ascii="Times New Roman" w:hAnsi="Times New Roman"/>
                <w:i w:val="0"/>
                <w:iCs/>
                <w:sz w:val="24"/>
                <w:lang w:val="ro-RO" w:eastAsia="ru-RU"/>
              </w:rPr>
              <w:t xml:space="preserve">D.3. </w:t>
            </w:r>
            <w:r w:rsidR="0034197D" w:rsidRPr="000E44E9">
              <w:rPr>
                <w:rFonts w:ascii="Times New Roman" w:hAnsi="Times New Roman"/>
                <w:i w:val="0"/>
                <w:iCs/>
                <w:sz w:val="24"/>
                <w:lang w:val="ro-RO"/>
              </w:rPr>
              <w:t>Prestatori de servicii medicale la nivel de AMS</w:t>
            </w:r>
          </w:p>
          <w:p w14:paraId="01C1F55F" w14:textId="5B6915BD" w:rsidR="006749F9" w:rsidRPr="000E44E9" w:rsidRDefault="0034197D" w:rsidP="00E87E2C">
            <w:pPr>
              <w:pStyle w:val="Titlu3"/>
              <w:spacing w:before="0" w:after="0"/>
              <w:ind w:left="0"/>
              <w:jc w:val="left"/>
              <w:rPr>
                <w:rFonts w:ascii="Times New Roman" w:hAnsi="Times New Roman"/>
                <w:i w:val="0"/>
                <w:iCs/>
                <w:sz w:val="24"/>
                <w:lang w:val="ro-RO" w:eastAsia="ru-RU"/>
              </w:rPr>
            </w:pPr>
            <w:r w:rsidRPr="000E44E9">
              <w:rPr>
                <w:rFonts w:ascii="Times New Roman" w:hAnsi="Times New Roman"/>
                <w:i w:val="0"/>
                <w:iCs/>
                <w:sz w:val="24"/>
                <w:lang w:val="ro-RO" w:eastAsia="ru-RU"/>
              </w:rPr>
              <w:t>(</w:t>
            </w:r>
            <w:r w:rsidR="003311EF" w:rsidRPr="000E44E9">
              <w:rPr>
                <w:rFonts w:ascii="Times New Roman" w:hAnsi="Times New Roman"/>
                <w:i w:val="0"/>
                <w:iCs/>
                <w:sz w:val="24"/>
                <w:lang w:val="ro-RO" w:eastAsia="ru-RU"/>
              </w:rPr>
              <w:t>Secțiile</w:t>
            </w:r>
            <w:r w:rsidR="006749F9" w:rsidRPr="000E44E9">
              <w:rPr>
                <w:rFonts w:ascii="Times New Roman" w:hAnsi="Times New Roman"/>
                <w:i w:val="0"/>
                <w:iCs/>
                <w:sz w:val="24"/>
                <w:lang w:val="ro-RO" w:eastAsia="ru-RU"/>
              </w:rPr>
              <w:t xml:space="preserve"> de terapie ale spitalelor</w:t>
            </w:r>
          </w:p>
          <w:p w14:paraId="08EEF470" w14:textId="535061D2" w:rsidR="006749F9" w:rsidRPr="000E44E9" w:rsidRDefault="006749F9" w:rsidP="00E87E2C">
            <w:pPr>
              <w:pStyle w:val="Titlu3"/>
              <w:spacing w:before="0" w:after="0"/>
              <w:ind w:left="0"/>
              <w:jc w:val="left"/>
              <w:rPr>
                <w:rFonts w:ascii="Times New Roman" w:hAnsi="Times New Roman"/>
                <w:sz w:val="24"/>
                <w:highlight w:val="yellow"/>
                <w:lang w:val="ro-RO" w:eastAsia="ru-RU"/>
              </w:rPr>
            </w:pPr>
            <w:r w:rsidRPr="000E44E9">
              <w:rPr>
                <w:rFonts w:ascii="Times New Roman" w:hAnsi="Times New Roman"/>
                <w:i w:val="0"/>
                <w:iCs/>
                <w:sz w:val="24"/>
                <w:lang w:val="ro-RO" w:eastAsia="ru-RU"/>
              </w:rPr>
              <w:t xml:space="preserve"> raionale, municipale</w:t>
            </w:r>
            <w:r w:rsidR="0034197D" w:rsidRPr="000E44E9">
              <w:rPr>
                <w:rFonts w:ascii="Times New Roman" w:hAnsi="Times New Roman"/>
                <w:sz w:val="24"/>
                <w:lang w:val="ro-RO" w:eastAsia="ru-RU"/>
              </w:rPr>
              <w:t>)</w:t>
            </w:r>
          </w:p>
        </w:tc>
        <w:tc>
          <w:tcPr>
            <w:tcW w:w="9407" w:type="dxa"/>
            <w:gridSpan w:val="4"/>
          </w:tcPr>
          <w:p w14:paraId="522425A2" w14:textId="77777777" w:rsidR="006749F9" w:rsidRPr="000E44E9" w:rsidRDefault="006749F9" w:rsidP="00E87E2C">
            <w:pPr>
              <w:rPr>
                <w:b/>
                <w:sz w:val="24"/>
              </w:rPr>
            </w:pPr>
            <w:r w:rsidRPr="000E44E9">
              <w:rPr>
                <w:b/>
                <w:sz w:val="24"/>
              </w:rPr>
              <w:t>Personal:</w:t>
            </w:r>
          </w:p>
          <w:p w14:paraId="4FC4AA7B" w14:textId="5DD238E9" w:rsidR="006749F9" w:rsidRPr="000E44E9" w:rsidRDefault="00C811E3" w:rsidP="00221789">
            <w:pPr>
              <w:numPr>
                <w:ilvl w:val="0"/>
                <w:numId w:val="5"/>
              </w:numPr>
              <w:spacing w:after="0"/>
              <w:ind w:left="288"/>
              <w:rPr>
                <w:sz w:val="24"/>
              </w:rPr>
            </w:pPr>
            <w:r w:rsidRPr="000E44E9">
              <w:rPr>
                <w:sz w:val="24"/>
              </w:rPr>
              <w:t>medic internist;</w:t>
            </w:r>
          </w:p>
          <w:p w14:paraId="46CD1E27" w14:textId="49CBB0BB" w:rsidR="006749F9" w:rsidRPr="000E44E9" w:rsidRDefault="00C811E3" w:rsidP="00221789">
            <w:pPr>
              <w:numPr>
                <w:ilvl w:val="0"/>
                <w:numId w:val="5"/>
              </w:numPr>
              <w:spacing w:after="0"/>
              <w:ind w:left="288"/>
              <w:rPr>
                <w:sz w:val="24"/>
              </w:rPr>
            </w:pPr>
            <w:r w:rsidRPr="000E44E9">
              <w:rPr>
                <w:sz w:val="24"/>
              </w:rPr>
              <w:t xml:space="preserve">medic </w:t>
            </w:r>
            <w:proofErr w:type="spellStart"/>
            <w:r w:rsidRPr="000E44E9">
              <w:rPr>
                <w:sz w:val="24"/>
              </w:rPr>
              <w:t>ftiziopneumolog</w:t>
            </w:r>
            <w:proofErr w:type="spellEnd"/>
            <w:r w:rsidRPr="000E44E9">
              <w:rPr>
                <w:sz w:val="24"/>
              </w:rPr>
              <w:t>;</w:t>
            </w:r>
          </w:p>
          <w:p w14:paraId="107A4570" w14:textId="1651C4D3" w:rsidR="00E87E2C" w:rsidRPr="000E44E9" w:rsidRDefault="006749F9" w:rsidP="00221789">
            <w:pPr>
              <w:numPr>
                <w:ilvl w:val="0"/>
                <w:numId w:val="4"/>
              </w:numPr>
              <w:spacing w:after="0"/>
              <w:ind w:left="288"/>
              <w:rPr>
                <w:sz w:val="24"/>
              </w:rPr>
            </w:pPr>
            <w:r w:rsidRPr="000E44E9">
              <w:rPr>
                <w:sz w:val="24"/>
              </w:rPr>
              <w:t>medic</w:t>
            </w:r>
            <w:r w:rsidR="00E87E2C" w:rsidRPr="000E44E9">
              <w:rPr>
                <w:sz w:val="24"/>
              </w:rPr>
              <w:t xml:space="preserve"> specialist în ra</w:t>
            </w:r>
            <w:r w:rsidR="00C811E3" w:rsidRPr="000E44E9">
              <w:rPr>
                <w:sz w:val="24"/>
              </w:rPr>
              <w:t xml:space="preserve">diologie și </w:t>
            </w:r>
            <w:r w:rsidR="009E1871" w:rsidRPr="000E44E9">
              <w:rPr>
                <w:sz w:val="24"/>
              </w:rPr>
              <w:t>imagistică</w:t>
            </w:r>
            <w:r w:rsidR="00C811E3" w:rsidRPr="000E44E9">
              <w:rPr>
                <w:sz w:val="24"/>
              </w:rPr>
              <w:t xml:space="preserve"> medicală;</w:t>
            </w:r>
          </w:p>
          <w:p w14:paraId="21A11D71" w14:textId="70B04F03" w:rsidR="006749F9" w:rsidRPr="000E44E9" w:rsidRDefault="00C811E3" w:rsidP="00221789">
            <w:pPr>
              <w:numPr>
                <w:ilvl w:val="0"/>
                <w:numId w:val="5"/>
              </w:numPr>
              <w:spacing w:after="0"/>
              <w:ind w:left="288"/>
              <w:rPr>
                <w:sz w:val="24"/>
              </w:rPr>
            </w:pPr>
            <w:r w:rsidRPr="000E44E9">
              <w:rPr>
                <w:sz w:val="24"/>
              </w:rPr>
              <w:t xml:space="preserve">medic </w:t>
            </w:r>
            <w:proofErr w:type="spellStart"/>
            <w:r w:rsidRPr="000E44E9">
              <w:rPr>
                <w:sz w:val="24"/>
              </w:rPr>
              <w:t>endoscopist</w:t>
            </w:r>
            <w:proofErr w:type="spellEnd"/>
            <w:r w:rsidRPr="000E44E9">
              <w:rPr>
                <w:sz w:val="24"/>
              </w:rPr>
              <w:t>;</w:t>
            </w:r>
          </w:p>
          <w:p w14:paraId="3CF33558" w14:textId="2F874E5B" w:rsidR="006749F9" w:rsidRPr="000E44E9" w:rsidRDefault="006749F9" w:rsidP="00221789">
            <w:pPr>
              <w:numPr>
                <w:ilvl w:val="0"/>
                <w:numId w:val="5"/>
              </w:numPr>
              <w:spacing w:after="0"/>
              <w:ind w:left="288"/>
              <w:rPr>
                <w:sz w:val="24"/>
              </w:rPr>
            </w:pPr>
            <w:r w:rsidRPr="000E44E9">
              <w:rPr>
                <w:sz w:val="24"/>
              </w:rPr>
              <w:t xml:space="preserve">medic </w:t>
            </w:r>
            <w:r w:rsidR="00E87E2C" w:rsidRPr="000E44E9">
              <w:rPr>
                <w:sz w:val="24"/>
              </w:rPr>
              <w:t>în</w:t>
            </w:r>
            <w:r w:rsidR="00C811E3" w:rsidRPr="000E44E9">
              <w:rPr>
                <w:sz w:val="24"/>
              </w:rPr>
              <w:t xml:space="preserve"> laborator;</w:t>
            </w:r>
          </w:p>
          <w:p w14:paraId="59523AC6" w14:textId="435D6A1D" w:rsidR="006749F9" w:rsidRPr="000E44E9" w:rsidRDefault="00C811E3" w:rsidP="00221789">
            <w:pPr>
              <w:numPr>
                <w:ilvl w:val="0"/>
                <w:numId w:val="5"/>
              </w:numPr>
              <w:spacing w:after="0"/>
              <w:ind w:left="288"/>
              <w:rPr>
                <w:sz w:val="24"/>
              </w:rPr>
            </w:pPr>
            <w:r w:rsidRPr="000E44E9">
              <w:rPr>
                <w:sz w:val="24"/>
              </w:rPr>
              <w:t>asistente medicale;</w:t>
            </w:r>
          </w:p>
          <w:p w14:paraId="42A5948C" w14:textId="19F02110" w:rsidR="006749F9" w:rsidRPr="000E44E9" w:rsidRDefault="006749F9" w:rsidP="00221789">
            <w:pPr>
              <w:numPr>
                <w:ilvl w:val="0"/>
                <w:numId w:val="5"/>
              </w:numPr>
              <w:spacing w:after="0"/>
              <w:ind w:left="288"/>
              <w:rPr>
                <w:sz w:val="24"/>
              </w:rPr>
            </w:pPr>
            <w:r w:rsidRPr="000E44E9">
              <w:rPr>
                <w:sz w:val="24"/>
              </w:rPr>
              <w:t xml:space="preserve">acces la </w:t>
            </w:r>
            <w:r w:rsidR="003311EF" w:rsidRPr="000E44E9">
              <w:rPr>
                <w:sz w:val="24"/>
              </w:rPr>
              <w:t>consultațiile</w:t>
            </w:r>
            <w:r w:rsidRPr="000E44E9">
              <w:rPr>
                <w:sz w:val="24"/>
              </w:rPr>
              <w:t xml:space="preserve"> specialiștilor: cardiolog, neurolog, nefrolog, endocrinolog, chirurg etc.</w:t>
            </w:r>
          </w:p>
        </w:tc>
      </w:tr>
      <w:tr w:rsidR="006749F9" w:rsidRPr="000E44E9" w14:paraId="5215E2BB" w14:textId="77777777" w:rsidTr="00E87E2C">
        <w:trPr>
          <w:cantSplit/>
          <w:trHeight w:val="144"/>
        </w:trPr>
        <w:tc>
          <w:tcPr>
            <w:tcW w:w="1589" w:type="dxa"/>
            <w:vMerge/>
            <w:tcBorders>
              <w:top w:val="nil"/>
            </w:tcBorders>
          </w:tcPr>
          <w:p w14:paraId="7A0C5E3F" w14:textId="77777777" w:rsidR="006749F9" w:rsidRPr="000E44E9" w:rsidRDefault="006749F9" w:rsidP="00E87E2C">
            <w:pPr>
              <w:rPr>
                <w:sz w:val="24"/>
                <w:highlight w:val="yellow"/>
              </w:rPr>
            </w:pPr>
          </w:p>
        </w:tc>
        <w:tc>
          <w:tcPr>
            <w:tcW w:w="9407" w:type="dxa"/>
            <w:gridSpan w:val="4"/>
            <w:tcBorders>
              <w:top w:val="nil"/>
            </w:tcBorders>
          </w:tcPr>
          <w:p w14:paraId="4788A1BB" w14:textId="77777777" w:rsidR="006749F9" w:rsidRPr="000E44E9" w:rsidRDefault="006749F9" w:rsidP="00E87E2C">
            <w:pPr>
              <w:rPr>
                <w:b/>
                <w:sz w:val="24"/>
              </w:rPr>
            </w:pPr>
            <w:r w:rsidRPr="000E44E9">
              <w:rPr>
                <w:b/>
                <w:sz w:val="24"/>
              </w:rPr>
              <w:t>Aparataj, utilaj:</w:t>
            </w:r>
          </w:p>
          <w:p w14:paraId="5FB14CBD" w14:textId="66CEF30E" w:rsidR="006749F9" w:rsidRPr="000E44E9" w:rsidRDefault="006749F9" w:rsidP="00221789">
            <w:pPr>
              <w:pStyle w:val="Default"/>
              <w:numPr>
                <w:ilvl w:val="0"/>
                <w:numId w:val="3"/>
              </w:numPr>
              <w:jc w:val="both"/>
              <w:rPr>
                <w:rFonts w:ascii="Times New Roman" w:hAnsi="Times New Roman" w:cs="Times New Roman"/>
                <w:color w:val="auto"/>
                <w:lang w:val="ro-RO"/>
              </w:rPr>
            </w:pPr>
            <w:r w:rsidRPr="000E44E9">
              <w:rPr>
                <w:rFonts w:ascii="Times New Roman" w:hAnsi="Times New Roman" w:cs="Times New Roman"/>
                <w:lang w:val="ro-RO"/>
              </w:rPr>
              <w:t>tonometru</w:t>
            </w:r>
            <w:r w:rsidR="00C811E3" w:rsidRPr="000E44E9">
              <w:rPr>
                <w:rFonts w:ascii="Times New Roman" w:hAnsi="Times New Roman" w:cs="Times New Roman"/>
                <w:lang w:val="ro-RO"/>
              </w:rPr>
              <w:t>;</w:t>
            </w:r>
          </w:p>
          <w:p w14:paraId="2FD9C547" w14:textId="0E9813F0" w:rsidR="006749F9" w:rsidRPr="000E44E9" w:rsidRDefault="00C811E3" w:rsidP="00221789">
            <w:pPr>
              <w:pStyle w:val="Default"/>
              <w:numPr>
                <w:ilvl w:val="0"/>
                <w:numId w:val="3"/>
              </w:numPr>
              <w:jc w:val="both"/>
              <w:rPr>
                <w:rFonts w:ascii="Times New Roman" w:hAnsi="Times New Roman" w:cs="Times New Roman"/>
                <w:color w:val="auto"/>
                <w:lang w:val="ro-RO"/>
              </w:rPr>
            </w:pPr>
            <w:r w:rsidRPr="000E44E9">
              <w:rPr>
                <w:rFonts w:ascii="Times New Roman" w:hAnsi="Times New Roman" w:cs="Times New Roman"/>
                <w:color w:val="auto"/>
                <w:lang w:val="ro-RO"/>
              </w:rPr>
              <w:t>stetoscop;</w:t>
            </w:r>
          </w:p>
          <w:p w14:paraId="50720DBB" w14:textId="765E0209" w:rsidR="006749F9" w:rsidRPr="000E44E9" w:rsidRDefault="00C811E3" w:rsidP="00221789">
            <w:pPr>
              <w:pStyle w:val="Default"/>
              <w:numPr>
                <w:ilvl w:val="0"/>
                <w:numId w:val="3"/>
              </w:numPr>
              <w:jc w:val="both"/>
              <w:rPr>
                <w:rFonts w:ascii="Times New Roman" w:hAnsi="Times New Roman" w:cs="Times New Roman"/>
                <w:color w:val="auto"/>
                <w:lang w:val="ro-RO"/>
              </w:rPr>
            </w:pPr>
            <w:r w:rsidRPr="000E44E9">
              <w:rPr>
                <w:rFonts w:ascii="Times New Roman" w:hAnsi="Times New Roman" w:cs="Times New Roman"/>
                <w:lang w:val="ro-RO"/>
              </w:rPr>
              <w:t>PEF-metru;</w:t>
            </w:r>
          </w:p>
          <w:p w14:paraId="4285B013" w14:textId="5D2D59EA" w:rsidR="006749F9" w:rsidRPr="000E44E9" w:rsidRDefault="00C811E3" w:rsidP="00221789">
            <w:pPr>
              <w:pStyle w:val="Default"/>
              <w:numPr>
                <w:ilvl w:val="0"/>
                <w:numId w:val="3"/>
              </w:numPr>
              <w:jc w:val="both"/>
              <w:rPr>
                <w:rFonts w:ascii="Times New Roman" w:hAnsi="Times New Roman" w:cs="Times New Roman"/>
                <w:color w:val="auto"/>
                <w:lang w:val="ro-RO"/>
              </w:rPr>
            </w:pPr>
            <w:r w:rsidRPr="000E44E9">
              <w:rPr>
                <w:rFonts w:ascii="Times New Roman" w:hAnsi="Times New Roman" w:cs="Times New Roman"/>
                <w:lang w:val="ro-RO"/>
              </w:rPr>
              <w:t>pulsoximetru;</w:t>
            </w:r>
          </w:p>
          <w:p w14:paraId="7BFA0290" w14:textId="2847E472" w:rsidR="00954B8F" w:rsidRPr="000E44E9" w:rsidRDefault="00954B8F" w:rsidP="00221789">
            <w:pPr>
              <w:pStyle w:val="Default"/>
              <w:numPr>
                <w:ilvl w:val="0"/>
                <w:numId w:val="3"/>
              </w:numPr>
              <w:jc w:val="both"/>
              <w:rPr>
                <w:rFonts w:ascii="Times New Roman" w:hAnsi="Times New Roman" w:cs="Times New Roman"/>
                <w:color w:val="auto"/>
                <w:lang w:val="ro-RO"/>
              </w:rPr>
            </w:pPr>
            <w:r w:rsidRPr="000E44E9">
              <w:rPr>
                <w:rFonts w:ascii="Times New Roman" w:hAnsi="Times New Roman" w:cs="Times New Roman"/>
                <w:lang w:val="ro-RO"/>
              </w:rPr>
              <w:t>termometru;</w:t>
            </w:r>
          </w:p>
          <w:p w14:paraId="1DC0AD62" w14:textId="754D22BA" w:rsidR="006749F9" w:rsidRPr="000E44E9" w:rsidRDefault="006749F9" w:rsidP="00221789">
            <w:pPr>
              <w:pStyle w:val="Default"/>
              <w:numPr>
                <w:ilvl w:val="0"/>
                <w:numId w:val="3"/>
              </w:numPr>
              <w:jc w:val="both"/>
              <w:rPr>
                <w:rFonts w:ascii="Times New Roman" w:hAnsi="Times New Roman" w:cs="Times New Roman"/>
                <w:color w:val="auto"/>
                <w:lang w:val="ro-RO"/>
              </w:rPr>
            </w:pPr>
            <w:r w:rsidRPr="000E44E9">
              <w:rPr>
                <w:rFonts w:ascii="Times New Roman" w:hAnsi="Times New Roman" w:cs="Times New Roman"/>
                <w:lang w:val="ro-RO"/>
              </w:rPr>
              <w:t xml:space="preserve">cabinet de diagnostic </w:t>
            </w:r>
            <w:r w:rsidR="003311EF" w:rsidRPr="000E44E9">
              <w:rPr>
                <w:rFonts w:ascii="Times New Roman" w:hAnsi="Times New Roman" w:cs="Times New Roman"/>
                <w:lang w:val="ro-RO"/>
              </w:rPr>
              <w:t>funcțional</w:t>
            </w:r>
            <w:r w:rsidRPr="000E44E9">
              <w:rPr>
                <w:rFonts w:ascii="Times New Roman" w:hAnsi="Times New Roman" w:cs="Times New Roman"/>
                <w:lang w:val="ro-RO"/>
              </w:rPr>
              <w:t xml:space="preserve"> </w:t>
            </w:r>
            <w:r w:rsidR="00C811E3" w:rsidRPr="000E44E9">
              <w:rPr>
                <w:rFonts w:ascii="Times New Roman" w:hAnsi="Times New Roman" w:cs="Times New Roman"/>
                <w:color w:val="auto"/>
                <w:lang w:val="ro-RO"/>
              </w:rPr>
              <w:t>dotat cu spirometru;</w:t>
            </w:r>
          </w:p>
          <w:p w14:paraId="03C85256" w14:textId="3779E37B" w:rsidR="006749F9" w:rsidRPr="000E44E9" w:rsidRDefault="00C811E3" w:rsidP="00221789">
            <w:pPr>
              <w:pStyle w:val="Default"/>
              <w:numPr>
                <w:ilvl w:val="0"/>
                <w:numId w:val="3"/>
              </w:numPr>
              <w:jc w:val="both"/>
              <w:rPr>
                <w:rFonts w:ascii="Times New Roman" w:hAnsi="Times New Roman" w:cs="Times New Roman"/>
                <w:color w:val="auto"/>
                <w:lang w:val="ro-RO"/>
              </w:rPr>
            </w:pPr>
            <w:r w:rsidRPr="000E44E9">
              <w:rPr>
                <w:rFonts w:ascii="Times New Roman" w:hAnsi="Times New Roman" w:cs="Times New Roman"/>
                <w:lang w:val="ro-RO"/>
              </w:rPr>
              <w:t>electrocardiograf;</w:t>
            </w:r>
          </w:p>
          <w:p w14:paraId="370B5687" w14:textId="39C17157" w:rsidR="006749F9" w:rsidRPr="000E44E9" w:rsidRDefault="00C811E3" w:rsidP="00221789">
            <w:pPr>
              <w:pStyle w:val="Default"/>
              <w:numPr>
                <w:ilvl w:val="0"/>
                <w:numId w:val="3"/>
              </w:numPr>
              <w:jc w:val="both"/>
              <w:rPr>
                <w:rFonts w:ascii="Times New Roman" w:hAnsi="Times New Roman" w:cs="Times New Roman"/>
                <w:color w:val="auto"/>
                <w:lang w:val="ro-RO"/>
              </w:rPr>
            </w:pPr>
            <w:r w:rsidRPr="000E44E9">
              <w:rPr>
                <w:rFonts w:ascii="Times New Roman" w:hAnsi="Times New Roman" w:cs="Times New Roman"/>
                <w:lang w:val="ro-RO"/>
              </w:rPr>
              <w:t>cabinet radiologic;</w:t>
            </w:r>
          </w:p>
          <w:p w14:paraId="4903561B" w14:textId="2236BD3D" w:rsidR="006749F9" w:rsidRPr="000E44E9" w:rsidRDefault="00C811E3" w:rsidP="00221789">
            <w:pPr>
              <w:pStyle w:val="Default"/>
              <w:numPr>
                <w:ilvl w:val="0"/>
                <w:numId w:val="3"/>
              </w:numPr>
              <w:jc w:val="both"/>
              <w:rPr>
                <w:rFonts w:ascii="Times New Roman" w:hAnsi="Times New Roman" w:cs="Times New Roman"/>
                <w:color w:val="auto"/>
                <w:lang w:val="ro-RO"/>
              </w:rPr>
            </w:pPr>
            <w:proofErr w:type="spellStart"/>
            <w:r w:rsidRPr="000E44E9">
              <w:rPr>
                <w:rFonts w:ascii="Times New Roman" w:hAnsi="Times New Roman" w:cs="Times New Roman"/>
                <w:lang w:val="ro-RO"/>
              </w:rPr>
              <w:t>fibrobronhoscop</w:t>
            </w:r>
            <w:proofErr w:type="spellEnd"/>
            <w:r w:rsidRPr="000E44E9">
              <w:rPr>
                <w:rFonts w:ascii="Times New Roman" w:hAnsi="Times New Roman" w:cs="Times New Roman"/>
                <w:lang w:val="ro-RO"/>
              </w:rPr>
              <w:t>;</w:t>
            </w:r>
          </w:p>
          <w:p w14:paraId="200B1437" w14:textId="3CD8A3D8" w:rsidR="006749F9" w:rsidRPr="000E44E9" w:rsidRDefault="006749F9" w:rsidP="00221789">
            <w:pPr>
              <w:numPr>
                <w:ilvl w:val="0"/>
                <w:numId w:val="3"/>
              </w:numPr>
              <w:spacing w:after="0"/>
              <w:rPr>
                <w:sz w:val="24"/>
              </w:rPr>
            </w:pPr>
            <w:r w:rsidRPr="000E44E9">
              <w:rPr>
                <w:sz w:val="24"/>
              </w:rPr>
              <w:t xml:space="preserve">laborator clinic standardizat pentru determinarea: </w:t>
            </w:r>
            <w:r w:rsidR="00377504">
              <w:rPr>
                <w:sz w:val="24"/>
              </w:rPr>
              <w:t>a</w:t>
            </w:r>
            <w:r w:rsidR="00CE65D9">
              <w:rPr>
                <w:sz w:val="24"/>
              </w:rPr>
              <w:t>nalizei generale a sângelui</w:t>
            </w:r>
            <w:r w:rsidRPr="000E44E9">
              <w:rPr>
                <w:sz w:val="24"/>
              </w:rPr>
              <w:t xml:space="preserve">, </w:t>
            </w:r>
            <w:r w:rsidR="00377504">
              <w:rPr>
                <w:sz w:val="24"/>
              </w:rPr>
              <w:t>analizei generale a urinei</w:t>
            </w:r>
            <w:r w:rsidRPr="000E44E9">
              <w:rPr>
                <w:sz w:val="24"/>
              </w:rPr>
              <w:t xml:space="preserve">, </w:t>
            </w:r>
            <w:proofErr w:type="spellStart"/>
            <w:r w:rsidRPr="000E44E9">
              <w:rPr>
                <w:sz w:val="24"/>
              </w:rPr>
              <w:t>sputograma</w:t>
            </w:r>
            <w:proofErr w:type="spellEnd"/>
            <w:r w:rsidRPr="000E44E9">
              <w:rPr>
                <w:sz w:val="24"/>
              </w:rPr>
              <w:t xml:space="preserve">, examenului </w:t>
            </w:r>
            <w:proofErr w:type="spellStart"/>
            <w:r w:rsidRPr="000E44E9">
              <w:rPr>
                <w:sz w:val="24"/>
              </w:rPr>
              <w:t>bacterioscopic</w:t>
            </w:r>
            <w:proofErr w:type="spellEnd"/>
            <w:r w:rsidRPr="000E44E9">
              <w:rPr>
                <w:sz w:val="24"/>
              </w:rPr>
              <w:t xml:space="preserve"> al sputei la BAAR, indicilor biochimici (ALT, AST, LDH, proteina C reactivă, </w:t>
            </w:r>
            <w:proofErr w:type="spellStart"/>
            <w:r w:rsidRPr="000E44E9">
              <w:rPr>
                <w:sz w:val="24"/>
              </w:rPr>
              <w:t>procalcitoninei</w:t>
            </w:r>
            <w:proofErr w:type="spellEnd"/>
            <w:r w:rsidRPr="000E44E9">
              <w:rPr>
                <w:sz w:val="24"/>
              </w:rPr>
              <w:t xml:space="preserve">, bilirubinei şi </w:t>
            </w:r>
            <w:r w:rsidR="003311EF" w:rsidRPr="000E44E9">
              <w:rPr>
                <w:sz w:val="24"/>
              </w:rPr>
              <w:t>fracțiilor</w:t>
            </w:r>
            <w:r w:rsidRPr="000E44E9">
              <w:rPr>
                <w:sz w:val="24"/>
              </w:rPr>
              <w:t xml:space="preserve"> ei, glicemiei, creatininei şi ureei serice, coagulogramei (timpului protrombinei, timpului de </w:t>
            </w:r>
            <w:r w:rsidR="003311EF" w:rsidRPr="000E44E9">
              <w:rPr>
                <w:sz w:val="24"/>
              </w:rPr>
              <w:t>recalificare</w:t>
            </w:r>
            <w:r w:rsidRPr="000E44E9">
              <w:rPr>
                <w:sz w:val="24"/>
              </w:rPr>
              <w:t xml:space="preserve"> activat, fibrinogenului), ionogramei – Na, K, Cl), D-dimerii</w:t>
            </w:r>
            <w:r w:rsidR="00C811E3" w:rsidRPr="000E44E9">
              <w:rPr>
                <w:sz w:val="24"/>
              </w:rPr>
              <w:t>;</w:t>
            </w:r>
          </w:p>
          <w:p w14:paraId="6413439E" w14:textId="77777777" w:rsidR="006749F9" w:rsidRPr="000E44E9" w:rsidRDefault="006749F9" w:rsidP="00221789">
            <w:pPr>
              <w:numPr>
                <w:ilvl w:val="0"/>
                <w:numId w:val="3"/>
              </w:numPr>
              <w:spacing w:after="0"/>
              <w:rPr>
                <w:b/>
                <w:sz w:val="24"/>
              </w:rPr>
            </w:pPr>
            <w:r w:rsidRPr="000E44E9">
              <w:rPr>
                <w:sz w:val="24"/>
              </w:rPr>
              <w:t>laborator microbiologic.</w:t>
            </w:r>
          </w:p>
        </w:tc>
      </w:tr>
      <w:tr w:rsidR="006749F9" w:rsidRPr="000E44E9" w14:paraId="546406F5" w14:textId="77777777" w:rsidTr="00E87E2C">
        <w:trPr>
          <w:cantSplit/>
          <w:trHeight w:val="301"/>
        </w:trPr>
        <w:tc>
          <w:tcPr>
            <w:tcW w:w="1589" w:type="dxa"/>
            <w:vMerge/>
            <w:tcBorders>
              <w:top w:val="nil"/>
            </w:tcBorders>
          </w:tcPr>
          <w:p w14:paraId="2CA81413" w14:textId="77777777" w:rsidR="006749F9" w:rsidRPr="000E44E9" w:rsidRDefault="006749F9" w:rsidP="00E87E2C">
            <w:pPr>
              <w:rPr>
                <w:sz w:val="24"/>
                <w:highlight w:val="yellow"/>
              </w:rPr>
            </w:pPr>
          </w:p>
        </w:tc>
        <w:tc>
          <w:tcPr>
            <w:tcW w:w="9407" w:type="dxa"/>
            <w:gridSpan w:val="4"/>
          </w:tcPr>
          <w:p w14:paraId="4716E535" w14:textId="4E08B18D" w:rsidR="006749F9" w:rsidRPr="000E44E9" w:rsidRDefault="006749F9" w:rsidP="0088419E">
            <w:pPr>
              <w:jc w:val="center"/>
              <w:rPr>
                <w:b/>
                <w:sz w:val="24"/>
              </w:rPr>
            </w:pPr>
            <w:r w:rsidRPr="000E44E9">
              <w:rPr>
                <w:b/>
                <w:sz w:val="24"/>
              </w:rPr>
              <w:t>Medicamente:</w:t>
            </w:r>
          </w:p>
        </w:tc>
      </w:tr>
      <w:tr w:rsidR="006749F9" w:rsidRPr="000E44E9" w14:paraId="5D4CBC87" w14:textId="77777777" w:rsidTr="00E87E2C">
        <w:trPr>
          <w:cantSplit/>
          <w:trHeight w:val="144"/>
        </w:trPr>
        <w:tc>
          <w:tcPr>
            <w:tcW w:w="1589" w:type="dxa"/>
            <w:vMerge/>
            <w:tcBorders>
              <w:top w:val="nil"/>
            </w:tcBorders>
          </w:tcPr>
          <w:p w14:paraId="1C6BC3A4" w14:textId="77777777" w:rsidR="006749F9" w:rsidRPr="000E44E9" w:rsidRDefault="006749F9" w:rsidP="00E87E2C">
            <w:pPr>
              <w:rPr>
                <w:sz w:val="24"/>
                <w:highlight w:val="yellow"/>
              </w:rPr>
            </w:pPr>
          </w:p>
        </w:tc>
        <w:tc>
          <w:tcPr>
            <w:tcW w:w="4961" w:type="dxa"/>
            <w:gridSpan w:val="2"/>
            <w:shd w:val="clear" w:color="auto" w:fill="BFBFBF"/>
          </w:tcPr>
          <w:p w14:paraId="6D3D2DDC" w14:textId="77777777" w:rsidR="006749F9" w:rsidRPr="000E44E9" w:rsidRDefault="006749F9" w:rsidP="00E87E2C">
            <w:pPr>
              <w:spacing w:after="0"/>
              <w:ind w:left="-72"/>
              <w:jc w:val="center"/>
              <w:rPr>
                <w:b/>
                <w:sz w:val="24"/>
              </w:rPr>
            </w:pPr>
            <w:r w:rsidRPr="000E44E9">
              <w:rPr>
                <w:b/>
                <w:sz w:val="24"/>
              </w:rPr>
              <w:t>Bronhodilatatoare</w:t>
            </w:r>
          </w:p>
        </w:tc>
        <w:tc>
          <w:tcPr>
            <w:tcW w:w="2126" w:type="dxa"/>
            <w:shd w:val="clear" w:color="auto" w:fill="BFBFBF"/>
          </w:tcPr>
          <w:p w14:paraId="5F155578" w14:textId="3A5751EA" w:rsidR="006749F9" w:rsidRPr="000E44E9" w:rsidRDefault="006749F9" w:rsidP="00E87E2C">
            <w:pPr>
              <w:spacing w:after="0"/>
              <w:ind w:left="-72"/>
              <w:jc w:val="center"/>
              <w:rPr>
                <w:b/>
                <w:sz w:val="24"/>
              </w:rPr>
            </w:pPr>
            <w:r w:rsidRPr="000E44E9">
              <w:rPr>
                <w:b/>
                <w:sz w:val="24"/>
              </w:rPr>
              <w:t xml:space="preserve">Preparatele </w:t>
            </w:r>
            <w:r w:rsidR="00A013E0" w:rsidRPr="000E44E9">
              <w:rPr>
                <w:b/>
                <w:sz w:val="24"/>
              </w:rPr>
              <w:t>glucocortico</w:t>
            </w:r>
            <w:r w:rsidRPr="000E44E9">
              <w:rPr>
                <w:b/>
                <w:sz w:val="24"/>
              </w:rPr>
              <w:t>izi inhalatorii</w:t>
            </w:r>
          </w:p>
        </w:tc>
        <w:tc>
          <w:tcPr>
            <w:tcW w:w="2320" w:type="dxa"/>
            <w:shd w:val="clear" w:color="auto" w:fill="BFBFBF"/>
          </w:tcPr>
          <w:p w14:paraId="507CC2DF" w14:textId="77777777" w:rsidR="006749F9" w:rsidRPr="000E44E9" w:rsidRDefault="006749F9" w:rsidP="00E87E2C">
            <w:pPr>
              <w:spacing w:after="0"/>
              <w:ind w:left="-72"/>
              <w:rPr>
                <w:sz w:val="24"/>
              </w:rPr>
            </w:pPr>
            <w:r w:rsidRPr="000E44E9">
              <w:rPr>
                <w:b/>
                <w:sz w:val="24"/>
              </w:rPr>
              <w:t>Alte medicamente</w:t>
            </w:r>
          </w:p>
        </w:tc>
      </w:tr>
      <w:tr w:rsidR="006749F9" w:rsidRPr="000E44E9" w14:paraId="56C27422" w14:textId="77777777" w:rsidTr="00E87E2C">
        <w:trPr>
          <w:cantSplit/>
          <w:trHeight w:val="3066"/>
        </w:trPr>
        <w:tc>
          <w:tcPr>
            <w:tcW w:w="1589" w:type="dxa"/>
            <w:vMerge/>
            <w:tcBorders>
              <w:top w:val="nil"/>
            </w:tcBorders>
          </w:tcPr>
          <w:p w14:paraId="63E966E0" w14:textId="77777777" w:rsidR="006749F9" w:rsidRPr="000E44E9" w:rsidRDefault="006749F9" w:rsidP="00E87E2C">
            <w:pPr>
              <w:rPr>
                <w:sz w:val="24"/>
                <w:highlight w:val="yellow"/>
              </w:rPr>
            </w:pPr>
          </w:p>
        </w:tc>
        <w:tc>
          <w:tcPr>
            <w:tcW w:w="2268" w:type="dxa"/>
          </w:tcPr>
          <w:p w14:paraId="0C1C856E" w14:textId="77777777" w:rsidR="006749F9" w:rsidRPr="000E44E9" w:rsidRDefault="006749F9" w:rsidP="00E87E2C">
            <w:pPr>
              <w:spacing w:after="0"/>
              <w:ind w:left="-68"/>
              <w:rPr>
                <w:b/>
                <w:sz w:val="24"/>
              </w:rPr>
            </w:pPr>
            <w:r w:rsidRPr="000E44E9">
              <w:rPr>
                <w:b/>
                <w:sz w:val="24"/>
              </w:rPr>
              <w:t>B</w:t>
            </w:r>
            <w:r w:rsidRPr="000E44E9">
              <w:rPr>
                <w:b/>
                <w:sz w:val="24"/>
                <w:vertAlign w:val="subscript"/>
              </w:rPr>
              <w:t>2</w:t>
            </w:r>
            <w:r w:rsidRPr="000E44E9">
              <w:rPr>
                <w:b/>
                <w:sz w:val="24"/>
              </w:rPr>
              <w:t>-AM DSA</w:t>
            </w:r>
          </w:p>
          <w:p w14:paraId="3D378F93" w14:textId="300BAA98" w:rsidR="006749F9" w:rsidRPr="000E44E9" w:rsidRDefault="009E1871" w:rsidP="00221789">
            <w:pPr>
              <w:numPr>
                <w:ilvl w:val="0"/>
                <w:numId w:val="133"/>
              </w:numPr>
              <w:spacing w:after="0"/>
              <w:jc w:val="left"/>
              <w:rPr>
                <w:sz w:val="24"/>
              </w:rPr>
            </w:pPr>
            <w:proofErr w:type="spellStart"/>
            <w:r w:rsidRPr="000E44E9">
              <w:rPr>
                <w:sz w:val="24"/>
              </w:rPr>
              <w:t>Fenoterolum</w:t>
            </w:r>
            <w:proofErr w:type="spellEnd"/>
          </w:p>
          <w:p w14:paraId="178BC03D" w14:textId="7C607BE5" w:rsidR="006749F9" w:rsidRPr="000E44E9" w:rsidRDefault="006749F9" w:rsidP="00221789">
            <w:pPr>
              <w:numPr>
                <w:ilvl w:val="0"/>
                <w:numId w:val="133"/>
              </w:numPr>
              <w:spacing w:after="0"/>
              <w:jc w:val="left"/>
              <w:rPr>
                <w:b/>
                <w:sz w:val="24"/>
              </w:rPr>
            </w:pPr>
            <w:proofErr w:type="spellStart"/>
            <w:r w:rsidRPr="000E44E9">
              <w:rPr>
                <w:sz w:val="24"/>
              </w:rPr>
              <w:t>Salbutamol</w:t>
            </w:r>
            <w:r w:rsidR="00D83E02" w:rsidRPr="000E44E9">
              <w:rPr>
                <w:sz w:val="24"/>
              </w:rPr>
              <w:t>um</w:t>
            </w:r>
            <w:proofErr w:type="spellEnd"/>
          </w:p>
          <w:p w14:paraId="675AA2B9" w14:textId="0D527D3D" w:rsidR="006749F9" w:rsidRPr="000E44E9" w:rsidRDefault="00E3689D" w:rsidP="00221789">
            <w:pPr>
              <w:numPr>
                <w:ilvl w:val="0"/>
                <w:numId w:val="133"/>
              </w:numPr>
              <w:spacing w:after="0"/>
              <w:jc w:val="left"/>
              <w:rPr>
                <w:b/>
                <w:sz w:val="24"/>
              </w:rPr>
            </w:pPr>
            <w:proofErr w:type="spellStart"/>
            <w:r w:rsidRPr="000E44E9">
              <w:rPr>
                <w:sz w:val="24"/>
              </w:rPr>
              <w:t>Levalbuterolum</w:t>
            </w:r>
            <w:proofErr w:type="spellEnd"/>
            <w:r w:rsidRPr="000E44E9">
              <w:rPr>
                <w:sz w:val="24"/>
              </w:rPr>
              <w:t>*</w:t>
            </w:r>
          </w:p>
          <w:p w14:paraId="67433732" w14:textId="419F9483" w:rsidR="001E4181" w:rsidRPr="000E44E9" w:rsidRDefault="001E4181" w:rsidP="00221789">
            <w:pPr>
              <w:numPr>
                <w:ilvl w:val="0"/>
                <w:numId w:val="133"/>
              </w:numPr>
              <w:spacing w:after="0"/>
              <w:jc w:val="left"/>
              <w:rPr>
                <w:b/>
                <w:sz w:val="24"/>
              </w:rPr>
            </w:pPr>
            <w:proofErr w:type="spellStart"/>
            <w:r w:rsidRPr="000E44E9">
              <w:rPr>
                <w:bCs/>
                <w:sz w:val="24"/>
              </w:rPr>
              <w:t>Terbutalinum</w:t>
            </w:r>
            <w:proofErr w:type="spellEnd"/>
            <w:r w:rsidRPr="000E44E9">
              <w:rPr>
                <w:b/>
                <w:sz w:val="24"/>
              </w:rPr>
              <w:t>*</w:t>
            </w:r>
          </w:p>
          <w:p w14:paraId="703B2AAB" w14:textId="204CE9C0" w:rsidR="006749F9" w:rsidRPr="000E44E9" w:rsidRDefault="006749F9" w:rsidP="00221789">
            <w:pPr>
              <w:numPr>
                <w:ilvl w:val="0"/>
                <w:numId w:val="133"/>
              </w:numPr>
              <w:spacing w:after="0"/>
              <w:ind w:left="-68"/>
              <w:jc w:val="left"/>
              <w:rPr>
                <w:b/>
                <w:sz w:val="24"/>
              </w:rPr>
            </w:pPr>
            <w:r w:rsidRPr="000E44E9">
              <w:rPr>
                <w:b/>
                <w:sz w:val="24"/>
              </w:rPr>
              <w:t>B</w:t>
            </w:r>
            <w:r w:rsidRPr="000E44E9">
              <w:rPr>
                <w:b/>
                <w:sz w:val="24"/>
                <w:vertAlign w:val="subscript"/>
              </w:rPr>
              <w:t>2</w:t>
            </w:r>
            <w:r w:rsidRPr="000E44E9">
              <w:rPr>
                <w:b/>
                <w:sz w:val="24"/>
              </w:rPr>
              <w:t>-AM DLA</w:t>
            </w:r>
          </w:p>
          <w:p w14:paraId="28E0E7CB" w14:textId="33B7E2F0" w:rsidR="006749F9" w:rsidRPr="000E44E9" w:rsidRDefault="00A013E0" w:rsidP="00221789">
            <w:pPr>
              <w:numPr>
                <w:ilvl w:val="0"/>
                <w:numId w:val="134"/>
              </w:numPr>
              <w:spacing w:after="0"/>
              <w:jc w:val="left"/>
              <w:rPr>
                <w:sz w:val="24"/>
              </w:rPr>
            </w:pPr>
            <w:proofErr w:type="spellStart"/>
            <w:r w:rsidRPr="000E44E9">
              <w:rPr>
                <w:sz w:val="24"/>
              </w:rPr>
              <w:t>Formoterol</w:t>
            </w:r>
            <w:r w:rsidR="00DC1C9E" w:rsidRPr="000E44E9">
              <w:rPr>
                <w:sz w:val="24"/>
              </w:rPr>
              <w:t>um</w:t>
            </w:r>
            <w:proofErr w:type="spellEnd"/>
          </w:p>
          <w:p w14:paraId="57293262" w14:textId="3EE58D0D" w:rsidR="006749F9" w:rsidRPr="000E44E9" w:rsidRDefault="00A013E0" w:rsidP="00221789">
            <w:pPr>
              <w:numPr>
                <w:ilvl w:val="0"/>
                <w:numId w:val="134"/>
              </w:numPr>
              <w:spacing w:after="0"/>
              <w:jc w:val="left"/>
              <w:rPr>
                <w:sz w:val="24"/>
              </w:rPr>
            </w:pPr>
            <w:proofErr w:type="spellStart"/>
            <w:r w:rsidRPr="000E44E9">
              <w:rPr>
                <w:sz w:val="24"/>
              </w:rPr>
              <w:t>Indacaterol</w:t>
            </w:r>
            <w:r w:rsidR="00666319" w:rsidRPr="000E44E9">
              <w:rPr>
                <w:sz w:val="24"/>
              </w:rPr>
              <w:t>um</w:t>
            </w:r>
            <w:proofErr w:type="spellEnd"/>
            <w:r w:rsidR="00666319" w:rsidRPr="000E44E9">
              <w:rPr>
                <w:sz w:val="24"/>
              </w:rPr>
              <w:t>*</w:t>
            </w:r>
          </w:p>
          <w:p w14:paraId="627EB90F" w14:textId="265D93DD" w:rsidR="006749F9" w:rsidRPr="000E44E9" w:rsidRDefault="00731AB3" w:rsidP="00221789">
            <w:pPr>
              <w:numPr>
                <w:ilvl w:val="0"/>
                <w:numId w:val="134"/>
              </w:numPr>
              <w:spacing w:after="0"/>
              <w:jc w:val="left"/>
              <w:rPr>
                <w:sz w:val="24"/>
              </w:rPr>
            </w:pPr>
            <w:proofErr w:type="spellStart"/>
            <w:r w:rsidRPr="000E44E9">
              <w:rPr>
                <w:sz w:val="24"/>
              </w:rPr>
              <w:t>Salmeterolum</w:t>
            </w:r>
            <w:proofErr w:type="spellEnd"/>
            <w:r w:rsidRPr="000E44E9">
              <w:rPr>
                <w:sz w:val="24"/>
              </w:rPr>
              <w:t>*</w:t>
            </w:r>
          </w:p>
          <w:p w14:paraId="328E5E06" w14:textId="621F903C" w:rsidR="006749F9" w:rsidRPr="000E44E9" w:rsidRDefault="00731AB3" w:rsidP="00221789">
            <w:pPr>
              <w:numPr>
                <w:ilvl w:val="0"/>
                <w:numId w:val="134"/>
              </w:numPr>
              <w:spacing w:after="0"/>
              <w:jc w:val="left"/>
              <w:rPr>
                <w:sz w:val="24"/>
              </w:rPr>
            </w:pPr>
            <w:proofErr w:type="spellStart"/>
            <w:r w:rsidRPr="000E44E9">
              <w:rPr>
                <w:sz w:val="24"/>
              </w:rPr>
              <w:t>Arformoterolum</w:t>
            </w:r>
            <w:proofErr w:type="spellEnd"/>
            <w:r w:rsidRPr="000E44E9">
              <w:rPr>
                <w:sz w:val="24"/>
              </w:rPr>
              <w:t>*</w:t>
            </w:r>
          </w:p>
          <w:p w14:paraId="069535EE" w14:textId="6C9E3423" w:rsidR="00CE0D94" w:rsidRPr="000E44E9" w:rsidRDefault="00CE0D94" w:rsidP="00221789">
            <w:pPr>
              <w:numPr>
                <w:ilvl w:val="0"/>
                <w:numId w:val="134"/>
              </w:numPr>
              <w:spacing w:after="0"/>
              <w:jc w:val="left"/>
              <w:rPr>
                <w:sz w:val="24"/>
              </w:rPr>
            </w:pPr>
            <w:proofErr w:type="spellStart"/>
            <w:r w:rsidRPr="000E44E9">
              <w:rPr>
                <w:sz w:val="24"/>
              </w:rPr>
              <w:t>Olodaterolum</w:t>
            </w:r>
            <w:proofErr w:type="spellEnd"/>
            <w:r w:rsidRPr="000E44E9">
              <w:rPr>
                <w:sz w:val="24"/>
              </w:rPr>
              <w:t>*</w:t>
            </w:r>
          </w:p>
          <w:p w14:paraId="68558403" w14:textId="11068A17" w:rsidR="006749F9" w:rsidRPr="000E44E9" w:rsidRDefault="006749F9" w:rsidP="00221789">
            <w:pPr>
              <w:numPr>
                <w:ilvl w:val="0"/>
                <w:numId w:val="134"/>
              </w:numPr>
              <w:spacing w:after="0"/>
              <w:ind w:left="-68"/>
              <w:jc w:val="left"/>
              <w:rPr>
                <w:b/>
                <w:sz w:val="24"/>
              </w:rPr>
            </w:pPr>
            <w:r w:rsidRPr="000E44E9">
              <w:rPr>
                <w:b/>
                <w:sz w:val="24"/>
              </w:rPr>
              <w:t>M-CB DSA</w:t>
            </w:r>
          </w:p>
          <w:p w14:paraId="33B65DA1" w14:textId="6DDDE978" w:rsidR="006749F9" w:rsidRPr="000E44E9" w:rsidRDefault="00BE06A0" w:rsidP="00221789">
            <w:pPr>
              <w:numPr>
                <w:ilvl w:val="0"/>
                <w:numId w:val="135"/>
              </w:numPr>
              <w:spacing w:after="0"/>
              <w:jc w:val="left"/>
              <w:rPr>
                <w:sz w:val="24"/>
              </w:rPr>
            </w:pPr>
            <w:proofErr w:type="spellStart"/>
            <w:r w:rsidRPr="000E44E9">
              <w:rPr>
                <w:sz w:val="24"/>
              </w:rPr>
              <w:t>Ipratropii</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7632AA99" w14:textId="169B8008" w:rsidR="006749F9" w:rsidRPr="000E44E9" w:rsidRDefault="00A07B28" w:rsidP="00221789">
            <w:pPr>
              <w:numPr>
                <w:ilvl w:val="0"/>
                <w:numId w:val="135"/>
              </w:numPr>
              <w:spacing w:after="0"/>
              <w:jc w:val="left"/>
              <w:rPr>
                <w:sz w:val="24"/>
              </w:rPr>
            </w:pPr>
            <w:proofErr w:type="spellStart"/>
            <w:r w:rsidRPr="000E44E9">
              <w:rPr>
                <w:sz w:val="24"/>
              </w:rPr>
              <w:t>Oxitropii</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10C7A9DE" w14:textId="77777777" w:rsidR="006749F9" w:rsidRPr="000E44E9" w:rsidRDefault="006749F9" w:rsidP="00E87E2C">
            <w:pPr>
              <w:spacing w:after="0"/>
              <w:jc w:val="left"/>
              <w:rPr>
                <w:b/>
                <w:sz w:val="24"/>
              </w:rPr>
            </w:pPr>
            <w:r w:rsidRPr="000E44E9">
              <w:rPr>
                <w:b/>
                <w:sz w:val="24"/>
              </w:rPr>
              <w:t>M-CB DLA</w:t>
            </w:r>
          </w:p>
          <w:p w14:paraId="56CC6DE8" w14:textId="6A492A55" w:rsidR="006749F9" w:rsidRPr="000E44E9" w:rsidRDefault="006D7857" w:rsidP="00221789">
            <w:pPr>
              <w:numPr>
                <w:ilvl w:val="0"/>
                <w:numId w:val="136"/>
              </w:numPr>
              <w:spacing w:after="0"/>
              <w:jc w:val="left"/>
              <w:rPr>
                <w:sz w:val="24"/>
              </w:rPr>
            </w:pPr>
            <w:proofErr w:type="spellStart"/>
            <w:r w:rsidRPr="000E44E9">
              <w:rPr>
                <w:sz w:val="24"/>
              </w:rPr>
              <w:t>Aclidinium</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7BA14953" w14:textId="249DF677" w:rsidR="006749F9" w:rsidRPr="000E44E9" w:rsidRDefault="009B761C" w:rsidP="00221789">
            <w:pPr>
              <w:numPr>
                <w:ilvl w:val="0"/>
                <w:numId w:val="136"/>
              </w:numPr>
              <w:spacing w:after="0"/>
              <w:jc w:val="left"/>
              <w:rPr>
                <w:sz w:val="24"/>
              </w:rPr>
            </w:pPr>
            <w:proofErr w:type="spellStart"/>
            <w:r w:rsidRPr="000E44E9">
              <w:rPr>
                <w:sz w:val="24"/>
              </w:rPr>
              <w:t>Glycopyrronium</w:t>
            </w:r>
            <w:proofErr w:type="spellEnd"/>
            <w:r w:rsidRPr="000E44E9">
              <w:rPr>
                <w:sz w:val="24"/>
              </w:rPr>
              <w:t xml:space="preserve"> </w:t>
            </w:r>
            <w:proofErr w:type="spellStart"/>
            <w:r w:rsidRPr="000E44E9">
              <w:rPr>
                <w:sz w:val="24"/>
              </w:rPr>
              <w:t>bromidum</w:t>
            </w:r>
            <w:proofErr w:type="spellEnd"/>
            <w:r w:rsidRPr="000E44E9">
              <w:rPr>
                <w:sz w:val="24"/>
              </w:rPr>
              <w:t>*</w:t>
            </w:r>
          </w:p>
          <w:p w14:paraId="7586F281" w14:textId="08189751" w:rsidR="006749F9" w:rsidRPr="000E44E9" w:rsidRDefault="00A013E0" w:rsidP="00221789">
            <w:pPr>
              <w:numPr>
                <w:ilvl w:val="0"/>
                <w:numId w:val="136"/>
              </w:numPr>
              <w:spacing w:after="0"/>
              <w:jc w:val="left"/>
              <w:rPr>
                <w:sz w:val="24"/>
              </w:rPr>
            </w:pPr>
            <w:proofErr w:type="spellStart"/>
            <w:r w:rsidRPr="000E44E9">
              <w:rPr>
                <w:sz w:val="24"/>
              </w:rPr>
              <w:t>Tiotropi</w:t>
            </w:r>
            <w:r w:rsidR="00666319" w:rsidRPr="000E44E9">
              <w:rPr>
                <w:sz w:val="24"/>
              </w:rPr>
              <w:t>i</w:t>
            </w:r>
            <w:proofErr w:type="spellEnd"/>
            <w:r w:rsidRPr="000E44E9">
              <w:rPr>
                <w:sz w:val="24"/>
              </w:rPr>
              <w:t xml:space="preserve"> </w:t>
            </w:r>
            <w:proofErr w:type="spellStart"/>
            <w:r w:rsidRPr="000E44E9">
              <w:rPr>
                <w:sz w:val="24"/>
              </w:rPr>
              <w:t>bromid</w:t>
            </w:r>
            <w:r w:rsidR="00666319" w:rsidRPr="000E44E9">
              <w:rPr>
                <w:sz w:val="24"/>
              </w:rPr>
              <w:t>um</w:t>
            </w:r>
            <w:proofErr w:type="spellEnd"/>
          </w:p>
          <w:p w14:paraId="55123AB8" w14:textId="3CC33427" w:rsidR="006749F9" w:rsidRPr="000E44E9" w:rsidRDefault="00A013E0" w:rsidP="00221789">
            <w:pPr>
              <w:numPr>
                <w:ilvl w:val="0"/>
                <w:numId w:val="136"/>
              </w:numPr>
              <w:spacing w:after="0"/>
              <w:jc w:val="left"/>
              <w:rPr>
                <w:sz w:val="24"/>
              </w:rPr>
            </w:pPr>
            <w:proofErr w:type="spellStart"/>
            <w:r w:rsidRPr="000E44E9">
              <w:rPr>
                <w:sz w:val="24"/>
              </w:rPr>
              <w:t>Umeclidiniu</w:t>
            </w:r>
            <w:r w:rsidR="00794568" w:rsidRPr="000E44E9">
              <w:rPr>
                <w:sz w:val="24"/>
              </w:rPr>
              <w:t>m</w:t>
            </w:r>
            <w:proofErr w:type="spellEnd"/>
            <w:r w:rsidR="00794568" w:rsidRPr="000E44E9">
              <w:rPr>
                <w:sz w:val="24"/>
              </w:rPr>
              <w:t>*</w:t>
            </w:r>
          </w:p>
          <w:p w14:paraId="3763886D" w14:textId="24B66427" w:rsidR="006749F9" w:rsidRPr="000E44E9" w:rsidRDefault="00B84B24" w:rsidP="00221789">
            <w:pPr>
              <w:numPr>
                <w:ilvl w:val="0"/>
                <w:numId w:val="136"/>
              </w:numPr>
              <w:spacing w:after="0"/>
              <w:jc w:val="left"/>
              <w:rPr>
                <w:sz w:val="24"/>
              </w:rPr>
            </w:pPr>
            <w:proofErr w:type="spellStart"/>
            <w:r w:rsidRPr="000E44E9">
              <w:rPr>
                <w:sz w:val="24"/>
              </w:rPr>
              <w:t>Glycopyrronium</w:t>
            </w:r>
            <w:proofErr w:type="spellEnd"/>
            <w:r w:rsidRPr="000E44E9">
              <w:rPr>
                <w:sz w:val="24"/>
              </w:rPr>
              <w:t xml:space="preserve"> </w:t>
            </w:r>
            <w:proofErr w:type="spellStart"/>
            <w:r w:rsidRPr="000E44E9">
              <w:rPr>
                <w:sz w:val="24"/>
              </w:rPr>
              <w:t>bromidum</w:t>
            </w:r>
            <w:proofErr w:type="spellEnd"/>
            <w:r w:rsidRPr="000E44E9">
              <w:rPr>
                <w:sz w:val="24"/>
              </w:rPr>
              <w:t>*</w:t>
            </w:r>
          </w:p>
          <w:p w14:paraId="00758070" w14:textId="6260CD38" w:rsidR="006749F9" w:rsidRPr="000E44E9" w:rsidRDefault="00936872" w:rsidP="00221789">
            <w:pPr>
              <w:numPr>
                <w:ilvl w:val="0"/>
                <w:numId w:val="136"/>
              </w:numPr>
              <w:spacing w:after="0"/>
              <w:jc w:val="left"/>
              <w:rPr>
                <w:sz w:val="24"/>
              </w:rPr>
            </w:pPr>
            <w:proofErr w:type="spellStart"/>
            <w:r w:rsidRPr="000E44E9">
              <w:rPr>
                <w:sz w:val="24"/>
              </w:rPr>
              <w:t>Revefenacinum</w:t>
            </w:r>
            <w:proofErr w:type="spellEnd"/>
            <w:r w:rsidRPr="000E44E9">
              <w:rPr>
                <w:sz w:val="24"/>
              </w:rPr>
              <w:t xml:space="preserve"> </w:t>
            </w:r>
          </w:p>
        </w:tc>
        <w:tc>
          <w:tcPr>
            <w:tcW w:w="2693" w:type="dxa"/>
          </w:tcPr>
          <w:p w14:paraId="36CCFD10" w14:textId="409F55A4" w:rsidR="006749F9" w:rsidRPr="000E44E9" w:rsidRDefault="006749F9" w:rsidP="00E87E2C">
            <w:pPr>
              <w:spacing w:after="0"/>
              <w:ind w:left="-72"/>
              <w:rPr>
                <w:b/>
                <w:sz w:val="24"/>
              </w:rPr>
            </w:pPr>
            <w:r w:rsidRPr="000E44E9">
              <w:rPr>
                <w:b/>
                <w:sz w:val="24"/>
              </w:rPr>
              <w:t>Combinații B</w:t>
            </w:r>
            <w:r w:rsidRPr="000E44E9">
              <w:rPr>
                <w:b/>
                <w:sz w:val="24"/>
                <w:vertAlign w:val="subscript"/>
              </w:rPr>
              <w:t>2</w:t>
            </w:r>
            <w:r w:rsidRPr="000E44E9">
              <w:rPr>
                <w:b/>
                <w:sz w:val="24"/>
              </w:rPr>
              <w:t xml:space="preserve">-AM DSA + M-CB DSA </w:t>
            </w:r>
            <w:r w:rsidR="003311EF">
              <w:rPr>
                <w:b/>
                <w:sz w:val="24"/>
              </w:rPr>
              <w:t>î</w:t>
            </w:r>
            <w:r w:rsidRPr="000E44E9">
              <w:rPr>
                <w:b/>
                <w:sz w:val="24"/>
              </w:rPr>
              <w:t>ntr-un singur dispozitiv</w:t>
            </w:r>
          </w:p>
          <w:p w14:paraId="2F49951B" w14:textId="77777777" w:rsidR="00DC1C9E" w:rsidRPr="000E44E9" w:rsidRDefault="00DC1C9E" w:rsidP="00221789">
            <w:pPr>
              <w:numPr>
                <w:ilvl w:val="0"/>
                <w:numId w:val="137"/>
              </w:numPr>
              <w:spacing w:after="0"/>
              <w:rPr>
                <w:sz w:val="24"/>
              </w:rPr>
            </w:pPr>
            <w:proofErr w:type="spellStart"/>
            <w:r w:rsidRPr="000E44E9">
              <w:rPr>
                <w:sz w:val="24"/>
              </w:rPr>
              <w:t>Ipratropii</w:t>
            </w:r>
            <w:proofErr w:type="spellEnd"/>
            <w:r w:rsidRPr="000E44E9">
              <w:rPr>
                <w:sz w:val="24"/>
              </w:rPr>
              <w:t xml:space="preserve"> </w:t>
            </w:r>
            <w:proofErr w:type="spellStart"/>
            <w:r w:rsidRPr="000E44E9">
              <w:rPr>
                <w:sz w:val="24"/>
              </w:rPr>
              <w:t>bromidum</w:t>
            </w:r>
            <w:proofErr w:type="spellEnd"/>
            <w:r w:rsidRPr="000E44E9">
              <w:rPr>
                <w:sz w:val="24"/>
              </w:rPr>
              <w:t xml:space="preserve"> + </w:t>
            </w:r>
            <w:proofErr w:type="spellStart"/>
            <w:r w:rsidRPr="000E44E9">
              <w:rPr>
                <w:sz w:val="24"/>
              </w:rPr>
              <w:t>Fenoterolum</w:t>
            </w:r>
            <w:proofErr w:type="spellEnd"/>
            <w:r w:rsidRPr="000E44E9">
              <w:rPr>
                <w:sz w:val="24"/>
              </w:rPr>
              <w:t>*</w:t>
            </w:r>
          </w:p>
          <w:p w14:paraId="05188738" w14:textId="11D8ACEA" w:rsidR="006749F9" w:rsidRPr="000E44E9" w:rsidRDefault="00D83E02" w:rsidP="00221789">
            <w:pPr>
              <w:numPr>
                <w:ilvl w:val="0"/>
                <w:numId w:val="137"/>
              </w:numPr>
              <w:spacing w:after="0"/>
              <w:rPr>
                <w:sz w:val="24"/>
              </w:rPr>
            </w:pPr>
            <w:proofErr w:type="spellStart"/>
            <w:r w:rsidRPr="000E44E9">
              <w:rPr>
                <w:sz w:val="24"/>
              </w:rPr>
              <w:t>Salbutamolum</w:t>
            </w:r>
            <w:proofErr w:type="spellEnd"/>
            <w:r w:rsidRPr="000E44E9">
              <w:rPr>
                <w:sz w:val="24"/>
              </w:rPr>
              <w:t xml:space="preserve">+ </w:t>
            </w:r>
            <w:proofErr w:type="spellStart"/>
            <w:r w:rsidRPr="000E44E9">
              <w:rPr>
                <w:sz w:val="24"/>
              </w:rPr>
              <w:t>Ipratropii</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1908346E" w14:textId="290DB21C" w:rsidR="006749F9" w:rsidRPr="000E44E9" w:rsidRDefault="006749F9" w:rsidP="00E87E2C">
            <w:pPr>
              <w:spacing w:after="0"/>
              <w:ind w:left="-68"/>
              <w:rPr>
                <w:b/>
                <w:sz w:val="24"/>
              </w:rPr>
            </w:pPr>
            <w:r w:rsidRPr="000E44E9">
              <w:rPr>
                <w:b/>
                <w:sz w:val="24"/>
              </w:rPr>
              <w:t>Combinații B</w:t>
            </w:r>
            <w:r w:rsidRPr="000E44E9">
              <w:rPr>
                <w:b/>
                <w:sz w:val="24"/>
                <w:vertAlign w:val="subscript"/>
              </w:rPr>
              <w:t>2</w:t>
            </w:r>
            <w:r w:rsidRPr="000E44E9">
              <w:rPr>
                <w:b/>
                <w:sz w:val="24"/>
              </w:rPr>
              <w:t xml:space="preserve">-AM DLA + M-CB DLA </w:t>
            </w:r>
            <w:r w:rsidR="00456179">
              <w:rPr>
                <w:b/>
                <w:sz w:val="24"/>
              </w:rPr>
              <w:t>î</w:t>
            </w:r>
            <w:r w:rsidRPr="000E44E9">
              <w:rPr>
                <w:b/>
                <w:sz w:val="24"/>
              </w:rPr>
              <w:t>ntr-un singur dispozitiv</w:t>
            </w:r>
          </w:p>
          <w:p w14:paraId="4E3E2210" w14:textId="684CFE49" w:rsidR="006749F9" w:rsidRPr="000E44E9" w:rsidRDefault="00DC1C9E" w:rsidP="00221789">
            <w:pPr>
              <w:pStyle w:val="Listparagraf"/>
              <w:numPr>
                <w:ilvl w:val="0"/>
                <w:numId w:val="138"/>
              </w:numPr>
              <w:spacing w:after="0"/>
              <w:rPr>
                <w:sz w:val="24"/>
                <w:lang w:val="ro-RO"/>
              </w:rPr>
            </w:pPr>
            <w:proofErr w:type="spellStart"/>
            <w:r w:rsidRPr="000E44E9">
              <w:rPr>
                <w:rFonts w:ascii="Times New Roman" w:eastAsia="Times New Roman" w:hAnsi="Times New Roman"/>
                <w:sz w:val="24"/>
                <w:szCs w:val="24"/>
                <w:lang w:val="ro-RO" w:eastAsia="ru-RU"/>
              </w:rPr>
              <w:t>Formoterolum</w:t>
            </w:r>
            <w:proofErr w:type="spellEnd"/>
            <w:r w:rsidRPr="000E44E9">
              <w:rPr>
                <w:rFonts w:ascii="Times New Roman" w:eastAsia="Times New Roman" w:hAnsi="Times New Roman"/>
                <w:sz w:val="24"/>
                <w:szCs w:val="24"/>
                <w:lang w:val="ro-RO" w:eastAsia="ru-RU"/>
              </w:rPr>
              <w:t xml:space="preserve">+ </w:t>
            </w:r>
            <w:proofErr w:type="spellStart"/>
            <w:r w:rsidRPr="000E44E9">
              <w:rPr>
                <w:rFonts w:ascii="Times New Roman" w:eastAsia="Times New Roman" w:hAnsi="Times New Roman"/>
                <w:sz w:val="24"/>
                <w:szCs w:val="24"/>
                <w:lang w:val="ro-RO" w:eastAsia="ru-RU"/>
              </w:rPr>
              <w:t>Aclidinii</w:t>
            </w:r>
            <w:proofErr w:type="spellEnd"/>
            <w:r w:rsidRPr="000E44E9">
              <w:rPr>
                <w:rFonts w:ascii="Times New Roman" w:eastAsia="Times New Roman" w:hAnsi="Times New Roman"/>
                <w:sz w:val="24"/>
                <w:szCs w:val="24"/>
                <w:lang w:val="ro-RO" w:eastAsia="ru-RU"/>
              </w:rPr>
              <w:t xml:space="preserve"> </w:t>
            </w:r>
            <w:proofErr w:type="spellStart"/>
            <w:r w:rsidRPr="000E44E9">
              <w:rPr>
                <w:rFonts w:ascii="Times New Roman" w:eastAsia="Times New Roman" w:hAnsi="Times New Roman"/>
                <w:sz w:val="24"/>
                <w:szCs w:val="24"/>
                <w:lang w:val="ro-RO" w:eastAsia="ru-RU"/>
              </w:rPr>
              <w:t>bromidum</w:t>
            </w:r>
            <w:proofErr w:type="spellEnd"/>
          </w:p>
          <w:p w14:paraId="5EE0EDDB" w14:textId="0FB7E53C" w:rsidR="006749F9" w:rsidRPr="000E44E9" w:rsidRDefault="001622EF" w:rsidP="00221789">
            <w:pPr>
              <w:pStyle w:val="Listparagraf"/>
              <w:numPr>
                <w:ilvl w:val="0"/>
                <w:numId w:val="138"/>
              </w:numPr>
              <w:spacing w:after="0" w:line="240" w:lineRule="auto"/>
              <w:rPr>
                <w:sz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 </w:t>
            </w:r>
            <w:proofErr w:type="spellStart"/>
            <w:r w:rsidRPr="000E44E9">
              <w:rPr>
                <w:rFonts w:ascii="Times New Roman" w:hAnsi="Times New Roman"/>
                <w:sz w:val="24"/>
                <w:szCs w:val="24"/>
                <w:lang w:val="ro-RO"/>
              </w:rPr>
              <w:t>Glycopyrronii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250F730E" w14:textId="0FD78F48" w:rsidR="006749F9" w:rsidRPr="000E44E9" w:rsidRDefault="00612035" w:rsidP="00221789">
            <w:pPr>
              <w:pStyle w:val="Listparagraf"/>
              <w:numPr>
                <w:ilvl w:val="0"/>
                <w:numId w:val="138"/>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Olodaterolum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Tiotropii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6FD2CCFB" w14:textId="625C7B9C" w:rsidR="006749F9" w:rsidRPr="000E44E9" w:rsidRDefault="00794568" w:rsidP="00221789">
            <w:pPr>
              <w:pStyle w:val="Listparagraf"/>
              <w:numPr>
                <w:ilvl w:val="0"/>
                <w:numId w:val="138"/>
              </w:numPr>
              <w:spacing w:after="0"/>
              <w:rPr>
                <w:sz w:val="24"/>
                <w:lang w:val="ro-RO"/>
              </w:rPr>
            </w:pPr>
            <w:proofErr w:type="spellStart"/>
            <w:r w:rsidRPr="000E44E9">
              <w:rPr>
                <w:rFonts w:ascii="Times New Roman" w:eastAsia="Times New Roman" w:hAnsi="Times New Roman"/>
                <w:sz w:val="24"/>
                <w:szCs w:val="24"/>
                <w:lang w:val="ro-RO" w:eastAsia="ru-RU"/>
              </w:rPr>
              <w:t>Umeclidinii</w:t>
            </w:r>
            <w:proofErr w:type="spellEnd"/>
            <w:r w:rsidRPr="000E44E9">
              <w:rPr>
                <w:rFonts w:ascii="Times New Roman" w:eastAsia="Times New Roman" w:hAnsi="Times New Roman"/>
                <w:sz w:val="24"/>
                <w:szCs w:val="24"/>
                <w:lang w:val="ro-RO" w:eastAsia="ru-RU"/>
              </w:rPr>
              <w:t xml:space="preserve"> </w:t>
            </w:r>
            <w:proofErr w:type="spellStart"/>
            <w:r w:rsidRPr="000E44E9">
              <w:rPr>
                <w:rFonts w:ascii="Times New Roman" w:eastAsia="Times New Roman" w:hAnsi="Times New Roman"/>
                <w:sz w:val="24"/>
                <w:szCs w:val="24"/>
                <w:lang w:val="ro-RO" w:eastAsia="ru-RU"/>
              </w:rPr>
              <w:t>bromidum</w:t>
            </w:r>
            <w:proofErr w:type="spellEnd"/>
            <w:r w:rsidRPr="000E44E9">
              <w:rPr>
                <w:rFonts w:ascii="Times New Roman" w:eastAsia="Times New Roman" w:hAnsi="Times New Roman"/>
                <w:sz w:val="24"/>
                <w:szCs w:val="24"/>
                <w:lang w:val="ro-RO" w:eastAsia="ru-RU"/>
              </w:rPr>
              <w:t xml:space="preserve"> + </w:t>
            </w:r>
            <w:proofErr w:type="spellStart"/>
            <w:r w:rsidRPr="000E44E9">
              <w:rPr>
                <w:rFonts w:ascii="Times New Roman" w:eastAsia="Times New Roman" w:hAnsi="Times New Roman"/>
                <w:sz w:val="24"/>
                <w:szCs w:val="24"/>
                <w:lang w:val="ro-RO" w:eastAsia="ru-RU"/>
              </w:rPr>
              <w:t>Vilanterolum</w:t>
            </w:r>
            <w:proofErr w:type="spellEnd"/>
            <w:r w:rsidRPr="000E44E9">
              <w:rPr>
                <w:rFonts w:ascii="Times New Roman" w:eastAsia="Times New Roman" w:hAnsi="Times New Roman"/>
                <w:sz w:val="24"/>
                <w:szCs w:val="24"/>
                <w:lang w:val="ro-RO" w:eastAsia="ru-RU"/>
              </w:rPr>
              <w:t>*</w:t>
            </w:r>
          </w:p>
          <w:p w14:paraId="050EB8F1" w14:textId="7EF9920D" w:rsidR="006749F9" w:rsidRPr="000E44E9" w:rsidRDefault="00A013E0" w:rsidP="00221789">
            <w:pPr>
              <w:numPr>
                <w:ilvl w:val="0"/>
                <w:numId w:val="138"/>
              </w:numPr>
              <w:spacing w:after="0"/>
              <w:rPr>
                <w:sz w:val="24"/>
              </w:rPr>
            </w:pPr>
            <w:proofErr w:type="spellStart"/>
            <w:r w:rsidRPr="000E44E9">
              <w:rPr>
                <w:sz w:val="24"/>
              </w:rPr>
              <w:t>Indacaterol</w:t>
            </w:r>
            <w:r w:rsidR="005E2A00" w:rsidRPr="000E44E9">
              <w:rPr>
                <w:sz w:val="24"/>
              </w:rPr>
              <w:t>um</w:t>
            </w:r>
            <w:proofErr w:type="spellEnd"/>
            <w:r w:rsidR="00756171" w:rsidRPr="000E44E9">
              <w:rPr>
                <w:sz w:val="24"/>
              </w:rPr>
              <w:t xml:space="preserve">+ </w:t>
            </w:r>
            <w:proofErr w:type="spellStart"/>
            <w:r w:rsidR="00756171" w:rsidRPr="000E44E9">
              <w:rPr>
                <w:sz w:val="24"/>
              </w:rPr>
              <w:t>Glycopyrronii</w:t>
            </w:r>
            <w:proofErr w:type="spellEnd"/>
            <w:r w:rsidR="00756171" w:rsidRPr="000E44E9">
              <w:rPr>
                <w:sz w:val="24"/>
              </w:rPr>
              <w:t xml:space="preserve"> </w:t>
            </w:r>
            <w:proofErr w:type="spellStart"/>
            <w:r w:rsidR="00756171" w:rsidRPr="000E44E9">
              <w:rPr>
                <w:sz w:val="24"/>
              </w:rPr>
              <w:t>bromidum</w:t>
            </w:r>
            <w:proofErr w:type="spellEnd"/>
            <w:r w:rsidR="00756171" w:rsidRPr="000E44E9">
              <w:rPr>
                <w:sz w:val="24"/>
              </w:rPr>
              <w:t>*</w:t>
            </w:r>
          </w:p>
          <w:p w14:paraId="577B9721" w14:textId="77777777" w:rsidR="006749F9" w:rsidRPr="000E44E9" w:rsidRDefault="006749F9" w:rsidP="00E87E2C">
            <w:pPr>
              <w:spacing w:after="0"/>
              <w:ind w:left="360"/>
              <w:rPr>
                <w:sz w:val="24"/>
              </w:rPr>
            </w:pPr>
          </w:p>
          <w:p w14:paraId="3B61BB35" w14:textId="77777777" w:rsidR="006749F9" w:rsidRPr="000E44E9" w:rsidRDefault="006749F9" w:rsidP="00E87E2C">
            <w:pPr>
              <w:spacing w:after="0"/>
              <w:ind w:left="-68"/>
              <w:rPr>
                <w:b/>
                <w:sz w:val="24"/>
              </w:rPr>
            </w:pPr>
            <w:proofErr w:type="spellStart"/>
            <w:r w:rsidRPr="000E44E9">
              <w:rPr>
                <w:b/>
                <w:sz w:val="24"/>
              </w:rPr>
              <w:t>Metilxantine</w:t>
            </w:r>
            <w:proofErr w:type="spellEnd"/>
          </w:p>
          <w:p w14:paraId="2F57C183" w14:textId="051A02A1" w:rsidR="006749F9" w:rsidRPr="000E44E9" w:rsidRDefault="008A75B6" w:rsidP="00221789">
            <w:pPr>
              <w:numPr>
                <w:ilvl w:val="0"/>
                <w:numId w:val="139"/>
              </w:numPr>
              <w:spacing w:after="0"/>
              <w:rPr>
                <w:sz w:val="24"/>
              </w:rPr>
            </w:pPr>
            <w:proofErr w:type="spellStart"/>
            <w:r w:rsidRPr="008A75B6">
              <w:rPr>
                <w:sz w:val="24"/>
              </w:rPr>
              <w:t>Aminophyllinum</w:t>
            </w:r>
            <w:proofErr w:type="spellEnd"/>
            <w:r w:rsidRPr="008A75B6">
              <w:rPr>
                <w:sz w:val="24"/>
              </w:rPr>
              <w:t xml:space="preserve"> </w:t>
            </w:r>
          </w:p>
          <w:p w14:paraId="54A78F96" w14:textId="1CD37C76" w:rsidR="006749F9" w:rsidRPr="000E44E9" w:rsidRDefault="000F0EEA" w:rsidP="00221789">
            <w:pPr>
              <w:numPr>
                <w:ilvl w:val="0"/>
                <w:numId w:val="141"/>
              </w:numPr>
              <w:spacing w:after="0"/>
              <w:rPr>
                <w:sz w:val="24"/>
              </w:rPr>
            </w:pPr>
            <w:proofErr w:type="spellStart"/>
            <w:r w:rsidRPr="000F0EEA">
              <w:rPr>
                <w:sz w:val="24"/>
              </w:rPr>
              <w:t>Theophyllinum</w:t>
            </w:r>
            <w:proofErr w:type="spellEnd"/>
            <w:r w:rsidRPr="000F0EEA">
              <w:rPr>
                <w:sz w:val="24"/>
              </w:rPr>
              <w:t xml:space="preserve"> </w:t>
            </w:r>
          </w:p>
        </w:tc>
        <w:tc>
          <w:tcPr>
            <w:tcW w:w="2126" w:type="dxa"/>
          </w:tcPr>
          <w:p w14:paraId="3B3C54E5" w14:textId="0393FB0B" w:rsidR="006749F9" w:rsidRPr="000E44E9" w:rsidRDefault="00A013E0" w:rsidP="00E87E2C">
            <w:pPr>
              <w:spacing w:after="0"/>
              <w:rPr>
                <w:b/>
                <w:sz w:val="24"/>
              </w:rPr>
            </w:pPr>
            <w:r w:rsidRPr="000E44E9">
              <w:rPr>
                <w:b/>
                <w:sz w:val="24"/>
              </w:rPr>
              <w:t>Glucocorticoizi inhalatori (GCI</w:t>
            </w:r>
            <w:r w:rsidR="006749F9" w:rsidRPr="000E44E9">
              <w:rPr>
                <w:b/>
                <w:sz w:val="24"/>
              </w:rPr>
              <w:t>)</w:t>
            </w:r>
          </w:p>
          <w:p w14:paraId="1491A225" w14:textId="21A2CC37" w:rsidR="006749F9" w:rsidRPr="000E44E9" w:rsidRDefault="004C1FD4" w:rsidP="00221789">
            <w:pPr>
              <w:numPr>
                <w:ilvl w:val="0"/>
                <w:numId w:val="137"/>
              </w:numPr>
              <w:spacing w:after="0"/>
              <w:rPr>
                <w:sz w:val="24"/>
              </w:rPr>
            </w:pPr>
            <w:proofErr w:type="spellStart"/>
            <w:r w:rsidRPr="000E44E9">
              <w:rPr>
                <w:sz w:val="24"/>
              </w:rPr>
              <w:t>Fluticasonum</w:t>
            </w:r>
            <w:proofErr w:type="spellEnd"/>
            <w:r w:rsidRPr="000E44E9">
              <w:rPr>
                <w:sz w:val="24"/>
              </w:rPr>
              <w:t xml:space="preserve"> </w:t>
            </w:r>
          </w:p>
          <w:p w14:paraId="32062DD3" w14:textId="0B24DBA8" w:rsidR="006749F9" w:rsidRPr="000E44E9" w:rsidRDefault="0088419E" w:rsidP="00221789">
            <w:pPr>
              <w:numPr>
                <w:ilvl w:val="0"/>
                <w:numId w:val="137"/>
              </w:numPr>
              <w:spacing w:after="0"/>
              <w:rPr>
                <w:sz w:val="24"/>
              </w:rPr>
            </w:pPr>
            <w:proofErr w:type="spellStart"/>
            <w:r w:rsidRPr="000E44E9">
              <w:rPr>
                <w:sz w:val="24"/>
              </w:rPr>
              <w:t>Budesonid</w:t>
            </w:r>
            <w:r w:rsidR="00773736" w:rsidRPr="000E44E9">
              <w:rPr>
                <w:sz w:val="24"/>
              </w:rPr>
              <w:t>um</w:t>
            </w:r>
            <w:proofErr w:type="spellEnd"/>
          </w:p>
          <w:p w14:paraId="3218BCF6" w14:textId="0A8F314A" w:rsidR="006749F9" w:rsidRPr="000E44E9" w:rsidRDefault="006749F9" w:rsidP="00E87E2C">
            <w:pPr>
              <w:spacing w:after="0"/>
              <w:jc w:val="left"/>
              <w:rPr>
                <w:b/>
                <w:sz w:val="24"/>
              </w:rPr>
            </w:pPr>
            <w:r w:rsidRPr="000E44E9">
              <w:rPr>
                <w:b/>
                <w:sz w:val="24"/>
              </w:rPr>
              <w:t>Combinații de B</w:t>
            </w:r>
            <w:r w:rsidRPr="000E44E9">
              <w:rPr>
                <w:b/>
                <w:sz w:val="24"/>
                <w:vertAlign w:val="subscript"/>
              </w:rPr>
              <w:t>2</w:t>
            </w:r>
            <w:r w:rsidR="00A013E0" w:rsidRPr="000E44E9">
              <w:rPr>
                <w:b/>
                <w:sz w:val="24"/>
              </w:rPr>
              <w:t>-AM DLA+ GCI</w:t>
            </w:r>
            <w:r w:rsidRPr="000E44E9">
              <w:rPr>
                <w:b/>
                <w:sz w:val="24"/>
              </w:rPr>
              <w:t xml:space="preserve"> </w:t>
            </w:r>
            <w:r w:rsidR="0060304B">
              <w:rPr>
                <w:b/>
                <w:sz w:val="24"/>
              </w:rPr>
              <w:t>î</w:t>
            </w:r>
            <w:r w:rsidRPr="000E44E9">
              <w:rPr>
                <w:b/>
                <w:sz w:val="24"/>
              </w:rPr>
              <w:t>ntr-un singur dispozitiv</w:t>
            </w:r>
          </w:p>
          <w:p w14:paraId="399FB8C3" w14:textId="2D77E960" w:rsidR="006749F9" w:rsidRPr="000E44E9" w:rsidRDefault="00E54385" w:rsidP="00221789">
            <w:pPr>
              <w:numPr>
                <w:ilvl w:val="0"/>
                <w:numId w:val="132"/>
              </w:numPr>
              <w:spacing w:after="0"/>
              <w:jc w:val="left"/>
              <w:rPr>
                <w:sz w:val="24"/>
              </w:rPr>
            </w:pPr>
            <w:proofErr w:type="spellStart"/>
            <w:r w:rsidRPr="000E44E9">
              <w:rPr>
                <w:sz w:val="24"/>
              </w:rPr>
              <w:t>Salmeterolum</w:t>
            </w:r>
            <w:proofErr w:type="spellEnd"/>
            <w:r w:rsidRPr="000E44E9">
              <w:rPr>
                <w:sz w:val="24"/>
              </w:rPr>
              <w:t xml:space="preserve">+ </w:t>
            </w:r>
            <w:proofErr w:type="spellStart"/>
            <w:r w:rsidRPr="000E44E9">
              <w:rPr>
                <w:sz w:val="24"/>
              </w:rPr>
              <w:t>Fluticasonum</w:t>
            </w:r>
            <w:proofErr w:type="spellEnd"/>
            <w:r w:rsidRPr="000E44E9">
              <w:rPr>
                <w:sz w:val="24"/>
              </w:rPr>
              <w:t xml:space="preserve"> </w:t>
            </w:r>
          </w:p>
          <w:p w14:paraId="297D6555" w14:textId="5C24D878" w:rsidR="006749F9" w:rsidRPr="000E44E9" w:rsidRDefault="00023DB9" w:rsidP="00221789">
            <w:pPr>
              <w:numPr>
                <w:ilvl w:val="0"/>
                <w:numId w:val="132"/>
              </w:numPr>
              <w:spacing w:after="0"/>
              <w:jc w:val="left"/>
              <w:rPr>
                <w:sz w:val="24"/>
              </w:rPr>
            </w:pPr>
            <w:proofErr w:type="spellStart"/>
            <w:r w:rsidRPr="000E44E9">
              <w:rPr>
                <w:sz w:val="24"/>
              </w:rPr>
              <w:t>Fluticasonum</w:t>
            </w:r>
            <w:proofErr w:type="spellEnd"/>
            <w:r w:rsidRPr="000E44E9">
              <w:rPr>
                <w:sz w:val="24"/>
              </w:rPr>
              <w:t xml:space="preserve"> </w:t>
            </w:r>
            <w:proofErr w:type="spellStart"/>
            <w:r w:rsidRPr="000E44E9">
              <w:rPr>
                <w:sz w:val="24"/>
              </w:rPr>
              <w:t>furoas</w:t>
            </w:r>
            <w:proofErr w:type="spellEnd"/>
            <w:r w:rsidRPr="000E44E9">
              <w:rPr>
                <w:sz w:val="24"/>
              </w:rPr>
              <w:t xml:space="preserve"> + </w:t>
            </w:r>
            <w:proofErr w:type="spellStart"/>
            <w:r w:rsidRPr="000E44E9">
              <w:rPr>
                <w:sz w:val="24"/>
              </w:rPr>
              <w:t>Vilanterolum</w:t>
            </w:r>
            <w:proofErr w:type="spellEnd"/>
            <w:r w:rsidRPr="000E44E9">
              <w:rPr>
                <w:sz w:val="24"/>
              </w:rPr>
              <w:t>*</w:t>
            </w:r>
          </w:p>
          <w:p w14:paraId="4002836F" w14:textId="00232B17" w:rsidR="006749F9" w:rsidRPr="000E44E9" w:rsidRDefault="00916625"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Beclometasonum</w:t>
            </w:r>
            <w:proofErr w:type="spellEnd"/>
            <w:r w:rsidRPr="000E44E9">
              <w:rPr>
                <w:rFonts w:ascii="Times New Roman" w:hAnsi="Times New Roman"/>
                <w:sz w:val="24"/>
                <w:szCs w:val="24"/>
                <w:lang w:val="ro-RO"/>
              </w:rPr>
              <w:t>*</w:t>
            </w:r>
          </w:p>
          <w:p w14:paraId="2C2F22F8" w14:textId="295DD291" w:rsidR="006749F9" w:rsidRPr="000E44E9" w:rsidRDefault="00916625"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Budesonidum</w:t>
            </w:r>
            <w:proofErr w:type="spellEnd"/>
            <w:r w:rsidRPr="000E44E9">
              <w:rPr>
                <w:rFonts w:ascii="Times New Roman" w:hAnsi="Times New Roman"/>
                <w:sz w:val="24"/>
                <w:szCs w:val="24"/>
                <w:lang w:val="ro-RO"/>
              </w:rPr>
              <w:t xml:space="preserve"> </w:t>
            </w:r>
          </w:p>
          <w:p w14:paraId="2D1F3B23" w14:textId="77777777" w:rsidR="00F201F5" w:rsidRPr="000E44E9" w:rsidRDefault="00F201F5" w:rsidP="00221789">
            <w:pPr>
              <w:pStyle w:val="Listparagraf"/>
              <w:numPr>
                <w:ilvl w:val="0"/>
                <w:numId w:val="132"/>
              </w:numPr>
              <w:spacing w:after="0" w:line="240" w:lineRule="auto"/>
              <w:rPr>
                <w:b/>
                <w:sz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Mometasonum</w:t>
            </w:r>
            <w:proofErr w:type="spellEnd"/>
            <w:r w:rsidRPr="000E44E9">
              <w:rPr>
                <w:rFonts w:ascii="Times New Roman" w:hAnsi="Times New Roman"/>
                <w:sz w:val="24"/>
                <w:szCs w:val="24"/>
                <w:lang w:val="ro-RO"/>
              </w:rPr>
              <w:t>*</w:t>
            </w:r>
          </w:p>
          <w:p w14:paraId="1858F16E" w14:textId="4B2586E5" w:rsidR="006749F9" w:rsidRPr="000E44E9" w:rsidRDefault="006749F9" w:rsidP="00F201F5">
            <w:pPr>
              <w:spacing w:after="0"/>
              <w:rPr>
                <w:b/>
                <w:sz w:val="24"/>
              </w:rPr>
            </w:pPr>
            <w:r w:rsidRPr="000E44E9">
              <w:rPr>
                <w:b/>
                <w:sz w:val="24"/>
              </w:rPr>
              <w:t>Combinații de B</w:t>
            </w:r>
            <w:r w:rsidRPr="000E44E9">
              <w:rPr>
                <w:b/>
                <w:sz w:val="24"/>
                <w:vertAlign w:val="subscript"/>
              </w:rPr>
              <w:t>2</w:t>
            </w:r>
            <w:r w:rsidR="007F175B" w:rsidRPr="000E44E9">
              <w:rPr>
                <w:b/>
                <w:sz w:val="24"/>
              </w:rPr>
              <w:t>-AM DLA+ M-CB DLA+ GCI</w:t>
            </w:r>
            <w:r w:rsidRPr="000E44E9">
              <w:rPr>
                <w:b/>
                <w:sz w:val="24"/>
              </w:rPr>
              <w:t xml:space="preserve"> </w:t>
            </w:r>
            <w:r w:rsidR="00222EFD">
              <w:rPr>
                <w:b/>
                <w:sz w:val="24"/>
              </w:rPr>
              <w:t>î</w:t>
            </w:r>
            <w:r w:rsidRPr="000E44E9">
              <w:rPr>
                <w:b/>
                <w:sz w:val="24"/>
              </w:rPr>
              <w:t>ntr-un singur dispozitiv</w:t>
            </w:r>
          </w:p>
          <w:p w14:paraId="6395E247" w14:textId="7E3EE717" w:rsidR="006749F9" w:rsidRPr="000E44E9" w:rsidRDefault="00773736"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Fluticasonum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Umeclidinii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Vilanterolum</w:t>
            </w:r>
            <w:proofErr w:type="spellEnd"/>
            <w:r w:rsidRPr="000E44E9">
              <w:rPr>
                <w:rFonts w:ascii="Times New Roman" w:hAnsi="Times New Roman"/>
                <w:sz w:val="24"/>
                <w:szCs w:val="24"/>
                <w:lang w:val="ro-RO"/>
              </w:rPr>
              <w:t>*</w:t>
            </w:r>
          </w:p>
          <w:p w14:paraId="09DBEE17" w14:textId="45561A10" w:rsidR="006749F9" w:rsidRPr="000E44E9" w:rsidRDefault="00AA740D"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Beclometasonum</w:t>
            </w:r>
            <w:proofErr w:type="spellEnd"/>
            <w:r w:rsidRPr="000E44E9">
              <w:rPr>
                <w:rFonts w:ascii="Times New Roman" w:hAnsi="Times New Roman"/>
                <w:sz w:val="24"/>
                <w:szCs w:val="24"/>
                <w:lang w:val="ro-RO"/>
              </w:rPr>
              <w:t xml:space="preserve"> + </w:t>
            </w: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 </w:t>
            </w:r>
            <w:proofErr w:type="spellStart"/>
            <w:r w:rsidRPr="000E44E9">
              <w:rPr>
                <w:rFonts w:ascii="Times New Roman" w:hAnsi="Times New Roman"/>
                <w:sz w:val="24"/>
                <w:szCs w:val="24"/>
                <w:lang w:val="ro-RO"/>
              </w:rPr>
              <w:t>Glycopyrronii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5BCFBB7D" w14:textId="140B6D4B" w:rsidR="006749F9" w:rsidRPr="000E44E9" w:rsidRDefault="00377878"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Formot</w:t>
            </w:r>
            <w:r>
              <w:rPr>
                <w:rFonts w:ascii="Times New Roman" w:hAnsi="Times New Roman"/>
                <w:sz w:val="24"/>
                <w:szCs w:val="24"/>
                <w:lang w:val="ro-RO"/>
              </w:rPr>
              <w:t>erolum</w:t>
            </w:r>
            <w:proofErr w:type="spellEnd"/>
            <w:r>
              <w:rPr>
                <w:rFonts w:ascii="Times New Roman" w:hAnsi="Times New Roman"/>
                <w:sz w:val="24"/>
                <w:szCs w:val="24"/>
                <w:lang w:val="ro-RO"/>
              </w:rPr>
              <w:t xml:space="preserve"> + </w:t>
            </w:r>
            <w:proofErr w:type="spellStart"/>
            <w:r>
              <w:rPr>
                <w:rFonts w:ascii="Times New Roman" w:hAnsi="Times New Roman"/>
                <w:sz w:val="24"/>
                <w:szCs w:val="24"/>
                <w:lang w:val="ro-RO"/>
              </w:rPr>
              <w:t>Glycopyrronii</w:t>
            </w:r>
            <w:proofErr w:type="spellEnd"/>
            <w:r>
              <w:rPr>
                <w:rFonts w:ascii="Times New Roman" w:hAnsi="Times New Roman"/>
                <w:sz w:val="24"/>
                <w:szCs w:val="24"/>
                <w:lang w:val="ro-RO"/>
              </w:rPr>
              <w:t xml:space="preserve"> </w:t>
            </w:r>
            <w:proofErr w:type="spellStart"/>
            <w:r>
              <w:rPr>
                <w:rFonts w:ascii="Times New Roman" w:hAnsi="Times New Roman"/>
                <w:sz w:val="24"/>
                <w:szCs w:val="24"/>
                <w:lang w:val="ro-RO"/>
              </w:rPr>
              <w:t>bromidum</w:t>
            </w:r>
            <w:proofErr w:type="spellEnd"/>
            <w:r>
              <w:rPr>
                <w:rFonts w:ascii="Times New Roman" w:hAnsi="Times New Roman"/>
                <w:sz w:val="24"/>
                <w:szCs w:val="24"/>
                <w:lang w:val="ro-RO"/>
              </w:rPr>
              <w:t xml:space="preserve">+ </w:t>
            </w:r>
            <w:proofErr w:type="spellStart"/>
            <w:r>
              <w:rPr>
                <w:rFonts w:ascii="Times New Roman" w:hAnsi="Times New Roman"/>
                <w:sz w:val="24"/>
                <w:szCs w:val="24"/>
                <w:lang w:val="ro-RO"/>
              </w:rPr>
              <w:t>Budesonidum</w:t>
            </w:r>
            <w:proofErr w:type="spellEnd"/>
          </w:p>
        </w:tc>
        <w:tc>
          <w:tcPr>
            <w:tcW w:w="2320" w:type="dxa"/>
          </w:tcPr>
          <w:p w14:paraId="4B589196" w14:textId="77777777" w:rsidR="006749F9" w:rsidRPr="000E44E9" w:rsidRDefault="006749F9" w:rsidP="00E87E2C">
            <w:pPr>
              <w:spacing w:after="0"/>
              <w:rPr>
                <w:b/>
                <w:sz w:val="24"/>
              </w:rPr>
            </w:pPr>
            <w:r w:rsidRPr="000E44E9">
              <w:rPr>
                <w:b/>
                <w:sz w:val="24"/>
              </w:rPr>
              <w:t>Antibiotice</w:t>
            </w:r>
          </w:p>
          <w:p w14:paraId="1FD605E7" w14:textId="77777777" w:rsidR="006749F9" w:rsidRPr="000E44E9" w:rsidRDefault="006749F9" w:rsidP="00E87E2C">
            <w:pPr>
              <w:spacing w:after="0"/>
              <w:jc w:val="left"/>
              <w:rPr>
                <w:b/>
                <w:sz w:val="24"/>
              </w:rPr>
            </w:pPr>
            <w:r w:rsidRPr="000E44E9">
              <w:rPr>
                <w:b/>
                <w:sz w:val="24"/>
              </w:rPr>
              <w:t>Expectorante</w:t>
            </w:r>
          </w:p>
          <w:p w14:paraId="70AD43A9" w14:textId="508F143F" w:rsidR="006749F9" w:rsidRPr="000E44E9" w:rsidRDefault="005247EE" w:rsidP="00221789">
            <w:pPr>
              <w:numPr>
                <w:ilvl w:val="0"/>
                <w:numId w:val="132"/>
              </w:numPr>
              <w:spacing w:after="0"/>
              <w:jc w:val="left"/>
              <w:rPr>
                <w:sz w:val="24"/>
              </w:rPr>
            </w:pPr>
            <w:proofErr w:type="spellStart"/>
            <w:r w:rsidRPr="005247EE">
              <w:rPr>
                <w:sz w:val="24"/>
              </w:rPr>
              <w:t>Acetylcysteinum</w:t>
            </w:r>
            <w:proofErr w:type="spellEnd"/>
            <w:r w:rsidRPr="005247EE">
              <w:rPr>
                <w:sz w:val="24"/>
              </w:rPr>
              <w:t xml:space="preserve"> </w:t>
            </w:r>
          </w:p>
          <w:p w14:paraId="420994F1" w14:textId="3E9D07AD" w:rsidR="006749F9" w:rsidRPr="000E44E9" w:rsidRDefault="00A64965" w:rsidP="00221789">
            <w:pPr>
              <w:numPr>
                <w:ilvl w:val="0"/>
                <w:numId w:val="132"/>
              </w:numPr>
              <w:spacing w:after="0"/>
              <w:jc w:val="left"/>
              <w:rPr>
                <w:sz w:val="24"/>
              </w:rPr>
            </w:pPr>
            <w:proofErr w:type="spellStart"/>
            <w:r w:rsidRPr="000E44E9">
              <w:rPr>
                <w:sz w:val="24"/>
              </w:rPr>
              <w:t>Carbocysteinum</w:t>
            </w:r>
            <w:proofErr w:type="spellEnd"/>
            <w:r w:rsidRPr="000E44E9">
              <w:rPr>
                <w:sz w:val="24"/>
              </w:rPr>
              <w:t xml:space="preserve"> </w:t>
            </w:r>
          </w:p>
          <w:p w14:paraId="04A3C6C8" w14:textId="49C43930" w:rsidR="006749F9" w:rsidRPr="000E44E9" w:rsidRDefault="00773736" w:rsidP="00221789">
            <w:pPr>
              <w:numPr>
                <w:ilvl w:val="0"/>
                <w:numId w:val="132"/>
              </w:numPr>
              <w:spacing w:after="0"/>
              <w:jc w:val="left"/>
              <w:rPr>
                <w:sz w:val="24"/>
              </w:rPr>
            </w:pPr>
            <w:proofErr w:type="spellStart"/>
            <w:r w:rsidRPr="000E44E9">
              <w:rPr>
                <w:sz w:val="24"/>
              </w:rPr>
              <w:t>Erdosteinum</w:t>
            </w:r>
            <w:proofErr w:type="spellEnd"/>
            <w:r w:rsidRPr="000E44E9">
              <w:rPr>
                <w:sz w:val="24"/>
              </w:rPr>
              <w:t xml:space="preserve"> </w:t>
            </w:r>
          </w:p>
          <w:p w14:paraId="1A0DA958" w14:textId="77777777" w:rsidR="006749F9" w:rsidRPr="000E44E9" w:rsidRDefault="006749F9" w:rsidP="00E87E2C">
            <w:pPr>
              <w:spacing w:after="0"/>
              <w:jc w:val="left"/>
              <w:rPr>
                <w:b/>
                <w:sz w:val="24"/>
              </w:rPr>
            </w:pPr>
            <w:r w:rsidRPr="000E44E9">
              <w:rPr>
                <w:b/>
                <w:sz w:val="24"/>
              </w:rPr>
              <w:t>Anticoagulant</w:t>
            </w:r>
          </w:p>
          <w:p w14:paraId="192661C6" w14:textId="6C9979EE" w:rsidR="006749F9" w:rsidRPr="000E44E9" w:rsidRDefault="00DF097C" w:rsidP="00221789">
            <w:pPr>
              <w:numPr>
                <w:ilvl w:val="0"/>
                <w:numId w:val="140"/>
              </w:numPr>
              <w:spacing w:after="0"/>
              <w:jc w:val="left"/>
              <w:rPr>
                <w:sz w:val="24"/>
              </w:rPr>
            </w:pPr>
            <w:proofErr w:type="spellStart"/>
            <w:r w:rsidRPr="000E44E9">
              <w:rPr>
                <w:sz w:val="24"/>
              </w:rPr>
              <w:t>Heparinum</w:t>
            </w:r>
            <w:proofErr w:type="spellEnd"/>
            <w:r w:rsidRPr="000E44E9">
              <w:rPr>
                <w:sz w:val="24"/>
              </w:rPr>
              <w:t xml:space="preserve"> </w:t>
            </w:r>
          </w:p>
          <w:p w14:paraId="7081A35F" w14:textId="77777777" w:rsidR="006749F9" w:rsidRPr="000E44E9" w:rsidRDefault="006749F9" w:rsidP="00E87E2C">
            <w:pPr>
              <w:spacing w:after="0"/>
              <w:rPr>
                <w:b/>
                <w:sz w:val="24"/>
              </w:rPr>
            </w:pPr>
            <w:r w:rsidRPr="000E44E9">
              <w:rPr>
                <w:b/>
                <w:sz w:val="24"/>
              </w:rPr>
              <w:t xml:space="preserve">Inhibitor de </w:t>
            </w:r>
            <w:proofErr w:type="spellStart"/>
            <w:r w:rsidRPr="000E44E9">
              <w:rPr>
                <w:b/>
                <w:sz w:val="24"/>
              </w:rPr>
              <w:t>fosfodiesterază</w:t>
            </w:r>
            <w:proofErr w:type="spellEnd"/>
            <w:r w:rsidRPr="000E44E9">
              <w:rPr>
                <w:b/>
                <w:sz w:val="24"/>
              </w:rPr>
              <w:t xml:space="preserve"> –3 și/sau  -4 </w:t>
            </w:r>
          </w:p>
          <w:p w14:paraId="3865676D" w14:textId="63D9C906" w:rsidR="006749F9" w:rsidRPr="000E44E9" w:rsidRDefault="00E35196" w:rsidP="00221789">
            <w:pPr>
              <w:pStyle w:val="Listparagraf"/>
              <w:numPr>
                <w:ilvl w:val="0"/>
                <w:numId w:val="140"/>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Roflumilastum</w:t>
            </w:r>
            <w:proofErr w:type="spellEnd"/>
            <w:r w:rsidRPr="000E44E9">
              <w:rPr>
                <w:rFonts w:ascii="Times New Roman" w:hAnsi="Times New Roman"/>
                <w:sz w:val="24"/>
                <w:szCs w:val="24"/>
                <w:lang w:val="ro-RO"/>
              </w:rPr>
              <w:t>*</w:t>
            </w:r>
          </w:p>
          <w:p w14:paraId="507FC352" w14:textId="77777777" w:rsidR="008E1764" w:rsidRPr="000E44E9" w:rsidRDefault="008E1764" w:rsidP="00221789">
            <w:pPr>
              <w:pStyle w:val="Listparagraf"/>
              <w:numPr>
                <w:ilvl w:val="0"/>
                <w:numId w:val="140"/>
              </w:numPr>
              <w:spacing w:after="0" w:line="240" w:lineRule="auto"/>
              <w:rPr>
                <w:b/>
                <w:sz w:val="24"/>
                <w:lang w:val="ro-RO"/>
              </w:rPr>
            </w:pPr>
            <w:proofErr w:type="spellStart"/>
            <w:r w:rsidRPr="000E44E9">
              <w:rPr>
                <w:rFonts w:ascii="Times New Roman" w:hAnsi="Times New Roman"/>
                <w:sz w:val="24"/>
                <w:szCs w:val="24"/>
                <w:lang w:val="ro-RO"/>
              </w:rPr>
              <w:t>Ensifentrinum</w:t>
            </w:r>
            <w:proofErr w:type="spellEnd"/>
            <w:r w:rsidRPr="000E44E9">
              <w:rPr>
                <w:rFonts w:ascii="Times New Roman" w:hAnsi="Times New Roman"/>
                <w:sz w:val="24"/>
                <w:szCs w:val="24"/>
                <w:lang w:val="ro-RO"/>
              </w:rPr>
              <w:t>*</w:t>
            </w:r>
          </w:p>
          <w:p w14:paraId="475A8C5C" w14:textId="3C92381F" w:rsidR="006749F9" w:rsidRPr="000E44E9" w:rsidRDefault="006749F9" w:rsidP="008E1764">
            <w:pPr>
              <w:spacing w:after="0"/>
              <w:rPr>
                <w:b/>
                <w:sz w:val="24"/>
              </w:rPr>
            </w:pPr>
            <w:r w:rsidRPr="000E44E9">
              <w:rPr>
                <w:b/>
                <w:sz w:val="24"/>
              </w:rPr>
              <w:t>Terapie biologică</w:t>
            </w:r>
          </w:p>
          <w:p w14:paraId="3B58BFCA" w14:textId="068A9234" w:rsidR="006749F9" w:rsidRPr="000E44E9" w:rsidRDefault="000E64ED" w:rsidP="00221789">
            <w:pPr>
              <w:pStyle w:val="Listparagraf"/>
              <w:numPr>
                <w:ilvl w:val="0"/>
                <w:numId w:val="140"/>
              </w:numPr>
              <w:spacing w:after="0" w:line="240" w:lineRule="auto"/>
              <w:rPr>
                <w:i/>
                <w:sz w:val="24"/>
                <w:lang w:val="ro-RO"/>
              </w:rPr>
            </w:pPr>
            <w:proofErr w:type="spellStart"/>
            <w:r w:rsidRPr="000E44E9">
              <w:rPr>
                <w:rFonts w:ascii="Times New Roman" w:hAnsi="Times New Roman"/>
                <w:sz w:val="24"/>
                <w:szCs w:val="24"/>
                <w:lang w:val="ro-RO"/>
              </w:rPr>
              <w:t>Dupilumabum</w:t>
            </w:r>
            <w:proofErr w:type="spellEnd"/>
            <w:r w:rsidRPr="000E44E9">
              <w:rPr>
                <w:rFonts w:ascii="Times New Roman" w:hAnsi="Times New Roman"/>
                <w:sz w:val="24"/>
                <w:szCs w:val="24"/>
                <w:lang w:val="ro-RO"/>
              </w:rPr>
              <w:t>*</w:t>
            </w:r>
          </w:p>
        </w:tc>
      </w:tr>
      <w:tr w:rsidR="006749F9" w:rsidRPr="000E44E9" w14:paraId="150A44BC" w14:textId="77777777" w:rsidTr="00E87E2C">
        <w:trPr>
          <w:cantSplit/>
          <w:trHeight w:val="144"/>
        </w:trPr>
        <w:tc>
          <w:tcPr>
            <w:tcW w:w="1589" w:type="dxa"/>
            <w:vMerge/>
            <w:tcBorders>
              <w:top w:val="nil"/>
              <w:bottom w:val="nil"/>
            </w:tcBorders>
          </w:tcPr>
          <w:p w14:paraId="7CEE2EB0" w14:textId="77777777" w:rsidR="006749F9" w:rsidRPr="000E44E9" w:rsidRDefault="006749F9" w:rsidP="00E87E2C">
            <w:pPr>
              <w:rPr>
                <w:sz w:val="24"/>
                <w:highlight w:val="yellow"/>
              </w:rPr>
            </w:pPr>
          </w:p>
        </w:tc>
        <w:tc>
          <w:tcPr>
            <w:tcW w:w="9407" w:type="dxa"/>
            <w:gridSpan w:val="4"/>
            <w:shd w:val="clear" w:color="auto" w:fill="BFBFBF"/>
          </w:tcPr>
          <w:p w14:paraId="58821D2F" w14:textId="77777777" w:rsidR="006749F9" w:rsidRPr="000E44E9" w:rsidRDefault="006749F9" w:rsidP="00E87E2C">
            <w:pPr>
              <w:jc w:val="center"/>
              <w:rPr>
                <w:b/>
                <w:sz w:val="24"/>
              </w:rPr>
            </w:pPr>
            <w:r w:rsidRPr="000E44E9">
              <w:rPr>
                <w:b/>
                <w:sz w:val="24"/>
              </w:rPr>
              <w:t>Oxigenoterapie</w:t>
            </w:r>
          </w:p>
          <w:p w14:paraId="12A668AC" w14:textId="77777777" w:rsidR="006749F9" w:rsidRPr="000E44E9" w:rsidRDefault="006749F9" w:rsidP="00E87E2C">
            <w:pPr>
              <w:jc w:val="center"/>
              <w:rPr>
                <w:b/>
                <w:sz w:val="24"/>
              </w:rPr>
            </w:pPr>
            <w:r w:rsidRPr="000E44E9">
              <w:rPr>
                <w:b/>
                <w:sz w:val="24"/>
              </w:rPr>
              <w:t>VNI</w:t>
            </w:r>
          </w:p>
        </w:tc>
      </w:tr>
      <w:tr w:rsidR="006749F9" w:rsidRPr="000E44E9" w14:paraId="04461776" w14:textId="77777777" w:rsidTr="00E87E2C">
        <w:trPr>
          <w:cantSplit/>
          <w:trHeight w:val="2420"/>
        </w:trPr>
        <w:tc>
          <w:tcPr>
            <w:tcW w:w="1589" w:type="dxa"/>
            <w:vMerge w:val="restart"/>
          </w:tcPr>
          <w:p w14:paraId="45FBA741" w14:textId="08413480" w:rsidR="006749F9" w:rsidRPr="000E44E9" w:rsidRDefault="006749F9" w:rsidP="00E87E2C">
            <w:pPr>
              <w:pStyle w:val="Titlu3"/>
              <w:ind w:left="0"/>
              <w:jc w:val="left"/>
              <w:rPr>
                <w:rFonts w:ascii="Times New Roman" w:hAnsi="Times New Roman"/>
                <w:i w:val="0"/>
                <w:iCs/>
                <w:sz w:val="24"/>
                <w:lang w:val="ro-RO" w:eastAsia="ru-RU"/>
              </w:rPr>
            </w:pPr>
            <w:r w:rsidRPr="000E44E9">
              <w:rPr>
                <w:rFonts w:ascii="Times New Roman" w:hAnsi="Times New Roman"/>
                <w:i w:val="0"/>
                <w:iCs/>
                <w:sz w:val="24"/>
                <w:lang w:val="ro-RO" w:eastAsia="ru-RU"/>
              </w:rPr>
              <w:lastRenderedPageBreak/>
              <w:t xml:space="preserve">D.4. </w:t>
            </w:r>
            <w:r w:rsidR="0034197D" w:rsidRPr="000E44E9">
              <w:rPr>
                <w:rFonts w:ascii="Times New Roman" w:hAnsi="Times New Roman"/>
                <w:i w:val="0"/>
                <w:iCs/>
                <w:sz w:val="24"/>
                <w:lang w:val="ro-RO"/>
              </w:rPr>
              <w:t>Prestatori de servicii medicale la nivel de AMS</w:t>
            </w:r>
          </w:p>
          <w:p w14:paraId="624C42FA" w14:textId="55FE6F45" w:rsidR="006749F9" w:rsidRPr="000E44E9" w:rsidRDefault="0034197D" w:rsidP="00E87E2C">
            <w:pPr>
              <w:pStyle w:val="Titlu3"/>
              <w:ind w:left="0"/>
              <w:jc w:val="left"/>
              <w:rPr>
                <w:rFonts w:ascii="Times New Roman" w:hAnsi="Times New Roman"/>
                <w:sz w:val="24"/>
                <w:highlight w:val="yellow"/>
                <w:lang w:val="ro-RO" w:eastAsia="ru-RU"/>
              </w:rPr>
            </w:pPr>
            <w:r w:rsidRPr="000E44E9">
              <w:rPr>
                <w:rFonts w:ascii="Times New Roman" w:hAnsi="Times New Roman"/>
                <w:i w:val="0"/>
                <w:iCs/>
                <w:sz w:val="24"/>
                <w:lang w:val="ro-RO" w:eastAsia="ru-RU"/>
              </w:rPr>
              <w:t>(</w:t>
            </w:r>
            <w:r w:rsidR="00880064" w:rsidRPr="000E44E9">
              <w:rPr>
                <w:rFonts w:ascii="Times New Roman" w:hAnsi="Times New Roman"/>
                <w:i w:val="0"/>
                <w:iCs/>
                <w:sz w:val="24"/>
                <w:lang w:val="ro-RO" w:eastAsia="ru-RU"/>
              </w:rPr>
              <w:t>Secțiile</w:t>
            </w:r>
            <w:r w:rsidR="006749F9" w:rsidRPr="000E44E9">
              <w:rPr>
                <w:rFonts w:ascii="Times New Roman" w:hAnsi="Times New Roman"/>
                <w:i w:val="0"/>
                <w:iCs/>
                <w:sz w:val="24"/>
                <w:lang w:val="ro-RO" w:eastAsia="ru-RU"/>
              </w:rPr>
              <w:t xml:space="preserve"> de pneumologie ale spitalelor municipale şi republicane</w:t>
            </w:r>
            <w:r w:rsidRPr="000E44E9">
              <w:rPr>
                <w:rFonts w:ascii="Times New Roman" w:hAnsi="Times New Roman"/>
                <w:i w:val="0"/>
                <w:iCs/>
                <w:sz w:val="24"/>
                <w:lang w:val="ro-RO" w:eastAsia="ru-RU"/>
              </w:rPr>
              <w:t>)</w:t>
            </w:r>
          </w:p>
        </w:tc>
        <w:tc>
          <w:tcPr>
            <w:tcW w:w="9407" w:type="dxa"/>
            <w:gridSpan w:val="4"/>
          </w:tcPr>
          <w:p w14:paraId="22B24CE9" w14:textId="77777777" w:rsidR="006749F9" w:rsidRPr="000E44E9" w:rsidRDefault="006749F9" w:rsidP="00E87E2C">
            <w:pPr>
              <w:spacing w:after="0"/>
              <w:rPr>
                <w:b/>
                <w:sz w:val="24"/>
              </w:rPr>
            </w:pPr>
            <w:r w:rsidRPr="000E44E9">
              <w:rPr>
                <w:b/>
                <w:sz w:val="24"/>
              </w:rPr>
              <w:t>Personal:</w:t>
            </w:r>
          </w:p>
          <w:p w14:paraId="2D3D4330" w14:textId="2E25ED58" w:rsidR="006749F9" w:rsidRPr="000E44E9" w:rsidRDefault="00C811E3" w:rsidP="00221789">
            <w:pPr>
              <w:numPr>
                <w:ilvl w:val="0"/>
                <w:numId w:val="5"/>
              </w:numPr>
              <w:spacing w:after="0"/>
              <w:ind w:left="288"/>
              <w:rPr>
                <w:sz w:val="24"/>
              </w:rPr>
            </w:pPr>
            <w:r w:rsidRPr="000E44E9">
              <w:rPr>
                <w:sz w:val="24"/>
              </w:rPr>
              <w:t>medic internist;</w:t>
            </w:r>
          </w:p>
          <w:p w14:paraId="26391EFC" w14:textId="24FB1072" w:rsidR="006749F9" w:rsidRPr="000E44E9" w:rsidRDefault="00C811E3" w:rsidP="00221789">
            <w:pPr>
              <w:numPr>
                <w:ilvl w:val="0"/>
                <w:numId w:val="5"/>
              </w:numPr>
              <w:spacing w:after="0"/>
              <w:ind w:left="288"/>
              <w:rPr>
                <w:sz w:val="24"/>
              </w:rPr>
            </w:pPr>
            <w:r w:rsidRPr="000E44E9">
              <w:rPr>
                <w:sz w:val="24"/>
              </w:rPr>
              <w:t xml:space="preserve">medic </w:t>
            </w:r>
            <w:proofErr w:type="spellStart"/>
            <w:r w:rsidRPr="000E44E9">
              <w:rPr>
                <w:sz w:val="24"/>
              </w:rPr>
              <w:t>ftiziopneumolog</w:t>
            </w:r>
            <w:proofErr w:type="spellEnd"/>
            <w:r w:rsidRPr="000E44E9">
              <w:rPr>
                <w:sz w:val="24"/>
              </w:rPr>
              <w:t>;</w:t>
            </w:r>
          </w:p>
          <w:p w14:paraId="78667EBD" w14:textId="13F80FFD" w:rsidR="006749F9" w:rsidRPr="000E44E9" w:rsidRDefault="006749F9" w:rsidP="00221789">
            <w:pPr>
              <w:numPr>
                <w:ilvl w:val="0"/>
                <w:numId w:val="4"/>
              </w:numPr>
              <w:spacing w:after="0"/>
              <w:ind w:left="288"/>
              <w:rPr>
                <w:sz w:val="24"/>
              </w:rPr>
            </w:pPr>
            <w:r w:rsidRPr="000E44E9">
              <w:rPr>
                <w:sz w:val="24"/>
              </w:rPr>
              <w:t xml:space="preserve">medic </w:t>
            </w:r>
            <w:r w:rsidR="00E87E2C" w:rsidRPr="000E44E9">
              <w:rPr>
                <w:sz w:val="24"/>
              </w:rPr>
              <w:t>specialist în ra</w:t>
            </w:r>
            <w:r w:rsidR="00C811E3" w:rsidRPr="000E44E9">
              <w:rPr>
                <w:sz w:val="24"/>
              </w:rPr>
              <w:t xml:space="preserve">diologie și </w:t>
            </w:r>
            <w:r w:rsidR="00880064" w:rsidRPr="000E44E9">
              <w:rPr>
                <w:sz w:val="24"/>
              </w:rPr>
              <w:t>imagistică</w:t>
            </w:r>
            <w:r w:rsidR="00C811E3" w:rsidRPr="000E44E9">
              <w:rPr>
                <w:sz w:val="24"/>
              </w:rPr>
              <w:t xml:space="preserve"> medicală;</w:t>
            </w:r>
          </w:p>
          <w:p w14:paraId="0F1906A8" w14:textId="6350DD21" w:rsidR="006749F9" w:rsidRPr="000E44E9" w:rsidRDefault="00C811E3" w:rsidP="00221789">
            <w:pPr>
              <w:numPr>
                <w:ilvl w:val="0"/>
                <w:numId w:val="5"/>
              </w:numPr>
              <w:spacing w:after="0"/>
              <w:ind w:left="288"/>
              <w:rPr>
                <w:sz w:val="24"/>
              </w:rPr>
            </w:pPr>
            <w:r w:rsidRPr="000E44E9">
              <w:rPr>
                <w:sz w:val="24"/>
              </w:rPr>
              <w:t xml:space="preserve">medic </w:t>
            </w:r>
            <w:proofErr w:type="spellStart"/>
            <w:r w:rsidRPr="000E44E9">
              <w:rPr>
                <w:sz w:val="24"/>
              </w:rPr>
              <w:t>endoscopist</w:t>
            </w:r>
            <w:proofErr w:type="spellEnd"/>
            <w:r w:rsidRPr="000E44E9">
              <w:rPr>
                <w:sz w:val="24"/>
              </w:rPr>
              <w:t>;</w:t>
            </w:r>
          </w:p>
          <w:p w14:paraId="4E212762" w14:textId="0CB9846A" w:rsidR="006749F9" w:rsidRPr="000E44E9" w:rsidRDefault="006749F9" w:rsidP="00221789">
            <w:pPr>
              <w:numPr>
                <w:ilvl w:val="0"/>
                <w:numId w:val="5"/>
              </w:numPr>
              <w:spacing w:after="0"/>
              <w:ind w:left="288"/>
              <w:rPr>
                <w:sz w:val="24"/>
              </w:rPr>
            </w:pPr>
            <w:r w:rsidRPr="000E44E9">
              <w:rPr>
                <w:sz w:val="24"/>
              </w:rPr>
              <w:t xml:space="preserve">medic </w:t>
            </w:r>
            <w:r w:rsidR="00E87E2C" w:rsidRPr="000E44E9">
              <w:rPr>
                <w:sz w:val="24"/>
              </w:rPr>
              <w:t>în</w:t>
            </w:r>
            <w:r w:rsidR="00C811E3" w:rsidRPr="000E44E9">
              <w:rPr>
                <w:sz w:val="24"/>
              </w:rPr>
              <w:t xml:space="preserve"> laborator;</w:t>
            </w:r>
          </w:p>
          <w:p w14:paraId="68F0B7F6" w14:textId="70548347" w:rsidR="006749F9" w:rsidRPr="000E44E9" w:rsidRDefault="00C811E3" w:rsidP="00221789">
            <w:pPr>
              <w:numPr>
                <w:ilvl w:val="0"/>
                <w:numId w:val="5"/>
              </w:numPr>
              <w:spacing w:after="0"/>
              <w:ind w:left="288"/>
              <w:rPr>
                <w:sz w:val="24"/>
              </w:rPr>
            </w:pPr>
            <w:r w:rsidRPr="000E44E9">
              <w:rPr>
                <w:sz w:val="24"/>
              </w:rPr>
              <w:t>asistente medicale;</w:t>
            </w:r>
          </w:p>
          <w:p w14:paraId="75CE3EA4" w14:textId="33089219" w:rsidR="006749F9" w:rsidRPr="000E44E9" w:rsidRDefault="006749F9" w:rsidP="00221789">
            <w:pPr>
              <w:numPr>
                <w:ilvl w:val="0"/>
                <w:numId w:val="5"/>
              </w:numPr>
              <w:spacing w:after="0"/>
              <w:ind w:left="288"/>
              <w:rPr>
                <w:sz w:val="24"/>
              </w:rPr>
            </w:pPr>
            <w:r w:rsidRPr="000E44E9">
              <w:rPr>
                <w:sz w:val="24"/>
              </w:rPr>
              <w:t>acces la consult</w:t>
            </w:r>
            <w:r w:rsidR="00E87E2C" w:rsidRPr="000E44E9">
              <w:rPr>
                <w:sz w:val="24"/>
              </w:rPr>
              <w:t>ul medicilor</w:t>
            </w:r>
            <w:r w:rsidRPr="000E44E9">
              <w:rPr>
                <w:sz w:val="24"/>
              </w:rPr>
              <w:t xml:space="preserve">: cardiolog, neurolog, nefrolog, endocrinolog, chirurg, </w:t>
            </w:r>
            <w:proofErr w:type="spellStart"/>
            <w:r w:rsidRPr="000E44E9">
              <w:rPr>
                <w:sz w:val="24"/>
              </w:rPr>
              <w:t>imunolog</w:t>
            </w:r>
            <w:proofErr w:type="spellEnd"/>
            <w:r w:rsidRPr="000E44E9">
              <w:rPr>
                <w:sz w:val="24"/>
              </w:rPr>
              <w:t>, etc.</w:t>
            </w:r>
          </w:p>
        </w:tc>
      </w:tr>
      <w:tr w:rsidR="006749F9" w:rsidRPr="000E44E9" w14:paraId="749B8CFC" w14:textId="77777777" w:rsidTr="00E87E2C">
        <w:trPr>
          <w:cantSplit/>
          <w:trHeight w:val="3531"/>
        </w:trPr>
        <w:tc>
          <w:tcPr>
            <w:tcW w:w="1589" w:type="dxa"/>
            <w:vMerge/>
            <w:tcBorders>
              <w:top w:val="nil"/>
            </w:tcBorders>
          </w:tcPr>
          <w:p w14:paraId="0FFEC357" w14:textId="77777777" w:rsidR="006749F9" w:rsidRPr="000E44E9" w:rsidRDefault="006749F9" w:rsidP="00E87E2C">
            <w:pPr>
              <w:rPr>
                <w:sz w:val="24"/>
                <w:highlight w:val="yellow"/>
              </w:rPr>
            </w:pPr>
          </w:p>
        </w:tc>
        <w:tc>
          <w:tcPr>
            <w:tcW w:w="9407" w:type="dxa"/>
            <w:gridSpan w:val="4"/>
            <w:tcBorders>
              <w:top w:val="nil"/>
            </w:tcBorders>
          </w:tcPr>
          <w:p w14:paraId="3B98A04C" w14:textId="77777777" w:rsidR="006749F9" w:rsidRPr="000E44E9" w:rsidRDefault="006749F9" w:rsidP="00E87E2C">
            <w:pPr>
              <w:rPr>
                <w:b/>
                <w:sz w:val="24"/>
              </w:rPr>
            </w:pPr>
            <w:r w:rsidRPr="000E44E9">
              <w:rPr>
                <w:b/>
                <w:sz w:val="24"/>
              </w:rPr>
              <w:t>Aparataj, utilaj:</w:t>
            </w:r>
          </w:p>
          <w:p w14:paraId="694A4638" w14:textId="27089004" w:rsidR="006749F9" w:rsidRPr="000E44E9" w:rsidRDefault="00C811E3"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tonometru;</w:t>
            </w:r>
          </w:p>
          <w:p w14:paraId="6174BE8A" w14:textId="2336699C" w:rsidR="006749F9" w:rsidRPr="000E44E9" w:rsidRDefault="00C811E3"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color w:val="auto"/>
                <w:lang w:val="ro-RO"/>
              </w:rPr>
              <w:t>stetoscop;</w:t>
            </w:r>
          </w:p>
          <w:p w14:paraId="56BE990F" w14:textId="0C31CA94" w:rsidR="006749F9" w:rsidRPr="000E44E9" w:rsidRDefault="00C811E3"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color w:val="auto"/>
                <w:lang w:val="ro-RO"/>
              </w:rPr>
              <w:t>PEF-metru;</w:t>
            </w:r>
          </w:p>
          <w:p w14:paraId="6902C7FD" w14:textId="0011009A" w:rsidR="006749F9" w:rsidRPr="000E44E9" w:rsidRDefault="00C811E3"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pulsoximetru;</w:t>
            </w:r>
          </w:p>
          <w:p w14:paraId="362ED6AA" w14:textId="073FDA7B" w:rsidR="00954B8F" w:rsidRPr="000E44E9" w:rsidRDefault="00954B8F"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termometru;</w:t>
            </w:r>
          </w:p>
          <w:p w14:paraId="2ABF1233" w14:textId="01363C8E" w:rsidR="006749F9" w:rsidRPr="000E44E9" w:rsidRDefault="006749F9"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 xml:space="preserve">cabinet de diagnostic </w:t>
            </w:r>
            <w:r w:rsidR="00880064" w:rsidRPr="000E44E9">
              <w:rPr>
                <w:rFonts w:ascii="Times New Roman" w:hAnsi="Times New Roman" w:cs="Times New Roman"/>
                <w:lang w:val="ro-RO"/>
              </w:rPr>
              <w:t>funcțional</w:t>
            </w:r>
            <w:r w:rsidRPr="000E44E9">
              <w:rPr>
                <w:rFonts w:ascii="Times New Roman" w:hAnsi="Times New Roman" w:cs="Times New Roman"/>
                <w:lang w:val="ro-RO"/>
              </w:rPr>
              <w:t xml:space="preserve"> dotat </w:t>
            </w:r>
            <w:r w:rsidR="00C811E3" w:rsidRPr="000E44E9">
              <w:rPr>
                <w:rFonts w:ascii="Times New Roman" w:hAnsi="Times New Roman" w:cs="Times New Roman"/>
                <w:color w:val="auto"/>
                <w:lang w:val="ro-RO"/>
              </w:rPr>
              <w:t>cu spirometru;</w:t>
            </w:r>
          </w:p>
          <w:p w14:paraId="7F29E778" w14:textId="167EF7BB" w:rsidR="006749F9" w:rsidRPr="000E44E9" w:rsidRDefault="00C811E3"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electrocardiograf;</w:t>
            </w:r>
          </w:p>
          <w:p w14:paraId="05A1E899" w14:textId="3A8016F7" w:rsidR="006749F9" w:rsidRPr="000E44E9" w:rsidRDefault="00C811E3"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cabinet radiologic;</w:t>
            </w:r>
          </w:p>
          <w:p w14:paraId="2F64EEC1" w14:textId="48913473" w:rsidR="006749F9" w:rsidRPr="000E44E9" w:rsidRDefault="00C811E3" w:rsidP="00221789">
            <w:pPr>
              <w:pStyle w:val="Default"/>
              <w:numPr>
                <w:ilvl w:val="0"/>
                <w:numId w:val="3"/>
              </w:numPr>
              <w:ind w:left="288"/>
              <w:jc w:val="both"/>
              <w:rPr>
                <w:rFonts w:ascii="Times New Roman" w:hAnsi="Times New Roman" w:cs="Times New Roman"/>
                <w:color w:val="auto"/>
                <w:lang w:val="ro-RO"/>
              </w:rPr>
            </w:pPr>
            <w:proofErr w:type="spellStart"/>
            <w:r w:rsidRPr="000E44E9">
              <w:rPr>
                <w:rFonts w:ascii="Times New Roman" w:hAnsi="Times New Roman" w:cs="Times New Roman"/>
                <w:lang w:val="ro-RO"/>
              </w:rPr>
              <w:t>fibrobronhoscop</w:t>
            </w:r>
            <w:proofErr w:type="spellEnd"/>
            <w:r w:rsidRPr="000E44E9">
              <w:rPr>
                <w:rFonts w:ascii="Times New Roman" w:hAnsi="Times New Roman" w:cs="Times New Roman"/>
                <w:lang w:val="ro-RO"/>
              </w:rPr>
              <w:t>;</w:t>
            </w:r>
          </w:p>
          <w:p w14:paraId="4E282C4B" w14:textId="4E371066" w:rsidR="006749F9" w:rsidRPr="000E44E9" w:rsidRDefault="006749F9" w:rsidP="00221789">
            <w:pPr>
              <w:pStyle w:val="Default"/>
              <w:numPr>
                <w:ilvl w:val="0"/>
                <w:numId w:val="3"/>
              </w:numPr>
              <w:ind w:left="288"/>
              <w:jc w:val="both"/>
              <w:rPr>
                <w:rFonts w:ascii="Times New Roman" w:hAnsi="Times New Roman" w:cs="Times New Roman"/>
                <w:color w:val="auto"/>
                <w:lang w:val="ro-RO"/>
              </w:rPr>
            </w:pPr>
            <w:r w:rsidRPr="000E44E9">
              <w:rPr>
                <w:rFonts w:ascii="Times New Roman" w:hAnsi="Times New Roman" w:cs="Times New Roman"/>
                <w:lang w:val="ro-RO"/>
              </w:rPr>
              <w:t>laborator clinic standardizat pentru determinarea:</w:t>
            </w:r>
            <w:r w:rsidR="00173EF6">
              <w:rPr>
                <w:rFonts w:ascii="Times New Roman" w:hAnsi="Times New Roman" w:cs="Times New Roman"/>
                <w:lang w:val="ro-RO"/>
              </w:rPr>
              <w:t xml:space="preserve"> </w:t>
            </w:r>
            <w:r w:rsidR="00173EF6" w:rsidRPr="00173EF6">
              <w:rPr>
                <w:lang w:val="ro-RO"/>
              </w:rPr>
              <w:t xml:space="preserve"> </w:t>
            </w:r>
            <w:r w:rsidR="00173EF6" w:rsidRPr="00173EF6">
              <w:rPr>
                <w:rFonts w:ascii="Times New Roman" w:hAnsi="Times New Roman" w:cs="Times New Roman"/>
                <w:lang w:val="ro-RO"/>
              </w:rPr>
              <w:t xml:space="preserve">analizei generale </w:t>
            </w:r>
            <w:r w:rsidR="00173EF6">
              <w:rPr>
                <w:rFonts w:ascii="Times New Roman" w:hAnsi="Times New Roman" w:cs="Times New Roman"/>
                <w:lang w:val="ro-RO"/>
              </w:rPr>
              <w:t xml:space="preserve">a </w:t>
            </w:r>
            <w:r w:rsidR="00CE65D9">
              <w:rPr>
                <w:rFonts w:ascii="Times New Roman" w:hAnsi="Times New Roman" w:cs="Times New Roman"/>
                <w:lang w:val="ro-RO"/>
              </w:rPr>
              <w:t>sângelui</w:t>
            </w:r>
            <w:r w:rsidRPr="000E44E9">
              <w:rPr>
                <w:rFonts w:ascii="Times New Roman" w:hAnsi="Times New Roman" w:cs="Times New Roman"/>
                <w:lang w:val="ro-RO"/>
              </w:rPr>
              <w:t xml:space="preserve">, </w:t>
            </w:r>
            <w:r w:rsidR="00377504">
              <w:rPr>
                <w:rFonts w:ascii="Times New Roman" w:hAnsi="Times New Roman" w:cs="Times New Roman"/>
                <w:lang w:val="ro-RO"/>
              </w:rPr>
              <w:t>analizei generale a urinei</w:t>
            </w:r>
            <w:r w:rsidRPr="000E44E9">
              <w:rPr>
                <w:rFonts w:ascii="Times New Roman" w:hAnsi="Times New Roman" w:cs="Times New Roman"/>
                <w:lang w:val="ro-RO"/>
              </w:rPr>
              <w:t xml:space="preserve">, </w:t>
            </w:r>
            <w:proofErr w:type="spellStart"/>
            <w:r w:rsidRPr="000E44E9">
              <w:rPr>
                <w:rFonts w:ascii="Times New Roman" w:hAnsi="Times New Roman" w:cs="Times New Roman"/>
                <w:color w:val="auto"/>
                <w:lang w:val="ro-RO"/>
              </w:rPr>
              <w:t>sputograma</w:t>
            </w:r>
            <w:proofErr w:type="spellEnd"/>
            <w:r w:rsidRPr="000E44E9">
              <w:rPr>
                <w:rFonts w:ascii="Times New Roman" w:hAnsi="Times New Roman" w:cs="Times New Roman"/>
                <w:color w:val="auto"/>
                <w:lang w:val="ro-RO"/>
              </w:rPr>
              <w:t xml:space="preserve">, examenului </w:t>
            </w:r>
            <w:proofErr w:type="spellStart"/>
            <w:r w:rsidRPr="000E44E9">
              <w:rPr>
                <w:rFonts w:ascii="Times New Roman" w:hAnsi="Times New Roman" w:cs="Times New Roman"/>
                <w:color w:val="auto"/>
                <w:lang w:val="ro-RO"/>
              </w:rPr>
              <w:t>bacterioscopic</w:t>
            </w:r>
            <w:proofErr w:type="spellEnd"/>
            <w:r w:rsidRPr="000E44E9">
              <w:rPr>
                <w:rFonts w:ascii="Times New Roman" w:hAnsi="Times New Roman" w:cs="Times New Roman"/>
                <w:color w:val="auto"/>
                <w:lang w:val="ro-RO"/>
              </w:rPr>
              <w:t xml:space="preserve"> al sputei la BAAR,</w:t>
            </w:r>
            <w:r w:rsidRPr="000E44E9">
              <w:rPr>
                <w:rFonts w:ascii="Times New Roman" w:hAnsi="Times New Roman" w:cs="Times New Roman"/>
                <w:lang w:val="ro-RO"/>
              </w:rPr>
              <w:t xml:space="preserve"> indicilor biochimici (ALT, AST, LDH, proteina C reactivă, </w:t>
            </w:r>
            <w:proofErr w:type="spellStart"/>
            <w:r w:rsidRPr="000E44E9">
              <w:rPr>
                <w:rFonts w:ascii="Times New Roman" w:hAnsi="Times New Roman" w:cs="Times New Roman"/>
                <w:lang w:val="ro-RO"/>
              </w:rPr>
              <w:t>procalcitoninei</w:t>
            </w:r>
            <w:proofErr w:type="spellEnd"/>
            <w:r w:rsidRPr="000E44E9">
              <w:rPr>
                <w:rFonts w:ascii="Times New Roman" w:hAnsi="Times New Roman" w:cs="Times New Roman"/>
                <w:lang w:val="ro-RO"/>
              </w:rPr>
              <w:t xml:space="preserve">, bilirubinei şi </w:t>
            </w:r>
            <w:r w:rsidR="00880064" w:rsidRPr="000E44E9">
              <w:rPr>
                <w:rFonts w:ascii="Times New Roman" w:hAnsi="Times New Roman" w:cs="Times New Roman"/>
                <w:lang w:val="ro-RO"/>
              </w:rPr>
              <w:t>fracțiilor</w:t>
            </w:r>
            <w:r w:rsidRPr="000E44E9">
              <w:rPr>
                <w:rFonts w:ascii="Times New Roman" w:hAnsi="Times New Roman" w:cs="Times New Roman"/>
                <w:lang w:val="ro-RO"/>
              </w:rPr>
              <w:t xml:space="preserve"> ei, glicemiei, creatininei şi ureei serice, coagulogramei (timpului protrombinei, timpului de </w:t>
            </w:r>
            <w:r w:rsidR="00880064" w:rsidRPr="000E44E9">
              <w:rPr>
                <w:rFonts w:ascii="Times New Roman" w:hAnsi="Times New Roman" w:cs="Times New Roman"/>
                <w:lang w:val="ro-RO"/>
              </w:rPr>
              <w:t>recalificare</w:t>
            </w:r>
            <w:r w:rsidRPr="000E44E9">
              <w:rPr>
                <w:rFonts w:ascii="Times New Roman" w:hAnsi="Times New Roman" w:cs="Times New Roman"/>
                <w:lang w:val="ro-RO"/>
              </w:rPr>
              <w:t xml:space="preserve"> activat, fibrinogenului), ionogramei – Na, K, Cl), D-dimerii</w:t>
            </w:r>
            <w:r w:rsidR="00C811E3" w:rsidRPr="000E44E9">
              <w:rPr>
                <w:rFonts w:ascii="Times New Roman" w:hAnsi="Times New Roman" w:cs="Times New Roman"/>
                <w:lang w:val="ro-RO"/>
              </w:rPr>
              <w:t>;</w:t>
            </w:r>
          </w:p>
          <w:p w14:paraId="76380C57" w14:textId="1D28E422" w:rsidR="006749F9" w:rsidRPr="000E44E9" w:rsidRDefault="00C811E3" w:rsidP="00221789">
            <w:pPr>
              <w:numPr>
                <w:ilvl w:val="0"/>
                <w:numId w:val="3"/>
              </w:numPr>
              <w:spacing w:after="0"/>
              <w:ind w:left="288"/>
              <w:rPr>
                <w:b/>
                <w:sz w:val="24"/>
              </w:rPr>
            </w:pPr>
            <w:r w:rsidRPr="000E44E9">
              <w:rPr>
                <w:sz w:val="24"/>
              </w:rPr>
              <w:t>laborator microbiologic;</w:t>
            </w:r>
          </w:p>
          <w:p w14:paraId="5F3E504D" w14:textId="77777777" w:rsidR="006749F9" w:rsidRPr="000E44E9" w:rsidRDefault="006749F9" w:rsidP="00221789">
            <w:pPr>
              <w:numPr>
                <w:ilvl w:val="0"/>
                <w:numId w:val="3"/>
              </w:numPr>
              <w:spacing w:after="0"/>
              <w:ind w:left="288"/>
              <w:rPr>
                <w:b/>
                <w:sz w:val="24"/>
              </w:rPr>
            </w:pPr>
            <w:r w:rsidRPr="000E44E9">
              <w:rPr>
                <w:sz w:val="24"/>
              </w:rPr>
              <w:t>laborator imunologic.</w:t>
            </w:r>
          </w:p>
        </w:tc>
      </w:tr>
      <w:tr w:rsidR="006749F9" w:rsidRPr="000E44E9" w14:paraId="18500289" w14:textId="77777777" w:rsidTr="00E87E2C">
        <w:trPr>
          <w:cantSplit/>
          <w:trHeight w:val="131"/>
        </w:trPr>
        <w:tc>
          <w:tcPr>
            <w:tcW w:w="1589" w:type="dxa"/>
            <w:vMerge/>
            <w:tcBorders>
              <w:top w:val="nil"/>
            </w:tcBorders>
          </w:tcPr>
          <w:p w14:paraId="0E7C98C9" w14:textId="77777777" w:rsidR="006749F9" w:rsidRPr="000E44E9" w:rsidRDefault="006749F9" w:rsidP="00E87E2C">
            <w:pPr>
              <w:rPr>
                <w:sz w:val="24"/>
                <w:highlight w:val="yellow"/>
              </w:rPr>
            </w:pPr>
          </w:p>
        </w:tc>
        <w:tc>
          <w:tcPr>
            <w:tcW w:w="9407" w:type="dxa"/>
            <w:gridSpan w:val="4"/>
          </w:tcPr>
          <w:p w14:paraId="5CFE0699" w14:textId="77777777" w:rsidR="006749F9" w:rsidRPr="000E44E9" w:rsidRDefault="006749F9" w:rsidP="00E87E2C">
            <w:pPr>
              <w:jc w:val="center"/>
              <w:rPr>
                <w:b/>
                <w:sz w:val="24"/>
              </w:rPr>
            </w:pPr>
            <w:r w:rsidRPr="000E44E9">
              <w:rPr>
                <w:b/>
                <w:sz w:val="24"/>
              </w:rPr>
              <w:t>Medicamente:</w:t>
            </w:r>
          </w:p>
        </w:tc>
      </w:tr>
      <w:tr w:rsidR="006749F9" w:rsidRPr="000E44E9" w14:paraId="50ED369E" w14:textId="77777777" w:rsidTr="00E87E2C">
        <w:trPr>
          <w:cantSplit/>
          <w:trHeight w:val="363"/>
        </w:trPr>
        <w:tc>
          <w:tcPr>
            <w:tcW w:w="1589" w:type="dxa"/>
            <w:vMerge/>
            <w:tcBorders>
              <w:top w:val="nil"/>
            </w:tcBorders>
          </w:tcPr>
          <w:p w14:paraId="507E0B46" w14:textId="77777777" w:rsidR="006749F9" w:rsidRPr="000E44E9" w:rsidRDefault="006749F9" w:rsidP="00E87E2C">
            <w:pPr>
              <w:rPr>
                <w:sz w:val="24"/>
                <w:highlight w:val="yellow"/>
              </w:rPr>
            </w:pPr>
          </w:p>
        </w:tc>
        <w:tc>
          <w:tcPr>
            <w:tcW w:w="4961" w:type="dxa"/>
            <w:gridSpan w:val="2"/>
            <w:shd w:val="clear" w:color="auto" w:fill="BFBFBF"/>
          </w:tcPr>
          <w:p w14:paraId="0E835D8A" w14:textId="77777777" w:rsidR="006749F9" w:rsidRPr="000E44E9" w:rsidRDefault="006749F9" w:rsidP="00E87E2C">
            <w:pPr>
              <w:spacing w:after="0"/>
              <w:ind w:left="-72"/>
              <w:jc w:val="center"/>
              <w:rPr>
                <w:b/>
                <w:sz w:val="24"/>
              </w:rPr>
            </w:pPr>
            <w:r w:rsidRPr="000E44E9">
              <w:rPr>
                <w:b/>
                <w:sz w:val="24"/>
              </w:rPr>
              <w:t>Bronhodilatatoare</w:t>
            </w:r>
          </w:p>
        </w:tc>
        <w:tc>
          <w:tcPr>
            <w:tcW w:w="2126" w:type="dxa"/>
            <w:shd w:val="clear" w:color="auto" w:fill="BFBFBF"/>
          </w:tcPr>
          <w:p w14:paraId="60A83A31" w14:textId="77777777" w:rsidR="006749F9" w:rsidRPr="000E44E9" w:rsidRDefault="006749F9" w:rsidP="00E87E2C">
            <w:pPr>
              <w:spacing w:after="0"/>
              <w:ind w:left="-72"/>
              <w:jc w:val="center"/>
              <w:rPr>
                <w:b/>
                <w:sz w:val="24"/>
              </w:rPr>
            </w:pPr>
            <w:r w:rsidRPr="000E44E9">
              <w:rPr>
                <w:b/>
                <w:sz w:val="24"/>
              </w:rPr>
              <w:t>Preparatele corticosteroizi inhalatorii</w:t>
            </w:r>
          </w:p>
        </w:tc>
        <w:tc>
          <w:tcPr>
            <w:tcW w:w="2320" w:type="dxa"/>
            <w:shd w:val="clear" w:color="auto" w:fill="BFBFBF"/>
          </w:tcPr>
          <w:p w14:paraId="30CD5972" w14:textId="77777777" w:rsidR="006749F9" w:rsidRPr="000E44E9" w:rsidRDefault="006749F9" w:rsidP="00E87E2C">
            <w:pPr>
              <w:spacing w:after="0"/>
              <w:ind w:left="-72"/>
              <w:rPr>
                <w:sz w:val="24"/>
              </w:rPr>
            </w:pPr>
            <w:r w:rsidRPr="000E44E9">
              <w:rPr>
                <w:b/>
                <w:sz w:val="24"/>
              </w:rPr>
              <w:t>Alte medicamente</w:t>
            </w:r>
          </w:p>
        </w:tc>
      </w:tr>
      <w:tr w:rsidR="006749F9" w:rsidRPr="000E44E9" w14:paraId="4B5483F4" w14:textId="77777777" w:rsidTr="00794568">
        <w:trPr>
          <w:cantSplit/>
          <w:trHeight w:val="562"/>
        </w:trPr>
        <w:tc>
          <w:tcPr>
            <w:tcW w:w="1589" w:type="dxa"/>
            <w:vMerge/>
            <w:tcBorders>
              <w:top w:val="nil"/>
            </w:tcBorders>
          </w:tcPr>
          <w:p w14:paraId="37551AD3" w14:textId="77777777" w:rsidR="006749F9" w:rsidRPr="000E44E9" w:rsidRDefault="006749F9" w:rsidP="00E87E2C">
            <w:pPr>
              <w:rPr>
                <w:sz w:val="24"/>
                <w:highlight w:val="yellow"/>
              </w:rPr>
            </w:pPr>
          </w:p>
        </w:tc>
        <w:tc>
          <w:tcPr>
            <w:tcW w:w="2268" w:type="dxa"/>
          </w:tcPr>
          <w:p w14:paraId="60A85769" w14:textId="77777777" w:rsidR="00E75B89" w:rsidRPr="000E44E9" w:rsidRDefault="00E75B89" w:rsidP="00E75B89">
            <w:pPr>
              <w:spacing w:after="0"/>
              <w:ind w:left="-68"/>
              <w:rPr>
                <w:b/>
                <w:sz w:val="24"/>
              </w:rPr>
            </w:pPr>
            <w:r w:rsidRPr="000E44E9">
              <w:rPr>
                <w:b/>
                <w:sz w:val="24"/>
              </w:rPr>
              <w:t>B</w:t>
            </w:r>
            <w:r w:rsidRPr="000E44E9">
              <w:rPr>
                <w:b/>
                <w:sz w:val="24"/>
                <w:vertAlign w:val="subscript"/>
              </w:rPr>
              <w:t>2</w:t>
            </w:r>
            <w:r w:rsidRPr="000E44E9">
              <w:rPr>
                <w:b/>
                <w:sz w:val="24"/>
              </w:rPr>
              <w:t>-AM DSA</w:t>
            </w:r>
          </w:p>
          <w:p w14:paraId="352E4FB5" w14:textId="3ACA0B0E" w:rsidR="00E75B89" w:rsidRPr="000E44E9" w:rsidRDefault="00DC1C9E" w:rsidP="00221789">
            <w:pPr>
              <w:numPr>
                <w:ilvl w:val="0"/>
                <w:numId w:val="133"/>
              </w:numPr>
              <w:spacing w:after="0"/>
              <w:jc w:val="left"/>
              <w:rPr>
                <w:sz w:val="24"/>
              </w:rPr>
            </w:pPr>
            <w:proofErr w:type="spellStart"/>
            <w:r w:rsidRPr="000E44E9">
              <w:rPr>
                <w:sz w:val="24"/>
              </w:rPr>
              <w:t>Fenoterolum</w:t>
            </w:r>
            <w:proofErr w:type="spellEnd"/>
          </w:p>
          <w:p w14:paraId="4CB49032" w14:textId="63F3E846" w:rsidR="00E75B89" w:rsidRPr="000E44E9" w:rsidRDefault="00E75B89" w:rsidP="00221789">
            <w:pPr>
              <w:numPr>
                <w:ilvl w:val="0"/>
                <w:numId w:val="133"/>
              </w:numPr>
              <w:spacing w:after="0"/>
              <w:jc w:val="left"/>
              <w:rPr>
                <w:b/>
                <w:sz w:val="24"/>
              </w:rPr>
            </w:pPr>
            <w:proofErr w:type="spellStart"/>
            <w:r w:rsidRPr="000E44E9">
              <w:rPr>
                <w:sz w:val="24"/>
              </w:rPr>
              <w:t>Salbutamol</w:t>
            </w:r>
            <w:r w:rsidR="00D83E02" w:rsidRPr="000E44E9">
              <w:rPr>
                <w:sz w:val="24"/>
              </w:rPr>
              <w:t>um</w:t>
            </w:r>
            <w:proofErr w:type="spellEnd"/>
          </w:p>
          <w:p w14:paraId="460CA5E8" w14:textId="3FFBA08E" w:rsidR="00E75B89" w:rsidRPr="000E44E9" w:rsidRDefault="00FE511D" w:rsidP="00221789">
            <w:pPr>
              <w:numPr>
                <w:ilvl w:val="0"/>
                <w:numId w:val="133"/>
              </w:numPr>
              <w:spacing w:after="0"/>
              <w:jc w:val="left"/>
              <w:rPr>
                <w:b/>
                <w:sz w:val="24"/>
              </w:rPr>
            </w:pPr>
            <w:proofErr w:type="spellStart"/>
            <w:r w:rsidRPr="000E44E9">
              <w:rPr>
                <w:sz w:val="24"/>
              </w:rPr>
              <w:t>Levalbuterolum</w:t>
            </w:r>
            <w:proofErr w:type="spellEnd"/>
            <w:r w:rsidRPr="000E44E9">
              <w:rPr>
                <w:sz w:val="24"/>
              </w:rPr>
              <w:t>*</w:t>
            </w:r>
          </w:p>
          <w:p w14:paraId="0C30DFD3" w14:textId="08B321FF" w:rsidR="001E4181" w:rsidRPr="000E44E9" w:rsidRDefault="001E4181" w:rsidP="00221789">
            <w:pPr>
              <w:numPr>
                <w:ilvl w:val="0"/>
                <w:numId w:val="133"/>
              </w:numPr>
              <w:spacing w:after="0"/>
              <w:jc w:val="left"/>
              <w:rPr>
                <w:b/>
                <w:sz w:val="24"/>
              </w:rPr>
            </w:pPr>
            <w:proofErr w:type="spellStart"/>
            <w:r w:rsidRPr="000E44E9">
              <w:rPr>
                <w:bCs/>
                <w:sz w:val="24"/>
              </w:rPr>
              <w:t>Terbutalinum</w:t>
            </w:r>
            <w:proofErr w:type="spellEnd"/>
            <w:r w:rsidRPr="000E44E9">
              <w:rPr>
                <w:b/>
                <w:sz w:val="24"/>
              </w:rPr>
              <w:t>*</w:t>
            </w:r>
          </w:p>
          <w:p w14:paraId="7BD89DB8" w14:textId="09372FA4" w:rsidR="00E75B89" w:rsidRPr="000E44E9" w:rsidRDefault="00E75B89" w:rsidP="00221789">
            <w:pPr>
              <w:numPr>
                <w:ilvl w:val="0"/>
                <w:numId w:val="133"/>
              </w:numPr>
              <w:spacing w:after="0"/>
              <w:ind w:left="-68"/>
              <w:jc w:val="left"/>
              <w:rPr>
                <w:b/>
                <w:sz w:val="24"/>
              </w:rPr>
            </w:pPr>
            <w:r w:rsidRPr="000E44E9">
              <w:rPr>
                <w:b/>
                <w:sz w:val="24"/>
              </w:rPr>
              <w:t>B</w:t>
            </w:r>
            <w:r w:rsidRPr="000E44E9">
              <w:rPr>
                <w:b/>
                <w:sz w:val="24"/>
                <w:vertAlign w:val="subscript"/>
              </w:rPr>
              <w:t>2</w:t>
            </w:r>
            <w:r w:rsidRPr="000E44E9">
              <w:rPr>
                <w:b/>
                <w:sz w:val="24"/>
              </w:rPr>
              <w:t>-AM DLA</w:t>
            </w:r>
          </w:p>
          <w:p w14:paraId="40278604" w14:textId="3224CA18" w:rsidR="00E75B89" w:rsidRPr="000E44E9" w:rsidRDefault="00E75B89" w:rsidP="00221789">
            <w:pPr>
              <w:numPr>
                <w:ilvl w:val="0"/>
                <w:numId w:val="134"/>
              </w:numPr>
              <w:spacing w:after="0"/>
              <w:jc w:val="left"/>
              <w:rPr>
                <w:sz w:val="24"/>
              </w:rPr>
            </w:pPr>
            <w:proofErr w:type="spellStart"/>
            <w:r w:rsidRPr="000E44E9">
              <w:rPr>
                <w:sz w:val="24"/>
              </w:rPr>
              <w:t>Formoterol</w:t>
            </w:r>
            <w:r w:rsidR="00DC1C9E" w:rsidRPr="000E44E9">
              <w:rPr>
                <w:sz w:val="24"/>
              </w:rPr>
              <w:t>um</w:t>
            </w:r>
            <w:proofErr w:type="spellEnd"/>
          </w:p>
          <w:p w14:paraId="474D3021" w14:textId="626FC1FC" w:rsidR="00E75B89" w:rsidRPr="000E44E9" w:rsidRDefault="00E75B89" w:rsidP="00221789">
            <w:pPr>
              <w:numPr>
                <w:ilvl w:val="0"/>
                <w:numId w:val="134"/>
              </w:numPr>
              <w:spacing w:after="0"/>
              <w:jc w:val="left"/>
              <w:rPr>
                <w:sz w:val="24"/>
              </w:rPr>
            </w:pPr>
            <w:proofErr w:type="spellStart"/>
            <w:r w:rsidRPr="000E44E9">
              <w:rPr>
                <w:sz w:val="24"/>
              </w:rPr>
              <w:t>Indacaterol</w:t>
            </w:r>
            <w:r w:rsidR="00666319" w:rsidRPr="000E44E9">
              <w:rPr>
                <w:sz w:val="24"/>
              </w:rPr>
              <w:t>um</w:t>
            </w:r>
            <w:proofErr w:type="spellEnd"/>
            <w:r w:rsidR="00666319" w:rsidRPr="000E44E9">
              <w:rPr>
                <w:sz w:val="24"/>
              </w:rPr>
              <w:t>*</w:t>
            </w:r>
          </w:p>
          <w:p w14:paraId="773C324F" w14:textId="5469E951" w:rsidR="00E75B89" w:rsidRPr="000E44E9" w:rsidRDefault="00731AB3" w:rsidP="00221789">
            <w:pPr>
              <w:numPr>
                <w:ilvl w:val="0"/>
                <w:numId w:val="134"/>
              </w:numPr>
              <w:spacing w:after="0"/>
              <w:jc w:val="left"/>
              <w:rPr>
                <w:sz w:val="24"/>
              </w:rPr>
            </w:pPr>
            <w:proofErr w:type="spellStart"/>
            <w:r w:rsidRPr="000E44E9">
              <w:rPr>
                <w:sz w:val="24"/>
              </w:rPr>
              <w:t>Salmeterolum</w:t>
            </w:r>
            <w:proofErr w:type="spellEnd"/>
            <w:r w:rsidRPr="000E44E9">
              <w:rPr>
                <w:sz w:val="24"/>
              </w:rPr>
              <w:t>*</w:t>
            </w:r>
          </w:p>
          <w:p w14:paraId="5B62F61C" w14:textId="6D0B875D" w:rsidR="00E75B89" w:rsidRPr="000E44E9" w:rsidRDefault="00731AB3" w:rsidP="00221789">
            <w:pPr>
              <w:numPr>
                <w:ilvl w:val="0"/>
                <w:numId w:val="134"/>
              </w:numPr>
              <w:spacing w:after="0"/>
              <w:jc w:val="left"/>
              <w:rPr>
                <w:sz w:val="24"/>
              </w:rPr>
            </w:pPr>
            <w:proofErr w:type="spellStart"/>
            <w:r w:rsidRPr="000E44E9">
              <w:rPr>
                <w:sz w:val="24"/>
              </w:rPr>
              <w:t>Arformoterolum</w:t>
            </w:r>
            <w:proofErr w:type="spellEnd"/>
            <w:r w:rsidRPr="000E44E9">
              <w:rPr>
                <w:sz w:val="24"/>
              </w:rPr>
              <w:t>*</w:t>
            </w:r>
          </w:p>
          <w:p w14:paraId="0471BC36" w14:textId="79F71567" w:rsidR="00CE0D94" w:rsidRPr="000E44E9" w:rsidRDefault="00CE0D94" w:rsidP="00221789">
            <w:pPr>
              <w:numPr>
                <w:ilvl w:val="0"/>
                <w:numId w:val="134"/>
              </w:numPr>
              <w:spacing w:after="0"/>
              <w:jc w:val="left"/>
              <w:rPr>
                <w:sz w:val="24"/>
              </w:rPr>
            </w:pPr>
            <w:proofErr w:type="spellStart"/>
            <w:r w:rsidRPr="000E44E9">
              <w:rPr>
                <w:sz w:val="24"/>
              </w:rPr>
              <w:t>Olodaterolum</w:t>
            </w:r>
            <w:proofErr w:type="spellEnd"/>
            <w:r w:rsidRPr="000E44E9">
              <w:rPr>
                <w:sz w:val="24"/>
              </w:rPr>
              <w:t>*</w:t>
            </w:r>
          </w:p>
          <w:p w14:paraId="55FB1CDC" w14:textId="07866451" w:rsidR="00E75B89" w:rsidRPr="000E44E9" w:rsidRDefault="00E75B89" w:rsidP="00221789">
            <w:pPr>
              <w:numPr>
                <w:ilvl w:val="0"/>
                <w:numId w:val="134"/>
              </w:numPr>
              <w:spacing w:after="0"/>
              <w:ind w:left="-68"/>
              <w:jc w:val="left"/>
              <w:rPr>
                <w:b/>
                <w:sz w:val="24"/>
              </w:rPr>
            </w:pPr>
            <w:r w:rsidRPr="000E44E9">
              <w:rPr>
                <w:b/>
                <w:sz w:val="24"/>
              </w:rPr>
              <w:t>M-CB DSA</w:t>
            </w:r>
          </w:p>
          <w:p w14:paraId="1D8F04F5" w14:textId="0D40B477" w:rsidR="00E75B89" w:rsidRPr="000E44E9" w:rsidRDefault="00BE06A0" w:rsidP="00221789">
            <w:pPr>
              <w:numPr>
                <w:ilvl w:val="0"/>
                <w:numId w:val="135"/>
              </w:numPr>
              <w:spacing w:after="0"/>
              <w:jc w:val="left"/>
              <w:rPr>
                <w:sz w:val="24"/>
              </w:rPr>
            </w:pPr>
            <w:proofErr w:type="spellStart"/>
            <w:r w:rsidRPr="000E44E9">
              <w:rPr>
                <w:sz w:val="24"/>
              </w:rPr>
              <w:t>Ipratropii</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12BDE719" w14:textId="7FD44197" w:rsidR="00E75B89" w:rsidRPr="000E44E9" w:rsidRDefault="00A07B28" w:rsidP="00221789">
            <w:pPr>
              <w:numPr>
                <w:ilvl w:val="0"/>
                <w:numId w:val="135"/>
              </w:numPr>
              <w:spacing w:after="0"/>
              <w:jc w:val="left"/>
              <w:rPr>
                <w:sz w:val="24"/>
              </w:rPr>
            </w:pPr>
            <w:proofErr w:type="spellStart"/>
            <w:r w:rsidRPr="000E44E9">
              <w:rPr>
                <w:sz w:val="24"/>
              </w:rPr>
              <w:t>Oxitropii</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1A57777C" w14:textId="77777777" w:rsidR="00E75B89" w:rsidRPr="000E44E9" w:rsidRDefault="00E75B89" w:rsidP="00E75B89">
            <w:pPr>
              <w:spacing w:after="0"/>
              <w:jc w:val="left"/>
              <w:rPr>
                <w:b/>
                <w:sz w:val="24"/>
              </w:rPr>
            </w:pPr>
            <w:r w:rsidRPr="000E44E9">
              <w:rPr>
                <w:b/>
                <w:sz w:val="24"/>
              </w:rPr>
              <w:t>M-CB DLA</w:t>
            </w:r>
          </w:p>
          <w:p w14:paraId="288F9BE0" w14:textId="474C99D8" w:rsidR="00E75B89" w:rsidRPr="000E44E9" w:rsidRDefault="006D7857" w:rsidP="00221789">
            <w:pPr>
              <w:numPr>
                <w:ilvl w:val="0"/>
                <w:numId w:val="136"/>
              </w:numPr>
              <w:spacing w:after="0"/>
              <w:jc w:val="left"/>
              <w:rPr>
                <w:sz w:val="24"/>
              </w:rPr>
            </w:pPr>
            <w:proofErr w:type="spellStart"/>
            <w:r w:rsidRPr="000E44E9">
              <w:rPr>
                <w:sz w:val="24"/>
              </w:rPr>
              <w:lastRenderedPageBreak/>
              <w:t>Aclidinium</w:t>
            </w:r>
            <w:proofErr w:type="spellEnd"/>
            <w:r w:rsidRPr="000E44E9">
              <w:rPr>
                <w:sz w:val="24"/>
              </w:rPr>
              <w:t xml:space="preserve"> </w:t>
            </w:r>
            <w:proofErr w:type="spellStart"/>
            <w:r w:rsidRPr="000E44E9">
              <w:rPr>
                <w:sz w:val="24"/>
              </w:rPr>
              <w:t>bromidum</w:t>
            </w:r>
            <w:proofErr w:type="spellEnd"/>
            <w:r w:rsidRPr="000E44E9">
              <w:rPr>
                <w:sz w:val="24"/>
              </w:rPr>
              <w:t xml:space="preserve"> </w:t>
            </w:r>
          </w:p>
          <w:p w14:paraId="285BB353" w14:textId="16E57AB1" w:rsidR="00E75B89" w:rsidRPr="000E44E9" w:rsidRDefault="005239C9" w:rsidP="00221789">
            <w:pPr>
              <w:numPr>
                <w:ilvl w:val="0"/>
                <w:numId w:val="136"/>
              </w:numPr>
              <w:spacing w:after="0"/>
              <w:jc w:val="left"/>
              <w:rPr>
                <w:sz w:val="24"/>
              </w:rPr>
            </w:pPr>
            <w:proofErr w:type="spellStart"/>
            <w:r w:rsidRPr="000E44E9">
              <w:rPr>
                <w:sz w:val="24"/>
              </w:rPr>
              <w:t>Glycopyrronium</w:t>
            </w:r>
            <w:proofErr w:type="spellEnd"/>
            <w:r w:rsidRPr="000E44E9">
              <w:rPr>
                <w:sz w:val="24"/>
              </w:rPr>
              <w:t xml:space="preserve"> </w:t>
            </w:r>
            <w:proofErr w:type="spellStart"/>
            <w:r w:rsidRPr="000E44E9">
              <w:rPr>
                <w:sz w:val="24"/>
              </w:rPr>
              <w:t>bromidum</w:t>
            </w:r>
            <w:proofErr w:type="spellEnd"/>
            <w:r w:rsidRPr="000E44E9">
              <w:rPr>
                <w:sz w:val="24"/>
              </w:rPr>
              <w:t>*</w:t>
            </w:r>
          </w:p>
          <w:p w14:paraId="60FB2D8C" w14:textId="1E0EC5FE" w:rsidR="00E75B89" w:rsidRPr="000E44E9" w:rsidRDefault="00E75B89" w:rsidP="00221789">
            <w:pPr>
              <w:numPr>
                <w:ilvl w:val="0"/>
                <w:numId w:val="136"/>
              </w:numPr>
              <w:spacing w:after="0"/>
              <w:jc w:val="left"/>
              <w:rPr>
                <w:sz w:val="24"/>
              </w:rPr>
            </w:pPr>
            <w:proofErr w:type="spellStart"/>
            <w:r w:rsidRPr="000E44E9">
              <w:rPr>
                <w:sz w:val="24"/>
              </w:rPr>
              <w:t>Tiotropi</w:t>
            </w:r>
            <w:r w:rsidR="00666319" w:rsidRPr="000E44E9">
              <w:rPr>
                <w:sz w:val="24"/>
              </w:rPr>
              <w:t>i</w:t>
            </w:r>
            <w:proofErr w:type="spellEnd"/>
            <w:r w:rsidRPr="000E44E9">
              <w:rPr>
                <w:sz w:val="24"/>
              </w:rPr>
              <w:t xml:space="preserve"> </w:t>
            </w:r>
            <w:proofErr w:type="spellStart"/>
            <w:r w:rsidRPr="000E44E9">
              <w:rPr>
                <w:sz w:val="24"/>
              </w:rPr>
              <w:t>bromid</w:t>
            </w:r>
            <w:r w:rsidR="00666319" w:rsidRPr="000E44E9">
              <w:rPr>
                <w:sz w:val="24"/>
              </w:rPr>
              <w:t>um</w:t>
            </w:r>
            <w:proofErr w:type="spellEnd"/>
          </w:p>
          <w:p w14:paraId="1F0F4F1E" w14:textId="52C7242A" w:rsidR="00E75B89" w:rsidRPr="000E44E9" w:rsidRDefault="00E75B89" w:rsidP="00221789">
            <w:pPr>
              <w:numPr>
                <w:ilvl w:val="0"/>
                <w:numId w:val="136"/>
              </w:numPr>
              <w:spacing w:after="0"/>
              <w:jc w:val="left"/>
              <w:rPr>
                <w:sz w:val="24"/>
              </w:rPr>
            </w:pPr>
            <w:proofErr w:type="spellStart"/>
            <w:r w:rsidRPr="000E44E9">
              <w:rPr>
                <w:sz w:val="24"/>
              </w:rPr>
              <w:t>Umeclidiniu</w:t>
            </w:r>
            <w:r w:rsidR="00794568" w:rsidRPr="000E44E9">
              <w:rPr>
                <w:sz w:val="24"/>
              </w:rPr>
              <w:t>m</w:t>
            </w:r>
            <w:proofErr w:type="spellEnd"/>
            <w:r w:rsidR="00794568" w:rsidRPr="000E44E9">
              <w:rPr>
                <w:sz w:val="24"/>
              </w:rPr>
              <w:t>*</w:t>
            </w:r>
          </w:p>
          <w:p w14:paraId="4CDF2C85" w14:textId="77777777" w:rsidR="00850A2B" w:rsidRPr="000E44E9" w:rsidRDefault="00850A2B" w:rsidP="00221789">
            <w:pPr>
              <w:numPr>
                <w:ilvl w:val="0"/>
                <w:numId w:val="136"/>
              </w:numPr>
              <w:spacing w:after="0"/>
              <w:jc w:val="left"/>
              <w:rPr>
                <w:b/>
                <w:sz w:val="24"/>
              </w:rPr>
            </w:pPr>
            <w:proofErr w:type="spellStart"/>
            <w:r w:rsidRPr="000E44E9">
              <w:rPr>
                <w:sz w:val="24"/>
              </w:rPr>
              <w:t>Glycopyrronium</w:t>
            </w:r>
            <w:proofErr w:type="spellEnd"/>
            <w:r w:rsidRPr="000E44E9">
              <w:rPr>
                <w:sz w:val="24"/>
              </w:rPr>
              <w:t xml:space="preserve"> </w:t>
            </w:r>
            <w:proofErr w:type="spellStart"/>
            <w:r w:rsidRPr="000E44E9">
              <w:rPr>
                <w:sz w:val="24"/>
              </w:rPr>
              <w:t>bromidum</w:t>
            </w:r>
            <w:proofErr w:type="spellEnd"/>
            <w:r w:rsidRPr="000E44E9">
              <w:rPr>
                <w:sz w:val="24"/>
              </w:rPr>
              <w:t>*</w:t>
            </w:r>
          </w:p>
          <w:p w14:paraId="37BC55F7" w14:textId="37D0C3D4" w:rsidR="006749F9" w:rsidRPr="000E44E9" w:rsidRDefault="00936872" w:rsidP="00221789">
            <w:pPr>
              <w:numPr>
                <w:ilvl w:val="0"/>
                <w:numId w:val="136"/>
              </w:numPr>
              <w:spacing w:after="0"/>
              <w:jc w:val="left"/>
              <w:rPr>
                <w:b/>
                <w:sz w:val="24"/>
              </w:rPr>
            </w:pPr>
            <w:proofErr w:type="spellStart"/>
            <w:r w:rsidRPr="000E44E9">
              <w:rPr>
                <w:sz w:val="24"/>
              </w:rPr>
              <w:t>Revefenacinum</w:t>
            </w:r>
            <w:proofErr w:type="spellEnd"/>
            <w:r w:rsidRPr="000E44E9">
              <w:rPr>
                <w:sz w:val="24"/>
              </w:rPr>
              <w:t xml:space="preserve"> </w:t>
            </w:r>
          </w:p>
        </w:tc>
        <w:tc>
          <w:tcPr>
            <w:tcW w:w="2693" w:type="dxa"/>
          </w:tcPr>
          <w:p w14:paraId="4F3AC576" w14:textId="1FE3B385" w:rsidR="006749F9" w:rsidRPr="000E44E9" w:rsidRDefault="006749F9" w:rsidP="00E87E2C">
            <w:pPr>
              <w:spacing w:after="0"/>
              <w:ind w:left="-72"/>
              <w:rPr>
                <w:b/>
                <w:sz w:val="24"/>
              </w:rPr>
            </w:pPr>
            <w:r w:rsidRPr="000E44E9">
              <w:rPr>
                <w:b/>
                <w:sz w:val="24"/>
              </w:rPr>
              <w:lastRenderedPageBreak/>
              <w:t>Combinații B</w:t>
            </w:r>
            <w:r w:rsidRPr="000E44E9">
              <w:rPr>
                <w:b/>
                <w:sz w:val="24"/>
                <w:vertAlign w:val="subscript"/>
              </w:rPr>
              <w:t>2</w:t>
            </w:r>
            <w:r w:rsidRPr="000E44E9">
              <w:rPr>
                <w:b/>
                <w:sz w:val="24"/>
              </w:rPr>
              <w:t xml:space="preserve">-AM DSA + M-CB DSA </w:t>
            </w:r>
            <w:r w:rsidR="00880064">
              <w:rPr>
                <w:b/>
                <w:sz w:val="24"/>
              </w:rPr>
              <w:t>î</w:t>
            </w:r>
            <w:r w:rsidRPr="000E44E9">
              <w:rPr>
                <w:b/>
                <w:sz w:val="24"/>
              </w:rPr>
              <w:t>ntr-un singur dispozitiv</w:t>
            </w:r>
          </w:p>
          <w:p w14:paraId="64E7D3D6" w14:textId="77777777" w:rsidR="00DC1C9E" w:rsidRPr="000E44E9" w:rsidRDefault="00DC1C9E" w:rsidP="00221789">
            <w:pPr>
              <w:numPr>
                <w:ilvl w:val="0"/>
                <w:numId w:val="137"/>
              </w:numPr>
              <w:spacing w:after="0"/>
              <w:rPr>
                <w:sz w:val="24"/>
              </w:rPr>
            </w:pPr>
            <w:proofErr w:type="spellStart"/>
            <w:r w:rsidRPr="000E44E9">
              <w:rPr>
                <w:sz w:val="24"/>
              </w:rPr>
              <w:t>Ipratropii</w:t>
            </w:r>
            <w:proofErr w:type="spellEnd"/>
            <w:r w:rsidRPr="000E44E9">
              <w:rPr>
                <w:sz w:val="24"/>
              </w:rPr>
              <w:t xml:space="preserve"> </w:t>
            </w:r>
            <w:proofErr w:type="spellStart"/>
            <w:r w:rsidRPr="000E44E9">
              <w:rPr>
                <w:sz w:val="24"/>
              </w:rPr>
              <w:t>bromidum</w:t>
            </w:r>
            <w:proofErr w:type="spellEnd"/>
            <w:r w:rsidRPr="000E44E9">
              <w:rPr>
                <w:sz w:val="24"/>
              </w:rPr>
              <w:t xml:space="preserve"> + </w:t>
            </w:r>
            <w:proofErr w:type="spellStart"/>
            <w:r w:rsidRPr="000E44E9">
              <w:rPr>
                <w:sz w:val="24"/>
              </w:rPr>
              <w:t>Fenoterolum</w:t>
            </w:r>
            <w:proofErr w:type="spellEnd"/>
            <w:r w:rsidRPr="000E44E9">
              <w:rPr>
                <w:sz w:val="24"/>
              </w:rPr>
              <w:t>*</w:t>
            </w:r>
          </w:p>
          <w:p w14:paraId="7DBF6F2F" w14:textId="616DC45B" w:rsidR="00D83E02" w:rsidRPr="000E44E9" w:rsidRDefault="00D83E02" w:rsidP="00221789">
            <w:pPr>
              <w:numPr>
                <w:ilvl w:val="0"/>
                <w:numId w:val="137"/>
              </w:numPr>
              <w:spacing w:after="0"/>
              <w:rPr>
                <w:sz w:val="24"/>
              </w:rPr>
            </w:pPr>
            <w:proofErr w:type="spellStart"/>
            <w:r w:rsidRPr="000E44E9">
              <w:rPr>
                <w:sz w:val="24"/>
              </w:rPr>
              <w:t>Salbutamolum</w:t>
            </w:r>
            <w:proofErr w:type="spellEnd"/>
            <w:r w:rsidRPr="000E44E9">
              <w:rPr>
                <w:sz w:val="24"/>
              </w:rPr>
              <w:t xml:space="preserve">+ </w:t>
            </w:r>
            <w:proofErr w:type="spellStart"/>
            <w:r w:rsidRPr="000E44E9">
              <w:rPr>
                <w:sz w:val="24"/>
              </w:rPr>
              <w:t>Ipratropii</w:t>
            </w:r>
            <w:proofErr w:type="spellEnd"/>
            <w:r w:rsidRPr="000E44E9">
              <w:rPr>
                <w:sz w:val="24"/>
              </w:rPr>
              <w:t xml:space="preserve"> </w:t>
            </w:r>
            <w:proofErr w:type="spellStart"/>
            <w:r w:rsidRPr="000E44E9">
              <w:rPr>
                <w:sz w:val="24"/>
              </w:rPr>
              <w:t>bromidum</w:t>
            </w:r>
            <w:proofErr w:type="spellEnd"/>
          </w:p>
          <w:p w14:paraId="1F0407D8" w14:textId="54B3764A" w:rsidR="006749F9" w:rsidRPr="000E44E9" w:rsidRDefault="006749F9" w:rsidP="00221789">
            <w:pPr>
              <w:numPr>
                <w:ilvl w:val="0"/>
                <w:numId w:val="137"/>
              </w:numPr>
              <w:spacing w:after="0"/>
              <w:ind w:left="-68"/>
              <w:rPr>
                <w:b/>
                <w:sz w:val="24"/>
              </w:rPr>
            </w:pPr>
            <w:r w:rsidRPr="000E44E9">
              <w:rPr>
                <w:b/>
                <w:sz w:val="24"/>
              </w:rPr>
              <w:t>Combinații B</w:t>
            </w:r>
            <w:r w:rsidRPr="000E44E9">
              <w:rPr>
                <w:b/>
                <w:sz w:val="24"/>
                <w:vertAlign w:val="subscript"/>
              </w:rPr>
              <w:t>2</w:t>
            </w:r>
            <w:r w:rsidRPr="000E44E9">
              <w:rPr>
                <w:b/>
                <w:sz w:val="24"/>
              </w:rPr>
              <w:t xml:space="preserve">-AM DLA + M-CB DLA </w:t>
            </w:r>
            <w:r w:rsidR="00E96A3B">
              <w:rPr>
                <w:b/>
                <w:sz w:val="24"/>
              </w:rPr>
              <w:t>î</w:t>
            </w:r>
            <w:r w:rsidRPr="000E44E9">
              <w:rPr>
                <w:b/>
                <w:sz w:val="24"/>
              </w:rPr>
              <w:t>ntr-un singur dispozitiv</w:t>
            </w:r>
          </w:p>
          <w:p w14:paraId="2F6546EB" w14:textId="77777777" w:rsidR="00DC1C9E" w:rsidRPr="000E44E9" w:rsidRDefault="00DC1C9E" w:rsidP="00221789">
            <w:pPr>
              <w:pStyle w:val="Listparagraf"/>
              <w:numPr>
                <w:ilvl w:val="0"/>
                <w:numId w:val="138"/>
              </w:numPr>
              <w:spacing w:after="0" w:line="240" w:lineRule="auto"/>
              <w:rPr>
                <w:rFonts w:ascii="Times New Roman" w:hAnsi="Times New Roman"/>
                <w:sz w:val="24"/>
                <w:szCs w:val="24"/>
                <w:lang w:val="ro-RO"/>
              </w:rPr>
            </w:pPr>
            <w:proofErr w:type="spellStart"/>
            <w:r w:rsidRPr="000E44E9">
              <w:rPr>
                <w:rFonts w:ascii="Times New Roman" w:eastAsia="Times New Roman" w:hAnsi="Times New Roman"/>
                <w:sz w:val="24"/>
                <w:szCs w:val="24"/>
                <w:lang w:val="ro-RO" w:eastAsia="ru-RU"/>
              </w:rPr>
              <w:t>Formoterolum</w:t>
            </w:r>
            <w:proofErr w:type="spellEnd"/>
            <w:r w:rsidRPr="000E44E9">
              <w:rPr>
                <w:rFonts w:ascii="Times New Roman" w:eastAsia="Times New Roman" w:hAnsi="Times New Roman"/>
                <w:sz w:val="24"/>
                <w:szCs w:val="24"/>
                <w:lang w:val="ro-RO" w:eastAsia="ru-RU"/>
              </w:rPr>
              <w:t xml:space="preserve">+ </w:t>
            </w:r>
            <w:proofErr w:type="spellStart"/>
            <w:r w:rsidRPr="000E44E9">
              <w:rPr>
                <w:rFonts w:ascii="Times New Roman" w:eastAsia="Times New Roman" w:hAnsi="Times New Roman"/>
                <w:sz w:val="24"/>
                <w:szCs w:val="24"/>
                <w:lang w:val="ro-RO" w:eastAsia="ru-RU"/>
              </w:rPr>
              <w:t>Aclidinii</w:t>
            </w:r>
            <w:proofErr w:type="spellEnd"/>
            <w:r w:rsidRPr="000E44E9">
              <w:rPr>
                <w:rFonts w:ascii="Times New Roman" w:eastAsia="Times New Roman" w:hAnsi="Times New Roman"/>
                <w:sz w:val="24"/>
                <w:szCs w:val="24"/>
                <w:lang w:val="ro-RO" w:eastAsia="ru-RU"/>
              </w:rPr>
              <w:t xml:space="preserve"> </w:t>
            </w:r>
            <w:proofErr w:type="spellStart"/>
            <w:r w:rsidRPr="000E44E9">
              <w:rPr>
                <w:rFonts w:ascii="Times New Roman" w:eastAsia="Times New Roman" w:hAnsi="Times New Roman"/>
                <w:sz w:val="24"/>
                <w:szCs w:val="24"/>
                <w:lang w:val="ro-RO" w:eastAsia="ru-RU"/>
              </w:rPr>
              <w:t>bromidum</w:t>
            </w:r>
            <w:proofErr w:type="spellEnd"/>
          </w:p>
          <w:p w14:paraId="02EF4385" w14:textId="305148F6" w:rsidR="006749F9" w:rsidRPr="000E44E9" w:rsidRDefault="00725922" w:rsidP="00221789">
            <w:pPr>
              <w:pStyle w:val="Listparagraf"/>
              <w:numPr>
                <w:ilvl w:val="0"/>
                <w:numId w:val="138"/>
              </w:numPr>
              <w:spacing w:after="0" w:line="240" w:lineRule="auto"/>
              <w:rPr>
                <w:sz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 </w:t>
            </w:r>
            <w:proofErr w:type="spellStart"/>
            <w:r w:rsidRPr="000E44E9">
              <w:rPr>
                <w:rFonts w:ascii="Times New Roman" w:hAnsi="Times New Roman"/>
                <w:sz w:val="24"/>
                <w:szCs w:val="24"/>
                <w:lang w:val="ro-RO"/>
              </w:rPr>
              <w:t>Glycopyrronii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3D10577D" w14:textId="1F228A31" w:rsidR="006749F9" w:rsidRPr="000E44E9" w:rsidRDefault="00B67C6D" w:rsidP="00221789">
            <w:pPr>
              <w:pStyle w:val="Listparagraf"/>
              <w:numPr>
                <w:ilvl w:val="0"/>
                <w:numId w:val="138"/>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Olodaterolum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Tiotropii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79556094" w14:textId="77777777" w:rsidR="00794568" w:rsidRPr="000E44E9" w:rsidRDefault="00794568" w:rsidP="00221789">
            <w:pPr>
              <w:numPr>
                <w:ilvl w:val="0"/>
                <w:numId w:val="138"/>
              </w:numPr>
              <w:spacing w:after="0"/>
              <w:jc w:val="left"/>
              <w:rPr>
                <w:sz w:val="24"/>
              </w:rPr>
            </w:pPr>
            <w:proofErr w:type="spellStart"/>
            <w:r w:rsidRPr="000E44E9">
              <w:rPr>
                <w:sz w:val="24"/>
              </w:rPr>
              <w:lastRenderedPageBreak/>
              <w:t>Umeclidinii</w:t>
            </w:r>
            <w:proofErr w:type="spellEnd"/>
            <w:r w:rsidRPr="000E44E9">
              <w:rPr>
                <w:sz w:val="24"/>
              </w:rPr>
              <w:t xml:space="preserve"> </w:t>
            </w:r>
            <w:proofErr w:type="spellStart"/>
            <w:r w:rsidRPr="000E44E9">
              <w:rPr>
                <w:sz w:val="24"/>
              </w:rPr>
              <w:t>bromidum</w:t>
            </w:r>
            <w:proofErr w:type="spellEnd"/>
            <w:r w:rsidRPr="000E44E9">
              <w:rPr>
                <w:sz w:val="24"/>
              </w:rPr>
              <w:t xml:space="preserve"> + </w:t>
            </w:r>
            <w:proofErr w:type="spellStart"/>
            <w:r w:rsidRPr="000E44E9">
              <w:rPr>
                <w:sz w:val="24"/>
              </w:rPr>
              <w:t>Vilanterolum</w:t>
            </w:r>
            <w:proofErr w:type="spellEnd"/>
            <w:r w:rsidRPr="000E44E9">
              <w:rPr>
                <w:sz w:val="24"/>
              </w:rPr>
              <w:t>*</w:t>
            </w:r>
          </w:p>
          <w:p w14:paraId="59099FF5" w14:textId="5AE25D54" w:rsidR="006749F9" w:rsidRPr="000E44E9" w:rsidRDefault="0088419E" w:rsidP="00221789">
            <w:pPr>
              <w:numPr>
                <w:ilvl w:val="0"/>
                <w:numId w:val="138"/>
              </w:numPr>
              <w:spacing w:after="0"/>
              <w:rPr>
                <w:sz w:val="24"/>
              </w:rPr>
            </w:pPr>
            <w:proofErr w:type="spellStart"/>
            <w:r w:rsidRPr="000E44E9">
              <w:rPr>
                <w:sz w:val="24"/>
              </w:rPr>
              <w:t>Indacaterol</w:t>
            </w:r>
            <w:r w:rsidR="005E2A00" w:rsidRPr="000E44E9">
              <w:rPr>
                <w:sz w:val="24"/>
              </w:rPr>
              <w:t>um</w:t>
            </w:r>
            <w:proofErr w:type="spellEnd"/>
            <w:r w:rsidR="005E2A00" w:rsidRPr="000E44E9">
              <w:rPr>
                <w:sz w:val="24"/>
              </w:rPr>
              <w:t xml:space="preserve">+ </w:t>
            </w:r>
            <w:proofErr w:type="spellStart"/>
            <w:r w:rsidR="005E2A00" w:rsidRPr="000E44E9">
              <w:rPr>
                <w:sz w:val="24"/>
              </w:rPr>
              <w:t>Glycopyrronii</w:t>
            </w:r>
            <w:proofErr w:type="spellEnd"/>
            <w:r w:rsidR="005E2A00" w:rsidRPr="000E44E9">
              <w:rPr>
                <w:sz w:val="24"/>
              </w:rPr>
              <w:t xml:space="preserve"> </w:t>
            </w:r>
            <w:proofErr w:type="spellStart"/>
            <w:r w:rsidR="005E2A00" w:rsidRPr="000E44E9">
              <w:rPr>
                <w:sz w:val="24"/>
              </w:rPr>
              <w:t>bromidum</w:t>
            </w:r>
            <w:proofErr w:type="spellEnd"/>
            <w:r w:rsidR="005E2A00" w:rsidRPr="000E44E9">
              <w:rPr>
                <w:sz w:val="24"/>
              </w:rPr>
              <w:t>*</w:t>
            </w:r>
          </w:p>
          <w:p w14:paraId="7CD287E0" w14:textId="77777777" w:rsidR="006749F9" w:rsidRPr="000E44E9" w:rsidRDefault="006749F9" w:rsidP="00E87E2C">
            <w:pPr>
              <w:spacing w:after="0"/>
              <w:ind w:left="360"/>
              <w:rPr>
                <w:sz w:val="24"/>
              </w:rPr>
            </w:pPr>
          </w:p>
          <w:p w14:paraId="33B3A891" w14:textId="77777777" w:rsidR="006749F9" w:rsidRPr="000E44E9" w:rsidRDefault="006749F9" w:rsidP="00E87E2C">
            <w:pPr>
              <w:spacing w:after="0"/>
              <w:ind w:left="-68"/>
              <w:rPr>
                <w:b/>
                <w:sz w:val="24"/>
              </w:rPr>
            </w:pPr>
            <w:proofErr w:type="spellStart"/>
            <w:r w:rsidRPr="000E44E9">
              <w:rPr>
                <w:b/>
                <w:sz w:val="24"/>
              </w:rPr>
              <w:t>Metilxantine</w:t>
            </w:r>
            <w:proofErr w:type="spellEnd"/>
          </w:p>
          <w:p w14:paraId="0E5696D3" w14:textId="7D725EFC" w:rsidR="006749F9" w:rsidRPr="000E44E9" w:rsidRDefault="008A75B6" w:rsidP="00221789">
            <w:pPr>
              <w:numPr>
                <w:ilvl w:val="0"/>
                <w:numId w:val="139"/>
              </w:numPr>
              <w:spacing w:after="0"/>
              <w:rPr>
                <w:sz w:val="24"/>
              </w:rPr>
            </w:pPr>
            <w:proofErr w:type="spellStart"/>
            <w:r w:rsidRPr="008A75B6">
              <w:rPr>
                <w:sz w:val="24"/>
              </w:rPr>
              <w:t>Aminophyllinum</w:t>
            </w:r>
            <w:proofErr w:type="spellEnd"/>
            <w:r w:rsidRPr="008A75B6">
              <w:rPr>
                <w:sz w:val="24"/>
              </w:rPr>
              <w:t xml:space="preserve"> </w:t>
            </w:r>
          </w:p>
          <w:p w14:paraId="2AE4CF75" w14:textId="06B96A82" w:rsidR="006749F9" w:rsidRPr="000E44E9" w:rsidRDefault="00EC4187" w:rsidP="00221789">
            <w:pPr>
              <w:numPr>
                <w:ilvl w:val="0"/>
                <w:numId w:val="139"/>
              </w:numPr>
              <w:spacing w:after="0"/>
              <w:rPr>
                <w:sz w:val="24"/>
              </w:rPr>
            </w:pPr>
            <w:proofErr w:type="spellStart"/>
            <w:r w:rsidRPr="00EC4187">
              <w:rPr>
                <w:sz w:val="24"/>
              </w:rPr>
              <w:t>Theophyllinum</w:t>
            </w:r>
            <w:proofErr w:type="spellEnd"/>
            <w:r w:rsidRPr="00EC4187">
              <w:rPr>
                <w:sz w:val="24"/>
              </w:rPr>
              <w:t xml:space="preserve"> </w:t>
            </w:r>
          </w:p>
        </w:tc>
        <w:tc>
          <w:tcPr>
            <w:tcW w:w="2126" w:type="dxa"/>
          </w:tcPr>
          <w:p w14:paraId="26F774D3" w14:textId="77777777" w:rsidR="006749F9" w:rsidRPr="000E44E9" w:rsidRDefault="006749F9" w:rsidP="00E87E2C">
            <w:pPr>
              <w:spacing w:after="0"/>
              <w:rPr>
                <w:b/>
                <w:sz w:val="24"/>
              </w:rPr>
            </w:pPr>
            <w:r w:rsidRPr="000E44E9">
              <w:rPr>
                <w:b/>
                <w:sz w:val="24"/>
              </w:rPr>
              <w:lastRenderedPageBreak/>
              <w:t>Corticosteroizi inhalatori (CSI)</w:t>
            </w:r>
          </w:p>
          <w:p w14:paraId="7E499AC4" w14:textId="51C5E1AE" w:rsidR="006749F9" w:rsidRPr="000E44E9" w:rsidRDefault="00700203" w:rsidP="00221789">
            <w:pPr>
              <w:numPr>
                <w:ilvl w:val="0"/>
                <w:numId w:val="137"/>
              </w:numPr>
              <w:spacing w:after="0"/>
              <w:rPr>
                <w:sz w:val="24"/>
              </w:rPr>
            </w:pPr>
            <w:proofErr w:type="spellStart"/>
            <w:r w:rsidRPr="000E44E9">
              <w:rPr>
                <w:sz w:val="24"/>
              </w:rPr>
              <w:t>Fluticasonum</w:t>
            </w:r>
            <w:proofErr w:type="spellEnd"/>
            <w:r w:rsidRPr="000E44E9">
              <w:rPr>
                <w:sz w:val="24"/>
              </w:rPr>
              <w:t xml:space="preserve"> </w:t>
            </w:r>
          </w:p>
          <w:p w14:paraId="68C3426B" w14:textId="21D30D5D" w:rsidR="006749F9" w:rsidRPr="000E44E9" w:rsidRDefault="0088419E" w:rsidP="00221789">
            <w:pPr>
              <w:numPr>
                <w:ilvl w:val="0"/>
                <w:numId w:val="137"/>
              </w:numPr>
              <w:spacing w:after="0"/>
              <w:rPr>
                <w:sz w:val="24"/>
              </w:rPr>
            </w:pPr>
            <w:proofErr w:type="spellStart"/>
            <w:r w:rsidRPr="000E44E9">
              <w:rPr>
                <w:sz w:val="24"/>
              </w:rPr>
              <w:t>Budesonid</w:t>
            </w:r>
            <w:r w:rsidR="00773736" w:rsidRPr="000E44E9">
              <w:rPr>
                <w:sz w:val="24"/>
              </w:rPr>
              <w:t>um</w:t>
            </w:r>
            <w:proofErr w:type="spellEnd"/>
          </w:p>
          <w:p w14:paraId="25D7EE65" w14:textId="11461726" w:rsidR="006749F9" w:rsidRPr="000E44E9" w:rsidRDefault="006749F9" w:rsidP="00E87E2C">
            <w:pPr>
              <w:spacing w:after="0"/>
              <w:jc w:val="left"/>
              <w:rPr>
                <w:b/>
                <w:sz w:val="24"/>
              </w:rPr>
            </w:pPr>
            <w:r w:rsidRPr="000E44E9">
              <w:rPr>
                <w:b/>
                <w:sz w:val="24"/>
              </w:rPr>
              <w:t>Combinații de B</w:t>
            </w:r>
            <w:r w:rsidRPr="000E44E9">
              <w:rPr>
                <w:b/>
                <w:sz w:val="24"/>
                <w:vertAlign w:val="subscript"/>
              </w:rPr>
              <w:t>2</w:t>
            </w:r>
            <w:r w:rsidRPr="000E44E9">
              <w:rPr>
                <w:b/>
                <w:sz w:val="24"/>
              </w:rPr>
              <w:t xml:space="preserve">-AM DLA+ CSI </w:t>
            </w:r>
            <w:r w:rsidR="00054DA3">
              <w:rPr>
                <w:b/>
                <w:sz w:val="24"/>
              </w:rPr>
              <w:t>î</w:t>
            </w:r>
            <w:r w:rsidRPr="000E44E9">
              <w:rPr>
                <w:b/>
                <w:sz w:val="24"/>
              </w:rPr>
              <w:t>ntr-un singur dispozitiv</w:t>
            </w:r>
          </w:p>
          <w:p w14:paraId="4CF6D3F8" w14:textId="700A6861" w:rsidR="006749F9" w:rsidRPr="000E44E9" w:rsidRDefault="00E54385" w:rsidP="00221789">
            <w:pPr>
              <w:numPr>
                <w:ilvl w:val="0"/>
                <w:numId w:val="132"/>
              </w:numPr>
              <w:spacing w:after="0"/>
              <w:jc w:val="left"/>
              <w:rPr>
                <w:sz w:val="24"/>
              </w:rPr>
            </w:pPr>
            <w:proofErr w:type="spellStart"/>
            <w:r w:rsidRPr="000E44E9">
              <w:rPr>
                <w:sz w:val="24"/>
              </w:rPr>
              <w:t>Salmeterolum</w:t>
            </w:r>
            <w:proofErr w:type="spellEnd"/>
            <w:r w:rsidRPr="000E44E9">
              <w:rPr>
                <w:sz w:val="24"/>
              </w:rPr>
              <w:t xml:space="preserve">+ </w:t>
            </w:r>
            <w:proofErr w:type="spellStart"/>
            <w:r w:rsidRPr="000E44E9">
              <w:rPr>
                <w:sz w:val="24"/>
              </w:rPr>
              <w:t>Fluticasonum</w:t>
            </w:r>
            <w:proofErr w:type="spellEnd"/>
            <w:r w:rsidRPr="000E44E9">
              <w:rPr>
                <w:sz w:val="24"/>
              </w:rPr>
              <w:t xml:space="preserve"> </w:t>
            </w:r>
          </w:p>
          <w:p w14:paraId="7D63445D" w14:textId="009DD18C" w:rsidR="006749F9" w:rsidRPr="000E44E9" w:rsidRDefault="006F411E" w:rsidP="00221789">
            <w:pPr>
              <w:numPr>
                <w:ilvl w:val="0"/>
                <w:numId w:val="132"/>
              </w:numPr>
              <w:spacing w:after="0"/>
              <w:jc w:val="left"/>
              <w:rPr>
                <w:sz w:val="24"/>
              </w:rPr>
            </w:pPr>
            <w:proofErr w:type="spellStart"/>
            <w:r w:rsidRPr="000E44E9">
              <w:rPr>
                <w:sz w:val="24"/>
              </w:rPr>
              <w:t>Fluticasonum</w:t>
            </w:r>
            <w:proofErr w:type="spellEnd"/>
            <w:r w:rsidRPr="000E44E9">
              <w:rPr>
                <w:sz w:val="24"/>
              </w:rPr>
              <w:t xml:space="preserve"> </w:t>
            </w:r>
            <w:proofErr w:type="spellStart"/>
            <w:r w:rsidRPr="000E44E9">
              <w:rPr>
                <w:sz w:val="24"/>
              </w:rPr>
              <w:t>furoas</w:t>
            </w:r>
            <w:proofErr w:type="spellEnd"/>
            <w:r w:rsidRPr="000E44E9">
              <w:rPr>
                <w:sz w:val="24"/>
              </w:rPr>
              <w:t xml:space="preserve"> + </w:t>
            </w:r>
            <w:proofErr w:type="spellStart"/>
            <w:r w:rsidRPr="000E44E9">
              <w:rPr>
                <w:sz w:val="24"/>
              </w:rPr>
              <w:t>Vilanterolum</w:t>
            </w:r>
            <w:proofErr w:type="spellEnd"/>
            <w:r w:rsidRPr="000E44E9">
              <w:rPr>
                <w:sz w:val="24"/>
              </w:rPr>
              <w:t>*</w:t>
            </w:r>
          </w:p>
          <w:p w14:paraId="6AEA9A9E" w14:textId="5B4D8AF3" w:rsidR="006749F9" w:rsidRPr="000E44E9" w:rsidRDefault="00916625"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Beclometasonum</w:t>
            </w:r>
            <w:proofErr w:type="spellEnd"/>
            <w:r w:rsidRPr="000E44E9">
              <w:rPr>
                <w:rFonts w:ascii="Times New Roman" w:hAnsi="Times New Roman"/>
                <w:sz w:val="24"/>
                <w:szCs w:val="24"/>
                <w:lang w:val="ro-RO"/>
              </w:rPr>
              <w:t>*</w:t>
            </w:r>
          </w:p>
          <w:p w14:paraId="747CCF1A" w14:textId="2BAE0643" w:rsidR="006749F9" w:rsidRPr="000E44E9" w:rsidRDefault="00916625"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Budesonidum</w:t>
            </w:r>
            <w:proofErr w:type="spellEnd"/>
            <w:r w:rsidRPr="000E44E9">
              <w:rPr>
                <w:rFonts w:ascii="Times New Roman" w:hAnsi="Times New Roman"/>
                <w:sz w:val="24"/>
                <w:szCs w:val="24"/>
                <w:lang w:val="ro-RO"/>
              </w:rPr>
              <w:t xml:space="preserve"> </w:t>
            </w:r>
          </w:p>
          <w:p w14:paraId="763B8B24" w14:textId="77777777" w:rsidR="00F201F5" w:rsidRPr="000E44E9" w:rsidRDefault="00F201F5" w:rsidP="00221789">
            <w:pPr>
              <w:pStyle w:val="Listparagraf"/>
              <w:numPr>
                <w:ilvl w:val="0"/>
                <w:numId w:val="132"/>
              </w:numPr>
              <w:spacing w:after="0" w:line="240" w:lineRule="auto"/>
              <w:rPr>
                <w:b/>
                <w:sz w:val="24"/>
                <w:lang w:val="ro-RO"/>
              </w:rPr>
            </w:pPr>
            <w:proofErr w:type="spellStart"/>
            <w:r w:rsidRPr="000E44E9">
              <w:rPr>
                <w:rFonts w:ascii="Times New Roman" w:hAnsi="Times New Roman"/>
                <w:sz w:val="24"/>
                <w:szCs w:val="24"/>
                <w:lang w:val="ro-RO"/>
              </w:rPr>
              <w:lastRenderedPageBreak/>
              <w:t>Formoterolum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Mometasonum</w:t>
            </w:r>
            <w:proofErr w:type="spellEnd"/>
            <w:r w:rsidRPr="000E44E9">
              <w:rPr>
                <w:rFonts w:ascii="Times New Roman" w:hAnsi="Times New Roman"/>
                <w:sz w:val="24"/>
                <w:szCs w:val="24"/>
                <w:lang w:val="ro-RO"/>
              </w:rPr>
              <w:t>*</w:t>
            </w:r>
          </w:p>
          <w:p w14:paraId="2D7CB891" w14:textId="73D5737D" w:rsidR="006749F9" w:rsidRPr="000E44E9" w:rsidRDefault="006749F9" w:rsidP="00F201F5">
            <w:pPr>
              <w:spacing w:after="0"/>
              <w:rPr>
                <w:b/>
                <w:sz w:val="24"/>
              </w:rPr>
            </w:pPr>
            <w:r w:rsidRPr="000E44E9">
              <w:rPr>
                <w:b/>
                <w:sz w:val="24"/>
              </w:rPr>
              <w:t>Combinații de B</w:t>
            </w:r>
            <w:r w:rsidRPr="000E44E9">
              <w:rPr>
                <w:b/>
                <w:sz w:val="24"/>
                <w:vertAlign w:val="subscript"/>
              </w:rPr>
              <w:t>2</w:t>
            </w:r>
            <w:r w:rsidRPr="000E44E9">
              <w:rPr>
                <w:b/>
                <w:sz w:val="24"/>
              </w:rPr>
              <w:t xml:space="preserve">-AM DLA+ M-CB DLA+ CSI  </w:t>
            </w:r>
            <w:r w:rsidR="00D14A07">
              <w:rPr>
                <w:b/>
                <w:sz w:val="24"/>
              </w:rPr>
              <w:t>î</w:t>
            </w:r>
            <w:r w:rsidRPr="000E44E9">
              <w:rPr>
                <w:b/>
                <w:sz w:val="24"/>
              </w:rPr>
              <w:t>ntr-un singur dispozitiv</w:t>
            </w:r>
          </w:p>
          <w:p w14:paraId="29F166B3" w14:textId="51123827" w:rsidR="006749F9" w:rsidRPr="000E44E9" w:rsidRDefault="00773736"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Fluticasonum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Umeclidinii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Vilanterolum</w:t>
            </w:r>
            <w:proofErr w:type="spellEnd"/>
            <w:r w:rsidRPr="000E44E9">
              <w:rPr>
                <w:rFonts w:ascii="Times New Roman" w:hAnsi="Times New Roman"/>
                <w:sz w:val="24"/>
                <w:szCs w:val="24"/>
                <w:lang w:val="ro-RO"/>
              </w:rPr>
              <w:t>*</w:t>
            </w:r>
          </w:p>
          <w:p w14:paraId="3C77F5C2" w14:textId="0EC02DCC" w:rsidR="006749F9" w:rsidRPr="000E44E9" w:rsidRDefault="004F3F65" w:rsidP="00221789">
            <w:pPr>
              <w:pStyle w:val="Listparagraf"/>
              <w:numPr>
                <w:ilvl w:val="0"/>
                <w:numId w:val="132"/>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Beclometasonum</w:t>
            </w:r>
            <w:proofErr w:type="spellEnd"/>
            <w:r w:rsidRPr="000E44E9">
              <w:rPr>
                <w:rFonts w:ascii="Times New Roman" w:hAnsi="Times New Roman"/>
                <w:sz w:val="24"/>
                <w:szCs w:val="24"/>
                <w:lang w:val="ro-RO"/>
              </w:rPr>
              <w:t xml:space="preserve"> + </w:t>
            </w:r>
            <w:proofErr w:type="spellStart"/>
            <w:r w:rsidRPr="000E44E9">
              <w:rPr>
                <w:rFonts w:ascii="Times New Roman" w:hAnsi="Times New Roman"/>
                <w:sz w:val="24"/>
                <w:szCs w:val="24"/>
                <w:lang w:val="ro-RO"/>
              </w:rPr>
              <w:t>Formoterolum</w:t>
            </w:r>
            <w:proofErr w:type="spellEnd"/>
            <w:r w:rsidRPr="000E44E9">
              <w:rPr>
                <w:rFonts w:ascii="Times New Roman" w:hAnsi="Times New Roman"/>
                <w:sz w:val="24"/>
                <w:szCs w:val="24"/>
                <w:lang w:val="ro-RO"/>
              </w:rPr>
              <w:t xml:space="preserve"> + </w:t>
            </w:r>
            <w:proofErr w:type="spellStart"/>
            <w:r w:rsidRPr="000E44E9">
              <w:rPr>
                <w:rFonts w:ascii="Times New Roman" w:hAnsi="Times New Roman"/>
                <w:sz w:val="24"/>
                <w:szCs w:val="24"/>
                <w:lang w:val="ro-RO"/>
              </w:rPr>
              <w:t>Glycopyrronii</w:t>
            </w:r>
            <w:proofErr w:type="spellEnd"/>
            <w:r w:rsidRPr="000E44E9">
              <w:rPr>
                <w:rFonts w:ascii="Times New Roman" w:hAnsi="Times New Roman"/>
                <w:sz w:val="24"/>
                <w:szCs w:val="24"/>
                <w:lang w:val="ro-RO"/>
              </w:rPr>
              <w:t xml:space="preserve"> </w:t>
            </w:r>
            <w:proofErr w:type="spellStart"/>
            <w:r w:rsidRPr="000E44E9">
              <w:rPr>
                <w:rFonts w:ascii="Times New Roman" w:hAnsi="Times New Roman"/>
                <w:sz w:val="24"/>
                <w:szCs w:val="24"/>
                <w:lang w:val="ro-RO"/>
              </w:rPr>
              <w:t>bromidum</w:t>
            </w:r>
            <w:proofErr w:type="spellEnd"/>
            <w:r w:rsidRPr="000E44E9">
              <w:rPr>
                <w:rFonts w:ascii="Times New Roman" w:hAnsi="Times New Roman"/>
                <w:sz w:val="24"/>
                <w:szCs w:val="24"/>
                <w:lang w:val="ro-RO"/>
              </w:rPr>
              <w:t>*</w:t>
            </w:r>
          </w:p>
          <w:p w14:paraId="653CE620" w14:textId="24EA3F02" w:rsidR="006749F9" w:rsidRPr="000E44E9" w:rsidRDefault="00377878" w:rsidP="00221789">
            <w:pPr>
              <w:pStyle w:val="Listparagraf"/>
              <w:numPr>
                <w:ilvl w:val="0"/>
                <w:numId w:val="132"/>
              </w:numPr>
              <w:spacing w:after="0" w:line="240" w:lineRule="auto"/>
              <w:rPr>
                <w:b/>
                <w:sz w:val="24"/>
                <w:lang w:val="ro-RO"/>
              </w:rPr>
            </w:pPr>
            <w:proofErr w:type="spellStart"/>
            <w:r w:rsidRPr="000E44E9">
              <w:rPr>
                <w:rFonts w:ascii="Times New Roman" w:hAnsi="Times New Roman"/>
                <w:sz w:val="24"/>
                <w:szCs w:val="24"/>
                <w:lang w:val="ro-RO"/>
              </w:rPr>
              <w:t>Formot</w:t>
            </w:r>
            <w:r>
              <w:rPr>
                <w:rFonts w:ascii="Times New Roman" w:hAnsi="Times New Roman"/>
                <w:sz w:val="24"/>
                <w:szCs w:val="24"/>
                <w:lang w:val="ro-RO"/>
              </w:rPr>
              <w:t>erolum</w:t>
            </w:r>
            <w:proofErr w:type="spellEnd"/>
            <w:r>
              <w:rPr>
                <w:rFonts w:ascii="Times New Roman" w:hAnsi="Times New Roman"/>
                <w:sz w:val="24"/>
                <w:szCs w:val="24"/>
                <w:lang w:val="ro-RO"/>
              </w:rPr>
              <w:t xml:space="preserve"> + </w:t>
            </w:r>
            <w:proofErr w:type="spellStart"/>
            <w:r>
              <w:rPr>
                <w:rFonts w:ascii="Times New Roman" w:hAnsi="Times New Roman"/>
                <w:sz w:val="24"/>
                <w:szCs w:val="24"/>
                <w:lang w:val="ro-RO"/>
              </w:rPr>
              <w:t>Glycopyrronii</w:t>
            </w:r>
            <w:proofErr w:type="spellEnd"/>
            <w:r>
              <w:rPr>
                <w:rFonts w:ascii="Times New Roman" w:hAnsi="Times New Roman"/>
                <w:sz w:val="24"/>
                <w:szCs w:val="24"/>
                <w:lang w:val="ro-RO"/>
              </w:rPr>
              <w:t xml:space="preserve"> </w:t>
            </w:r>
            <w:proofErr w:type="spellStart"/>
            <w:r>
              <w:rPr>
                <w:rFonts w:ascii="Times New Roman" w:hAnsi="Times New Roman"/>
                <w:sz w:val="24"/>
                <w:szCs w:val="24"/>
                <w:lang w:val="ro-RO"/>
              </w:rPr>
              <w:t>bromidum</w:t>
            </w:r>
            <w:proofErr w:type="spellEnd"/>
            <w:r>
              <w:rPr>
                <w:rFonts w:ascii="Times New Roman" w:hAnsi="Times New Roman"/>
                <w:sz w:val="24"/>
                <w:szCs w:val="24"/>
                <w:lang w:val="ro-RO"/>
              </w:rPr>
              <w:t xml:space="preserve">+ </w:t>
            </w:r>
            <w:proofErr w:type="spellStart"/>
            <w:r>
              <w:rPr>
                <w:rFonts w:ascii="Times New Roman" w:hAnsi="Times New Roman"/>
                <w:sz w:val="24"/>
                <w:szCs w:val="24"/>
                <w:lang w:val="ro-RO"/>
              </w:rPr>
              <w:t>Budesonidum</w:t>
            </w:r>
            <w:proofErr w:type="spellEnd"/>
          </w:p>
        </w:tc>
        <w:tc>
          <w:tcPr>
            <w:tcW w:w="2320" w:type="dxa"/>
          </w:tcPr>
          <w:p w14:paraId="6C55425F" w14:textId="77777777" w:rsidR="006749F9" w:rsidRPr="000E44E9" w:rsidRDefault="006749F9" w:rsidP="00E87E2C">
            <w:pPr>
              <w:spacing w:after="0"/>
              <w:rPr>
                <w:b/>
                <w:sz w:val="24"/>
              </w:rPr>
            </w:pPr>
            <w:r w:rsidRPr="000E44E9">
              <w:rPr>
                <w:b/>
                <w:sz w:val="24"/>
              </w:rPr>
              <w:lastRenderedPageBreak/>
              <w:t>Antibiotice</w:t>
            </w:r>
          </w:p>
          <w:p w14:paraId="1DE0342B" w14:textId="77777777" w:rsidR="006749F9" w:rsidRPr="000E44E9" w:rsidRDefault="006749F9" w:rsidP="00E87E2C">
            <w:pPr>
              <w:spacing w:after="0"/>
              <w:jc w:val="left"/>
              <w:rPr>
                <w:b/>
                <w:sz w:val="24"/>
              </w:rPr>
            </w:pPr>
            <w:r w:rsidRPr="000E44E9">
              <w:rPr>
                <w:b/>
                <w:sz w:val="24"/>
              </w:rPr>
              <w:t>Expectorante</w:t>
            </w:r>
          </w:p>
          <w:p w14:paraId="3D3E20A0" w14:textId="5F0DB67F" w:rsidR="006749F9" w:rsidRPr="000E44E9" w:rsidRDefault="00C870BA" w:rsidP="00221789">
            <w:pPr>
              <w:numPr>
                <w:ilvl w:val="0"/>
                <w:numId w:val="132"/>
              </w:numPr>
              <w:spacing w:after="0"/>
              <w:jc w:val="left"/>
              <w:rPr>
                <w:sz w:val="24"/>
              </w:rPr>
            </w:pPr>
            <w:proofErr w:type="spellStart"/>
            <w:r w:rsidRPr="00C870BA">
              <w:rPr>
                <w:sz w:val="24"/>
              </w:rPr>
              <w:t>Acetylcysteinum</w:t>
            </w:r>
            <w:proofErr w:type="spellEnd"/>
            <w:r w:rsidRPr="00C870BA">
              <w:rPr>
                <w:sz w:val="24"/>
              </w:rPr>
              <w:t xml:space="preserve"> </w:t>
            </w:r>
          </w:p>
          <w:p w14:paraId="13766D26" w14:textId="5C6A29C2" w:rsidR="006749F9" w:rsidRPr="000E44E9" w:rsidRDefault="00657E14" w:rsidP="00221789">
            <w:pPr>
              <w:numPr>
                <w:ilvl w:val="0"/>
                <w:numId w:val="132"/>
              </w:numPr>
              <w:spacing w:after="0"/>
              <w:jc w:val="left"/>
              <w:rPr>
                <w:sz w:val="24"/>
              </w:rPr>
            </w:pPr>
            <w:proofErr w:type="spellStart"/>
            <w:r w:rsidRPr="000E44E9">
              <w:rPr>
                <w:sz w:val="24"/>
              </w:rPr>
              <w:t>Carbocysteinum</w:t>
            </w:r>
            <w:proofErr w:type="spellEnd"/>
            <w:r w:rsidRPr="000E44E9">
              <w:rPr>
                <w:sz w:val="24"/>
              </w:rPr>
              <w:t xml:space="preserve"> </w:t>
            </w:r>
          </w:p>
          <w:p w14:paraId="4146082C" w14:textId="7C02BA66" w:rsidR="006749F9" w:rsidRPr="000E44E9" w:rsidRDefault="00773736" w:rsidP="00221789">
            <w:pPr>
              <w:numPr>
                <w:ilvl w:val="0"/>
                <w:numId w:val="132"/>
              </w:numPr>
              <w:spacing w:after="0"/>
              <w:jc w:val="left"/>
              <w:rPr>
                <w:sz w:val="24"/>
              </w:rPr>
            </w:pPr>
            <w:proofErr w:type="spellStart"/>
            <w:r w:rsidRPr="000E44E9">
              <w:rPr>
                <w:sz w:val="24"/>
              </w:rPr>
              <w:t>Erdosteinum</w:t>
            </w:r>
            <w:proofErr w:type="spellEnd"/>
            <w:r w:rsidRPr="000E44E9">
              <w:rPr>
                <w:sz w:val="24"/>
              </w:rPr>
              <w:t xml:space="preserve"> </w:t>
            </w:r>
          </w:p>
          <w:p w14:paraId="36B450C2" w14:textId="77777777" w:rsidR="006749F9" w:rsidRPr="000E44E9" w:rsidRDefault="006749F9" w:rsidP="00E87E2C">
            <w:pPr>
              <w:spacing w:after="0"/>
              <w:jc w:val="left"/>
              <w:rPr>
                <w:b/>
                <w:sz w:val="24"/>
              </w:rPr>
            </w:pPr>
            <w:r w:rsidRPr="000E44E9">
              <w:rPr>
                <w:b/>
                <w:sz w:val="24"/>
              </w:rPr>
              <w:t>Anticoagulant</w:t>
            </w:r>
          </w:p>
          <w:p w14:paraId="3E8AF4F9" w14:textId="376E46C8" w:rsidR="006749F9" w:rsidRPr="000E44E9" w:rsidRDefault="004F3901" w:rsidP="00221789">
            <w:pPr>
              <w:numPr>
                <w:ilvl w:val="0"/>
                <w:numId w:val="140"/>
              </w:numPr>
              <w:spacing w:after="0"/>
              <w:jc w:val="left"/>
              <w:rPr>
                <w:sz w:val="24"/>
              </w:rPr>
            </w:pPr>
            <w:proofErr w:type="spellStart"/>
            <w:r w:rsidRPr="000E44E9">
              <w:rPr>
                <w:sz w:val="24"/>
              </w:rPr>
              <w:t>Heparinum</w:t>
            </w:r>
            <w:proofErr w:type="spellEnd"/>
            <w:r w:rsidRPr="000E44E9">
              <w:rPr>
                <w:sz w:val="24"/>
              </w:rPr>
              <w:t xml:space="preserve"> </w:t>
            </w:r>
          </w:p>
          <w:p w14:paraId="73E4CDC5" w14:textId="77777777" w:rsidR="006749F9" w:rsidRPr="000E44E9" w:rsidRDefault="006749F9" w:rsidP="00E87E2C">
            <w:pPr>
              <w:spacing w:after="0"/>
              <w:rPr>
                <w:b/>
                <w:sz w:val="24"/>
              </w:rPr>
            </w:pPr>
            <w:r w:rsidRPr="000E44E9">
              <w:rPr>
                <w:b/>
                <w:sz w:val="24"/>
              </w:rPr>
              <w:t xml:space="preserve">Inhibitor de </w:t>
            </w:r>
            <w:proofErr w:type="spellStart"/>
            <w:r w:rsidRPr="000E44E9">
              <w:rPr>
                <w:b/>
                <w:sz w:val="24"/>
              </w:rPr>
              <w:t>fosfodiesterază</w:t>
            </w:r>
            <w:proofErr w:type="spellEnd"/>
            <w:r w:rsidRPr="000E44E9">
              <w:rPr>
                <w:b/>
                <w:sz w:val="24"/>
              </w:rPr>
              <w:t xml:space="preserve"> –3 și/sau  -4 </w:t>
            </w:r>
          </w:p>
          <w:p w14:paraId="2BB6EC30" w14:textId="526DAC7C" w:rsidR="006749F9" w:rsidRPr="000E44E9" w:rsidRDefault="00997C88" w:rsidP="00221789">
            <w:pPr>
              <w:pStyle w:val="Listparagraf"/>
              <w:numPr>
                <w:ilvl w:val="0"/>
                <w:numId w:val="140"/>
              </w:numPr>
              <w:spacing w:after="0" w:line="240" w:lineRule="auto"/>
              <w:rPr>
                <w:rFonts w:ascii="Times New Roman" w:hAnsi="Times New Roman"/>
                <w:sz w:val="24"/>
                <w:szCs w:val="24"/>
                <w:lang w:val="ro-RO"/>
              </w:rPr>
            </w:pPr>
            <w:proofErr w:type="spellStart"/>
            <w:r w:rsidRPr="000E44E9">
              <w:rPr>
                <w:rFonts w:ascii="Times New Roman" w:hAnsi="Times New Roman"/>
                <w:sz w:val="24"/>
                <w:szCs w:val="24"/>
                <w:lang w:val="ro-RO"/>
              </w:rPr>
              <w:t>Roflumilastum</w:t>
            </w:r>
            <w:proofErr w:type="spellEnd"/>
            <w:r w:rsidRPr="000E44E9">
              <w:rPr>
                <w:rFonts w:ascii="Times New Roman" w:hAnsi="Times New Roman"/>
                <w:sz w:val="24"/>
                <w:szCs w:val="24"/>
                <w:lang w:val="ro-RO"/>
              </w:rPr>
              <w:t>*</w:t>
            </w:r>
          </w:p>
          <w:p w14:paraId="233DA196" w14:textId="77777777" w:rsidR="004D2295" w:rsidRPr="000E44E9" w:rsidRDefault="004D2295" w:rsidP="00221789">
            <w:pPr>
              <w:pStyle w:val="Listparagraf"/>
              <w:numPr>
                <w:ilvl w:val="0"/>
                <w:numId w:val="140"/>
              </w:numPr>
              <w:spacing w:after="0" w:line="240" w:lineRule="auto"/>
              <w:rPr>
                <w:b/>
                <w:sz w:val="24"/>
                <w:lang w:val="ro-RO"/>
              </w:rPr>
            </w:pPr>
            <w:proofErr w:type="spellStart"/>
            <w:r w:rsidRPr="000E44E9">
              <w:rPr>
                <w:rFonts w:ascii="Times New Roman" w:hAnsi="Times New Roman"/>
                <w:sz w:val="24"/>
                <w:szCs w:val="24"/>
                <w:lang w:val="ro-RO"/>
              </w:rPr>
              <w:t>Ensifentrinum</w:t>
            </w:r>
            <w:proofErr w:type="spellEnd"/>
            <w:r w:rsidRPr="000E44E9">
              <w:rPr>
                <w:rFonts w:ascii="Times New Roman" w:hAnsi="Times New Roman"/>
                <w:sz w:val="24"/>
                <w:szCs w:val="24"/>
                <w:lang w:val="ro-RO"/>
              </w:rPr>
              <w:t>*</w:t>
            </w:r>
          </w:p>
          <w:p w14:paraId="5C615189" w14:textId="4FFC75BD" w:rsidR="006749F9" w:rsidRPr="000E44E9" w:rsidRDefault="006749F9" w:rsidP="004D2295">
            <w:pPr>
              <w:spacing w:after="0"/>
              <w:rPr>
                <w:b/>
                <w:sz w:val="24"/>
              </w:rPr>
            </w:pPr>
            <w:r w:rsidRPr="000E44E9">
              <w:rPr>
                <w:b/>
                <w:sz w:val="24"/>
              </w:rPr>
              <w:t>Terapie biologică</w:t>
            </w:r>
          </w:p>
          <w:p w14:paraId="3BD73D39" w14:textId="2584B5C7" w:rsidR="006749F9" w:rsidRPr="000E44E9" w:rsidRDefault="000E64ED" w:rsidP="00221789">
            <w:pPr>
              <w:pStyle w:val="Listparagraf"/>
              <w:numPr>
                <w:ilvl w:val="0"/>
                <w:numId w:val="140"/>
              </w:numPr>
              <w:spacing w:after="0" w:line="240" w:lineRule="auto"/>
              <w:rPr>
                <w:i/>
                <w:sz w:val="24"/>
                <w:lang w:val="ro-RO"/>
              </w:rPr>
            </w:pPr>
            <w:proofErr w:type="spellStart"/>
            <w:r w:rsidRPr="000E44E9">
              <w:rPr>
                <w:rFonts w:ascii="Times New Roman" w:hAnsi="Times New Roman"/>
                <w:sz w:val="24"/>
                <w:szCs w:val="24"/>
                <w:lang w:val="ro-RO"/>
              </w:rPr>
              <w:t>Dupilumabum</w:t>
            </w:r>
            <w:proofErr w:type="spellEnd"/>
            <w:r w:rsidRPr="000E44E9">
              <w:rPr>
                <w:rFonts w:ascii="Times New Roman" w:hAnsi="Times New Roman"/>
                <w:sz w:val="24"/>
                <w:szCs w:val="24"/>
                <w:lang w:val="ro-RO"/>
              </w:rPr>
              <w:t>*</w:t>
            </w:r>
          </w:p>
        </w:tc>
      </w:tr>
      <w:tr w:rsidR="006749F9" w:rsidRPr="000E44E9" w14:paraId="6C6382C3" w14:textId="77777777" w:rsidTr="00794568">
        <w:trPr>
          <w:cantSplit/>
          <w:trHeight w:val="64"/>
        </w:trPr>
        <w:tc>
          <w:tcPr>
            <w:tcW w:w="1589" w:type="dxa"/>
            <w:vMerge/>
            <w:tcBorders>
              <w:top w:val="nil"/>
            </w:tcBorders>
          </w:tcPr>
          <w:p w14:paraId="04571617" w14:textId="77777777" w:rsidR="006749F9" w:rsidRPr="000E44E9" w:rsidRDefault="006749F9" w:rsidP="00E87E2C">
            <w:pPr>
              <w:rPr>
                <w:sz w:val="24"/>
                <w:highlight w:val="yellow"/>
              </w:rPr>
            </w:pPr>
          </w:p>
        </w:tc>
        <w:tc>
          <w:tcPr>
            <w:tcW w:w="9407" w:type="dxa"/>
            <w:gridSpan w:val="4"/>
            <w:shd w:val="clear" w:color="auto" w:fill="BFBFBF"/>
          </w:tcPr>
          <w:p w14:paraId="1BF719CB" w14:textId="77777777" w:rsidR="006749F9" w:rsidRPr="000E44E9" w:rsidRDefault="006749F9" w:rsidP="00E87E2C">
            <w:pPr>
              <w:jc w:val="center"/>
              <w:rPr>
                <w:b/>
                <w:sz w:val="24"/>
              </w:rPr>
            </w:pPr>
            <w:r w:rsidRPr="000E44E9">
              <w:rPr>
                <w:b/>
                <w:sz w:val="24"/>
              </w:rPr>
              <w:t>Oxigenoterapie</w:t>
            </w:r>
          </w:p>
          <w:p w14:paraId="71A54561" w14:textId="77777777" w:rsidR="006749F9" w:rsidRPr="000E44E9" w:rsidRDefault="006749F9" w:rsidP="00E87E2C">
            <w:pPr>
              <w:jc w:val="center"/>
              <w:rPr>
                <w:b/>
                <w:sz w:val="24"/>
              </w:rPr>
            </w:pPr>
            <w:r w:rsidRPr="000E44E9">
              <w:rPr>
                <w:b/>
                <w:sz w:val="24"/>
              </w:rPr>
              <w:t>VNI</w:t>
            </w:r>
          </w:p>
        </w:tc>
      </w:tr>
    </w:tbl>
    <w:p w14:paraId="409C5BAA" w14:textId="1C2FBA1A" w:rsidR="00E87E2C" w:rsidRPr="000E44E9" w:rsidRDefault="00E87E2C" w:rsidP="009A375D">
      <w:pPr>
        <w:pStyle w:val="Titlu2"/>
        <w:numPr>
          <w:ilvl w:val="0"/>
          <w:numId w:val="0"/>
        </w:numPr>
        <w:spacing w:before="0"/>
        <w:rPr>
          <w:rFonts w:ascii="Times New Roman" w:hAnsi="Times New Roman"/>
          <w:b w:val="0"/>
          <w:sz w:val="24"/>
          <w:szCs w:val="24"/>
          <w:lang w:val="ro-RO"/>
        </w:rPr>
      </w:pPr>
      <w:bookmarkStart w:id="45" w:name="_E._INDICATORI_DE"/>
      <w:bookmarkEnd w:id="45"/>
    </w:p>
    <w:p w14:paraId="6E033CAD" w14:textId="77777777" w:rsidR="00E87E2C" w:rsidRPr="000E44E9" w:rsidRDefault="00E87E2C">
      <w:pPr>
        <w:spacing w:after="160" w:line="259" w:lineRule="auto"/>
        <w:jc w:val="left"/>
        <w:rPr>
          <w:smallCaps/>
          <w:sz w:val="24"/>
          <w:lang w:eastAsia="x-none"/>
        </w:rPr>
      </w:pPr>
      <w:r w:rsidRPr="000E44E9">
        <w:rPr>
          <w:b/>
          <w:sz w:val="24"/>
        </w:rPr>
        <w:br w:type="page"/>
      </w:r>
    </w:p>
    <w:p w14:paraId="38AB3C29" w14:textId="77777777" w:rsidR="00761B94" w:rsidRPr="000E44E9" w:rsidRDefault="00761B94" w:rsidP="009A375D">
      <w:pPr>
        <w:pStyle w:val="Titlu2"/>
        <w:numPr>
          <w:ilvl w:val="0"/>
          <w:numId w:val="0"/>
        </w:numPr>
        <w:spacing w:before="0"/>
        <w:rPr>
          <w:rFonts w:ascii="Times New Roman" w:hAnsi="Times New Roman"/>
          <w:b w:val="0"/>
          <w:sz w:val="24"/>
          <w:szCs w:val="24"/>
          <w:lang w:val="ro-RO"/>
        </w:rPr>
      </w:pPr>
    </w:p>
    <w:p w14:paraId="49756718" w14:textId="77777777" w:rsidR="006749F9" w:rsidRPr="000E44E9" w:rsidRDefault="006749F9" w:rsidP="009A375D">
      <w:pPr>
        <w:pStyle w:val="Titlu2"/>
        <w:numPr>
          <w:ilvl w:val="0"/>
          <w:numId w:val="0"/>
        </w:numPr>
        <w:spacing w:before="0"/>
        <w:rPr>
          <w:rFonts w:ascii="Times New Roman" w:hAnsi="Times New Roman"/>
          <w:sz w:val="24"/>
          <w:szCs w:val="24"/>
          <w:lang w:val="ro-RO"/>
        </w:rPr>
      </w:pPr>
      <w:r w:rsidRPr="000E44E9">
        <w:rPr>
          <w:rFonts w:ascii="Times New Roman" w:hAnsi="Times New Roman"/>
          <w:sz w:val="24"/>
          <w:szCs w:val="24"/>
          <w:lang w:val="ro-RO"/>
        </w:rPr>
        <w:t>E. INDICATORI DE MONITORIZARE A IMPLEMENTĂRII PROTOCOLULUI</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2430"/>
        <w:gridCol w:w="2340"/>
        <w:gridCol w:w="2070"/>
        <w:gridCol w:w="2133"/>
      </w:tblGrid>
      <w:tr w:rsidR="006749F9" w:rsidRPr="000E44E9" w14:paraId="68664709" w14:textId="77777777" w:rsidTr="00FB76F6">
        <w:trPr>
          <w:cantSplit/>
          <w:tblHeader/>
        </w:trPr>
        <w:tc>
          <w:tcPr>
            <w:tcW w:w="558" w:type="dxa"/>
            <w:vMerge w:val="restart"/>
            <w:shd w:val="clear" w:color="auto" w:fill="C0C0C0"/>
          </w:tcPr>
          <w:p w14:paraId="3800D17F" w14:textId="77777777" w:rsidR="006749F9" w:rsidRPr="000E44E9" w:rsidRDefault="006749F9" w:rsidP="009A375D">
            <w:pPr>
              <w:spacing w:after="0"/>
              <w:rPr>
                <w:b/>
                <w:sz w:val="24"/>
              </w:rPr>
            </w:pPr>
            <w:r w:rsidRPr="000E44E9">
              <w:rPr>
                <w:b/>
                <w:sz w:val="24"/>
              </w:rPr>
              <w:t>No</w:t>
            </w:r>
          </w:p>
        </w:tc>
        <w:tc>
          <w:tcPr>
            <w:tcW w:w="2430" w:type="dxa"/>
            <w:vMerge w:val="restart"/>
            <w:shd w:val="clear" w:color="auto" w:fill="C0C0C0"/>
            <w:vAlign w:val="center"/>
          </w:tcPr>
          <w:p w14:paraId="1271BD72" w14:textId="77777777" w:rsidR="006749F9" w:rsidRPr="000E44E9" w:rsidRDefault="006749F9" w:rsidP="009A375D">
            <w:pPr>
              <w:spacing w:after="0"/>
              <w:rPr>
                <w:b/>
                <w:sz w:val="24"/>
              </w:rPr>
            </w:pPr>
            <w:r w:rsidRPr="000E44E9">
              <w:rPr>
                <w:b/>
                <w:sz w:val="24"/>
              </w:rPr>
              <w:t>Scopurile protocolului</w:t>
            </w:r>
          </w:p>
        </w:tc>
        <w:tc>
          <w:tcPr>
            <w:tcW w:w="2340" w:type="dxa"/>
            <w:vMerge w:val="restart"/>
            <w:shd w:val="clear" w:color="auto" w:fill="C0C0C0"/>
            <w:vAlign w:val="center"/>
          </w:tcPr>
          <w:p w14:paraId="307D7CC1" w14:textId="77777777" w:rsidR="006749F9" w:rsidRPr="000E44E9" w:rsidRDefault="006749F9" w:rsidP="009A375D">
            <w:pPr>
              <w:spacing w:after="0"/>
              <w:rPr>
                <w:b/>
                <w:sz w:val="24"/>
              </w:rPr>
            </w:pPr>
            <w:r w:rsidRPr="000E44E9">
              <w:rPr>
                <w:b/>
                <w:sz w:val="24"/>
              </w:rPr>
              <w:t>Măsurarea atingerii scopului</w:t>
            </w:r>
          </w:p>
        </w:tc>
        <w:tc>
          <w:tcPr>
            <w:tcW w:w="4203" w:type="dxa"/>
            <w:gridSpan w:val="2"/>
            <w:shd w:val="clear" w:color="auto" w:fill="C0C0C0"/>
            <w:vAlign w:val="center"/>
          </w:tcPr>
          <w:p w14:paraId="5927D6BF" w14:textId="77777777" w:rsidR="006749F9" w:rsidRPr="000E44E9" w:rsidRDefault="006749F9" w:rsidP="009A375D">
            <w:pPr>
              <w:spacing w:after="0"/>
              <w:rPr>
                <w:b/>
                <w:sz w:val="24"/>
              </w:rPr>
            </w:pPr>
            <w:r w:rsidRPr="000E44E9">
              <w:rPr>
                <w:b/>
                <w:sz w:val="24"/>
              </w:rPr>
              <w:t>Metoda de calcul al indicatorului</w:t>
            </w:r>
          </w:p>
        </w:tc>
      </w:tr>
      <w:tr w:rsidR="006749F9" w:rsidRPr="000E44E9" w14:paraId="34305764" w14:textId="77777777" w:rsidTr="00FB76F6">
        <w:trPr>
          <w:cantSplit/>
          <w:tblHeader/>
        </w:trPr>
        <w:tc>
          <w:tcPr>
            <w:tcW w:w="558" w:type="dxa"/>
            <w:vMerge/>
            <w:shd w:val="clear" w:color="auto" w:fill="C0C0C0"/>
          </w:tcPr>
          <w:p w14:paraId="36C00275" w14:textId="77777777" w:rsidR="006749F9" w:rsidRPr="000E44E9" w:rsidRDefault="006749F9" w:rsidP="009A375D">
            <w:pPr>
              <w:spacing w:after="0"/>
              <w:rPr>
                <w:sz w:val="24"/>
              </w:rPr>
            </w:pPr>
          </w:p>
        </w:tc>
        <w:tc>
          <w:tcPr>
            <w:tcW w:w="2430" w:type="dxa"/>
            <w:vMerge/>
            <w:shd w:val="clear" w:color="auto" w:fill="C0C0C0"/>
          </w:tcPr>
          <w:p w14:paraId="7F2B0257" w14:textId="77777777" w:rsidR="006749F9" w:rsidRPr="000E44E9" w:rsidRDefault="006749F9" w:rsidP="009A375D">
            <w:pPr>
              <w:spacing w:after="0"/>
              <w:rPr>
                <w:sz w:val="24"/>
              </w:rPr>
            </w:pPr>
          </w:p>
        </w:tc>
        <w:tc>
          <w:tcPr>
            <w:tcW w:w="2340" w:type="dxa"/>
            <w:vMerge/>
            <w:shd w:val="clear" w:color="auto" w:fill="C0C0C0"/>
          </w:tcPr>
          <w:p w14:paraId="3005BA85" w14:textId="77777777" w:rsidR="006749F9" w:rsidRPr="000E44E9" w:rsidRDefault="006749F9" w:rsidP="009A375D">
            <w:pPr>
              <w:tabs>
                <w:tab w:val="left" w:pos="210"/>
              </w:tabs>
              <w:spacing w:after="0"/>
              <w:rPr>
                <w:sz w:val="24"/>
              </w:rPr>
            </w:pPr>
          </w:p>
        </w:tc>
        <w:tc>
          <w:tcPr>
            <w:tcW w:w="2070" w:type="dxa"/>
            <w:shd w:val="clear" w:color="auto" w:fill="C0C0C0"/>
          </w:tcPr>
          <w:p w14:paraId="66D13DFB" w14:textId="77777777" w:rsidR="006749F9" w:rsidRPr="000E44E9" w:rsidRDefault="006749F9" w:rsidP="009A375D">
            <w:pPr>
              <w:spacing w:after="0"/>
              <w:rPr>
                <w:b/>
                <w:sz w:val="24"/>
              </w:rPr>
            </w:pPr>
            <w:r w:rsidRPr="000E44E9">
              <w:rPr>
                <w:b/>
                <w:sz w:val="24"/>
              </w:rPr>
              <w:t>Numărătorul</w:t>
            </w:r>
          </w:p>
        </w:tc>
        <w:tc>
          <w:tcPr>
            <w:tcW w:w="2133" w:type="dxa"/>
            <w:shd w:val="clear" w:color="auto" w:fill="C0C0C0"/>
          </w:tcPr>
          <w:p w14:paraId="0443B2D5" w14:textId="77777777" w:rsidR="006749F9" w:rsidRPr="000E44E9" w:rsidRDefault="006749F9" w:rsidP="009A375D">
            <w:pPr>
              <w:spacing w:after="0"/>
              <w:rPr>
                <w:b/>
                <w:sz w:val="24"/>
              </w:rPr>
            </w:pPr>
            <w:r w:rsidRPr="000E44E9">
              <w:rPr>
                <w:b/>
                <w:sz w:val="24"/>
              </w:rPr>
              <w:t>Numitorul</w:t>
            </w:r>
          </w:p>
        </w:tc>
      </w:tr>
      <w:tr w:rsidR="006749F9" w:rsidRPr="000E44E9" w14:paraId="233CB399" w14:textId="77777777" w:rsidTr="00FB76F6">
        <w:tc>
          <w:tcPr>
            <w:tcW w:w="558" w:type="dxa"/>
          </w:tcPr>
          <w:p w14:paraId="3D957224" w14:textId="77777777" w:rsidR="006749F9" w:rsidRPr="000E44E9" w:rsidRDefault="006749F9" w:rsidP="009A375D">
            <w:pPr>
              <w:spacing w:after="0"/>
              <w:rPr>
                <w:sz w:val="24"/>
              </w:rPr>
            </w:pPr>
            <w:r w:rsidRPr="000E44E9">
              <w:rPr>
                <w:sz w:val="24"/>
              </w:rPr>
              <w:t xml:space="preserve">1. </w:t>
            </w:r>
          </w:p>
        </w:tc>
        <w:tc>
          <w:tcPr>
            <w:tcW w:w="2430" w:type="dxa"/>
          </w:tcPr>
          <w:p w14:paraId="2948AE9D" w14:textId="2AB6C173" w:rsidR="006749F9" w:rsidRPr="000E44E9" w:rsidRDefault="006749F9" w:rsidP="009A375D">
            <w:pPr>
              <w:spacing w:after="0"/>
              <w:jc w:val="left"/>
              <w:rPr>
                <w:sz w:val="24"/>
              </w:rPr>
            </w:pPr>
            <w:r w:rsidRPr="000E44E9">
              <w:rPr>
                <w:sz w:val="24"/>
              </w:rPr>
              <w:t>Sporirea ponderii persoanelor cu vârste peste 40 ani înregistrați la medicului de familie, cărora li s-a efectuat screening-</w:t>
            </w:r>
            <w:proofErr w:type="spellStart"/>
            <w:r w:rsidRPr="000E44E9">
              <w:rPr>
                <w:sz w:val="24"/>
              </w:rPr>
              <w:t>ul</w:t>
            </w:r>
            <w:proofErr w:type="spellEnd"/>
            <w:r w:rsidRPr="000E44E9">
              <w:rPr>
                <w:sz w:val="24"/>
              </w:rPr>
              <w:t xml:space="preserve"> BPOC</w:t>
            </w:r>
            <w:r w:rsidR="00C811E3" w:rsidRPr="000E44E9">
              <w:rPr>
                <w:sz w:val="24"/>
              </w:rPr>
              <w:t>.</w:t>
            </w:r>
          </w:p>
        </w:tc>
        <w:tc>
          <w:tcPr>
            <w:tcW w:w="2340" w:type="dxa"/>
          </w:tcPr>
          <w:p w14:paraId="645F8736" w14:textId="4E2B0B32" w:rsidR="006749F9" w:rsidRPr="000E44E9" w:rsidRDefault="006749F9" w:rsidP="009A375D">
            <w:pPr>
              <w:tabs>
                <w:tab w:val="left" w:pos="210"/>
              </w:tabs>
              <w:spacing w:after="0"/>
              <w:jc w:val="left"/>
              <w:rPr>
                <w:sz w:val="24"/>
              </w:rPr>
            </w:pPr>
            <w:r w:rsidRPr="000E44E9">
              <w:rPr>
                <w:sz w:val="24"/>
              </w:rPr>
              <w:t>1.1 Ponderea persoanelor cu vârste peste 40 ani înregistrați la medicului de familie, cărora li s-a efectuat screening-</w:t>
            </w:r>
            <w:proofErr w:type="spellStart"/>
            <w:r w:rsidRPr="000E44E9">
              <w:rPr>
                <w:sz w:val="24"/>
              </w:rPr>
              <w:t>ul</w:t>
            </w:r>
            <w:proofErr w:type="spellEnd"/>
            <w:r w:rsidRPr="000E44E9">
              <w:rPr>
                <w:sz w:val="24"/>
              </w:rPr>
              <w:t xml:space="preserve"> BPOC</w:t>
            </w:r>
            <w:r w:rsidR="00C811E3" w:rsidRPr="000E44E9">
              <w:rPr>
                <w:sz w:val="24"/>
              </w:rPr>
              <w:t>.</w:t>
            </w:r>
          </w:p>
        </w:tc>
        <w:tc>
          <w:tcPr>
            <w:tcW w:w="2070" w:type="dxa"/>
          </w:tcPr>
          <w:p w14:paraId="3FD31C14" w14:textId="39907D01" w:rsidR="006749F9" w:rsidRPr="000E44E9" w:rsidRDefault="006749F9" w:rsidP="009A375D">
            <w:pPr>
              <w:spacing w:after="0"/>
              <w:jc w:val="left"/>
              <w:rPr>
                <w:sz w:val="24"/>
              </w:rPr>
            </w:pPr>
            <w:r w:rsidRPr="000E44E9">
              <w:rPr>
                <w:sz w:val="24"/>
              </w:rPr>
              <w:t>Numărul persoanelor cu vârste peste 40 ani înregistrați la medicului de familie, cărora li s-a efectuat screening-</w:t>
            </w:r>
            <w:proofErr w:type="spellStart"/>
            <w:r w:rsidRPr="000E44E9">
              <w:rPr>
                <w:sz w:val="24"/>
              </w:rPr>
              <w:t>ul</w:t>
            </w:r>
            <w:proofErr w:type="spellEnd"/>
            <w:r w:rsidRPr="000E44E9">
              <w:rPr>
                <w:sz w:val="24"/>
              </w:rPr>
              <w:t xml:space="preserve"> BPOC x 100</w:t>
            </w:r>
            <w:r w:rsidR="00C811E3" w:rsidRPr="000E44E9">
              <w:rPr>
                <w:sz w:val="24"/>
              </w:rPr>
              <w:t>.</w:t>
            </w:r>
          </w:p>
        </w:tc>
        <w:tc>
          <w:tcPr>
            <w:tcW w:w="2133" w:type="dxa"/>
          </w:tcPr>
          <w:p w14:paraId="20E8EF9A" w14:textId="155E75A5" w:rsidR="006749F9" w:rsidRPr="000E44E9" w:rsidRDefault="006749F9" w:rsidP="009A375D">
            <w:pPr>
              <w:spacing w:after="0"/>
              <w:jc w:val="left"/>
              <w:rPr>
                <w:sz w:val="24"/>
              </w:rPr>
            </w:pPr>
            <w:r w:rsidRPr="000E44E9">
              <w:rPr>
                <w:sz w:val="24"/>
              </w:rPr>
              <w:t>Numărul persoanelor cu vârste peste 40 ani înregistrați la medicului de familie</w:t>
            </w:r>
            <w:r w:rsidR="00C811E3" w:rsidRPr="000E44E9">
              <w:rPr>
                <w:sz w:val="24"/>
              </w:rPr>
              <w:t>.</w:t>
            </w:r>
          </w:p>
        </w:tc>
      </w:tr>
      <w:tr w:rsidR="006749F9" w:rsidRPr="000E44E9" w14:paraId="2F8E10B1" w14:textId="77777777" w:rsidTr="00FB76F6">
        <w:trPr>
          <w:trHeight w:val="3102"/>
        </w:trPr>
        <w:tc>
          <w:tcPr>
            <w:tcW w:w="558" w:type="dxa"/>
          </w:tcPr>
          <w:p w14:paraId="6AC2C773" w14:textId="77777777" w:rsidR="006749F9" w:rsidRPr="000E44E9" w:rsidRDefault="006749F9" w:rsidP="009A375D">
            <w:pPr>
              <w:spacing w:after="0"/>
              <w:rPr>
                <w:sz w:val="24"/>
              </w:rPr>
            </w:pPr>
            <w:r w:rsidRPr="000E44E9">
              <w:rPr>
                <w:sz w:val="24"/>
              </w:rPr>
              <w:t>2.</w:t>
            </w:r>
          </w:p>
        </w:tc>
        <w:tc>
          <w:tcPr>
            <w:tcW w:w="2430" w:type="dxa"/>
          </w:tcPr>
          <w:p w14:paraId="4D6A82EF" w14:textId="7A63D2FD" w:rsidR="006749F9" w:rsidRPr="000E44E9" w:rsidRDefault="006749F9" w:rsidP="009A375D">
            <w:pPr>
              <w:spacing w:after="0"/>
              <w:jc w:val="left"/>
              <w:rPr>
                <w:sz w:val="24"/>
              </w:rPr>
            </w:pPr>
            <w:r w:rsidRPr="000E44E9">
              <w:rPr>
                <w:sz w:val="24"/>
              </w:rPr>
              <w:t xml:space="preserve">Sporirea ponderii </w:t>
            </w:r>
            <w:r w:rsidR="00FC7CDB" w:rsidRPr="000E44E9">
              <w:rPr>
                <w:sz w:val="24"/>
              </w:rPr>
              <w:t>pacienților</w:t>
            </w:r>
            <w:r w:rsidRPr="000E44E9">
              <w:rPr>
                <w:sz w:val="24"/>
              </w:rPr>
              <w:t xml:space="preserve"> cu BPOC</w:t>
            </w:r>
            <w:r w:rsidR="00C811E3" w:rsidRPr="000E44E9">
              <w:rPr>
                <w:sz w:val="24"/>
              </w:rPr>
              <w:t xml:space="preserve"> care urmează tratament de fond.</w:t>
            </w:r>
          </w:p>
        </w:tc>
        <w:tc>
          <w:tcPr>
            <w:tcW w:w="2340" w:type="dxa"/>
          </w:tcPr>
          <w:p w14:paraId="0A2DE3D8" w14:textId="326B313A" w:rsidR="006749F9" w:rsidRPr="000E44E9" w:rsidRDefault="006749F9" w:rsidP="009A375D">
            <w:pPr>
              <w:tabs>
                <w:tab w:val="left" w:pos="210"/>
              </w:tabs>
              <w:spacing w:after="0"/>
              <w:jc w:val="left"/>
              <w:rPr>
                <w:sz w:val="24"/>
              </w:rPr>
            </w:pPr>
            <w:r w:rsidRPr="000E44E9">
              <w:rPr>
                <w:sz w:val="24"/>
              </w:rPr>
              <w:t>2.1 Ponderea bolnavilor cu BPOC, faza stabilă, care urmează tratament de fond (medicamentos şi nemedicamentos) indicat de către medicul de familie pe parcursul ultimelor 12 luni</w:t>
            </w:r>
            <w:r w:rsidR="00C811E3" w:rsidRPr="000E44E9">
              <w:rPr>
                <w:sz w:val="24"/>
              </w:rPr>
              <w:t>.</w:t>
            </w:r>
          </w:p>
        </w:tc>
        <w:tc>
          <w:tcPr>
            <w:tcW w:w="2070" w:type="dxa"/>
          </w:tcPr>
          <w:p w14:paraId="1D8A80DB" w14:textId="344D2480" w:rsidR="006749F9" w:rsidRPr="000E44E9" w:rsidRDefault="006749F9" w:rsidP="009A375D">
            <w:pPr>
              <w:spacing w:after="0"/>
              <w:jc w:val="left"/>
              <w:rPr>
                <w:sz w:val="24"/>
              </w:rPr>
            </w:pPr>
            <w:r w:rsidRPr="000E44E9">
              <w:rPr>
                <w:sz w:val="24"/>
              </w:rPr>
              <w:t>Numărul bolnavilor cu BPOC, faza stabilă, care urmează tratament de fond (medicamentos şi nemedicamentos) indicat de către medicul de familie pe parcursul ultimelor 12 luni × 100</w:t>
            </w:r>
            <w:r w:rsidR="00C811E3" w:rsidRPr="000E44E9">
              <w:rPr>
                <w:sz w:val="24"/>
              </w:rPr>
              <w:t>.</w:t>
            </w:r>
          </w:p>
        </w:tc>
        <w:tc>
          <w:tcPr>
            <w:tcW w:w="2133" w:type="dxa"/>
          </w:tcPr>
          <w:p w14:paraId="657E0B8D" w14:textId="0581F998" w:rsidR="006749F9" w:rsidRPr="000E44E9" w:rsidRDefault="006749F9" w:rsidP="009A375D">
            <w:pPr>
              <w:spacing w:after="0"/>
              <w:jc w:val="left"/>
              <w:rPr>
                <w:sz w:val="24"/>
              </w:rPr>
            </w:pPr>
            <w:r w:rsidRPr="000E44E9">
              <w:rPr>
                <w:sz w:val="24"/>
              </w:rPr>
              <w:t xml:space="preserve">Numărul total al </w:t>
            </w:r>
            <w:r w:rsidR="00FC7CDB" w:rsidRPr="000E44E9">
              <w:rPr>
                <w:sz w:val="24"/>
              </w:rPr>
              <w:t>pacienților</w:t>
            </w:r>
            <w:r w:rsidRPr="000E44E9">
              <w:rPr>
                <w:sz w:val="24"/>
              </w:rPr>
              <w:t xml:space="preserve"> cu diagnostic BPOC faza stabilă, ce s-au aflat la supraveghere pe parcursul ultimelor 12 luni la medicul de familie</w:t>
            </w:r>
            <w:r w:rsidR="00C811E3" w:rsidRPr="000E44E9">
              <w:rPr>
                <w:sz w:val="24"/>
              </w:rPr>
              <w:t>.</w:t>
            </w:r>
          </w:p>
        </w:tc>
      </w:tr>
      <w:tr w:rsidR="006749F9" w:rsidRPr="000E44E9" w14:paraId="7A3DBC6A" w14:textId="77777777" w:rsidTr="00FB76F6">
        <w:trPr>
          <w:trHeight w:val="3743"/>
        </w:trPr>
        <w:tc>
          <w:tcPr>
            <w:tcW w:w="558" w:type="dxa"/>
          </w:tcPr>
          <w:p w14:paraId="7823226D" w14:textId="77777777" w:rsidR="006749F9" w:rsidRPr="000E44E9" w:rsidRDefault="006749F9" w:rsidP="009A375D">
            <w:pPr>
              <w:spacing w:after="0"/>
              <w:rPr>
                <w:sz w:val="24"/>
              </w:rPr>
            </w:pPr>
            <w:r w:rsidRPr="000E44E9">
              <w:rPr>
                <w:sz w:val="24"/>
              </w:rPr>
              <w:t>3.</w:t>
            </w:r>
          </w:p>
        </w:tc>
        <w:tc>
          <w:tcPr>
            <w:tcW w:w="2430" w:type="dxa"/>
          </w:tcPr>
          <w:p w14:paraId="76EC9E6A" w14:textId="49EE7280" w:rsidR="006749F9" w:rsidRPr="000E44E9" w:rsidRDefault="006749F9" w:rsidP="009A375D">
            <w:pPr>
              <w:spacing w:after="0"/>
              <w:jc w:val="left"/>
              <w:rPr>
                <w:sz w:val="24"/>
              </w:rPr>
            </w:pPr>
            <w:r w:rsidRPr="000E44E9">
              <w:rPr>
                <w:sz w:val="24"/>
              </w:rPr>
              <w:t xml:space="preserve">Sporirea numărului de pacienţi cu BPOC care beneficiază de </w:t>
            </w:r>
            <w:r w:rsidR="00FC7CDB" w:rsidRPr="000E44E9">
              <w:rPr>
                <w:sz w:val="24"/>
              </w:rPr>
              <w:t>educație</w:t>
            </w:r>
            <w:r w:rsidRPr="000E44E9">
              <w:rPr>
                <w:sz w:val="24"/>
              </w:rPr>
              <w:t xml:space="preserve"> în</w:t>
            </w:r>
            <w:r w:rsidR="00C811E3" w:rsidRPr="000E44E9">
              <w:rPr>
                <w:sz w:val="24"/>
              </w:rPr>
              <w:t xml:space="preserve"> domeniul BPOC.</w:t>
            </w:r>
          </w:p>
        </w:tc>
        <w:tc>
          <w:tcPr>
            <w:tcW w:w="2340" w:type="dxa"/>
          </w:tcPr>
          <w:p w14:paraId="6E863B38" w14:textId="70019091" w:rsidR="006749F9" w:rsidRPr="000E44E9" w:rsidRDefault="006749F9" w:rsidP="009A375D">
            <w:pPr>
              <w:tabs>
                <w:tab w:val="left" w:pos="210"/>
              </w:tabs>
              <w:spacing w:after="0"/>
              <w:jc w:val="left"/>
              <w:rPr>
                <w:sz w:val="24"/>
              </w:rPr>
            </w:pPr>
            <w:r w:rsidRPr="000E44E9">
              <w:rPr>
                <w:sz w:val="24"/>
              </w:rPr>
              <w:t xml:space="preserve">3.1 Ponderea </w:t>
            </w:r>
            <w:r w:rsidR="00FC7CDB" w:rsidRPr="000E44E9">
              <w:rPr>
                <w:sz w:val="24"/>
              </w:rPr>
              <w:t>pacienților</w:t>
            </w:r>
            <w:r w:rsidRPr="000E44E9">
              <w:rPr>
                <w:sz w:val="24"/>
              </w:rPr>
              <w:t xml:space="preserve"> cu BPOC cărora în mod documentat li s-a oferit </w:t>
            </w:r>
            <w:r w:rsidR="00FC7CDB" w:rsidRPr="000E44E9">
              <w:rPr>
                <w:sz w:val="24"/>
              </w:rPr>
              <w:t>informație</w:t>
            </w:r>
            <w:r w:rsidRPr="000E44E9">
              <w:rPr>
                <w:sz w:val="24"/>
              </w:rPr>
              <w:t xml:space="preserve"> (</w:t>
            </w:r>
            <w:proofErr w:type="spellStart"/>
            <w:r w:rsidRPr="000E44E9">
              <w:rPr>
                <w:sz w:val="24"/>
              </w:rPr>
              <w:t>discuţii</w:t>
            </w:r>
            <w:proofErr w:type="spellEnd"/>
            <w:r w:rsidRPr="000E44E9">
              <w:rPr>
                <w:sz w:val="24"/>
              </w:rPr>
              <w:t xml:space="preserve">, ghidul pacientului cu BPOC etc.) privind factorii modificabili de risc în dezvoltarea şi progresarea BPOC de către personalul medical al </w:t>
            </w:r>
            <w:r w:rsidR="00FC7CDB" w:rsidRPr="000E44E9">
              <w:rPr>
                <w:sz w:val="24"/>
              </w:rPr>
              <w:t>instituției</w:t>
            </w:r>
            <w:r w:rsidRPr="000E44E9">
              <w:rPr>
                <w:sz w:val="24"/>
              </w:rPr>
              <w:t xml:space="preserve"> medicale primare pe parcursul ultimelor 6 luni</w:t>
            </w:r>
            <w:r w:rsidR="00C811E3" w:rsidRPr="000E44E9">
              <w:rPr>
                <w:sz w:val="24"/>
              </w:rPr>
              <w:t>.</w:t>
            </w:r>
          </w:p>
        </w:tc>
        <w:tc>
          <w:tcPr>
            <w:tcW w:w="2070" w:type="dxa"/>
          </w:tcPr>
          <w:p w14:paraId="2E9AD725" w14:textId="2082183F" w:rsidR="006749F9" w:rsidRPr="000E44E9" w:rsidRDefault="006749F9" w:rsidP="009A375D">
            <w:pPr>
              <w:spacing w:after="0"/>
              <w:jc w:val="left"/>
              <w:rPr>
                <w:sz w:val="24"/>
              </w:rPr>
            </w:pPr>
            <w:r w:rsidRPr="000E44E9">
              <w:rPr>
                <w:sz w:val="24"/>
              </w:rPr>
              <w:t xml:space="preserve">Numărul </w:t>
            </w:r>
            <w:r w:rsidR="00FC7CDB" w:rsidRPr="000E44E9">
              <w:rPr>
                <w:sz w:val="24"/>
              </w:rPr>
              <w:t>pacienților</w:t>
            </w:r>
            <w:r w:rsidRPr="000E44E9">
              <w:rPr>
                <w:sz w:val="24"/>
              </w:rPr>
              <w:t xml:space="preserve"> cu BPOC cărora în mod documentat li s-a oferit </w:t>
            </w:r>
            <w:r w:rsidR="00FC7CDB" w:rsidRPr="000E44E9">
              <w:rPr>
                <w:sz w:val="24"/>
              </w:rPr>
              <w:t>informație</w:t>
            </w:r>
            <w:r w:rsidRPr="000E44E9">
              <w:rPr>
                <w:sz w:val="24"/>
              </w:rPr>
              <w:t xml:space="preserve"> (</w:t>
            </w:r>
            <w:r w:rsidR="00173EF6" w:rsidRPr="000E44E9">
              <w:rPr>
                <w:sz w:val="24"/>
              </w:rPr>
              <w:t>discuții</w:t>
            </w:r>
            <w:r w:rsidRPr="000E44E9">
              <w:rPr>
                <w:sz w:val="24"/>
              </w:rPr>
              <w:t xml:space="preserve">, ghidul pacientului cu BPOC etc.) privind factorii modificabili de risc în dezvoltarea şi progresarea BPOC de către personalul medical al </w:t>
            </w:r>
            <w:r w:rsidR="00FC7CDB" w:rsidRPr="000E44E9">
              <w:rPr>
                <w:sz w:val="24"/>
              </w:rPr>
              <w:t>instituției</w:t>
            </w:r>
            <w:r w:rsidRPr="000E44E9">
              <w:rPr>
                <w:sz w:val="24"/>
              </w:rPr>
              <w:t xml:space="preserve"> medicale primare pe parcursul ultimelor 6 luni × 100</w:t>
            </w:r>
            <w:r w:rsidR="00C811E3" w:rsidRPr="000E44E9">
              <w:rPr>
                <w:sz w:val="24"/>
              </w:rPr>
              <w:t>.</w:t>
            </w:r>
          </w:p>
        </w:tc>
        <w:tc>
          <w:tcPr>
            <w:tcW w:w="2133" w:type="dxa"/>
          </w:tcPr>
          <w:p w14:paraId="053C6D67" w14:textId="04484A33" w:rsidR="006749F9" w:rsidRPr="000E44E9" w:rsidRDefault="006749F9" w:rsidP="009A375D">
            <w:pPr>
              <w:spacing w:after="0"/>
              <w:jc w:val="left"/>
              <w:rPr>
                <w:sz w:val="24"/>
              </w:rPr>
            </w:pPr>
            <w:r w:rsidRPr="000E44E9">
              <w:rPr>
                <w:sz w:val="24"/>
              </w:rPr>
              <w:t>Numărul total de pacienţi cu BPOC care se află la evidenţa medicului de famili</w:t>
            </w:r>
            <w:r w:rsidR="00C811E3" w:rsidRPr="000E44E9">
              <w:rPr>
                <w:sz w:val="24"/>
              </w:rPr>
              <w:t>e pe parcursul ultimelor 6 luni.</w:t>
            </w:r>
          </w:p>
        </w:tc>
      </w:tr>
      <w:tr w:rsidR="006749F9" w:rsidRPr="000E44E9" w14:paraId="42AF8A0F" w14:textId="77777777" w:rsidTr="00FB76F6">
        <w:trPr>
          <w:cantSplit/>
          <w:trHeight w:val="1605"/>
        </w:trPr>
        <w:tc>
          <w:tcPr>
            <w:tcW w:w="558" w:type="dxa"/>
            <w:vMerge w:val="restart"/>
          </w:tcPr>
          <w:p w14:paraId="2D7230F6" w14:textId="77777777" w:rsidR="006749F9" w:rsidRPr="000E44E9" w:rsidRDefault="006749F9" w:rsidP="009A375D">
            <w:pPr>
              <w:spacing w:after="0"/>
              <w:rPr>
                <w:sz w:val="24"/>
              </w:rPr>
            </w:pPr>
            <w:r w:rsidRPr="000E44E9">
              <w:rPr>
                <w:sz w:val="24"/>
              </w:rPr>
              <w:lastRenderedPageBreak/>
              <w:t>4.</w:t>
            </w:r>
          </w:p>
        </w:tc>
        <w:tc>
          <w:tcPr>
            <w:tcW w:w="2430" w:type="dxa"/>
            <w:vMerge w:val="restart"/>
          </w:tcPr>
          <w:p w14:paraId="10CD09FD" w14:textId="37E4503B" w:rsidR="006749F9" w:rsidRPr="000E44E9" w:rsidRDefault="006749F9" w:rsidP="009A375D">
            <w:pPr>
              <w:spacing w:after="0"/>
              <w:jc w:val="left"/>
              <w:rPr>
                <w:sz w:val="24"/>
              </w:rPr>
            </w:pPr>
            <w:r w:rsidRPr="000E44E9">
              <w:rPr>
                <w:sz w:val="24"/>
              </w:rPr>
              <w:t xml:space="preserve">Reducerea ratei </w:t>
            </w:r>
            <w:r w:rsidR="00FC7CDB" w:rsidRPr="000E44E9">
              <w:rPr>
                <w:sz w:val="24"/>
              </w:rPr>
              <w:t>complicațiilor</w:t>
            </w:r>
            <w:r w:rsidRPr="000E44E9">
              <w:rPr>
                <w:sz w:val="24"/>
              </w:rPr>
              <w:t xml:space="preserve"> BPOC la </w:t>
            </w:r>
            <w:r w:rsidR="00173EF6" w:rsidRPr="000E44E9">
              <w:rPr>
                <w:sz w:val="24"/>
              </w:rPr>
              <w:t>pacienții</w:t>
            </w:r>
            <w:r w:rsidRPr="000E44E9">
              <w:rPr>
                <w:sz w:val="24"/>
              </w:rPr>
              <w:t xml:space="preserve"> </w:t>
            </w:r>
            <w:r w:rsidR="00FC7CDB" w:rsidRPr="000E44E9">
              <w:rPr>
                <w:sz w:val="24"/>
              </w:rPr>
              <w:t>supravegheați</w:t>
            </w:r>
            <w:r w:rsidRPr="000E44E9">
              <w:rPr>
                <w:sz w:val="24"/>
              </w:rPr>
              <w:t xml:space="preserve"> de medicul de familie</w:t>
            </w:r>
            <w:r w:rsidR="00C811E3" w:rsidRPr="000E44E9">
              <w:rPr>
                <w:sz w:val="24"/>
              </w:rPr>
              <w:t>.</w:t>
            </w:r>
            <w:r w:rsidRPr="000E44E9">
              <w:rPr>
                <w:sz w:val="24"/>
              </w:rPr>
              <w:t xml:space="preserve"> </w:t>
            </w:r>
          </w:p>
        </w:tc>
        <w:tc>
          <w:tcPr>
            <w:tcW w:w="2340" w:type="dxa"/>
          </w:tcPr>
          <w:p w14:paraId="2504E05D" w14:textId="49E7FF3E" w:rsidR="006749F9" w:rsidRPr="000E44E9" w:rsidRDefault="006749F9" w:rsidP="009A375D">
            <w:pPr>
              <w:tabs>
                <w:tab w:val="left" w:pos="210"/>
              </w:tabs>
              <w:spacing w:after="0"/>
              <w:jc w:val="left"/>
              <w:rPr>
                <w:sz w:val="24"/>
              </w:rPr>
            </w:pPr>
            <w:r w:rsidRPr="000E44E9">
              <w:rPr>
                <w:sz w:val="24"/>
              </w:rPr>
              <w:t xml:space="preserve">4.1. Ponderea  </w:t>
            </w:r>
            <w:r w:rsidR="00FC7CDB" w:rsidRPr="000E44E9">
              <w:rPr>
                <w:sz w:val="24"/>
              </w:rPr>
              <w:t>pacienților</w:t>
            </w:r>
            <w:r w:rsidRPr="000E44E9">
              <w:rPr>
                <w:sz w:val="24"/>
              </w:rPr>
              <w:t xml:space="preserve"> cu BPOC </w:t>
            </w:r>
            <w:r w:rsidR="00173EF6" w:rsidRPr="000E44E9">
              <w:rPr>
                <w:sz w:val="24"/>
              </w:rPr>
              <w:t>supravegheați</w:t>
            </w:r>
            <w:r w:rsidRPr="000E44E9">
              <w:rPr>
                <w:sz w:val="24"/>
              </w:rPr>
              <w:t xml:space="preserve"> de către medicul de familie, care au dezvoltat cord pulmonar acut pe parcursul ultimului an</w:t>
            </w:r>
            <w:r w:rsidR="00C811E3" w:rsidRPr="000E44E9">
              <w:rPr>
                <w:sz w:val="24"/>
              </w:rPr>
              <w:t>.</w:t>
            </w:r>
          </w:p>
        </w:tc>
        <w:tc>
          <w:tcPr>
            <w:tcW w:w="2070" w:type="dxa"/>
          </w:tcPr>
          <w:p w14:paraId="47202521" w14:textId="4A4153F5" w:rsidR="006749F9" w:rsidRPr="000E44E9" w:rsidRDefault="006749F9" w:rsidP="009A375D">
            <w:pPr>
              <w:spacing w:after="0"/>
              <w:jc w:val="left"/>
              <w:rPr>
                <w:sz w:val="24"/>
              </w:rPr>
            </w:pPr>
            <w:r w:rsidRPr="000E44E9">
              <w:rPr>
                <w:sz w:val="24"/>
              </w:rPr>
              <w:t xml:space="preserve">Numărul </w:t>
            </w:r>
            <w:r w:rsidR="00FC7CDB" w:rsidRPr="000E44E9">
              <w:rPr>
                <w:sz w:val="24"/>
              </w:rPr>
              <w:t>pacienților</w:t>
            </w:r>
            <w:r w:rsidRPr="000E44E9">
              <w:rPr>
                <w:sz w:val="24"/>
              </w:rPr>
              <w:t xml:space="preserve"> cu BPOC </w:t>
            </w:r>
            <w:r w:rsidR="00173EF6" w:rsidRPr="000E44E9">
              <w:rPr>
                <w:sz w:val="24"/>
              </w:rPr>
              <w:t>supravegheați</w:t>
            </w:r>
            <w:r w:rsidRPr="000E44E9">
              <w:rPr>
                <w:sz w:val="24"/>
              </w:rPr>
              <w:t xml:space="preserve"> de către medicul de familie, care au dezvoltat cord pulmonar acut pe parcursul ultimului an × 100</w:t>
            </w:r>
            <w:r w:rsidR="00C811E3" w:rsidRPr="000E44E9">
              <w:rPr>
                <w:sz w:val="24"/>
              </w:rPr>
              <w:t>.</w:t>
            </w:r>
          </w:p>
        </w:tc>
        <w:tc>
          <w:tcPr>
            <w:tcW w:w="2133" w:type="dxa"/>
          </w:tcPr>
          <w:p w14:paraId="373D388F" w14:textId="608F864E" w:rsidR="006749F9" w:rsidRPr="000E44E9" w:rsidRDefault="006749F9" w:rsidP="009A375D">
            <w:pPr>
              <w:spacing w:after="0"/>
              <w:jc w:val="left"/>
              <w:rPr>
                <w:sz w:val="24"/>
              </w:rPr>
            </w:pPr>
            <w:r w:rsidRPr="000E44E9">
              <w:rPr>
                <w:sz w:val="24"/>
              </w:rPr>
              <w:t xml:space="preserve">Numărul total de pacienţi cu BPOC </w:t>
            </w:r>
            <w:r w:rsidR="00FC7CDB" w:rsidRPr="000E44E9">
              <w:rPr>
                <w:sz w:val="24"/>
              </w:rPr>
              <w:t>supravegheați</w:t>
            </w:r>
            <w:r w:rsidRPr="000E44E9">
              <w:rPr>
                <w:sz w:val="24"/>
              </w:rPr>
              <w:t xml:space="preserve"> de către medicul de familie pe parcursul ultimului an</w:t>
            </w:r>
            <w:r w:rsidR="00C811E3" w:rsidRPr="000E44E9">
              <w:rPr>
                <w:sz w:val="24"/>
              </w:rPr>
              <w:t>.</w:t>
            </w:r>
          </w:p>
        </w:tc>
      </w:tr>
      <w:tr w:rsidR="006749F9" w:rsidRPr="000E44E9" w14:paraId="6F3E162D" w14:textId="77777777" w:rsidTr="00FB76F6">
        <w:trPr>
          <w:cantSplit/>
          <w:trHeight w:val="1605"/>
        </w:trPr>
        <w:tc>
          <w:tcPr>
            <w:tcW w:w="558" w:type="dxa"/>
            <w:vMerge/>
          </w:tcPr>
          <w:p w14:paraId="63503F8F" w14:textId="77777777" w:rsidR="006749F9" w:rsidRPr="000E44E9" w:rsidRDefault="006749F9" w:rsidP="009A375D">
            <w:pPr>
              <w:spacing w:after="0"/>
              <w:rPr>
                <w:sz w:val="24"/>
              </w:rPr>
            </w:pPr>
          </w:p>
        </w:tc>
        <w:tc>
          <w:tcPr>
            <w:tcW w:w="2430" w:type="dxa"/>
            <w:vMerge/>
          </w:tcPr>
          <w:p w14:paraId="18A33030" w14:textId="77777777" w:rsidR="006749F9" w:rsidRPr="000E44E9" w:rsidRDefault="006749F9" w:rsidP="009A375D">
            <w:pPr>
              <w:spacing w:after="0"/>
              <w:jc w:val="left"/>
              <w:rPr>
                <w:sz w:val="24"/>
              </w:rPr>
            </w:pPr>
          </w:p>
        </w:tc>
        <w:tc>
          <w:tcPr>
            <w:tcW w:w="2340" w:type="dxa"/>
          </w:tcPr>
          <w:p w14:paraId="477C4FBE" w14:textId="4D619CA8" w:rsidR="006749F9" w:rsidRPr="000E44E9" w:rsidRDefault="006749F9" w:rsidP="009A375D">
            <w:pPr>
              <w:tabs>
                <w:tab w:val="left" w:pos="210"/>
              </w:tabs>
              <w:spacing w:after="0"/>
              <w:jc w:val="left"/>
              <w:rPr>
                <w:sz w:val="24"/>
              </w:rPr>
            </w:pPr>
            <w:r w:rsidRPr="000E44E9">
              <w:rPr>
                <w:sz w:val="24"/>
              </w:rPr>
              <w:t xml:space="preserve">4.2. Ponderea  </w:t>
            </w:r>
            <w:r w:rsidR="00FC7CDB" w:rsidRPr="000E44E9">
              <w:rPr>
                <w:sz w:val="24"/>
              </w:rPr>
              <w:t>pacienților</w:t>
            </w:r>
            <w:r w:rsidRPr="000E44E9">
              <w:rPr>
                <w:sz w:val="24"/>
              </w:rPr>
              <w:t xml:space="preserve"> cu BPOC </w:t>
            </w:r>
            <w:r w:rsidR="00173EF6" w:rsidRPr="000E44E9">
              <w:rPr>
                <w:sz w:val="24"/>
              </w:rPr>
              <w:t>supravegheați</w:t>
            </w:r>
            <w:r w:rsidRPr="000E44E9">
              <w:rPr>
                <w:sz w:val="24"/>
              </w:rPr>
              <w:t xml:space="preserve"> de către medicul de familie, care au dezvoltat pneumotorax pe parcursul ultimului an</w:t>
            </w:r>
            <w:r w:rsidR="00C811E3" w:rsidRPr="000E44E9">
              <w:rPr>
                <w:sz w:val="24"/>
              </w:rPr>
              <w:t>.</w:t>
            </w:r>
          </w:p>
        </w:tc>
        <w:tc>
          <w:tcPr>
            <w:tcW w:w="2070" w:type="dxa"/>
          </w:tcPr>
          <w:p w14:paraId="070C0F9B" w14:textId="5272A987" w:rsidR="006749F9" w:rsidRPr="000E44E9" w:rsidRDefault="006749F9" w:rsidP="009A375D">
            <w:pPr>
              <w:spacing w:after="0"/>
              <w:jc w:val="left"/>
              <w:rPr>
                <w:sz w:val="24"/>
              </w:rPr>
            </w:pPr>
            <w:r w:rsidRPr="000E44E9">
              <w:rPr>
                <w:sz w:val="24"/>
              </w:rPr>
              <w:t xml:space="preserve">Numărul </w:t>
            </w:r>
            <w:r w:rsidR="00FC7CDB" w:rsidRPr="000E44E9">
              <w:rPr>
                <w:sz w:val="24"/>
              </w:rPr>
              <w:t>pacienților</w:t>
            </w:r>
            <w:r w:rsidRPr="000E44E9">
              <w:rPr>
                <w:sz w:val="24"/>
              </w:rPr>
              <w:t xml:space="preserve"> cu BPOC </w:t>
            </w:r>
            <w:r w:rsidR="00173EF6" w:rsidRPr="000E44E9">
              <w:rPr>
                <w:sz w:val="24"/>
              </w:rPr>
              <w:t>supravegheați</w:t>
            </w:r>
            <w:r w:rsidRPr="000E44E9">
              <w:rPr>
                <w:sz w:val="24"/>
              </w:rPr>
              <w:t xml:space="preserve"> de către medicul de familie, care au dezvoltat </w:t>
            </w:r>
            <w:proofErr w:type="spellStart"/>
            <w:r w:rsidRPr="000E44E9">
              <w:rPr>
                <w:sz w:val="24"/>
              </w:rPr>
              <w:t>pneumotorace</w:t>
            </w:r>
            <w:proofErr w:type="spellEnd"/>
            <w:r w:rsidRPr="000E44E9">
              <w:rPr>
                <w:sz w:val="24"/>
              </w:rPr>
              <w:t xml:space="preserve"> pe parcursul ultimului an × 100</w:t>
            </w:r>
            <w:r w:rsidR="00C811E3" w:rsidRPr="000E44E9">
              <w:rPr>
                <w:sz w:val="24"/>
              </w:rPr>
              <w:t>.</w:t>
            </w:r>
          </w:p>
        </w:tc>
        <w:tc>
          <w:tcPr>
            <w:tcW w:w="2133" w:type="dxa"/>
          </w:tcPr>
          <w:p w14:paraId="74BF7024" w14:textId="19D69152" w:rsidR="006749F9" w:rsidRPr="000E44E9" w:rsidRDefault="006749F9" w:rsidP="009A375D">
            <w:pPr>
              <w:spacing w:after="0"/>
              <w:jc w:val="left"/>
              <w:rPr>
                <w:sz w:val="24"/>
              </w:rPr>
            </w:pPr>
            <w:r w:rsidRPr="000E44E9">
              <w:rPr>
                <w:sz w:val="24"/>
              </w:rPr>
              <w:t xml:space="preserve">Numărul total de pacienţi cu BPOC </w:t>
            </w:r>
            <w:r w:rsidR="00FC7CDB" w:rsidRPr="000E44E9">
              <w:rPr>
                <w:sz w:val="24"/>
              </w:rPr>
              <w:t>supravegheați</w:t>
            </w:r>
            <w:r w:rsidRPr="000E44E9">
              <w:rPr>
                <w:sz w:val="24"/>
              </w:rPr>
              <w:t xml:space="preserve"> de către medicul de familie pe parcursul ultimului an</w:t>
            </w:r>
            <w:r w:rsidR="00C811E3" w:rsidRPr="000E44E9">
              <w:rPr>
                <w:sz w:val="24"/>
              </w:rPr>
              <w:t>.</w:t>
            </w:r>
          </w:p>
        </w:tc>
      </w:tr>
      <w:tr w:rsidR="006749F9" w:rsidRPr="000E44E9" w14:paraId="5922A330" w14:textId="77777777" w:rsidTr="00FB76F6">
        <w:trPr>
          <w:trHeight w:val="503"/>
        </w:trPr>
        <w:tc>
          <w:tcPr>
            <w:tcW w:w="558" w:type="dxa"/>
          </w:tcPr>
          <w:p w14:paraId="3BE5BB5A" w14:textId="77777777" w:rsidR="006749F9" w:rsidRPr="000E44E9" w:rsidRDefault="006749F9" w:rsidP="009A375D">
            <w:pPr>
              <w:spacing w:after="0"/>
              <w:rPr>
                <w:sz w:val="24"/>
              </w:rPr>
            </w:pPr>
            <w:r w:rsidRPr="000E44E9">
              <w:rPr>
                <w:sz w:val="24"/>
              </w:rPr>
              <w:t>5.</w:t>
            </w:r>
          </w:p>
        </w:tc>
        <w:tc>
          <w:tcPr>
            <w:tcW w:w="2430" w:type="dxa"/>
          </w:tcPr>
          <w:p w14:paraId="77514109" w14:textId="20FE0EB3" w:rsidR="006749F9" w:rsidRPr="000E44E9" w:rsidRDefault="006749F9" w:rsidP="009A375D">
            <w:pPr>
              <w:spacing w:after="0"/>
              <w:jc w:val="left"/>
              <w:rPr>
                <w:sz w:val="24"/>
              </w:rPr>
            </w:pPr>
            <w:r w:rsidRPr="000E44E9">
              <w:rPr>
                <w:sz w:val="24"/>
              </w:rPr>
              <w:t>Reducer</w:t>
            </w:r>
            <w:r w:rsidR="00C811E3" w:rsidRPr="000E44E9">
              <w:rPr>
                <w:sz w:val="24"/>
              </w:rPr>
              <w:t>ea cazurilor de deces prin BPOC.</w:t>
            </w:r>
          </w:p>
        </w:tc>
        <w:tc>
          <w:tcPr>
            <w:tcW w:w="2340" w:type="dxa"/>
          </w:tcPr>
          <w:p w14:paraId="0338F234" w14:textId="5AFC0D7E" w:rsidR="006749F9" w:rsidRPr="000E44E9" w:rsidRDefault="006749F9" w:rsidP="009A375D">
            <w:pPr>
              <w:tabs>
                <w:tab w:val="left" w:pos="210"/>
              </w:tabs>
              <w:spacing w:after="0"/>
              <w:jc w:val="left"/>
              <w:rPr>
                <w:sz w:val="24"/>
              </w:rPr>
            </w:pPr>
            <w:r w:rsidRPr="000E44E9">
              <w:rPr>
                <w:sz w:val="24"/>
              </w:rPr>
              <w:t xml:space="preserve">5.1. Ponderea  </w:t>
            </w:r>
            <w:r w:rsidR="00FC7CDB" w:rsidRPr="000E44E9">
              <w:rPr>
                <w:sz w:val="24"/>
              </w:rPr>
              <w:t>pacienților</w:t>
            </w:r>
            <w:r w:rsidRPr="000E44E9">
              <w:rPr>
                <w:sz w:val="24"/>
              </w:rPr>
              <w:t xml:space="preserve"> cu BPOC </w:t>
            </w:r>
            <w:r w:rsidR="00173EF6" w:rsidRPr="000E44E9">
              <w:rPr>
                <w:sz w:val="24"/>
              </w:rPr>
              <w:t>supravegheați</w:t>
            </w:r>
            <w:r w:rsidRPr="000E44E9">
              <w:rPr>
                <w:sz w:val="24"/>
              </w:rPr>
              <w:t xml:space="preserve"> de către medicul de familie şi </w:t>
            </w:r>
            <w:r w:rsidR="00FC7CDB" w:rsidRPr="000E44E9">
              <w:rPr>
                <w:sz w:val="24"/>
              </w:rPr>
              <w:t>decedați</w:t>
            </w:r>
            <w:r w:rsidRPr="000E44E9">
              <w:rPr>
                <w:sz w:val="24"/>
              </w:rPr>
              <w:t xml:space="preserve"> prin BPOC</w:t>
            </w:r>
            <w:r w:rsidR="00C811E3" w:rsidRPr="000E44E9">
              <w:rPr>
                <w:sz w:val="24"/>
              </w:rPr>
              <w:t xml:space="preserve"> pe parcursul ultimelor 12 luni.</w:t>
            </w:r>
          </w:p>
        </w:tc>
        <w:tc>
          <w:tcPr>
            <w:tcW w:w="2070" w:type="dxa"/>
          </w:tcPr>
          <w:p w14:paraId="3AB07927" w14:textId="67AC9183" w:rsidR="006749F9" w:rsidRPr="000E44E9" w:rsidRDefault="006749F9" w:rsidP="009A375D">
            <w:pPr>
              <w:spacing w:after="0"/>
              <w:jc w:val="left"/>
              <w:rPr>
                <w:sz w:val="24"/>
              </w:rPr>
            </w:pPr>
            <w:r w:rsidRPr="000E44E9">
              <w:rPr>
                <w:sz w:val="24"/>
              </w:rPr>
              <w:t xml:space="preserve">Numărul </w:t>
            </w:r>
            <w:r w:rsidR="00FC7CDB" w:rsidRPr="000E44E9">
              <w:rPr>
                <w:sz w:val="24"/>
              </w:rPr>
              <w:t>pacienților</w:t>
            </w:r>
            <w:r w:rsidRPr="000E44E9">
              <w:rPr>
                <w:sz w:val="24"/>
              </w:rPr>
              <w:t xml:space="preserve"> cu BPOC </w:t>
            </w:r>
            <w:r w:rsidR="00173EF6" w:rsidRPr="000E44E9">
              <w:rPr>
                <w:sz w:val="24"/>
              </w:rPr>
              <w:t>supravegheați</w:t>
            </w:r>
            <w:r w:rsidRPr="000E44E9">
              <w:rPr>
                <w:sz w:val="24"/>
              </w:rPr>
              <w:t xml:space="preserve"> de medicul de familie şi </w:t>
            </w:r>
            <w:r w:rsidR="00FC7CDB" w:rsidRPr="000E44E9">
              <w:rPr>
                <w:sz w:val="24"/>
              </w:rPr>
              <w:t>decedați</w:t>
            </w:r>
            <w:r w:rsidRPr="000E44E9">
              <w:rPr>
                <w:sz w:val="24"/>
              </w:rPr>
              <w:t xml:space="preserve"> prin BPOC pe parcursul ultimelor 12 luni × 100</w:t>
            </w:r>
            <w:r w:rsidR="00C811E3" w:rsidRPr="000E44E9">
              <w:rPr>
                <w:sz w:val="24"/>
              </w:rPr>
              <w:t>.</w:t>
            </w:r>
          </w:p>
        </w:tc>
        <w:tc>
          <w:tcPr>
            <w:tcW w:w="2133" w:type="dxa"/>
          </w:tcPr>
          <w:p w14:paraId="1F2492DB" w14:textId="229DF5CD" w:rsidR="006749F9" w:rsidRPr="000E44E9" w:rsidRDefault="006749F9" w:rsidP="009A375D">
            <w:pPr>
              <w:spacing w:after="0"/>
              <w:jc w:val="left"/>
              <w:rPr>
                <w:sz w:val="24"/>
              </w:rPr>
            </w:pPr>
            <w:r w:rsidRPr="000E44E9">
              <w:rPr>
                <w:sz w:val="24"/>
              </w:rPr>
              <w:t xml:space="preserve">Numărul total de pacienţi cu BPOC </w:t>
            </w:r>
            <w:r w:rsidR="00FC7CDB" w:rsidRPr="000E44E9">
              <w:rPr>
                <w:sz w:val="24"/>
              </w:rPr>
              <w:t>supravegheați</w:t>
            </w:r>
            <w:r w:rsidRPr="000E44E9">
              <w:rPr>
                <w:sz w:val="24"/>
              </w:rPr>
              <w:t xml:space="preserve"> de medicul de familie pe parcursul ultimelor 12 luni</w:t>
            </w:r>
            <w:r w:rsidR="00C811E3" w:rsidRPr="000E44E9">
              <w:rPr>
                <w:sz w:val="24"/>
              </w:rPr>
              <w:t>.</w:t>
            </w:r>
          </w:p>
        </w:tc>
      </w:tr>
    </w:tbl>
    <w:p w14:paraId="20DB5B28" w14:textId="77777777" w:rsidR="006749F9" w:rsidRPr="000E44E9" w:rsidRDefault="006749F9" w:rsidP="009A375D">
      <w:pPr>
        <w:rPr>
          <w:sz w:val="24"/>
        </w:rPr>
      </w:pPr>
      <w:r w:rsidRPr="000E44E9">
        <w:rPr>
          <w:sz w:val="24"/>
        </w:rPr>
        <w:t xml:space="preserve"> </w:t>
      </w:r>
      <w:r w:rsidRPr="000E44E9">
        <w:rPr>
          <w:sz w:val="24"/>
        </w:rPr>
        <w:br w:type="page"/>
      </w:r>
    </w:p>
    <w:p w14:paraId="1A44C488" w14:textId="77777777" w:rsidR="006749F9" w:rsidRPr="000E44E9" w:rsidRDefault="006749F9" w:rsidP="009A375D">
      <w:pPr>
        <w:pStyle w:val="Titlu2"/>
        <w:numPr>
          <w:ilvl w:val="0"/>
          <w:numId w:val="0"/>
        </w:numPr>
        <w:rPr>
          <w:rFonts w:ascii="Times New Roman" w:hAnsi="Times New Roman"/>
          <w:sz w:val="24"/>
          <w:szCs w:val="24"/>
          <w:lang w:val="ro-RO"/>
        </w:rPr>
      </w:pPr>
      <w:bookmarkStart w:id="46" w:name="_ANEXE"/>
      <w:bookmarkEnd w:id="46"/>
      <w:r w:rsidRPr="000E44E9">
        <w:rPr>
          <w:rFonts w:ascii="Times New Roman" w:hAnsi="Times New Roman"/>
          <w:sz w:val="24"/>
          <w:szCs w:val="24"/>
          <w:lang w:val="ro-RO"/>
        </w:rPr>
        <w:lastRenderedPageBreak/>
        <w:t>ANEXE</w:t>
      </w:r>
    </w:p>
    <w:p w14:paraId="5B345552" w14:textId="07DE3CFB" w:rsidR="006749F9" w:rsidRPr="000E44E9" w:rsidRDefault="006749F9" w:rsidP="009A375D">
      <w:pPr>
        <w:pStyle w:val="Titlu3"/>
        <w:spacing w:before="0"/>
        <w:ind w:left="0"/>
        <w:jc w:val="left"/>
        <w:rPr>
          <w:rFonts w:ascii="Times New Roman" w:hAnsi="Times New Roman"/>
          <w:b w:val="0"/>
          <w:i w:val="0"/>
          <w:sz w:val="24"/>
          <w:lang w:val="ro-RO"/>
        </w:rPr>
      </w:pPr>
      <w:bookmarkStart w:id="47" w:name="_Anexa_1._Scala"/>
      <w:bookmarkEnd w:id="47"/>
      <w:r w:rsidRPr="000E44E9">
        <w:rPr>
          <w:rStyle w:val="4"/>
          <w:rFonts w:ascii="Times New Roman" w:hAnsi="Times New Roman"/>
          <w:b/>
          <w:sz w:val="24"/>
        </w:rPr>
        <w:t xml:space="preserve">Anexa 1. Scala </w:t>
      </w:r>
      <w:r w:rsidR="00FC7CDB" w:rsidRPr="000E44E9">
        <w:rPr>
          <w:rStyle w:val="4"/>
          <w:rFonts w:ascii="Times New Roman" w:hAnsi="Times New Roman"/>
          <w:b/>
          <w:sz w:val="24"/>
        </w:rPr>
        <w:t>severității</w:t>
      </w:r>
      <w:r w:rsidRPr="000E44E9">
        <w:rPr>
          <w:rStyle w:val="4"/>
          <w:rFonts w:ascii="Times New Roman" w:hAnsi="Times New Roman"/>
          <w:b/>
          <w:sz w:val="24"/>
        </w:rPr>
        <w:t xml:space="preserve"> dispneei</w:t>
      </w:r>
      <w:r w:rsidRPr="000E44E9">
        <w:rPr>
          <w:rFonts w:ascii="Times New Roman" w:hAnsi="Times New Roman"/>
          <w:sz w:val="24"/>
          <w:lang w:val="ro-RO"/>
        </w:rPr>
        <w:t xml:space="preserve"> </w:t>
      </w:r>
      <w:proofErr w:type="spellStart"/>
      <w:r w:rsidRPr="000E44E9">
        <w:rPr>
          <w:rFonts w:ascii="Times New Roman" w:hAnsi="Times New Roman"/>
          <w:sz w:val="24"/>
          <w:lang w:val="ro-RO"/>
        </w:rPr>
        <w:t>mMRC</w:t>
      </w:r>
      <w:proofErr w:type="spellEnd"/>
      <w:r w:rsidRPr="000E44E9">
        <w:rPr>
          <w:rFonts w:ascii="Times New Roman" w:hAnsi="Times New Roman"/>
          <w:sz w:val="24"/>
          <w:lang w:val="ro-RO"/>
        </w:rPr>
        <w:t xml:space="preserve"> (</w:t>
      </w:r>
      <w:proofErr w:type="spellStart"/>
      <w:r w:rsidRPr="000E44E9">
        <w:rPr>
          <w:rFonts w:ascii="Times New Roman" w:hAnsi="Times New Roman"/>
          <w:sz w:val="24"/>
          <w:lang w:val="ro-RO"/>
        </w:rPr>
        <w:t>Modified</w:t>
      </w:r>
      <w:proofErr w:type="spellEnd"/>
      <w:r w:rsidRPr="000E44E9">
        <w:rPr>
          <w:rFonts w:ascii="Times New Roman" w:hAnsi="Times New Roman"/>
          <w:sz w:val="24"/>
          <w:lang w:val="ro-RO"/>
        </w:rPr>
        <w:t xml:space="preserve"> Medical </w:t>
      </w:r>
      <w:proofErr w:type="spellStart"/>
      <w:r w:rsidRPr="000E44E9">
        <w:rPr>
          <w:rFonts w:ascii="Times New Roman" w:hAnsi="Times New Roman"/>
          <w:sz w:val="24"/>
          <w:lang w:val="ro-RO"/>
        </w:rPr>
        <w:t>Research</w:t>
      </w:r>
      <w:proofErr w:type="spellEnd"/>
      <w:r w:rsidRPr="000E44E9">
        <w:rPr>
          <w:rFonts w:ascii="Times New Roman" w:hAnsi="Times New Roman"/>
          <w:sz w:val="24"/>
          <w:lang w:val="ro-RO"/>
        </w:rPr>
        <w:t xml:space="preserve"> Council) </w:t>
      </w:r>
      <w:proofErr w:type="spellStart"/>
      <w:r w:rsidRPr="000E44E9">
        <w:rPr>
          <w:rFonts w:ascii="Times New Roman" w:hAnsi="Times New Roman"/>
          <w:sz w:val="24"/>
          <w:lang w:val="ro-RO"/>
        </w:rPr>
        <w:t>Dyspnea</w:t>
      </w:r>
      <w:proofErr w:type="spellEnd"/>
      <w:r w:rsidRPr="000E44E9">
        <w:rPr>
          <w:rFonts w:ascii="Times New Roman" w:hAnsi="Times New Roman"/>
          <w:sz w:val="24"/>
          <w:lang w:val="ro-RO"/>
        </w:rPr>
        <w:t xml:space="preserve"> Scale </w:t>
      </w:r>
    </w:p>
    <w:p w14:paraId="01BA024F" w14:textId="71A37361" w:rsidR="006749F9" w:rsidRPr="000E44E9" w:rsidRDefault="006749F9" w:rsidP="009A375D">
      <w:pPr>
        <w:spacing w:after="0"/>
        <w:ind w:left="284"/>
        <w:jc w:val="left"/>
        <w:rPr>
          <w:sz w:val="24"/>
        </w:rPr>
      </w:pPr>
      <w:r w:rsidRPr="000E44E9">
        <w:rPr>
          <w:b/>
          <w:sz w:val="24"/>
        </w:rPr>
        <w:t xml:space="preserve">0 – </w:t>
      </w:r>
      <w:r w:rsidR="00FC7CDB" w:rsidRPr="000E44E9">
        <w:rPr>
          <w:b/>
          <w:sz w:val="24"/>
        </w:rPr>
        <w:t>absența</w:t>
      </w:r>
      <w:r w:rsidRPr="000E44E9">
        <w:rPr>
          <w:b/>
          <w:sz w:val="24"/>
        </w:rPr>
        <w:t xml:space="preserve"> dispneei – </w:t>
      </w:r>
      <w:r w:rsidRPr="000E44E9">
        <w:rPr>
          <w:sz w:val="24"/>
        </w:rPr>
        <w:t xml:space="preserve">fără dispnee cu </w:t>
      </w:r>
      <w:r w:rsidR="00FC7CDB" w:rsidRPr="000E44E9">
        <w:rPr>
          <w:sz w:val="24"/>
        </w:rPr>
        <w:t>excepția</w:t>
      </w:r>
      <w:r w:rsidRPr="000E44E9">
        <w:rPr>
          <w:sz w:val="24"/>
        </w:rPr>
        <w:t xml:space="preserve"> eforturilor fizice intense.</w:t>
      </w:r>
    </w:p>
    <w:p w14:paraId="57F74A2B" w14:textId="3A918951" w:rsidR="006749F9" w:rsidRPr="000E44E9" w:rsidRDefault="006749F9" w:rsidP="009A375D">
      <w:pPr>
        <w:spacing w:after="0"/>
        <w:ind w:left="284"/>
        <w:jc w:val="left"/>
        <w:rPr>
          <w:sz w:val="24"/>
        </w:rPr>
      </w:pPr>
      <w:r w:rsidRPr="000E44E9">
        <w:rPr>
          <w:b/>
          <w:sz w:val="24"/>
        </w:rPr>
        <w:t>1 –</w:t>
      </w:r>
      <w:r w:rsidRPr="000E44E9">
        <w:rPr>
          <w:sz w:val="24"/>
        </w:rPr>
        <w:t xml:space="preserve"> </w:t>
      </w:r>
      <w:r w:rsidRPr="000E44E9">
        <w:rPr>
          <w:b/>
          <w:sz w:val="24"/>
        </w:rPr>
        <w:t xml:space="preserve">dispnee </w:t>
      </w:r>
      <w:r w:rsidR="00FC7CDB" w:rsidRPr="000E44E9">
        <w:rPr>
          <w:b/>
          <w:sz w:val="24"/>
        </w:rPr>
        <w:t>ușoară</w:t>
      </w:r>
      <w:r w:rsidRPr="000E44E9">
        <w:rPr>
          <w:sz w:val="24"/>
        </w:rPr>
        <w:t xml:space="preserve"> – la mers rapid sau la urcarea unei pante line.</w:t>
      </w:r>
    </w:p>
    <w:p w14:paraId="44E539AD" w14:textId="4557CE64" w:rsidR="006749F9" w:rsidRPr="000E44E9" w:rsidRDefault="006749F9" w:rsidP="009A375D">
      <w:pPr>
        <w:tabs>
          <w:tab w:val="left" w:pos="426"/>
        </w:tabs>
        <w:spacing w:after="0"/>
        <w:ind w:left="284"/>
        <w:jc w:val="left"/>
        <w:rPr>
          <w:sz w:val="24"/>
        </w:rPr>
      </w:pPr>
      <w:r w:rsidRPr="000E44E9">
        <w:rPr>
          <w:b/>
          <w:sz w:val="24"/>
        </w:rPr>
        <w:t xml:space="preserve">2 </w:t>
      </w:r>
      <w:r w:rsidRPr="000E44E9">
        <w:rPr>
          <w:sz w:val="24"/>
        </w:rPr>
        <w:t xml:space="preserve">– </w:t>
      </w:r>
      <w:r w:rsidRPr="000E44E9">
        <w:rPr>
          <w:b/>
          <w:sz w:val="24"/>
        </w:rPr>
        <w:t>dispnee moderată</w:t>
      </w:r>
      <w:r w:rsidRPr="000E44E9">
        <w:rPr>
          <w:sz w:val="24"/>
        </w:rPr>
        <w:t xml:space="preserve"> – mers mai lent </w:t>
      </w:r>
      <w:r w:rsidR="00FC7CDB" w:rsidRPr="000E44E9">
        <w:rPr>
          <w:sz w:val="24"/>
        </w:rPr>
        <w:t>decât</w:t>
      </w:r>
      <w:r w:rsidRPr="000E44E9">
        <w:rPr>
          <w:sz w:val="24"/>
        </w:rPr>
        <w:t xml:space="preserve"> persoanele de </w:t>
      </w:r>
      <w:r w:rsidR="00173EF6" w:rsidRPr="000E44E9">
        <w:rPr>
          <w:sz w:val="24"/>
        </w:rPr>
        <w:t>aceeași</w:t>
      </w:r>
      <w:r w:rsidRPr="000E44E9">
        <w:rPr>
          <w:sz w:val="24"/>
        </w:rPr>
        <w:t xml:space="preserve"> </w:t>
      </w:r>
      <w:r w:rsidR="00FC7CDB" w:rsidRPr="000E44E9">
        <w:rPr>
          <w:sz w:val="24"/>
        </w:rPr>
        <w:t>vârstă</w:t>
      </w:r>
      <w:r w:rsidRPr="000E44E9">
        <w:rPr>
          <w:sz w:val="24"/>
        </w:rPr>
        <w:t xml:space="preserve"> datorită dispneei sau necesitatea de a să se opri la urcarea unui etaj în ritmul propriu.</w:t>
      </w:r>
    </w:p>
    <w:p w14:paraId="28E27B77" w14:textId="4ED2CBB8" w:rsidR="006749F9" w:rsidRPr="000E44E9" w:rsidRDefault="006749F9" w:rsidP="009A375D">
      <w:pPr>
        <w:spacing w:after="0"/>
        <w:ind w:left="284"/>
        <w:jc w:val="left"/>
        <w:rPr>
          <w:sz w:val="24"/>
        </w:rPr>
      </w:pPr>
      <w:r w:rsidRPr="000E44E9">
        <w:rPr>
          <w:b/>
          <w:sz w:val="24"/>
        </w:rPr>
        <w:t xml:space="preserve">3 </w:t>
      </w:r>
      <w:r w:rsidRPr="000E44E9">
        <w:rPr>
          <w:sz w:val="24"/>
        </w:rPr>
        <w:t xml:space="preserve">– </w:t>
      </w:r>
      <w:r w:rsidRPr="000E44E9">
        <w:rPr>
          <w:b/>
          <w:sz w:val="24"/>
        </w:rPr>
        <w:t>dispnee severă</w:t>
      </w:r>
      <w:r w:rsidRPr="000E44E9">
        <w:rPr>
          <w:sz w:val="24"/>
        </w:rPr>
        <w:t xml:space="preserve"> oprirea după </w:t>
      </w:r>
      <w:smartTag w:uri="urn:schemas-microsoft-com:office:smarttags" w:element="metricconverter">
        <w:smartTagPr>
          <w:attr w:name="ProductID" w:val="100 m"/>
        </w:smartTagPr>
        <w:r w:rsidRPr="000E44E9">
          <w:rPr>
            <w:sz w:val="24"/>
          </w:rPr>
          <w:t>100 m</w:t>
        </w:r>
      </w:smartTag>
      <w:r w:rsidRPr="000E44E9">
        <w:rPr>
          <w:sz w:val="24"/>
        </w:rPr>
        <w:t xml:space="preserve"> de mers în ritm propriu sau după </w:t>
      </w:r>
      <w:r w:rsidR="00FC7CDB" w:rsidRPr="000E44E9">
        <w:rPr>
          <w:sz w:val="24"/>
        </w:rPr>
        <w:t>câteva</w:t>
      </w:r>
      <w:r w:rsidRPr="000E44E9">
        <w:rPr>
          <w:sz w:val="24"/>
        </w:rPr>
        <w:t xml:space="preserve"> minute la urcatul unui etaj.</w:t>
      </w:r>
    </w:p>
    <w:p w14:paraId="13A74100" w14:textId="77777777" w:rsidR="006749F9" w:rsidRPr="000E44E9" w:rsidRDefault="006749F9" w:rsidP="009A375D">
      <w:pPr>
        <w:spacing w:after="0"/>
        <w:ind w:left="284"/>
        <w:jc w:val="left"/>
        <w:rPr>
          <w:sz w:val="24"/>
        </w:rPr>
      </w:pPr>
      <w:r w:rsidRPr="000E44E9">
        <w:rPr>
          <w:b/>
          <w:sz w:val="24"/>
        </w:rPr>
        <w:t>4 –</w:t>
      </w:r>
      <w:r w:rsidRPr="000E44E9">
        <w:rPr>
          <w:sz w:val="24"/>
        </w:rPr>
        <w:t xml:space="preserve"> </w:t>
      </w:r>
      <w:r w:rsidRPr="000E44E9">
        <w:rPr>
          <w:b/>
          <w:sz w:val="24"/>
        </w:rPr>
        <w:t>dispnee foarte severă</w:t>
      </w:r>
      <w:r w:rsidRPr="000E44E9">
        <w:rPr>
          <w:sz w:val="24"/>
        </w:rPr>
        <w:t xml:space="preserve"> – prea dispneic pentru a părăsi casa sau pentru a se îmbrăca sau dezbrăca.</w:t>
      </w:r>
    </w:p>
    <w:p w14:paraId="12755C64" w14:textId="77777777" w:rsidR="006749F9" w:rsidRPr="000E44E9" w:rsidRDefault="006749F9" w:rsidP="009A375D">
      <w:pPr>
        <w:rPr>
          <w:sz w:val="24"/>
        </w:rPr>
      </w:pPr>
    </w:p>
    <w:p w14:paraId="3B66356E" w14:textId="73D3CC80" w:rsidR="006749F9" w:rsidRPr="000E44E9" w:rsidRDefault="006749F9" w:rsidP="009A375D">
      <w:pPr>
        <w:pStyle w:val="Titlu3"/>
        <w:spacing w:before="0"/>
        <w:ind w:left="0"/>
        <w:rPr>
          <w:rFonts w:ascii="Times New Roman" w:hAnsi="Times New Roman"/>
          <w:sz w:val="24"/>
          <w:lang w:val="ro-RO"/>
        </w:rPr>
      </w:pPr>
      <w:r w:rsidRPr="000E44E9">
        <w:rPr>
          <w:rFonts w:ascii="Times New Roman" w:hAnsi="Times New Roman"/>
          <w:sz w:val="24"/>
          <w:lang w:val="ro-RO"/>
        </w:rPr>
        <w:t>Anexa 2. Indicele BODE (</w:t>
      </w:r>
      <w:r w:rsidR="00FC7CDB" w:rsidRPr="000E44E9">
        <w:rPr>
          <w:rFonts w:ascii="Times New Roman" w:hAnsi="Times New Roman"/>
          <w:sz w:val="24"/>
          <w:lang w:val="ro-RO"/>
        </w:rPr>
        <w:t>parametri</w:t>
      </w:r>
      <w:r w:rsidRPr="000E44E9">
        <w:rPr>
          <w:rFonts w:ascii="Times New Roman" w:hAnsi="Times New Roman"/>
          <w:sz w:val="24"/>
          <w:lang w:val="ro-RO"/>
        </w:rPr>
        <w:t xml:space="preserve"> şi punctaj).</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1402"/>
        <w:gridCol w:w="1403"/>
        <w:gridCol w:w="1402"/>
        <w:gridCol w:w="1403"/>
      </w:tblGrid>
      <w:tr w:rsidR="006749F9" w:rsidRPr="000E44E9" w14:paraId="53AEA7F8" w14:textId="77777777" w:rsidTr="00FB76F6">
        <w:trPr>
          <w:trHeight w:val="434"/>
        </w:trPr>
        <w:tc>
          <w:tcPr>
            <w:tcW w:w="3408" w:type="dxa"/>
            <w:tcBorders>
              <w:bottom w:val="single" w:sz="4" w:space="0" w:color="auto"/>
            </w:tcBorders>
            <w:shd w:val="clear" w:color="auto" w:fill="C0C0C0"/>
            <w:vAlign w:val="center"/>
          </w:tcPr>
          <w:p w14:paraId="5B1C9347" w14:textId="77777777" w:rsidR="006749F9" w:rsidRPr="000E44E9" w:rsidRDefault="006749F9" w:rsidP="009A375D">
            <w:pPr>
              <w:spacing w:after="0"/>
              <w:jc w:val="center"/>
              <w:rPr>
                <w:b/>
                <w:sz w:val="24"/>
              </w:rPr>
            </w:pPr>
          </w:p>
        </w:tc>
        <w:tc>
          <w:tcPr>
            <w:tcW w:w="1402" w:type="dxa"/>
            <w:shd w:val="clear" w:color="auto" w:fill="C0C0C0"/>
            <w:vAlign w:val="center"/>
          </w:tcPr>
          <w:p w14:paraId="724AEE38" w14:textId="77777777" w:rsidR="006749F9" w:rsidRPr="000E44E9" w:rsidRDefault="006749F9" w:rsidP="009A375D">
            <w:pPr>
              <w:spacing w:after="0"/>
              <w:jc w:val="center"/>
              <w:rPr>
                <w:b/>
                <w:sz w:val="24"/>
              </w:rPr>
            </w:pPr>
            <w:r w:rsidRPr="000E44E9">
              <w:rPr>
                <w:b/>
                <w:sz w:val="24"/>
              </w:rPr>
              <w:t>0</w:t>
            </w:r>
          </w:p>
        </w:tc>
        <w:tc>
          <w:tcPr>
            <w:tcW w:w="1403" w:type="dxa"/>
            <w:shd w:val="clear" w:color="auto" w:fill="C0C0C0"/>
            <w:vAlign w:val="center"/>
          </w:tcPr>
          <w:p w14:paraId="3FA1DBF8" w14:textId="77777777" w:rsidR="006749F9" w:rsidRPr="000E44E9" w:rsidRDefault="006749F9" w:rsidP="009A375D">
            <w:pPr>
              <w:spacing w:after="0"/>
              <w:jc w:val="center"/>
              <w:rPr>
                <w:b/>
                <w:sz w:val="24"/>
              </w:rPr>
            </w:pPr>
            <w:r w:rsidRPr="000E44E9">
              <w:rPr>
                <w:b/>
                <w:sz w:val="24"/>
              </w:rPr>
              <w:t>1</w:t>
            </w:r>
          </w:p>
        </w:tc>
        <w:tc>
          <w:tcPr>
            <w:tcW w:w="1402" w:type="dxa"/>
            <w:shd w:val="clear" w:color="auto" w:fill="C0C0C0"/>
            <w:vAlign w:val="center"/>
          </w:tcPr>
          <w:p w14:paraId="3F809C39" w14:textId="77777777" w:rsidR="006749F9" w:rsidRPr="000E44E9" w:rsidRDefault="006749F9" w:rsidP="009A375D">
            <w:pPr>
              <w:spacing w:after="0"/>
              <w:jc w:val="center"/>
              <w:rPr>
                <w:b/>
                <w:sz w:val="24"/>
              </w:rPr>
            </w:pPr>
            <w:r w:rsidRPr="000E44E9">
              <w:rPr>
                <w:b/>
                <w:sz w:val="24"/>
              </w:rPr>
              <w:t>2</w:t>
            </w:r>
          </w:p>
        </w:tc>
        <w:tc>
          <w:tcPr>
            <w:tcW w:w="1403" w:type="dxa"/>
            <w:shd w:val="clear" w:color="auto" w:fill="C0C0C0"/>
            <w:vAlign w:val="center"/>
          </w:tcPr>
          <w:p w14:paraId="43F61C76" w14:textId="77777777" w:rsidR="006749F9" w:rsidRPr="000E44E9" w:rsidRDefault="006749F9" w:rsidP="009A375D">
            <w:pPr>
              <w:spacing w:after="0"/>
              <w:jc w:val="center"/>
              <w:rPr>
                <w:b/>
                <w:sz w:val="24"/>
              </w:rPr>
            </w:pPr>
            <w:r w:rsidRPr="000E44E9">
              <w:rPr>
                <w:b/>
                <w:sz w:val="24"/>
              </w:rPr>
              <w:t>3</w:t>
            </w:r>
          </w:p>
        </w:tc>
      </w:tr>
      <w:tr w:rsidR="006749F9" w:rsidRPr="000E44E9" w14:paraId="304373DE" w14:textId="77777777" w:rsidTr="00FB76F6">
        <w:trPr>
          <w:trHeight w:val="510"/>
        </w:trPr>
        <w:tc>
          <w:tcPr>
            <w:tcW w:w="3408" w:type="dxa"/>
            <w:vAlign w:val="center"/>
          </w:tcPr>
          <w:p w14:paraId="6E6EAB69" w14:textId="77777777" w:rsidR="006749F9" w:rsidRPr="000E44E9" w:rsidRDefault="006749F9" w:rsidP="009A375D">
            <w:pPr>
              <w:spacing w:after="0"/>
              <w:jc w:val="left"/>
              <w:rPr>
                <w:b/>
                <w:sz w:val="24"/>
              </w:rPr>
            </w:pPr>
            <w:r w:rsidRPr="000E44E9">
              <w:rPr>
                <w:b/>
                <w:sz w:val="24"/>
              </w:rPr>
              <w:t>VEMS</w:t>
            </w:r>
            <w:r w:rsidRPr="000E44E9">
              <w:rPr>
                <w:b/>
                <w:sz w:val="24"/>
                <w:vertAlign w:val="subscript"/>
              </w:rPr>
              <w:t>1</w:t>
            </w:r>
          </w:p>
        </w:tc>
        <w:tc>
          <w:tcPr>
            <w:tcW w:w="1402" w:type="dxa"/>
            <w:vAlign w:val="center"/>
          </w:tcPr>
          <w:p w14:paraId="26B2BE94" w14:textId="77777777" w:rsidR="006749F9" w:rsidRPr="000E44E9" w:rsidRDefault="006749F9" w:rsidP="009A375D">
            <w:pPr>
              <w:spacing w:after="0"/>
              <w:jc w:val="center"/>
              <w:rPr>
                <w:sz w:val="24"/>
              </w:rPr>
            </w:pPr>
            <w:r w:rsidRPr="000E44E9">
              <w:rPr>
                <w:sz w:val="24"/>
              </w:rPr>
              <w:t>&gt;65</w:t>
            </w:r>
          </w:p>
        </w:tc>
        <w:tc>
          <w:tcPr>
            <w:tcW w:w="1403" w:type="dxa"/>
            <w:vAlign w:val="center"/>
          </w:tcPr>
          <w:p w14:paraId="3245E8BE" w14:textId="77777777" w:rsidR="006749F9" w:rsidRPr="000E44E9" w:rsidRDefault="006749F9" w:rsidP="009A375D">
            <w:pPr>
              <w:spacing w:after="0"/>
              <w:jc w:val="center"/>
              <w:rPr>
                <w:sz w:val="24"/>
              </w:rPr>
            </w:pPr>
            <w:r w:rsidRPr="000E44E9">
              <w:rPr>
                <w:sz w:val="24"/>
              </w:rPr>
              <w:t>50-64</w:t>
            </w:r>
          </w:p>
        </w:tc>
        <w:tc>
          <w:tcPr>
            <w:tcW w:w="1402" w:type="dxa"/>
            <w:vAlign w:val="center"/>
          </w:tcPr>
          <w:p w14:paraId="3EFE849C" w14:textId="77777777" w:rsidR="006749F9" w:rsidRPr="000E44E9" w:rsidRDefault="006749F9" w:rsidP="009A375D">
            <w:pPr>
              <w:spacing w:after="0"/>
              <w:jc w:val="center"/>
              <w:rPr>
                <w:sz w:val="24"/>
              </w:rPr>
            </w:pPr>
            <w:r w:rsidRPr="000E44E9">
              <w:rPr>
                <w:sz w:val="24"/>
              </w:rPr>
              <w:t>35-49</w:t>
            </w:r>
          </w:p>
        </w:tc>
        <w:tc>
          <w:tcPr>
            <w:tcW w:w="1403" w:type="dxa"/>
            <w:vAlign w:val="center"/>
          </w:tcPr>
          <w:p w14:paraId="4532285E" w14:textId="77777777" w:rsidR="006749F9" w:rsidRPr="000E44E9" w:rsidRDefault="006749F9" w:rsidP="009A375D">
            <w:pPr>
              <w:spacing w:after="0"/>
              <w:jc w:val="center"/>
              <w:rPr>
                <w:sz w:val="24"/>
              </w:rPr>
            </w:pPr>
            <w:r w:rsidRPr="000E44E9">
              <w:rPr>
                <w:sz w:val="24"/>
              </w:rPr>
              <w:t>&lt;35</w:t>
            </w:r>
          </w:p>
        </w:tc>
      </w:tr>
      <w:tr w:rsidR="006749F9" w:rsidRPr="000E44E9" w14:paraId="34E30789" w14:textId="77777777" w:rsidTr="00FB76F6">
        <w:trPr>
          <w:trHeight w:val="510"/>
        </w:trPr>
        <w:tc>
          <w:tcPr>
            <w:tcW w:w="3408" w:type="dxa"/>
            <w:vAlign w:val="center"/>
          </w:tcPr>
          <w:p w14:paraId="26C0DDB2" w14:textId="77777777" w:rsidR="006749F9" w:rsidRPr="000E44E9" w:rsidRDefault="006749F9" w:rsidP="009A375D">
            <w:pPr>
              <w:spacing w:after="0"/>
              <w:jc w:val="left"/>
              <w:rPr>
                <w:b/>
                <w:sz w:val="24"/>
              </w:rPr>
            </w:pPr>
            <w:r w:rsidRPr="000E44E9">
              <w:rPr>
                <w:b/>
                <w:sz w:val="24"/>
              </w:rPr>
              <w:t>Gradul de severitate a dispneei (</w:t>
            </w:r>
            <w:proofErr w:type="spellStart"/>
            <w:r w:rsidRPr="000E44E9">
              <w:rPr>
                <w:b/>
                <w:sz w:val="24"/>
              </w:rPr>
              <w:t>mMRC</w:t>
            </w:r>
            <w:proofErr w:type="spellEnd"/>
            <w:r w:rsidRPr="000E44E9">
              <w:rPr>
                <w:b/>
                <w:sz w:val="24"/>
              </w:rPr>
              <w:t>)</w:t>
            </w:r>
          </w:p>
        </w:tc>
        <w:tc>
          <w:tcPr>
            <w:tcW w:w="1402" w:type="dxa"/>
            <w:vAlign w:val="center"/>
          </w:tcPr>
          <w:p w14:paraId="5005CB88" w14:textId="77777777" w:rsidR="006749F9" w:rsidRPr="000E44E9" w:rsidRDefault="006749F9" w:rsidP="009A375D">
            <w:pPr>
              <w:spacing w:after="0"/>
              <w:jc w:val="center"/>
              <w:rPr>
                <w:sz w:val="24"/>
              </w:rPr>
            </w:pPr>
            <w:r w:rsidRPr="000E44E9">
              <w:rPr>
                <w:sz w:val="24"/>
              </w:rPr>
              <w:t>0-1</w:t>
            </w:r>
          </w:p>
        </w:tc>
        <w:tc>
          <w:tcPr>
            <w:tcW w:w="1403" w:type="dxa"/>
            <w:vAlign w:val="center"/>
          </w:tcPr>
          <w:p w14:paraId="095E0065" w14:textId="77777777" w:rsidR="006749F9" w:rsidRPr="000E44E9" w:rsidRDefault="006749F9" w:rsidP="009A375D">
            <w:pPr>
              <w:spacing w:after="0"/>
              <w:jc w:val="center"/>
              <w:rPr>
                <w:sz w:val="24"/>
              </w:rPr>
            </w:pPr>
            <w:r w:rsidRPr="000E44E9">
              <w:rPr>
                <w:sz w:val="24"/>
              </w:rPr>
              <w:t>2</w:t>
            </w:r>
          </w:p>
        </w:tc>
        <w:tc>
          <w:tcPr>
            <w:tcW w:w="1402" w:type="dxa"/>
            <w:vAlign w:val="center"/>
          </w:tcPr>
          <w:p w14:paraId="7641C9F3" w14:textId="77777777" w:rsidR="006749F9" w:rsidRPr="000E44E9" w:rsidRDefault="006749F9" w:rsidP="009A375D">
            <w:pPr>
              <w:spacing w:after="0"/>
              <w:jc w:val="center"/>
              <w:rPr>
                <w:sz w:val="24"/>
              </w:rPr>
            </w:pPr>
            <w:r w:rsidRPr="000E44E9">
              <w:rPr>
                <w:sz w:val="24"/>
              </w:rPr>
              <w:t>3</w:t>
            </w:r>
          </w:p>
        </w:tc>
        <w:tc>
          <w:tcPr>
            <w:tcW w:w="1403" w:type="dxa"/>
            <w:vAlign w:val="center"/>
          </w:tcPr>
          <w:p w14:paraId="54ED765F" w14:textId="77777777" w:rsidR="006749F9" w:rsidRPr="000E44E9" w:rsidRDefault="006749F9" w:rsidP="009A375D">
            <w:pPr>
              <w:spacing w:after="0"/>
              <w:jc w:val="center"/>
              <w:rPr>
                <w:sz w:val="24"/>
              </w:rPr>
            </w:pPr>
            <w:r w:rsidRPr="000E44E9">
              <w:rPr>
                <w:sz w:val="24"/>
              </w:rPr>
              <w:t>4</w:t>
            </w:r>
          </w:p>
        </w:tc>
      </w:tr>
      <w:tr w:rsidR="006749F9" w:rsidRPr="000E44E9" w14:paraId="7C082C93" w14:textId="77777777" w:rsidTr="00FB76F6">
        <w:trPr>
          <w:trHeight w:val="510"/>
        </w:trPr>
        <w:tc>
          <w:tcPr>
            <w:tcW w:w="3408" w:type="dxa"/>
            <w:vAlign w:val="center"/>
          </w:tcPr>
          <w:p w14:paraId="04A4D144" w14:textId="77777777" w:rsidR="006749F9" w:rsidRPr="000E44E9" w:rsidRDefault="006749F9" w:rsidP="009A375D">
            <w:pPr>
              <w:spacing w:after="0"/>
              <w:jc w:val="left"/>
              <w:rPr>
                <w:b/>
                <w:sz w:val="24"/>
              </w:rPr>
            </w:pPr>
            <w:r w:rsidRPr="000E44E9">
              <w:rPr>
                <w:b/>
                <w:sz w:val="24"/>
              </w:rPr>
              <w:t>Testul de mers de 6 minute</w:t>
            </w:r>
          </w:p>
        </w:tc>
        <w:tc>
          <w:tcPr>
            <w:tcW w:w="1402" w:type="dxa"/>
            <w:vAlign w:val="center"/>
          </w:tcPr>
          <w:p w14:paraId="41FCBD8C" w14:textId="77777777" w:rsidR="006749F9" w:rsidRPr="000E44E9" w:rsidRDefault="006749F9" w:rsidP="009A375D">
            <w:pPr>
              <w:spacing w:after="0"/>
              <w:jc w:val="center"/>
              <w:rPr>
                <w:sz w:val="24"/>
              </w:rPr>
            </w:pPr>
            <w:r w:rsidRPr="000E44E9">
              <w:rPr>
                <w:sz w:val="24"/>
              </w:rPr>
              <w:t>&gt;350</w:t>
            </w:r>
          </w:p>
        </w:tc>
        <w:tc>
          <w:tcPr>
            <w:tcW w:w="1403" w:type="dxa"/>
            <w:vAlign w:val="center"/>
          </w:tcPr>
          <w:p w14:paraId="18008545" w14:textId="77777777" w:rsidR="006749F9" w:rsidRPr="000E44E9" w:rsidRDefault="006749F9" w:rsidP="009A375D">
            <w:pPr>
              <w:spacing w:after="0"/>
              <w:jc w:val="center"/>
              <w:rPr>
                <w:sz w:val="24"/>
              </w:rPr>
            </w:pPr>
            <w:r w:rsidRPr="000E44E9">
              <w:rPr>
                <w:sz w:val="24"/>
              </w:rPr>
              <w:t>250-349</w:t>
            </w:r>
          </w:p>
        </w:tc>
        <w:tc>
          <w:tcPr>
            <w:tcW w:w="1402" w:type="dxa"/>
            <w:vAlign w:val="center"/>
          </w:tcPr>
          <w:p w14:paraId="670560A3" w14:textId="77777777" w:rsidR="006749F9" w:rsidRPr="000E44E9" w:rsidRDefault="006749F9" w:rsidP="009A375D">
            <w:pPr>
              <w:spacing w:after="0"/>
              <w:jc w:val="center"/>
              <w:rPr>
                <w:sz w:val="24"/>
              </w:rPr>
            </w:pPr>
            <w:r w:rsidRPr="000E44E9">
              <w:rPr>
                <w:sz w:val="24"/>
              </w:rPr>
              <w:t>150-249</w:t>
            </w:r>
          </w:p>
        </w:tc>
        <w:tc>
          <w:tcPr>
            <w:tcW w:w="1403" w:type="dxa"/>
            <w:vAlign w:val="center"/>
          </w:tcPr>
          <w:p w14:paraId="54592C5F" w14:textId="77777777" w:rsidR="006749F9" w:rsidRPr="000E44E9" w:rsidRDefault="006749F9" w:rsidP="009A375D">
            <w:pPr>
              <w:spacing w:after="0"/>
              <w:jc w:val="center"/>
              <w:rPr>
                <w:sz w:val="24"/>
              </w:rPr>
            </w:pPr>
            <w:r w:rsidRPr="000E44E9">
              <w:rPr>
                <w:sz w:val="24"/>
              </w:rPr>
              <w:t>&lt;149</w:t>
            </w:r>
          </w:p>
        </w:tc>
      </w:tr>
      <w:tr w:rsidR="006749F9" w:rsidRPr="000E44E9" w14:paraId="5EA988F7" w14:textId="77777777" w:rsidTr="00FB76F6">
        <w:trPr>
          <w:trHeight w:val="510"/>
        </w:trPr>
        <w:tc>
          <w:tcPr>
            <w:tcW w:w="3408" w:type="dxa"/>
            <w:vAlign w:val="center"/>
          </w:tcPr>
          <w:p w14:paraId="60A2EB1A" w14:textId="77777777" w:rsidR="006749F9" w:rsidRPr="000E44E9" w:rsidRDefault="006749F9" w:rsidP="009A375D">
            <w:pPr>
              <w:spacing w:after="0"/>
              <w:jc w:val="left"/>
              <w:rPr>
                <w:b/>
                <w:sz w:val="24"/>
              </w:rPr>
            </w:pPr>
            <w:r w:rsidRPr="000E44E9">
              <w:rPr>
                <w:b/>
                <w:sz w:val="24"/>
              </w:rPr>
              <w:t>IMC, kg/m2</w:t>
            </w:r>
          </w:p>
        </w:tc>
        <w:tc>
          <w:tcPr>
            <w:tcW w:w="1402" w:type="dxa"/>
            <w:vAlign w:val="center"/>
          </w:tcPr>
          <w:p w14:paraId="65222D45" w14:textId="77777777" w:rsidR="006749F9" w:rsidRPr="000E44E9" w:rsidRDefault="006749F9" w:rsidP="009A375D">
            <w:pPr>
              <w:spacing w:after="0"/>
              <w:jc w:val="center"/>
              <w:rPr>
                <w:sz w:val="24"/>
              </w:rPr>
            </w:pPr>
            <w:r w:rsidRPr="000E44E9">
              <w:rPr>
                <w:sz w:val="24"/>
              </w:rPr>
              <w:t>&gt;21</w:t>
            </w:r>
          </w:p>
        </w:tc>
        <w:tc>
          <w:tcPr>
            <w:tcW w:w="1403" w:type="dxa"/>
            <w:vAlign w:val="center"/>
          </w:tcPr>
          <w:p w14:paraId="6B2F8E53" w14:textId="77777777" w:rsidR="006749F9" w:rsidRPr="000E44E9" w:rsidRDefault="006749F9" w:rsidP="009A375D">
            <w:pPr>
              <w:spacing w:after="0"/>
              <w:jc w:val="center"/>
              <w:rPr>
                <w:sz w:val="24"/>
              </w:rPr>
            </w:pPr>
            <w:r w:rsidRPr="000E44E9">
              <w:rPr>
                <w:sz w:val="24"/>
              </w:rPr>
              <w:t>&lt;21</w:t>
            </w:r>
          </w:p>
        </w:tc>
        <w:tc>
          <w:tcPr>
            <w:tcW w:w="1402" w:type="dxa"/>
            <w:vAlign w:val="center"/>
          </w:tcPr>
          <w:p w14:paraId="1A73F353" w14:textId="77777777" w:rsidR="006749F9" w:rsidRPr="000E44E9" w:rsidRDefault="006749F9" w:rsidP="009A375D">
            <w:pPr>
              <w:spacing w:after="0"/>
              <w:jc w:val="center"/>
              <w:rPr>
                <w:sz w:val="24"/>
              </w:rPr>
            </w:pPr>
          </w:p>
        </w:tc>
        <w:tc>
          <w:tcPr>
            <w:tcW w:w="1403" w:type="dxa"/>
            <w:vAlign w:val="center"/>
          </w:tcPr>
          <w:p w14:paraId="6D4A83A7" w14:textId="77777777" w:rsidR="006749F9" w:rsidRPr="000E44E9" w:rsidRDefault="006749F9" w:rsidP="009A375D">
            <w:pPr>
              <w:spacing w:after="0"/>
              <w:jc w:val="center"/>
              <w:rPr>
                <w:sz w:val="24"/>
              </w:rPr>
            </w:pPr>
          </w:p>
        </w:tc>
      </w:tr>
    </w:tbl>
    <w:p w14:paraId="28F849C4" w14:textId="77777777" w:rsidR="006749F9" w:rsidRPr="000E44E9" w:rsidRDefault="006749F9" w:rsidP="009A375D">
      <w:pPr>
        <w:jc w:val="right"/>
        <w:rPr>
          <w:sz w:val="24"/>
        </w:rPr>
      </w:pPr>
      <w:r w:rsidRPr="000E44E9">
        <w:rPr>
          <w:sz w:val="24"/>
        </w:rPr>
        <w:br w:type="textWrapping" w:clear="all"/>
      </w:r>
    </w:p>
    <w:p w14:paraId="5832BC78" w14:textId="3B71DCBB" w:rsidR="006749F9" w:rsidRPr="000E44E9" w:rsidRDefault="006749F9" w:rsidP="009A375D">
      <w:pPr>
        <w:pStyle w:val="Titlu3"/>
        <w:ind w:left="0"/>
        <w:rPr>
          <w:rFonts w:ascii="Times New Roman" w:hAnsi="Times New Roman"/>
          <w:sz w:val="24"/>
          <w:lang w:val="ro-RO"/>
        </w:rPr>
      </w:pPr>
      <w:r w:rsidRPr="000E44E9">
        <w:rPr>
          <w:rFonts w:ascii="Times New Roman" w:hAnsi="Times New Roman"/>
          <w:sz w:val="24"/>
          <w:lang w:val="ro-RO"/>
        </w:rPr>
        <w:t xml:space="preserve">Anexa 3. Aprecierea </w:t>
      </w:r>
      <w:r w:rsidR="00FC7CDB" w:rsidRPr="000E44E9">
        <w:rPr>
          <w:rFonts w:ascii="Times New Roman" w:hAnsi="Times New Roman"/>
          <w:sz w:val="24"/>
          <w:lang w:val="ro-RO"/>
        </w:rPr>
        <w:t>expresivității</w:t>
      </w:r>
      <w:r w:rsidRPr="000E44E9">
        <w:rPr>
          <w:rFonts w:ascii="Times New Roman" w:hAnsi="Times New Roman"/>
          <w:sz w:val="24"/>
          <w:lang w:val="ro-RO"/>
        </w:rPr>
        <w:t xml:space="preserve"> dispneei </w:t>
      </w:r>
    </w:p>
    <w:p w14:paraId="2D752063" w14:textId="77777777" w:rsidR="006749F9" w:rsidRPr="000E44E9" w:rsidRDefault="006749F9" w:rsidP="009A375D">
      <w:pPr>
        <w:rPr>
          <w:sz w:val="24"/>
        </w:rPr>
      </w:pPr>
      <w:r w:rsidRPr="000E44E9">
        <w:rPr>
          <w:b/>
          <w:i/>
          <w:sz w:val="24"/>
        </w:rPr>
        <w:t>Scala Borg</w:t>
      </w:r>
      <w:r w:rsidRPr="000E44E9">
        <w:rPr>
          <w:b/>
          <w:sz w:val="24"/>
        </w:rPr>
        <w:t xml:space="preserve"> </w:t>
      </w:r>
      <w:r w:rsidRPr="000E44E9">
        <w:rPr>
          <w:sz w:val="24"/>
        </w:rPr>
        <w:t>în mod</w:t>
      </w:r>
      <w:r w:rsidRPr="000E44E9">
        <w:rPr>
          <w:b/>
          <w:sz w:val="24"/>
        </w:rPr>
        <w:t xml:space="preserve"> </w:t>
      </w:r>
      <w:r w:rsidRPr="000E44E9">
        <w:rPr>
          <w:sz w:val="24"/>
        </w:rPr>
        <w:t>semicantitativ (în puncte) determină intensitatea dispneei, se apreciază pre- şi post- efort fizic:</w:t>
      </w:r>
    </w:p>
    <w:p w14:paraId="016832D0" w14:textId="77777777" w:rsidR="006749F9" w:rsidRPr="000E44E9" w:rsidRDefault="006749F9" w:rsidP="009A375D">
      <w:pPr>
        <w:spacing w:after="0"/>
        <w:jc w:val="left"/>
        <w:rPr>
          <w:sz w:val="24"/>
        </w:rPr>
      </w:pPr>
    </w:p>
    <w:p w14:paraId="1571F58F" w14:textId="77777777" w:rsidR="006749F9" w:rsidRPr="000E44E9" w:rsidRDefault="006749F9" w:rsidP="009A375D">
      <w:pPr>
        <w:spacing w:after="0"/>
        <w:jc w:val="left"/>
        <w:rPr>
          <w:sz w:val="24"/>
        </w:rPr>
      </w:pPr>
    </w:p>
    <w:p w14:paraId="4FE637EE" w14:textId="77777777" w:rsidR="006749F9" w:rsidRPr="000E44E9" w:rsidRDefault="006749F9" w:rsidP="009A375D">
      <w:pPr>
        <w:spacing w:after="0"/>
        <w:jc w:val="left"/>
        <w:rPr>
          <w:sz w:val="24"/>
        </w:rPr>
      </w:pPr>
      <w:r w:rsidRPr="000E44E9">
        <w:rPr>
          <w:noProof/>
          <w:sz w:val="24"/>
          <w:lang w:val="en-US" w:eastAsia="en-US"/>
        </w:rPr>
        <mc:AlternateContent>
          <mc:Choice Requires="wpg">
            <w:drawing>
              <wp:anchor distT="0" distB="0" distL="114300" distR="114300" simplePos="0" relativeHeight="251683840" behindDoc="0" locked="0" layoutInCell="0" allowOverlap="1" wp14:anchorId="54D90AAF" wp14:editId="257BB27E">
                <wp:simplePos x="0" y="0"/>
                <wp:positionH relativeFrom="column">
                  <wp:posOffset>-838200</wp:posOffset>
                </wp:positionH>
                <wp:positionV relativeFrom="paragraph">
                  <wp:posOffset>44450</wp:posOffset>
                </wp:positionV>
                <wp:extent cx="7543800" cy="1600200"/>
                <wp:effectExtent l="0" t="0" r="0" b="0"/>
                <wp:wrapNone/>
                <wp:docPr id="5"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600200"/>
                          <a:chOff x="72" y="14094"/>
                          <a:chExt cx="11880" cy="2520"/>
                        </a:xfrm>
                      </wpg:grpSpPr>
                      <wpg:grpSp>
                        <wpg:cNvPr id="6" name="Group 3"/>
                        <wpg:cNvGrpSpPr>
                          <a:grpSpLocks/>
                        </wpg:cNvGrpSpPr>
                        <wpg:grpSpPr bwMode="auto">
                          <a:xfrm>
                            <a:off x="72" y="14094"/>
                            <a:ext cx="11330" cy="1980"/>
                            <a:chOff x="72" y="13914"/>
                            <a:chExt cx="11330" cy="1735"/>
                          </a:xfrm>
                        </wpg:grpSpPr>
                        <wps:wsp>
                          <wps:cNvPr id="7" name="Oval 4"/>
                          <wps:cNvSpPr>
                            <a:spLocks noChangeArrowheads="1"/>
                          </wps:cNvSpPr>
                          <wps:spPr bwMode="auto">
                            <a:xfrm>
                              <a:off x="7992" y="14094"/>
                              <a:ext cx="359" cy="360"/>
                            </a:xfrm>
                            <a:prstGeom prst="ellipse">
                              <a:avLst/>
                            </a:prstGeom>
                            <a:solidFill>
                              <a:srgbClr val="FFFFFF"/>
                            </a:solidFill>
                            <a:ln w="9525">
                              <a:solidFill>
                                <a:srgbClr val="000000"/>
                              </a:solidFill>
                              <a:round/>
                              <a:headEnd/>
                              <a:tailEnd/>
                            </a:ln>
                          </wps:spPr>
                          <wps:txbx>
                            <w:txbxContent>
                              <w:p w14:paraId="7D7713CC" w14:textId="77777777" w:rsidR="00AE378E" w:rsidRPr="000E44E9" w:rsidRDefault="00AE378E" w:rsidP="006749F9">
                                <w:pPr>
                                  <w:rPr>
                                    <w:sz w:val="16"/>
                                  </w:rPr>
                                </w:pPr>
                                <w:r w:rsidRPr="000E44E9">
                                  <w:rPr>
                                    <w:sz w:val="16"/>
                                  </w:rPr>
                                  <w:t>3</w:t>
                                </w:r>
                              </w:p>
                            </w:txbxContent>
                          </wps:txbx>
                          <wps:bodyPr rot="0" vert="horz" wrap="square" lIns="91440" tIns="45720" rIns="91440" bIns="45720" anchor="t" anchorCtr="0" upright="1">
                            <a:noAutofit/>
                          </wps:bodyPr>
                        </wps:wsp>
                        <wpg:grpSp>
                          <wpg:cNvPr id="8" name="Group 5"/>
                          <wpg:cNvGrpSpPr>
                            <a:grpSpLocks/>
                          </wpg:cNvGrpSpPr>
                          <wpg:grpSpPr bwMode="auto">
                            <a:xfrm>
                              <a:off x="72" y="13914"/>
                              <a:ext cx="11330" cy="1735"/>
                              <a:chOff x="72" y="13914"/>
                              <a:chExt cx="11330" cy="1735"/>
                            </a:xfrm>
                          </wpg:grpSpPr>
                          <wpg:grpSp>
                            <wpg:cNvPr id="9" name="Group 6"/>
                            <wpg:cNvGrpSpPr>
                              <a:grpSpLocks/>
                            </wpg:cNvGrpSpPr>
                            <wpg:grpSpPr bwMode="auto">
                              <a:xfrm>
                                <a:off x="72" y="14274"/>
                                <a:ext cx="539" cy="1375"/>
                                <a:chOff x="72" y="5244"/>
                                <a:chExt cx="539" cy="1375"/>
                              </a:xfrm>
                            </wpg:grpSpPr>
                            <wps:wsp>
                              <wps:cNvPr id="10" name="Line 7"/>
                              <wps:cNvCnPr>
                                <a:cxnSpLocks noChangeShapeType="1"/>
                              </wps:cNvCnPr>
                              <wps:spPr bwMode="auto">
                                <a:xfrm flipH="1" flipV="1">
                                  <a:off x="432" y="5538"/>
                                  <a:ext cx="0" cy="10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Oval 8"/>
                              <wps:cNvSpPr>
                                <a:spLocks noChangeArrowheads="1"/>
                              </wps:cNvSpPr>
                              <wps:spPr bwMode="auto">
                                <a:xfrm>
                                  <a:off x="72" y="5244"/>
                                  <a:ext cx="539" cy="360"/>
                                </a:xfrm>
                                <a:prstGeom prst="ellipse">
                                  <a:avLst/>
                                </a:prstGeom>
                                <a:solidFill>
                                  <a:srgbClr val="FFFFFF"/>
                                </a:solidFill>
                                <a:ln w="9525">
                                  <a:solidFill>
                                    <a:srgbClr val="000000"/>
                                  </a:solidFill>
                                  <a:round/>
                                  <a:headEnd/>
                                  <a:tailEnd/>
                                </a:ln>
                              </wps:spPr>
                              <wps:txbx>
                                <w:txbxContent>
                                  <w:p w14:paraId="07ADFFF4" w14:textId="77777777" w:rsidR="00AE378E" w:rsidRPr="000E44E9" w:rsidRDefault="00AE378E" w:rsidP="006749F9">
                                    <w:pPr>
                                      <w:rPr>
                                        <w:sz w:val="16"/>
                                      </w:rPr>
                                    </w:pPr>
                                    <w:r w:rsidRPr="000E44E9">
                                      <w:rPr>
                                        <w:sz w:val="16"/>
                                      </w:rPr>
                                      <w:t>10</w:t>
                                    </w:r>
                                  </w:p>
                                </w:txbxContent>
                              </wps:txbx>
                              <wps:bodyPr rot="0" vert="horz" wrap="square" lIns="91440" tIns="45720" rIns="91440" bIns="45720" anchor="t" anchorCtr="0" upright="1">
                                <a:noAutofit/>
                              </wps:bodyPr>
                            </wps:wsp>
                          </wpg:grpSp>
                          <wpg:grpSp>
                            <wpg:cNvPr id="12" name="Group 9"/>
                            <wpg:cNvGrpSpPr>
                              <a:grpSpLocks/>
                            </wpg:cNvGrpSpPr>
                            <wpg:grpSpPr bwMode="auto">
                              <a:xfrm>
                                <a:off x="792" y="13914"/>
                                <a:ext cx="10610" cy="1622"/>
                                <a:chOff x="1475" y="6216"/>
                                <a:chExt cx="8008" cy="1216"/>
                              </a:xfrm>
                            </wpg:grpSpPr>
                            <wpg:grpSp>
                              <wpg:cNvPr id="13" name="Group 10"/>
                              <wpg:cNvGrpSpPr>
                                <a:grpSpLocks/>
                              </wpg:cNvGrpSpPr>
                              <wpg:grpSpPr bwMode="auto">
                                <a:xfrm>
                                  <a:off x="1747" y="6486"/>
                                  <a:ext cx="7608" cy="946"/>
                                  <a:chOff x="1747" y="6486"/>
                                  <a:chExt cx="7608" cy="946"/>
                                </a:xfrm>
                              </wpg:grpSpPr>
                              <wps:wsp>
                                <wps:cNvPr id="14" name="Line 11"/>
                                <wps:cNvCnPr>
                                  <a:cxnSpLocks noChangeShapeType="1"/>
                                </wps:cNvCnPr>
                                <wps:spPr bwMode="auto">
                                  <a:xfrm flipH="1" flipV="1">
                                    <a:off x="1747" y="6621"/>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2"/>
                                <wps:cNvCnPr>
                                  <a:cxnSpLocks noChangeShapeType="1"/>
                                </wps:cNvCnPr>
                                <wps:spPr bwMode="auto">
                                  <a:xfrm flipH="1" flipV="1">
                                    <a:off x="3241" y="6621"/>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3"/>
                                <wps:cNvCnPr>
                                  <a:cxnSpLocks noChangeShapeType="1"/>
                                </wps:cNvCnPr>
                                <wps:spPr bwMode="auto">
                                  <a:xfrm flipH="1" flipV="1">
                                    <a:off x="5279" y="6621"/>
                                    <a:ext cx="1" cy="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4"/>
                                <wps:cNvCnPr>
                                  <a:cxnSpLocks noChangeShapeType="1"/>
                                </wps:cNvCnPr>
                                <wps:spPr bwMode="auto">
                                  <a:xfrm flipH="1" flipV="1">
                                    <a:off x="6230" y="6621"/>
                                    <a:ext cx="1" cy="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5"/>
                                <wps:cNvCnPr>
                                  <a:cxnSpLocks noChangeShapeType="1"/>
                                </wps:cNvCnPr>
                                <wps:spPr bwMode="auto">
                                  <a:xfrm flipH="1" flipV="1">
                                    <a:off x="7045" y="6621"/>
                                    <a:ext cx="1" cy="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6"/>
                                <wps:cNvCnPr>
                                  <a:cxnSpLocks noChangeShapeType="1"/>
                                </wps:cNvCnPr>
                                <wps:spPr bwMode="auto">
                                  <a:xfrm flipH="1" flipV="1">
                                    <a:off x="7724" y="6486"/>
                                    <a:ext cx="1" cy="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7"/>
                                <wps:cNvCnPr>
                                  <a:cxnSpLocks noChangeShapeType="1"/>
                                </wps:cNvCnPr>
                                <wps:spPr bwMode="auto">
                                  <a:xfrm flipH="1" flipV="1">
                                    <a:off x="8539" y="6621"/>
                                    <a:ext cx="1" cy="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8"/>
                                <wps:cNvCnPr>
                                  <a:cxnSpLocks noChangeShapeType="1"/>
                                </wps:cNvCnPr>
                                <wps:spPr bwMode="auto">
                                  <a:xfrm flipH="1" flipV="1">
                                    <a:off x="9354" y="6621"/>
                                    <a:ext cx="1" cy="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9"/>
                                <wps:cNvCnPr>
                                  <a:cxnSpLocks noChangeShapeType="1"/>
                                </wps:cNvCnPr>
                                <wps:spPr bwMode="auto">
                                  <a:xfrm flipH="1" flipV="1">
                                    <a:off x="8947" y="6621"/>
                                    <a:ext cx="1" cy="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3" name="Group 20"/>
                              <wpg:cNvGrpSpPr>
                                <a:grpSpLocks/>
                              </wpg:cNvGrpSpPr>
                              <wpg:grpSpPr bwMode="auto">
                                <a:xfrm>
                                  <a:off x="1475" y="6216"/>
                                  <a:ext cx="8008" cy="945"/>
                                  <a:chOff x="1475" y="6216"/>
                                  <a:chExt cx="8008" cy="945"/>
                                </a:xfrm>
                              </wpg:grpSpPr>
                              <wps:wsp>
                                <wps:cNvPr id="24" name="AutoShape 21"/>
                                <wps:cNvSpPr>
                                  <a:spLocks noChangeArrowheads="1"/>
                                </wps:cNvSpPr>
                                <wps:spPr bwMode="auto">
                                  <a:xfrm>
                                    <a:off x="1475" y="6891"/>
                                    <a:ext cx="7879" cy="270"/>
                                  </a:xfrm>
                                  <a:prstGeom prst="leftArrow">
                                    <a:avLst>
                                      <a:gd name="adj1" fmla="val 47222"/>
                                      <a:gd name="adj2" fmla="val 1537972"/>
                                    </a:avLst>
                                  </a:prstGeom>
                                  <a:gradFill rotWithShape="1">
                                    <a:gsLst>
                                      <a:gs pos="0">
                                        <a:srgbClr val="000000"/>
                                      </a:gs>
                                      <a:gs pos="100000">
                                        <a:srgbClr val="808080">
                                          <a:alpha val="0"/>
                                        </a:srgbClr>
                                      </a:gs>
                                    </a:gsLst>
                                    <a:lin ang="0" scaled="1"/>
                                  </a:gradFill>
                                  <a:ln w="9525">
                                    <a:solidFill>
                                      <a:srgbClr val="000000"/>
                                    </a:solidFill>
                                    <a:miter lim="800000"/>
                                    <a:headEnd/>
                                    <a:tailEnd/>
                                  </a:ln>
                                  <a:effectLst/>
                                  <a:extLst>
                                    <a:ext uri="{AF507438-7753-43E0-B8FC-AC1667EBCBE1}">
                                      <a14:hiddenEffects xmlns:a14="http://schemas.microsoft.com/office/drawing/2010/main">
                                        <a:effectLst>
                                          <a:outerShdw sy="50000" rotWithShape="0">
                                            <a:srgbClr val="808080">
                                              <a:alpha val="50000"/>
                                            </a:srgbClr>
                                          </a:outerShdw>
                                        </a:effectLst>
                                      </a14:hiddenEffects>
                                    </a:ext>
                                  </a:extLst>
                                </wps:spPr>
                                <wps:bodyPr rot="0" vert="horz" wrap="square" lIns="91440" tIns="45720" rIns="91440" bIns="45720" anchor="t" anchorCtr="0" upright="1">
                                  <a:noAutofit/>
                                </wps:bodyPr>
                              </wps:wsp>
                              <wpg:grpSp>
                                <wpg:cNvPr id="25" name="Group 22"/>
                                <wpg:cNvGrpSpPr>
                                  <a:grpSpLocks/>
                                </wpg:cNvGrpSpPr>
                                <wpg:grpSpPr bwMode="auto">
                                  <a:xfrm>
                                    <a:off x="7588" y="6216"/>
                                    <a:ext cx="1895" cy="405"/>
                                    <a:chOff x="7588" y="6216"/>
                                    <a:chExt cx="1895" cy="405"/>
                                  </a:xfrm>
                                </wpg:grpSpPr>
                                <wps:wsp>
                                  <wps:cNvPr id="26" name="Oval 23"/>
                                  <wps:cNvSpPr>
                                    <a:spLocks noChangeArrowheads="1"/>
                                  </wps:cNvSpPr>
                                  <wps:spPr bwMode="auto">
                                    <a:xfrm>
                                      <a:off x="7588" y="6216"/>
                                      <a:ext cx="270" cy="270"/>
                                    </a:xfrm>
                                    <a:prstGeom prst="ellipse">
                                      <a:avLst/>
                                    </a:prstGeom>
                                    <a:solidFill>
                                      <a:srgbClr val="FFFFFF"/>
                                    </a:solidFill>
                                    <a:ln w="9525">
                                      <a:solidFill>
                                        <a:srgbClr val="000000"/>
                                      </a:solidFill>
                                      <a:round/>
                                      <a:headEnd/>
                                      <a:tailEnd/>
                                    </a:ln>
                                  </wps:spPr>
                                  <wps:txbx>
                                    <w:txbxContent>
                                      <w:p w14:paraId="07FDF1F3" w14:textId="77777777" w:rsidR="00AE378E" w:rsidRPr="000E44E9" w:rsidRDefault="00AE378E" w:rsidP="006749F9">
                                        <w:pPr>
                                          <w:rPr>
                                            <w:sz w:val="16"/>
                                          </w:rPr>
                                        </w:pPr>
                                        <w:r w:rsidRPr="000E44E9">
                                          <w:rPr>
                                            <w:sz w:val="16"/>
                                          </w:rPr>
                                          <w:t>2</w:t>
                                        </w:r>
                                      </w:p>
                                    </w:txbxContent>
                                  </wps:txbx>
                                  <wps:bodyPr rot="0" vert="horz" wrap="square" lIns="91440" tIns="45720" rIns="91440" bIns="45720" anchor="t" anchorCtr="0" upright="1">
                                    <a:noAutofit/>
                                  </wps:bodyPr>
                                </wps:wsp>
                                <wps:wsp>
                                  <wps:cNvPr id="27" name="Oval 24"/>
                                  <wps:cNvSpPr>
                                    <a:spLocks noChangeArrowheads="1"/>
                                  </wps:cNvSpPr>
                                  <wps:spPr bwMode="auto">
                                    <a:xfrm>
                                      <a:off x="8403" y="6351"/>
                                      <a:ext cx="271" cy="270"/>
                                    </a:xfrm>
                                    <a:prstGeom prst="ellipse">
                                      <a:avLst/>
                                    </a:prstGeom>
                                    <a:solidFill>
                                      <a:srgbClr val="FFFFFF"/>
                                    </a:solidFill>
                                    <a:ln w="9525">
                                      <a:solidFill>
                                        <a:srgbClr val="000000"/>
                                      </a:solidFill>
                                      <a:round/>
                                      <a:headEnd/>
                                      <a:tailEnd/>
                                    </a:ln>
                                  </wps:spPr>
                                  <wps:txbx>
                                    <w:txbxContent>
                                      <w:p w14:paraId="5428FC1B" w14:textId="77777777" w:rsidR="00AE378E" w:rsidRPr="000E44E9" w:rsidRDefault="00AE378E" w:rsidP="006749F9">
                                        <w:pPr>
                                          <w:rPr>
                                            <w:sz w:val="16"/>
                                          </w:rPr>
                                        </w:pPr>
                                        <w:r w:rsidRPr="000E44E9">
                                          <w:rPr>
                                            <w:sz w:val="16"/>
                                          </w:rPr>
                                          <w:t>1</w:t>
                                        </w:r>
                                      </w:p>
                                    </w:txbxContent>
                                  </wps:txbx>
                                  <wps:bodyPr rot="0" vert="horz" wrap="square" lIns="91440" tIns="45720" rIns="91440" bIns="45720" anchor="t" anchorCtr="0" upright="1">
                                    <a:noAutofit/>
                                  </wps:bodyPr>
                                </wps:wsp>
                                <wps:wsp>
                                  <wps:cNvPr id="28" name="Oval 25"/>
                                  <wps:cNvSpPr>
                                    <a:spLocks noChangeArrowheads="1"/>
                                  </wps:cNvSpPr>
                                  <wps:spPr bwMode="auto">
                                    <a:xfrm>
                                      <a:off x="9212" y="6343"/>
                                      <a:ext cx="271" cy="270"/>
                                    </a:xfrm>
                                    <a:prstGeom prst="ellipse">
                                      <a:avLst/>
                                    </a:prstGeom>
                                    <a:solidFill>
                                      <a:srgbClr val="FFFFFF"/>
                                    </a:solidFill>
                                    <a:ln w="9525">
                                      <a:solidFill>
                                        <a:srgbClr val="000000"/>
                                      </a:solidFill>
                                      <a:round/>
                                      <a:headEnd/>
                                      <a:tailEnd/>
                                    </a:ln>
                                  </wps:spPr>
                                  <wps:txbx>
                                    <w:txbxContent>
                                      <w:p w14:paraId="4F74BCF7" w14:textId="77777777" w:rsidR="00AE378E" w:rsidRPr="000E44E9" w:rsidRDefault="00AE378E" w:rsidP="006749F9">
                                        <w:pPr>
                                          <w:rPr>
                                            <w:sz w:val="16"/>
                                          </w:rPr>
                                        </w:pPr>
                                        <w:r w:rsidRPr="000E44E9">
                                          <w:rPr>
                                            <w:sz w:val="16"/>
                                          </w:rPr>
                                          <w:t>0</w:t>
                                        </w:r>
                                      </w:p>
                                    </w:txbxContent>
                                  </wps:txbx>
                                  <wps:bodyPr rot="0" vert="horz" wrap="square" lIns="91440" tIns="45720" rIns="91440" bIns="45720" anchor="t" anchorCtr="0" upright="1">
                                    <a:noAutofit/>
                                  </wps:bodyPr>
                                </wps:wsp>
                                <wps:wsp>
                                  <wps:cNvPr id="29" name="Oval 26"/>
                                  <wps:cNvSpPr>
                                    <a:spLocks noChangeArrowheads="1"/>
                                  </wps:cNvSpPr>
                                  <wps:spPr bwMode="auto">
                                    <a:xfrm>
                                      <a:off x="8667" y="6343"/>
                                      <a:ext cx="552" cy="270"/>
                                    </a:xfrm>
                                    <a:prstGeom prst="ellipse">
                                      <a:avLst/>
                                    </a:prstGeom>
                                    <a:solidFill>
                                      <a:srgbClr val="FFFFFF"/>
                                    </a:solidFill>
                                    <a:ln w="9525">
                                      <a:solidFill>
                                        <a:srgbClr val="000000"/>
                                      </a:solidFill>
                                      <a:round/>
                                      <a:headEnd/>
                                      <a:tailEnd/>
                                    </a:ln>
                                  </wps:spPr>
                                  <wps:txbx>
                                    <w:txbxContent>
                                      <w:p w14:paraId="36FD892C" w14:textId="77777777" w:rsidR="00AE378E" w:rsidRPr="000E44E9" w:rsidRDefault="00AE378E" w:rsidP="006749F9">
                                        <w:pPr>
                                          <w:rPr>
                                            <w:sz w:val="16"/>
                                          </w:rPr>
                                        </w:pPr>
                                        <w:r w:rsidRPr="000E44E9">
                                          <w:rPr>
                                            <w:sz w:val="16"/>
                                          </w:rPr>
                                          <w:t>0,5</w:t>
                                        </w:r>
                                      </w:p>
                                    </w:txbxContent>
                                  </wps:txbx>
                                  <wps:bodyPr rot="0" vert="horz" wrap="square" lIns="91440" tIns="45720" rIns="91440" bIns="45720" anchor="t" anchorCtr="0" upright="1">
                                    <a:noAutofit/>
                                  </wps:bodyPr>
                                </wps:wsp>
                              </wpg:grpSp>
                              <wpg:grpSp>
                                <wpg:cNvPr id="30" name="Group 27"/>
                                <wpg:cNvGrpSpPr>
                                  <a:grpSpLocks/>
                                </wpg:cNvGrpSpPr>
                                <wpg:grpSpPr bwMode="auto">
                                  <a:xfrm>
                                    <a:off x="1611" y="6351"/>
                                    <a:ext cx="4755" cy="405"/>
                                    <a:chOff x="1603" y="6343"/>
                                    <a:chExt cx="4755" cy="405"/>
                                  </a:xfrm>
                                </wpg:grpSpPr>
                                <wps:wsp>
                                  <wps:cNvPr id="31" name="Oval 28"/>
                                  <wps:cNvSpPr>
                                    <a:spLocks noChangeArrowheads="1"/>
                                  </wps:cNvSpPr>
                                  <wps:spPr bwMode="auto">
                                    <a:xfrm>
                                      <a:off x="6087" y="6343"/>
                                      <a:ext cx="271" cy="270"/>
                                    </a:xfrm>
                                    <a:prstGeom prst="ellipse">
                                      <a:avLst/>
                                    </a:prstGeom>
                                    <a:solidFill>
                                      <a:srgbClr val="FFFFFF"/>
                                    </a:solidFill>
                                    <a:ln w="9525">
                                      <a:solidFill>
                                        <a:srgbClr val="000000"/>
                                      </a:solidFill>
                                      <a:round/>
                                      <a:headEnd/>
                                      <a:tailEnd/>
                                    </a:ln>
                                  </wps:spPr>
                                  <wps:txbx>
                                    <w:txbxContent>
                                      <w:p w14:paraId="6349D014" w14:textId="77777777" w:rsidR="00AE378E" w:rsidRPr="000E44E9" w:rsidRDefault="00AE378E" w:rsidP="006749F9">
                                        <w:pPr>
                                          <w:rPr>
                                            <w:sz w:val="16"/>
                                          </w:rPr>
                                        </w:pPr>
                                        <w:r w:rsidRPr="000E44E9">
                                          <w:rPr>
                                            <w:sz w:val="16"/>
                                          </w:rPr>
                                          <w:t>9</w:t>
                                        </w:r>
                                      </w:p>
                                      <w:p w14:paraId="21C06A15" w14:textId="77777777" w:rsidR="00AE378E" w:rsidRPr="000E44E9" w:rsidRDefault="00AE378E" w:rsidP="006749F9">
                                        <w:pPr>
                                          <w:rPr>
                                            <w:sz w:val="16"/>
                                          </w:rPr>
                                        </w:pPr>
                                        <w:r w:rsidRPr="000E44E9">
                                          <w:rPr>
                                            <w:sz w:val="16"/>
                                          </w:rPr>
                                          <w:t>4</w:t>
                                        </w:r>
                                      </w:p>
                                    </w:txbxContent>
                                  </wps:txbx>
                                  <wps:bodyPr rot="0" vert="horz" wrap="square" lIns="91440" tIns="45720" rIns="91440" bIns="45720" anchor="t" anchorCtr="0" upright="1">
                                    <a:noAutofit/>
                                  </wps:bodyPr>
                                </wps:wsp>
                                <wps:wsp>
                                  <wps:cNvPr id="32" name="Oval 29"/>
                                  <wps:cNvSpPr>
                                    <a:spLocks noChangeArrowheads="1"/>
                                  </wps:cNvSpPr>
                                  <wps:spPr bwMode="auto">
                                    <a:xfrm>
                                      <a:off x="5135" y="6343"/>
                                      <a:ext cx="271" cy="270"/>
                                    </a:xfrm>
                                    <a:prstGeom prst="ellipse">
                                      <a:avLst/>
                                    </a:prstGeom>
                                    <a:solidFill>
                                      <a:srgbClr val="FFFFFF"/>
                                    </a:solidFill>
                                    <a:ln w="9525">
                                      <a:solidFill>
                                        <a:srgbClr val="000000"/>
                                      </a:solidFill>
                                      <a:round/>
                                      <a:headEnd/>
                                      <a:tailEnd/>
                                    </a:ln>
                                  </wps:spPr>
                                  <wps:txbx>
                                    <w:txbxContent>
                                      <w:p w14:paraId="6F3862A6" w14:textId="77777777" w:rsidR="00AE378E" w:rsidRPr="000E44E9" w:rsidRDefault="00AE378E" w:rsidP="006749F9">
                                        <w:pPr>
                                          <w:rPr>
                                            <w:sz w:val="16"/>
                                          </w:rPr>
                                        </w:pPr>
                                        <w:r w:rsidRPr="000E44E9">
                                          <w:rPr>
                                            <w:sz w:val="16"/>
                                          </w:rPr>
                                          <w:t>5</w:t>
                                        </w:r>
                                      </w:p>
                                    </w:txbxContent>
                                  </wps:txbx>
                                  <wps:bodyPr rot="0" vert="horz" wrap="square" lIns="91440" tIns="45720" rIns="91440" bIns="45720" anchor="t" anchorCtr="0" upright="1">
                                    <a:noAutofit/>
                                  </wps:bodyPr>
                                </wps:wsp>
                                <wps:wsp>
                                  <wps:cNvPr id="33" name="Oval 30"/>
                                  <wps:cNvSpPr>
                                    <a:spLocks noChangeArrowheads="1"/>
                                  </wps:cNvSpPr>
                                  <wps:spPr bwMode="auto">
                                    <a:xfrm>
                                      <a:off x="3914" y="6478"/>
                                      <a:ext cx="270" cy="270"/>
                                    </a:xfrm>
                                    <a:prstGeom prst="ellipse">
                                      <a:avLst/>
                                    </a:prstGeom>
                                    <a:solidFill>
                                      <a:srgbClr val="FFFFFF"/>
                                    </a:solidFill>
                                    <a:ln w="9525">
                                      <a:solidFill>
                                        <a:srgbClr val="000000"/>
                                      </a:solidFill>
                                      <a:round/>
                                      <a:headEnd/>
                                      <a:tailEnd/>
                                    </a:ln>
                                  </wps:spPr>
                                  <wps:txbx>
                                    <w:txbxContent>
                                      <w:p w14:paraId="27C4AA5B" w14:textId="77777777" w:rsidR="00AE378E" w:rsidRPr="000E44E9" w:rsidRDefault="00AE378E" w:rsidP="006749F9">
                                        <w:pPr>
                                          <w:rPr>
                                            <w:sz w:val="16"/>
                                          </w:rPr>
                                        </w:pPr>
                                        <w:r w:rsidRPr="000E44E9">
                                          <w:rPr>
                                            <w:sz w:val="16"/>
                                          </w:rPr>
                                          <w:t>6</w:t>
                                        </w:r>
                                      </w:p>
                                    </w:txbxContent>
                                  </wps:txbx>
                                  <wps:bodyPr rot="0" vert="horz" wrap="square" lIns="91440" tIns="45720" rIns="91440" bIns="45720" anchor="t" anchorCtr="0" upright="1">
                                    <a:noAutofit/>
                                  </wps:bodyPr>
                                </wps:wsp>
                                <wps:wsp>
                                  <wps:cNvPr id="34" name="Oval 31"/>
                                  <wps:cNvSpPr>
                                    <a:spLocks noChangeArrowheads="1"/>
                                  </wps:cNvSpPr>
                                  <wps:spPr bwMode="auto">
                                    <a:xfrm>
                                      <a:off x="3105" y="6351"/>
                                      <a:ext cx="271" cy="270"/>
                                    </a:xfrm>
                                    <a:prstGeom prst="ellipse">
                                      <a:avLst/>
                                    </a:prstGeom>
                                    <a:solidFill>
                                      <a:srgbClr val="FFFFFF"/>
                                    </a:solidFill>
                                    <a:ln w="9525">
                                      <a:solidFill>
                                        <a:srgbClr val="000000"/>
                                      </a:solidFill>
                                      <a:round/>
                                      <a:headEnd/>
                                      <a:tailEnd/>
                                    </a:ln>
                                  </wps:spPr>
                                  <wps:txbx>
                                    <w:txbxContent>
                                      <w:p w14:paraId="20F70830" w14:textId="77777777" w:rsidR="00AE378E" w:rsidRPr="000E44E9" w:rsidRDefault="00AE378E" w:rsidP="006749F9">
                                        <w:pPr>
                                          <w:rPr>
                                            <w:sz w:val="16"/>
                                          </w:rPr>
                                        </w:pPr>
                                        <w:r w:rsidRPr="000E44E9">
                                          <w:rPr>
                                            <w:sz w:val="16"/>
                                          </w:rPr>
                                          <w:t>7</w:t>
                                        </w:r>
                                      </w:p>
                                    </w:txbxContent>
                                  </wps:txbx>
                                  <wps:bodyPr rot="0" vert="horz" wrap="square" lIns="91440" tIns="45720" rIns="91440" bIns="45720" anchor="t" anchorCtr="0" upright="1">
                                    <a:noAutofit/>
                                  </wps:bodyPr>
                                </wps:wsp>
                                <wps:wsp>
                                  <wps:cNvPr id="35" name="Oval 32"/>
                                  <wps:cNvSpPr>
                                    <a:spLocks noChangeArrowheads="1"/>
                                  </wps:cNvSpPr>
                                  <wps:spPr bwMode="auto">
                                    <a:xfrm>
                                      <a:off x="2283" y="6478"/>
                                      <a:ext cx="271" cy="270"/>
                                    </a:xfrm>
                                    <a:prstGeom prst="ellipse">
                                      <a:avLst/>
                                    </a:prstGeom>
                                    <a:solidFill>
                                      <a:srgbClr val="FFFFFF"/>
                                    </a:solidFill>
                                    <a:ln w="9525">
                                      <a:solidFill>
                                        <a:srgbClr val="000000"/>
                                      </a:solidFill>
                                      <a:round/>
                                      <a:headEnd/>
                                      <a:tailEnd/>
                                    </a:ln>
                                  </wps:spPr>
                                  <wps:txbx>
                                    <w:txbxContent>
                                      <w:p w14:paraId="2443AEF6" w14:textId="77777777" w:rsidR="00AE378E" w:rsidRPr="000E44E9" w:rsidRDefault="00AE378E" w:rsidP="006749F9">
                                        <w:pPr>
                                          <w:rPr>
                                            <w:sz w:val="16"/>
                                          </w:rPr>
                                        </w:pPr>
                                        <w:r w:rsidRPr="000E44E9">
                                          <w:rPr>
                                            <w:sz w:val="16"/>
                                          </w:rPr>
                                          <w:t>8</w:t>
                                        </w:r>
                                      </w:p>
                                    </w:txbxContent>
                                  </wps:txbx>
                                  <wps:bodyPr rot="0" vert="horz" wrap="square" lIns="91440" tIns="45720" rIns="91440" bIns="45720" anchor="t" anchorCtr="0" upright="1">
                                    <a:noAutofit/>
                                  </wps:bodyPr>
                                </wps:wsp>
                                <wps:wsp>
                                  <wps:cNvPr id="36" name="Oval 33"/>
                                  <wps:cNvSpPr>
                                    <a:spLocks noChangeArrowheads="1"/>
                                  </wps:cNvSpPr>
                                  <wps:spPr bwMode="auto">
                                    <a:xfrm>
                                      <a:off x="1603" y="6355"/>
                                      <a:ext cx="270" cy="270"/>
                                    </a:xfrm>
                                    <a:prstGeom prst="ellipse">
                                      <a:avLst/>
                                    </a:prstGeom>
                                    <a:solidFill>
                                      <a:srgbClr val="FFFFFF"/>
                                    </a:solidFill>
                                    <a:ln w="9525">
                                      <a:solidFill>
                                        <a:srgbClr val="000000"/>
                                      </a:solidFill>
                                      <a:round/>
                                      <a:headEnd/>
                                      <a:tailEnd/>
                                    </a:ln>
                                  </wps:spPr>
                                  <wps:txbx>
                                    <w:txbxContent>
                                      <w:p w14:paraId="1C2AA6FE" w14:textId="77777777" w:rsidR="00AE378E" w:rsidRPr="000E44E9" w:rsidRDefault="00AE378E" w:rsidP="006749F9">
                                        <w:pPr>
                                          <w:rPr>
                                            <w:sz w:val="16"/>
                                          </w:rPr>
                                        </w:pPr>
                                        <w:r w:rsidRPr="000E44E9">
                                          <w:rPr>
                                            <w:sz w:val="16"/>
                                          </w:rPr>
                                          <w:t>9</w:t>
                                        </w:r>
                                      </w:p>
                                    </w:txbxContent>
                                  </wps:txbx>
                                  <wps:bodyPr rot="0" vert="horz" wrap="square" lIns="91440" tIns="45720" rIns="91440" bIns="45720" anchor="t" anchorCtr="0" upright="1">
                                    <a:noAutofit/>
                                  </wps:bodyPr>
                                </wps:wsp>
                              </wpg:grpSp>
                            </wpg:grpSp>
                          </wpg:grpSp>
                        </wpg:grpSp>
                      </wpg:grpSp>
                      <wps:wsp>
                        <wps:cNvPr id="37" name="Text Box 34"/>
                        <wps:cNvSpPr txBox="1">
                          <a:spLocks noChangeArrowheads="1"/>
                        </wps:cNvSpPr>
                        <wps:spPr bwMode="auto">
                          <a:xfrm>
                            <a:off x="10692" y="16074"/>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4F21C" w14:textId="0A20E5DE" w:rsidR="00AE378E" w:rsidRPr="000E44E9" w:rsidRDefault="00B4369B" w:rsidP="006749F9">
                              <w:pPr>
                                <w:rPr>
                                  <w:sz w:val="12"/>
                                </w:rPr>
                              </w:pPr>
                              <w:r w:rsidRPr="000E44E9">
                                <w:rPr>
                                  <w:sz w:val="12"/>
                                </w:rPr>
                                <w:t>Absența</w:t>
                              </w:r>
                              <w:r w:rsidR="00AE378E" w:rsidRPr="000E44E9">
                                <w:rPr>
                                  <w:sz w:val="12"/>
                                </w:rPr>
                                <w:t xml:space="preserve"> dispneei</w:t>
                              </w:r>
                            </w:p>
                          </w:txbxContent>
                        </wps:txbx>
                        <wps:bodyPr rot="0" vert="horz" wrap="square" lIns="91440" tIns="45720" rIns="91440" bIns="45720" anchor="t" anchorCtr="0" upright="1">
                          <a:noAutofit/>
                        </wps:bodyPr>
                      </wps:wsp>
                      <wps:wsp>
                        <wps:cNvPr id="38" name="Text Box 35"/>
                        <wps:cNvSpPr txBox="1">
                          <a:spLocks noChangeArrowheads="1"/>
                        </wps:cNvSpPr>
                        <wps:spPr bwMode="auto">
                          <a:xfrm>
                            <a:off x="10332" y="15714"/>
                            <a:ext cx="89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A7360" w14:textId="77777777" w:rsidR="00AE378E" w:rsidRPr="000E44E9" w:rsidRDefault="00AE378E" w:rsidP="006749F9">
                              <w:pPr>
                                <w:rPr>
                                  <w:sz w:val="12"/>
                                </w:rPr>
                              </w:pPr>
                              <w:r w:rsidRPr="000E44E9">
                                <w:rPr>
                                  <w:sz w:val="12"/>
                                </w:rPr>
                                <w:t>Minimală</w:t>
                              </w:r>
                            </w:p>
                          </w:txbxContent>
                        </wps:txbx>
                        <wps:bodyPr rot="0" vert="horz" wrap="square" lIns="91440" tIns="45720" rIns="91440" bIns="45720" anchor="t" anchorCtr="0" upright="1">
                          <a:noAutofit/>
                        </wps:bodyPr>
                      </wps:wsp>
                      <wps:wsp>
                        <wps:cNvPr id="39" name="Text Box 36"/>
                        <wps:cNvSpPr txBox="1">
                          <a:spLocks noChangeArrowheads="1"/>
                        </wps:cNvSpPr>
                        <wps:spPr bwMode="auto">
                          <a:xfrm>
                            <a:off x="9792" y="1607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6E225" w14:textId="63B63699" w:rsidR="00AE378E" w:rsidRPr="000E44E9" w:rsidRDefault="00AE378E" w:rsidP="006749F9">
                              <w:pPr>
                                <w:jc w:val="center"/>
                                <w:rPr>
                                  <w:sz w:val="12"/>
                                </w:rPr>
                              </w:pPr>
                              <w:r w:rsidRPr="000E44E9">
                                <w:rPr>
                                  <w:sz w:val="12"/>
                                </w:rPr>
                                <w:t xml:space="preserve">Foarte </w:t>
                              </w:r>
                              <w:r w:rsidR="00B4369B" w:rsidRPr="000E44E9">
                                <w:rPr>
                                  <w:sz w:val="12"/>
                                </w:rPr>
                                <w:t>ușoară</w:t>
                              </w:r>
                            </w:p>
                          </w:txbxContent>
                        </wps:txbx>
                        <wps:bodyPr rot="0" vert="horz" wrap="square" lIns="91440" tIns="45720" rIns="91440" bIns="45720" anchor="t" anchorCtr="0" upright="1">
                          <a:noAutofit/>
                        </wps:bodyPr>
                      </wps:wsp>
                      <wps:wsp>
                        <wps:cNvPr id="40" name="Text Box 37"/>
                        <wps:cNvSpPr txBox="1">
                          <a:spLocks noChangeArrowheads="1"/>
                        </wps:cNvSpPr>
                        <wps:spPr bwMode="auto">
                          <a:xfrm>
                            <a:off x="8892" y="15714"/>
                            <a:ext cx="71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853FB" w14:textId="657CD964" w:rsidR="00AE378E" w:rsidRPr="000E44E9" w:rsidRDefault="00B4369B" w:rsidP="006749F9">
                              <w:pPr>
                                <w:rPr>
                                  <w:sz w:val="12"/>
                                </w:rPr>
                              </w:pPr>
                              <w:r w:rsidRPr="000E44E9">
                                <w:rPr>
                                  <w:sz w:val="12"/>
                                </w:rPr>
                                <w:t>Ușoară</w:t>
                              </w:r>
                            </w:p>
                          </w:txbxContent>
                        </wps:txbx>
                        <wps:bodyPr rot="0" vert="horz" wrap="square" lIns="91440" tIns="45720" rIns="91440" bIns="45720" anchor="t" anchorCtr="0" upright="1">
                          <a:noAutofit/>
                        </wps:bodyPr>
                      </wps:wsp>
                      <wps:wsp>
                        <wps:cNvPr id="41" name="Text Box 38"/>
                        <wps:cNvSpPr txBox="1">
                          <a:spLocks noChangeArrowheads="1"/>
                        </wps:cNvSpPr>
                        <wps:spPr bwMode="auto">
                          <a:xfrm>
                            <a:off x="7992" y="15894"/>
                            <a:ext cx="9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934AC" w14:textId="77777777" w:rsidR="00AE378E" w:rsidRPr="000E44E9" w:rsidRDefault="00AE378E" w:rsidP="006749F9">
                              <w:pPr>
                                <w:rPr>
                                  <w:sz w:val="12"/>
                                </w:rPr>
                              </w:pPr>
                              <w:r w:rsidRPr="000E44E9">
                                <w:rPr>
                                  <w:sz w:val="12"/>
                                </w:rPr>
                                <w:t>Moderată</w:t>
                              </w:r>
                            </w:p>
                          </w:txbxContent>
                        </wps:txbx>
                        <wps:bodyPr rot="0" vert="horz" wrap="square" lIns="91440" tIns="45720" rIns="91440" bIns="45720" anchor="t" anchorCtr="0" upright="1">
                          <a:noAutofit/>
                        </wps:bodyPr>
                      </wps:wsp>
                      <wps:wsp>
                        <wps:cNvPr id="42" name="Text Box 39"/>
                        <wps:cNvSpPr txBox="1">
                          <a:spLocks noChangeArrowheads="1"/>
                        </wps:cNvSpPr>
                        <wps:spPr bwMode="auto">
                          <a:xfrm>
                            <a:off x="6732" y="1589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61FFB" w14:textId="77777777" w:rsidR="00AE378E" w:rsidRPr="000E44E9" w:rsidRDefault="00AE378E" w:rsidP="006749F9">
                              <w:pPr>
                                <w:jc w:val="center"/>
                                <w:rPr>
                                  <w:sz w:val="12"/>
                                </w:rPr>
                              </w:pPr>
                              <w:r w:rsidRPr="000E44E9">
                                <w:rPr>
                                  <w:sz w:val="12"/>
                                </w:rPr>
                                <w:t>Moderat severă</w:t>
                              </w:r>
                            </w:p>
                          </w:txbxContent>
                        </wps:txbx>
                        <wps:bodyPr rot="0" vert="horz" wrap="square" lIns="91440" tIns="45720" rIns="91440" bIns="45720" anchor="t" anchorCtr="0" upright="1">
                          <a:noAutofit/>
                        </wps:bodyPr>
                      </wps:wsp>
                      <wps:wsp>
                        <wps:cNvPr id="43" name="Text Box 40"/>
                        <wps:cNvSpPr txBox="1">
                          <a:spLocks noChangeArrowheads="1"/>
                        </wps:cNvSpPr>
                        <wps:spPr bwMode="auto">
                          <a:xfrm>
                            <a:off x="5472" y="16074"/>
                            <a:ext cx="72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9871E" w14:textId="77777777" w:rsidR="00AE378E" w:rsidRPr="000E44E9" w:rsidRDefault="00AE378E" w:rsidP="006749F9">
                              <w:pPr>
                                <w:rPr>
                                  <w:sz w:val="12"/>
                                </w:rPr>
                              </w:pPr>
                              <w:r w:rsidRPr="000E44E9">
                                <w:rPr>
                                  <w:sz w:val="12"/>
                                </w:rPr>
                                <w:t>Severă</w:t>
                              </w:r>
                            </w:p>
                          </w:txbxContent>
                        </wps:txbx>
                        <wps:bodyPr rot="0" vert="horz" wrap="square" lIns="91440" tIns="45720" rIns="91440" bIns="45720" anchor="t" anchorCtr="0" upright="1">
                          <a:noAutofit/>
                        </wps:bodyPr>
                      </wps:wsp>
                      <wps:wsp>
                        <wps:cNvPr id="44" name="Text Box 41"/>
                        <wps:cNvSpPr txBox="1">
                          <a:spLocks noChangeArrowheads="1"/>
                        </wps:cNvSpPr>
                        <wps:spPr bwMode="auto">
                          <a:xfrm>
                            <a:off x="2952" y="1589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23658" w14:textId="77777777" w:rsidR="00AE378E" w:rsidRPr="000E44E9" w:rsidRDefault="00AE378E" w:rsidP="006749F9">
                              <w:pPr>
                                <w:rPr>
                                  <w:sz w:val="12"/>
                                </w:rPr>
                              </w:pPr>
                              <w:r w:rsidRPr="000E44E9">
                                <w:rPr>
                                  <w:sz w:val="12"/>
                                </w:rPr>
                                <w:t>Foarte severă</w:t>
                              </w:r>
                            </w:p>
                          </w:txbxContent>
                        </wps:txbx>
                        <wps:bodyPr rot="0" vert="horz" wrap="square" lIns="91440" tIns="45720" rIns="91440" bIns="45720" anchor="t" anchorCtr="0" upright="1">
                          <a:noAutofit/>
                        </wps:bodyPr>
                      </wps:wsp>
                      <wps:wsp>
                        <wps:cNvPr id="45" name="Text Box 42"/>
                        <wps:cNvSpPr txBox="1">
                          <a:spLocks noChangeArrowheads="1"/>
                        </wps:cNvSpPr>
                        <wps:spPr bwMode="auto">
                          <a:xfrm>
                            <a:off x="972" y="15534"/>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87049" w14:textId="77777777" w:rsidR="00AE378E" w:rsidRPr="000E44E9" w:rsidRDefault="00AE378E" w:rsidP="006749F9">
                              <w:pPr>
                                <w:jc w:val="center"/>
                                <w:rPr>
                                  <w:sz w:val="12"/>
                                </w:rPr>
                              </w:pPr>
                              <w:r w:rsidRPr="000E44E9">
                                <w:rPr>
                                  <w:sz w:val="12"/>
                                </w:rPr>
                                <w:t>Extrem de severă</w:t>
                              </w:r>
                            </w:p>
                          </w:txbxContent>
                        </wps:txbx>
                        <wps:bodyPr rot="0" vert="horz" wrap="square" lIns="91440" tIns="45720" rIns="91440" bIns="45720" anchor="t" anchorCtr="0" upright="1">
                          <a:noAutofit/>
                        </wps:bodyPr>
                      </wps:wsp>
                      <wps:wsp>
                        <wps:cNvPr id="46" name="Text Box 43"/>
                        <wps:cNvSpPr txBox="1">
                          <a:spLocks noChangeArrowheads="1"/>
                        </wps:cNvSpPr>
                        <wps:spPr bwMode="auto">
                          <a:xfrm>
                            <a:off x="72" y="15894"/>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8D639" w14:textId="77777777" w:rsidR="00AE378E" w:rsidRPr="000E44E9" w:rsidRDefault="00AE378E" w:rsidP="006749F9">
                              <w:pPr>
                                <w:rPr>
                                  <w:sz w:val="12"/>
                                </w:rPr>
                              </w:pPr>
                              <w:r w:rsidRPr="000E44E9">
                                <w:rPr>
                                  <w:sz w:val="12"/>
                                </w:rPr>
                                <w:t>Maximală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90AAF" id="Группа 2" o:spid="_x0000_s1047" style="position:absolute;margin-left:-66pt;margin-top:3.5pt;width:594pt;height:126pt;z-index:251683840" coordorigin="72,14094" coordsize="118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" o:allowincell="f">
                <v:group id="Group 3" o:spid="_x0000_s1048" style="position:absolute;left:72;top:14094;width:11330;height:1980" coordorigin="72,13914" coordsize="11330,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4" o:spid="_x0000_s1049" style="position:absolute;left:7992;top:14094;width:35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">
                    <v:textbox>
                      <w:txbxContent>
                        <w:p w14:paraId="7D7713CC" w14:textId="77777777" w:rsidR="00AE378E" w:rsidRPr="000E44E9" w:rsidRDefault="00AE378E" w:rsidP="006749F9">
                          <w:pPr>
                            <w:rPr>
                              <w:sz w:val="16"/>
                            </w:rPr>
                          </w:pPr>
                          <w:r w:rsidRPr="000E44E9">
                            <w:rPr>
                              <w:sz w:val="16"/>
                            </w:rPr>
                            <w:t>3</w:t>
                          </w:r>
                        </w:p>
                      </w:txbxContent>
                    </v:textbox>
                  </v:oval>
                  <v:group id="Group 5" o:spid="_x0000_s1050" style="position:absolute;left:72;top:13914;width:11330;height:1735" coordorigin="72,13914" coordsize="11330,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6" o:spid="_x0000_s1051" style="position:absolute;left:72;top:14274;width:539;height:1375" coordorigin="72,5244" coordsize="539,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Line 7" o:spid="_x0000_s1052" style="position:absolute;flip:x y;visibility:visible;mso-wrap-style:square" from="432,5538" to="43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">
                        <v:stroke endarrow="block"/>
                      </v:line>
                      <v:oval id="Oval 8" o:spid="_x0000_s1053" style="position:absolute;left:72;top:5244;width:53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textbox>
                          <w:txbxContent>
                            <w:p w14:paraId="07ADFFF4" w14:textId="77777777" w:rsidR="00AE378E" w:rsidRPr="000E44E9" w:rsidRDefault="00AE378E" w:rsidP="006749F9">
                              <w:pPr>
                                <w:rPr>
                                  <w:sz w:val="16"/>
                                </w:rPr>
                              </w:pPr>
                              <w:r w:rsidRPr="000E44E9">
                                <w:rPr>
                                  <w:sz w:val="16"/>
                                </w:rPr>
                                <w:t>10</w:t>
                              </w:r>
                            </w:p>
                          </w:txbxContent>
                        </v:textbox>
                      </v:oval>
                    </v:group>
                    <v:group id="Group 9" o:spid="_x0000_s1054" style="position:absolute;left:792;top:13914;width:10610;height:1622" coordorigin="1475,6216" coordsize="8008,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55" style="position:absolute;left:1747;top:6486;width:7608;height:946" coordorigin="1747,6486" coordsize="760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11" o:spid="_x0000_s1056" style="position:absolute;flip:x y;visibility:visible;mso-wrap-style:square" from="1747,6621" to="1748,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">
                          <v:stroke endarrow="block"/>
                        </v:line>
                        <v:line id="Line 12" o:spid="_x0000_s1057" style="position:absolute;flip:x y;visibility:visible;mso-wrap-style:square" from="3241,6621" to="3242,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">
                          <v:stroke endarrow="block"/>
                        </v:line>
                        <v:line id="Line 13" o:spid="_x0000_s1058" style="position:absolute;flip:x y;visibility:visible;mso-wrap-style:square" from="5279,6621" to="5280,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">
                          <v:stroke endarrow="block"/>
                        </v:line>
                        <v:line id="Line 14" o:spid="_x0000_s1059" style="position:absolute;flip:x y;visibility:visible;mso-wrap-style:square" from="6230,6621" to="6231,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">
                          <v:stroke endarrow="block"/>
                        </v:line>
                        <v:line id="Line 15" o:spid="_x0000_s1060" style="position:absolute;flip:x y;visibility:visible;mso-wrap-style:square" from="7045,6621" to="7046,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">
                          <v:stroke endarrow="block"/>
                        </v:line>
                        <v:line id="Line 16" o:spid="_x0000_s1061" style="position:absolute;flip:x y;visibility:visible;mso-wrap-style:square" from="7724,6486" to="7725,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">
                          <v:stroke endarrow="block"/>
                        </v:line>
                        <v:line id="Line 17" o:spid="_x0000_s1062" style="position:absolute;flip:x y;visibility:visible;mso-wrap-style:square" from="8539,6621" to="8540,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">
                          <v:stroke endarrow="block"/>
                        </v:line>
                        <v:line id="Line 18" o:spid="_x0000_s1063" style="position:absolute;flip:x y;visibility:visible;mso-wrap-style:square" from="9354,6621" to="9355,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">
                          <v:stroke endarrow="block"/>
                        </v:line>
                        <v:line id="Line 19" o:spid="_x0000_s1064" style="position:absolute;flip:x y;visibility:visible;mso-wrap-style:square" from="8947,6621" to="8948,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">
                          <v:stroke endarrow="block"/>
                        </v:line>
                      </v:group>
                      <v:group id="Group 20" o:spid="_x0000_s1065" style="position:absolute;left:1475;top:6216;width:8008;height:945" coordorigin="1475,6216" coordsize="800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1" o:spid="_x0000_s1066" type="#_x0000_t66" style="position:absolute;left:1475;top:6891;width:787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" adj="11384,5700" fillcolor="black">
                          <v:fill color2="gray" o:opacity2="0" rotate="t" angle="90" focus="100%" type="gradient"/>
                          <v:shadow type="perspective" opacity=".5" origin=",.5" offset="0,0" matrix=",,,.5"/>
                        </v:shape>
                        <v:group id="Group 22" o:spid="_x0000_s1067" style="position:absolute;left:7588;top:6216;width:1895;height:405" coordorigin="7588,6216" coordsize="189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3" o:spid="_x0000_s1068" style="position:absolute;left:7588;top:6216;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textbox>
                              <w:txbxContent>
                                <w:p w14:paraId="07FDF1F3" w14:textId="77777777" w:rsidR="00AE378E" w:rsidRPr="000E44E9" w:rsidRDefault="00AE378E" w:rsidP="006749F9">
                                  <w:pPr>
                                    <w:rPr>
                                      <w:sz w:val="16"/>
                                    </w:rPr>
                                  </w:pPr>
                                  <w:r w:rsidRPr="000E44E9">
                                    <w:rPr>
                                      <w:sz w:val="16"/>
                                    </w:rPr>
                                    <w:t>2</w:t>
                                  </w:r>
                                </w:p>
                              </w:txbxContent>
                            </v:textbox>
                          </v:oval>
                          <v:oval id="Oval 24" o:spid="_x0000_s1069" style="position:absolute;left:8403;top:6351;width:27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textbox>
                              <w:txbxContent>
                                <w:p w14:paraId="5428FC1B" w14:textId="77777777" w:rsidR="00AE378E" w:rsidRPr="000E44E9" w:rsidRDefault="00AE378E" w:rsidP="006749F9">
                                  <w:pPr>
                                    <w:rPr>
                                      <w:sz w:val="16"/>
                                    </w:rPr>
                                  </w:pPr>
                                  <w:r w:rsidRPr="000E44E9">
                                    <w:rPr>
                                      <w:sz w:val="16"/>
                                    </w:rPr>
                                    <w:t>1</w:t>
                                  </w:r>
                                </w:p>
                              </w:txbxContent>
                            </v:textbox>
                          </v:oval>
                          <v:oval id="Oval 25" o:spid="_x0000_s1070" style="position:absolute;left:9212;top:6343;width:27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4F74BCF7" w14:textId="77777777" w:rsidR="00AE378E" w:rsidRPr="000E44E9" w:rsidRDefault="00AE378E" w:rsidP="006749F9">
                                  <w:pPr>
                                    <w:rPr>
                                      <w:sz w:val="16"/>
                                    </w:rPr>
                                  </w:pPr>
                                  <w:r w:rsidRPr="000E44E9">
                                    <w:rPr>
                                      <w:sz w:val="16"/>
                                    </w:rPr>
                                    <w:t>0</w:t>
                                  </w:r>
                                </w:p>
                              </w:txbxContent>
                            </v:textbox>
                          </v:oval>
                          <v:oval id="Oval 26" o:spid="_x0000_s1071" style="position:absolute;left:8667;top:6343;width:5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textbox>
                              <w:txbxContent>
                                <w:p w14:paraId="36FD892C" w14:textId="77777777" w:rsidR="00AE378E" w:rsidRPr="000E44E9" w:rsidRDefault="00AE378E" w:rsidP="006749F9">
                                  <w:pPr>
                                    <w:rPr>
                                      <w:sz w:val="16"/>
                                    </w:rPr>
                                  </w:pPr>
                                  <w:r w:rsidRPr="000E44E9">
                                    <w:rPr>
                                      <w:sz w:val="16"/>
                                    </w:rPr>
                                    <w:t>0,5</w:t>
                                  </w:r>
                                </w:p>
                              </w:txbxContent>
                            </v:textbox>
                          </v:oval>
                        </v:group>
                        <v:group id="Group 27" o:spid="_x0000_s1072" style="position:absolute;left:1611;top:6351;width:4755;height:405" coordorigin="1603,6343" coordsize="475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28" o:spid="_x0000_s1073" style="position:absolute;left:6087;top:6343;width:27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">
                            <v:textbox>
                              <w:txbxContent>
                                <w:p w14:paraId="6349D014" w14:textId="77777777" w:rsidR="00AE378E" w:rsidRPr="000E44E9" w:rsidRDefault="00AE378E" w:rsidP="006749F9">
                                  <w:pPr>
                                    <w:rPr>
                                      <w:sz w:val="16"/>
                                    </w:rPr>
                                  </w:pPr>
                                  <w:r w:rsidRPr="000E44E9">
                                    <w:rPr>
                                      <w:sz w:val="16"/>
                                    </w:rPr>
                                    <w:t>9</w:t>
                                  </w:r>
                                </w:p>
                                <w:p w14:paraId="21C06A15" w14:textId="77777777" w:rsidR="00AE378E" w:rsidRPr="000E44E9" w:rsidRDefault="00AE378E" w:rsidP="006749F9">
                                  <w:pPr>
                                    <w:rPr>
                                      <w:sz w:val="16"/>
                                    </w:rPr>
                                  </w:pPr>
                                  <w:r w:rsidRPr="000E44E9">
                                    <w:rPr>
                                      <w:sz w:val="16"/>
                                    </w:rPr>
                                    <w:t>4</w:t>
                                  </w:r>
                                </w:p>
                              </w:txbxContent>
                            </v:textbox>
                          </v:oval>
                          <v:oval id="Oval 29" o:spid="_x0000_s1074" style="position:absolute;left:5135;top:6343;width:27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">
                            <v:textbox>
                              <w:txbxContent>
                                <w:p w14:paraId="6F3862A6" w14:textId="77777777" w:rsidR="00AE378E" w:rsidRPr="000E44E9" w:rsidRDefault="00AE378E" w:rsidP="006749F9">
                                  <w:pPr>
                                    <w:rPr>
                                      <w:sz w:val="16"/>
                                    </w:rPr>
                                  </w:pPr>
                                  <w:r w:rsidRPr="000E44E9">
                                    <w:rPr>
                                      <w:sz w:val="16"/>
                                    </w:rPr>
                                    <w:t>5</w:t>
                                  </w:r>
                                </w:p>
                              </w:txbxContent>
                            </v:textbox>
                          </v:oval>
                          <v:oval id="Oval 30" o:spid="_x0000_s1075" style="position:absolute;left:3914;top:6478;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">
                            <v:textbox>
                              <w:txbxContent>
                                <w:p w14:paraId="27C4AA5B" w14:textId="77777777" w:rsidR="00AE378E" w:rsidRPr="000E44E9" w:rsidRDefault="00AE378E" w:rsidP="006749F9">
                                  <w:pPr>
                                    <w:rPr>
                                      <w:sz w:val="16"/>
                                    </w:rPr>
                                  </w:pPr>
                                  <w:r w:rsidRPr="000E44E9">
                                    <w:rPr>
                                      <w:sz w:val="16"/>
                                    </w:rPr>
                                    <w:t>6</w:t>
                                  </w:r>
                                </w:p>
                              </w:txbxContent>
                            </v:textbox>
                          </v:oval>
                          <v:oval id="Oval 31" o:spid="_x0000_s1076" style="position:absolute;left:3105;top:6351;width:27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v:textbox>
                              <w:txbxContent>
                                <w:p w14:paraId="20F70830" w14:textId="77777777" w:rsidR="00AE378E" w:rsidRPr="000E44E9" w:rsidRDefault="00AE378E" w:rsidP="006749F9">
                                  <w:pPr>
                                    <w:rPr>
                                      <w:sz w:val="16"/>
                                    </w:rPr>
                                  </w:pPr>
                                  <w:r w:rsidRPr="000E44E9">
                                    <w:rPr>
                                      <w:sz w:val="16"/>
                                    </w:rPr>
                                    <w:t>7</w:t>
                                  </w:r>
                                </w:p>
                              </w:txbxContent>
                            </v:textbox>
                          </v:oval>
                          <v:oval id="Oval 32" o:spid="_x0000_s1077" style="position:absolute;left:2283;top:6478;width:27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">
                            <v:textbox>
                              <w:txbxContent>
                                <w:p w14:paraId="2443AEF6" w14:textId="77777777" w:rsidR="00AE378E" w:rsidRPr="000E44E9" w:rsidRDefault="00AE378E" w:rsidP="006749F9">
                                  <w:pPr>
                                    <w:rPr>
                                      <w:sz w:val="16"/>
                                    </w:rPr>
                                  </w:pPr>
                                  <w:r w:rsidRPr="000E44E9">
                                    <w:rPr>
                                      <w:sz w:val="16"/>
                                    </w:rPr>
                                    <w:t>8</w:t>
                                  </w:r>
                                </w:p>
                              </w:txbxContent>
                            </v:textbox>
                          </v:oval>
                          <v:oval id="Oval 33" o:spid="_x0000_s1078" style="position:absolute;left:1603;top:6355;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">
                            <v:textbox>
                              <w:txbxContent>
                                <w:p w14:paraId="1C2AA6FE" w14:textId="77777777" w:rsidR="00AE378E" w:rsidRPr="000E44E9" w:rsidRDefault="00AE378E" w:rsidP="006749F9">
                                  <w:pPr>
                                    <w:rPr>
                                      <w:sz w:val="16"/>
                                    </w:rPr>
                                  </w:pPr>
                                  <w:r w:rsidRPr="000E44E9">
                                    <w:rPr>
                                      <w:sz w:val="16"/>
                                    </w:rPr>
                                    <w:t>9</w:t>
                                  </w:r>
                                </w:p>
                              </w:txbxContent>
                            </v:textbox>
                          </v:oval>
                        </v:group>
                      </v:group>
                    </v:group>
                  </v:group>
                </v:group>
                <v:shape id="Text Box 34" o:spid="_x0000_s1079" type="#_x0000_t202" style="position:absolute;left:10692;top:16074;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7DF4F21C" w14:textId="0A20E5DE" w:rsidR="00AE378E" w:rsidRPr="000E44E9" w:rsidRDefault="00B4369B" w:rsidP="006749F9">
                        <w:pPr>
                          <w:rPr>
                            <w:sz w:val="12"/>
                          </w:rPr>
                        </w:pPr>
                        <w:r w:rsidRPr="000E44E9">
                          <w:rPr>
                            <w:sz w:val="12"/>
                          </w:rPr>
                          <w:t>Absența</w:t>
                        </w:r>
                        <w:r w:rsidR="00AE378E" w:rsidRPr="000E44E9">
                          <w:rPr>
                            <w:sz w:val="12"/>
                          </w:rPr>
                          <w:t xml:space="preserve"> dispneei</w:t>
                        </w:r>
                      </w:p>
                    </w:txbxContent>
                  </v:textbox>
                </v:shape>
                <v:shape id="Text Box 35" o:spid="_x0000_s1080" type="#_x0000_t202" style="position:absolute;left:10332;top:15714;width:8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48EA7360" w14:textId="77777777" w:rsidR="00AE378E" w:rsidRPr="000E44E9" w:rsidRDefault="00AE378E" w:rsidP="006749F9">
                        <w:pPr>
                          <w:rPr>
                            <w:sz w:val="12"/>
                          </w:rPr>
                        </w:pPr>
                        <w:r w:rsidRPr="000E44E9">
                          <w:rPr>
                            <w:sz w:val="12"/>
                          </w:rPr>
                          <w:t>Minimală</w:t>
                        </w:r>
                      </w:p>
                    </w:txbxContent>
                  </v:textbox>
                </v:shape>
                <v:shape id="Text Box 36" o:spid="_x0000_s1081" type="#_x0000_t202" style="position:absolute;left:9792;top:160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2496E225" w14:textId="63B63699" w:rsidR="00AE378E" w:rsidRPr="000E44E9" w:rsidRDefault="00AE378E" w:rsidP="006749F9">
                        <w:pPr>
                          <w:jc w:val="center"/>
                          <w:rPr>
                            <w:sz w:val="12"/>
                          </w:rPr>
                        </w:pPr>
                        <w:r w:rsidRPr="000E44E9">
                          <w:rPr>
                            <w:sz w:val="12"/>
                          </w:rPr>
                          <w:t xml:space="preserve">Foarte </w:t>
                        </w:r>
                        <w:r w:rsidR="00B4369B" w:rsidRPr="000E44E9">
                          <w:rPr>
                            <w:sz w:val="12"/>
                          </w:rPr>
                          <w:t>ușoară</w:t>
                        </w:r>
                      </w:p>
                    </w:txbxContent>
                  </v:textbox>
                </v:shape>
                <v:shape id="Text Box 37" o:spid="_x0000_s1082" type="#_x0000_t202" style="position:absolute;left:8892;top:15714;width:71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47853FB" w14:textId="657CD964" w:rsidR="00AE378E" w:rsidRPr="000E44E9" w:rsidRDefault="00B4369B" w:rsidP="006749F9">
                        <w:pPr>
                          <w:rPr>
                            <w:sz w:val="12"/>
                          </w:rPr>
                        </w:pPr>
                        <w:r w:rsidRPr="000E44E9">
                          <w:rPr>
                            <w:sz w:val="12"/>
                          </w:rPr>
                          <w:t>Ușoară</w:t>
                        </w:r>
                      </w:p>
                    </w:txbxContent>
                  </v:textbox>
                </v:shape>
                <v:shape id="Text Box 38" o:spid="_x0000_s1083" type="#_x0000_t202" style="position:absolute;left:7992;top:15894;width:9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1F9934AC" w14:textId="77777777" w:rsidR="00AE378E" w:rsidRPr="000E44E9" w:rsidRDefault="00AE378E" w:rsidP="006749F9">
                        <w:pPr>
                          <w:rPr>
                            <w:sz w:val="12"/>
                          </w:rPr>
                        </w:pPr>
                        <w:r w:rsidRPr="000E44E9">
                          <w:rPr>
                            <w:sz w:val="12"/>
                          </w:rPr>
                          <w:t>Moderată</w:t>
                        </w:r>
                      </w:p>
                    </w:txbxContent>
                  </v:textbox>
                </v:shape>
                <v:shape id="Text Box 39" o:spid="_x0000_s1084" type="#_x0000_t202" style="position:absolute;left:6732;top:1589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66E61FFB" w14:textId="77777777" w:rsidR="00AE378E" w:rsidRPr="000E44E9" w:rsidRDefault="00AE378E" w:rsidP="006749F9">
                        <w:pPr>
                          <w:jc w:val="center"/>
                          <w:rPr>
                            <w:sz w:val="12"/>
                          </w:rPr>
                        </w:pPr>
                        <w:r w:rsidRPr="000E44E9">
                          <w:rPr>
                            <w:sz w:val="12"/>
                          </w:rPr>
                          <w:t>Moderat severă</w:t>
                        </w:r>
                      </w:p>
                    </w:txbxContent>
                  </v:textbox>
                </v:shape>
                <v:shape id="Text Box 40" o:spid="_x0000_s1085" type="#_x0000_t202" style="position:absolute;left:5472;top:16074;width:72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069871E" w14:textId="77777777" w:rsidR="00AE378E" w:rsidRPr="000E44E9" w:rsidRDefault="00AE378E" w:rsidP="006749F9">
                        <w:pPr>
                          <w:rPr>
                            <w:sz w:val="12"/>
                          </w:rPr>
                        </w:pPr>
                        <w:r w:rsidRPr="000E44E9">
                          <w:rPr>
                            <w:sz w:val="12"/>
                          </w:rPr>
                          <w:t>Severă</w:t>
                        </w:r>
                      </w:p>
                    </w:txbxContent>
                  </v:textbox>
                </v:shape>
                <v:shape id="Text Box 41" o:spid="_x0000_s1086" type="#_x0000_t202" style="position:absolute;left:2952;top:1589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4B423658" w14:textId="77777777" w:rsidR="00AE378E" w:rsidRPr="000E44E9" w:rsidRDefault="00AE378E" w:rsidP="006749F9">
                        <w:pPr>
                          <w:rPr>
                            <w:sz w:val="12"/>
                          </w:rPr>
                        </w:pPr>
                        <w:r w:rsidRPr="000E44E9">
                          <w:rPr>
                            <w:sz w:val="12"/>
                          </w:rPr>
                          <w:t>Foarte severă</w:t>
                        </w:r>
                      </w:p>
                    </w:txbxContent>
                  </v:textbox>
                </v:shape>
                <v:shape id="Text Box 42" o:spid="_x0000_s1087" type="#_x0000_t202" style="position:absolute;left:972;top:155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15587049" w14:textId="77777777" w:rsidR="00AE378E" w:rsidRPr="000E44E9" w:rsidRDefault="00AE378E" w:rsidP="006749F9">
                        <w:pPr>
                          <w:jc w:val="center"/>
                          <w:rPr>
                            <w:sz w:val="12"/>
                          </w:rPr>
                        </w:pPr>
                        <w:r w:rsidRPr="000E44E9">
                          <w:rPr>
                            <w:sz w:val="12"/>
                          </w:rPr>
                          <w:t>Extrem de severă</w:t>
                        </w:r>
                      </w:p>
                    </w:txbxContent>
                  </v:textbox>
                </v:shape>
                <v:shape id="Text Box 43" o:spid="_x0000_s1088" type="#_x0000_t202" style="position:absolute;left:72;top:1589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448D639" w14:textId="77777777" w:rsidR="00AE378E" w:rsidRPr="000E44E9" w:rsidRDefault="00AE378E" w:rsidP="006749F9">
                        <w:pPr>
                          <w:rPr>
                            <w:sz w:val="12"/>
                          </w:rPr>
                        </w:pPr>
                        <w:r w:rsidRPr="000E44E9">
                          <w:rPr>
                            <w:sz w:val="12"/>
                          </w:rPr>
                          <w:t>Maximală</w:t>
                        </w:r>
                      </w:p>
                    </w:txbxContent>
                  </v:textbox>
                </v:shape>
              </v:group>
            </w:pict>
          </mc:Fallback>
        </mc:AlternateContent>
      </w:r>
    </w:p>
    <w:p w14:paraId="4DFC87A7" w14:textId="77777777" w:rsidR="006749F9" w:rsidRPr="000E44E9" w:rsidRDefault="006749F9" w:rsidP="009A375D">
      <w:pPr>
        <w:rPr>
          <w:sz w:val="24"/>
        </w:rPr>
      </w:pPr>
      <w:r w:rsidRPr="000E44E9">
        <w:rPr>
          <w:sz w:val="24"/>
        </w:rPr>
        <w:br w:type="page"/>
      </w:r>
    </w:p>
    <w:p w14:paraId="6BED0043" w14:textId="0CD2811B" w:rsidR="006749F9" w:rsidRPr="000E44E9" w:rsidRDefault="006749F9" w:rsidP="009A375D">
      <w:pPr>
        <w:pStyle w:val="Titlu3"/>
        <w:spacing w:before="0"/>
        <w:ind w:left="0"/>
        <w:rPr>
          <w:rFonts w:ascii="Times New Roman" w:hAnsi="Times New Roman"/>
          <w:sz w:val="24"/>
          <w:lang w:val="ro-RO"/>
        </w:rPr>
      </w:pPr>
      <w:bookmarkStart w:id="48" w:name="_Anexa_4._Testul"/>
      <w:bookmarkEnd w:id="48"/>
      <w:r w:rsidRPr="000E44E9">
        <w:rPr>
          <w:rFonts w:ascii="Times New Roman" w:hAnsi="Times New Roman"/>
          <w:sz w:val="24"/>
          <w:lang w:val="ro-RO"/>
        </w:rPr>
        <w:lastRenderedPageBreak/>
        <w:t xml:space="preserve">Anexa 4. Testul de reversibilitate a </w:t>
      </w:r>
      <w:r w:rsidR="00FC7CDB" w:rsidRPr="000E44E9">
        <w:rPr>
          <w:rFonts w:ascii="Times New Roman" w:hAnsi="Times New Roman"/>
          <w:sz w:val="24"/>
          <w:lang w:val="ro-RO"/>
        </w:rPr>
        <w:t>obstrucției</w:t>
      </w:r>
      <w:r w:rsidRPr="000E44E9">
        <w:rPr>
          <w:rFonts w:ascii="Times New Roman" w:hAnsi="Times New Roman"/>
          <w:sz w:val="24"/>
          <w:lang w:val="ro-RO"/>
        </w:rPr>
        <w:t xml:space="preserve"> </w:t>
      </w:r>
      <w:r w:rsidR="00173EF6" w:rsidRPr="000E44E9">
        <w:rPr>
          <w:rFonts w:ascii="Times New Roman" w:hAnsi="Times New Roman"/>
          <w:sz w:val="24"/>
          <w:lang w:val="ro-RO"/>
        </w:rPr>
        <w:t>bronșice</w:t>
      </w:r>
      <w:r w:rsidRPr="000E44E9">
        <w:rPr>
          <w:rFonts w:ascii="Times New Roman" w:hAnsi="Times New Roman"/>
          <w:sz w:val="24"/>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47B63C8B" w14:textId="77777777" w:rsidTr="00FB76F6">
        <w:tc>
          <w:tcPr>
            <w:tcW w:w="9531" w:type="dxa"/>
          </w:tcPr>
          <w:p w14:paraId="7E2FE812" w14:textId="28DFCD9A" w:rsidR="006749F9" w:rsidRPr="000E44E9" w:rsidRDefault="006749F9" w:rsidP="009A375D">
            <w:pPr>
              <w:tabs>
                <w:tab w:val="left" w:pos="880"/>
              </w:tabs>
              <w:rPr>
                <w:b/>
                <w:sz w:val="24"/>
              </w:rPr>
            </w:pPr>
            <w:r w:rsidRPr="000E44E9">
              <w:rPr>
                <w:sz w:val="24"/>
              </w:rPr>
              <w:t xml:space="preserve">Testul de reversibilitate a </w:t>
            </w:r>
            <w:r w:rsidR="00FC7CDB" w:rsidRPr="000E44E9">
              <w:rPr>
                <w:sz w:val="24"/>
              </w:rPr>
              <w:t>obstrucției</w:t>
            </w:r>
            <w:r w:rsidRPr="000E44E9">
              <w:rPr>
                <w:sz w:val="24"/>
              </w:rPr>
              <w:t xml:space="preserve"> </w:t>
            </w:r>
            <w:r w:rsidR="00173EF6" w:rsidRPr="000E44E9">
              <w:rPr>
                <w:sz w:val="24"/>
              </w:rPr>
              <w:t>bronșice</w:t>
            </w:r>
            <w:r w:rsidRPr="000E44E9">
              <w:rPr>
                <w:sz w:val="24"/>
              </w:rPr>
              <w:t xml:space="preserve"> prevede examinarea </w:t>
            </w:r>
            <w:r w:rsidR="00FC7CDB" w:rsidRPr="000E44E9">
              <w:rPr>
                <w:sz w:val="24"/>
              </w:rPr>
              <w:t>funcției</w:t>
            </w:r>
            <w:r w:rsidRPr="000E44E9">
              <w:rPr>
                <w:sz w:val="24"/>
              </w:rPr>
              <w:t xml:space="preserve"> respiratorii înainte şi după administrarea unui bronhodilatator inhalator:</w:t>
            </w:r>
          </w:p>
          <w:p w14:paraId="0EE703BC" w14:textId="26C2FD1C" w:rsidR="006749F9" w:rsidRPr="000E44E9" w:rsidRDefault="006749F9" w:rsidP="00221789">
            <w:pPr>
              <w:numPr>
                <w:ilvl w:val="0"/>
                <w:numId w:val="54"/>
              </w:numPr>
              <w:spacing w:after="0"/>
              <w:jc w:val="left"/>
              <w:rPr>
                <w:sz w:val="24"/>
              </w:rPr>
            </w:pPr>
            <w:r w:rsidRPr="000E44E9">
              <w:rPr>
                <w:sz w:val="24"/>
              </w:rPr>
              <w:t>β</w:t>
            </w:r>
            <w:r w:rsidRPr="000E44E9">
              <w:rPr>
                <w:sz w:val="24"/>
                <w:vertAlign w:val="subscript"/>
              </w:rPr>
              <w:t>2</w:t>
            </w:r>
            <w:r w:rsidRPr="000E44E9">
              <w:rPr>
                <w:sz w:val="24"/>
              </w:rPr>
              <w:t>-A</w:t>
            </w:r>
            <w:r w:rsidR="006223B6" w:rsidRPr="000E44E9">
              <w:rPr>
                <w:sz w:val="24"/>
              </w:rPr>
              <w:t>M de scurtă durată (</w:t>
            </w:r>
            <w:proofErr w:type="spellStart"/>
            <w:r w:rsidR="006223B6" w:rsidRPr="000E44E9">
              <w:rPr>
                <w:sz w:val="24"/>
              </w:rPr>
              <w:t>Salbutamol</w:t>
            </w:r>
            <w:r w:rsidR="00D83E02" w:rsidRPr="000E44E9">
              <w:rPr>
                <w:sz w:val="24"/>
              </w:rPr>
              <w:t>um</w:t>
            </w:r>
            <w:proofErr w:type="spellEnd"/>
            <w:r w:rsidRPr="000E44E9">
              <w:rPr>
                <w:sz w:val="24"/>
              </w:rPr>
              <w:t xml:space="preserve"> 400 </w:t>
            </w:r>
            <w:proofErr w:type="spellStart"/>
            <w:r w:rsidRPr="000E44E9">
              <w:rPr>
                <w:sz w:val="24"/>
              </w:rPr>
              <w:t>mcg</w:t>
            </w:r>
            <w:proofErr w:type="spellEnd"/>
            <w:r w:rsidRPr="000E44E9">
              <w:rPr>
                <w:sz w:val="24"/>
              </w:rPr>
              <w:t xml:space="preserve"> </w:t>
            </w:r>
            <w:r w:rsidRPr="000E44E9">
              <w:rPr>
                <w:i/>
                <w:sz w:val="24"/>
              </w:rPr>
              <w:t>sau</w:t>
            </w:r>
            <w:r w:rsidR="006223B6" w:rsidRPr="000E44E9">
              <w:rPr>
                <w:sz w:val="24"/>
              </w:rPr>
              <w:t xml:space="preserve"> </w:t>
            </w:r>
            <w:proofErr w:type="spellStart"/>
            <w:r w:rsidR="00DC1C9E" w:rsidRPr="000E44E9">
              <w:rPr>
                <w:sz w:val="24"/>
              </w:rPr>
              <w:t>Fenoterolum</w:t>
            </w:r>
            <w:proofErr w:type="spellEnd"/>
            <w:r w:rsidRPr="000E44E9">
              <w:rPr>
                <w:sz w:val="24"/>
              </w:rPr>
              <w:t xml:space="preserve"> 400 </w:t>
            </w:r>
            <w:proofErr w:type="spellStart"/>
            <w:r w:rsidRPr="000E44E9">
              <w:rPr>
                <w:sz w:val="24"/>
              </w:rPr>
              <w:t>mcg</w:t>
            </w:r>
            <w:proofErr w:type="spellEnd"/>
            <w:r w:rsidRPr="000E44E9">
              <w:rPr>
                <w:sz w:val="24"/>
              </w:rPr>
              <w:t>),</w:t>
            </w:r>
          </w:p>
          <w:p w14:paraId="4F870D40" w14:textId="77777777" w:rsidR="006749F9" w:rsidRPr="000E44E9" w:rsidRDefault="006749F9" w:rsidP="009A375D">
            <w:pPr>
              <w:ind w:left="80"/>
              <w:rPr>
                <w:sz w:val="24"/>
              </w:rPr>
            </w:pPr>
            <w:r w:rsidRPr="000E44E9">
              <w:rPr>
                <w:b/>
                <w:i/>
                <w:sz w:val="24"/>
              </w:rPr>
              <w:t>Notă:</w:t>
            </w:r>
            <w:r w:rsidRPr="000E44E9">
              <w:rPr>
                <w:sz w:val="24"/>
              </w:rPr>
              <w:t xml:space="preserve"> Evaluarea rezultatului se efectuează peste 10-15 minute.</w:t>
            </w:r>
          </w:p>
          <w:p w14:paraId="0B1434CF" w14:textId="3908BCB6" w:rsidR="006749F9" w:rsidRPr="000E44E9" w:rsidRDefault="006223B6" w:rsidP="00221789">
            <w:pPr>
              <w:numPr>
                <w:ilvl w:val="0"/>
                <w:numId w:val="54"/>
              </w:numPr>
              <w:tabs>
                <w:tab w:val="clear" w:pos="720"/>
              </w:tabs>
              <w:spacing w:after="0"/>
              <w:jc w:val="left"/>
              <w:rPr>
                <w:sz w:val="24"/>
              </w:rPr>
            </w:pPr>
            <w:r w:rsidRPr="000E44E9">
              <w:rPr>
                <w:sz w:val="24"/>
              </w:rPr>
              <w:t>M-CB (</w:t>
            </w:r>
            <w:proofErr w:type="spellStart"/>
            <w:r w:rsidR="00BE06A0" w:rsidRPr="000E44E9">
              <w:rPr>
                <w:sz w:val="24"/>
              </w:rPr>
              <w:t>Ipratropii</w:t>
            </w:r>
            <w:proofErr w:type="spellEnd"/>
            <w:r w:rsidR="00BE06A0" w:rsidRPr="000E44E9">
              <w:rPr>
                <w:sz w:val="24"/>
              </w:rPr>
              <w:t xml:space="preserve"> </w:t>
            </w:r>
            <w:proofErr w:type="spellStart"/>
            <w:r w:rsidR="00BE06A0" w:rsidRPr="000E44E9">
              <w:rPr>
                <w:sz w:val="24"/>
              </w:rPr>
              <w:t>bromidum</w:t>
            </w:r>
            <w:proofErr w:type="spellEnd"/>
            <w:r w:rsidR="00BE06A0" w:rsidRPr="000E44E9">
              <w:rPr>
                <w:sz w:val="24"/>
              </w:rPr>
              <w:t xml:space="preserve"> </w:t>
            </w:r>
            <w:r w:rsidR="006749F9" w:rsidRPr="000E44E9">
              <w:rPr>
                <w:sz w:val="24"/>
              </w:rPr>
              <w:t xml:space="preserve">60 </w:t>
            </w:r>
            <w:proofErr w:type="spellStart"/>
            <w:r w:rsidR="006749F9" w:rsidRPr="000E44E9">
              <w:rPr>
                <w:sz w:val="24"/>
              </w:rPr>
              <w:t>mcg</w:t>
            </w:r>
            <w:proofErr w:type="spellEnd"/>
            <w:r w:rsidR="006749F9" w:rsidRPr="000E44E9">
              <w:rPr>
                <w:sz w:val="24"/>
              </w:rPr>
              <w:t>),</w:t>
            </w:r>
          </w:p>
          <w:p w14:paraId="213A9389" w14:textId="77777777" w:rsidR="006749F9" w:rsidRPr="000E44E9" w:rsidRDefault="006749F9" w:rsidP="009A375D">
            <w:pPr>
              <w:ind w:left="80"/>
              <w:rPr>
                <w:sz w:val="24"/>
              </w:rPr>
            </w:pPr>
            <w:r w:rsidRPr="000E44E9">
              <w:rPr>
                <w:b/>
                <w:i/>
                <w:sz w:val="24"/>
              </w:rPr>
              <w:t>Notă:</w:t>
            </w:r>
            <w:r w:rsidRPr="000E44E9">
              <w:rPr>
                <w:sz w:val="24"/>
              </w:rPr>
              <w:t xml:space="preserve"> Evaluarea rezultatului se efectuează peste 30-45 minute.</w:t>
            </w:r>
          </w:p>
          <w:p w14:paraId="5F3ABA4C" w14:textId="4D09873E" w:rsidR="006749F9" w:rsidRPr="000E44E9" w:rsidRDefault="006749F9" w:rsidP="00221789">
            <w:pPr>
              <w:numPr>
                <w:ilvl w:val="0"/>
                <w:numId w:val="54"/>
              </w:numPr>
              <w:tabs>
                <w:tab w:val="clear" w:pos="720"/>
                <w:tab w:val="left" w:pos="440"/>
              </w:tabs>
              <w:jc w:val="left"/>
              <w:rPr>
                <w:sz w:val="24"/>
              </w:rPr>
            </w:pPr>
            <w:r w:rsidRPr="000E44E9">
              <w:rPr>
                <w:sz w:val="24"/>
              </w:rPr>
              <w:t>preparate bronhodilatatoare combinate (</w:t>
            </w:r>
            <w:proofErr w:type="spellStart"/>
            <w:r w:rsidR="00BE06A0" w:rsidRPr="000E44E9">
              <w:rPr>
                <w:sz w:val="24"/>
              </w:rPr>
              <w:t>Ipratropii</w:t>
            </w:r>
            <w:proofErr w:type="spellEnd"/>
            <w:r w:rsidR="00BE06A0" w:rsidRPr="000E44E9">
              <w:rPr>
                <w:sz w:val="24"/>
              </w:rPr>
              <w:t xml:space="preserve"> </w:t>
            </w:r>
            <w:proofErr w:type="spellStart"/>
            <w:r w:rsidR="00BE06A0" w:rsidRPr="000E44E9">
              <w:rPr>
                <w:sz w:val="24"/>
              </w:rPr>
              <w:t>bromidum</w:t>
            </w:r>
            <w:proofErr w:type="spellEnd"/>
            <w:r w:rsidR="00BE06A0" w:rsidRPr="000E44E9">
              <w:rPr>
                <w:sz w:val="24"/>
              </w:rPr>
              <w:t xml:space="preserve"> </w:t>
            </w:r>
            <w:r w:rsidR="006223B6" w:rsidRPr="000E44E9">
              <w:rPr>
                <w:sz w:val="24"/>
              </w:rPr>
              <w:t xml:space="preserve">20 </w:t>
            </w:r>
            <w:proofErr w:type="spellStart"/>
            <w:r w:rsidR="006223B6" w:rsidRPr="000E44E9">
              <w:rPr>
                <w:sz w:val="24"/>
              </w:rPr>
              <w:t>mcg</w:t>
            </w:r>
            <w:proofErr w:type="spellEnd"/>
            <w:r w:rsidR="006223B6" w:rsidRPr="000E44E9">
              <w:rPr>
                <w:sz w:val="24"/>
              </w:rPr>
              <w:t xml:space="preserve"> +</w:t>
            </w:r>
            <w:proofErr w:type="spellStart"/>
            <w:r w:rsidR="00DC1C9E" w:rsidRPr="000E44E9">
              <w:rPr>
                <w:sz w:val="24"/>
              </w:rPr>
              <w:t>Fenoterolum</w:t>
            </w:r>
            <w:proofErr w:type="spellEnd"/>
            <w:r w:rsidRPr="000E44E9">
              <w:rPr>
                <w:sz w:val="24"/>
              </w:rPr>
              <w:t xml:space="preserve"> 50 </w:t>
            </w:r>
            <w:proofErr w:type="spellStart"/>
            <w:r w:rsidRPr="000E44E9">
              <w:rPr>
                <w:sz w:val="24"/>
              </w:rPr>
              <w:t>mcg</w:t>
            </w:r>
            <w:proofErr w:type="spellEnd"/>
            <w:r w:rsidRPr="000E44E9">
              <w:rPr>
                <w:sz w:val="24"/>
              </w:rPr>
              <w:t xml:space="preserve"> -4 doze),</w:t>
            </w:r>
          </w:p>
          <w:p w14:paraId="6B09D30B" w14:textId="77777777" w:rsidR="006749F9" w:rsidRPr="000E44E9" w:rsidRDefault="006749F9" w:rsidP="009A375D">
            <w:pPr>
              <w:ind w:left="80"/>
              <w:rPr>
                <w:sz w:val="24"/>
              </w:rPr>
            </w:pPr>
            <w:r w:rsidRPr="000E44E9">
              <w:rPr>
                <w:b/>
                <w:i/>
                <w:sz w:val="24"/>
              </w:rPr>
              <w:t>Notă:</w:t>
            </w:r>
            <w:r w:rsidRPr="000E44E9">
              <w:rPr>
                <w:sz w:val="24"/>
              </w:rPr>
              <w:t xml:space="preserve"> Evaluarea rezultatului se efectuează peste 30-45 minute.</w:t>
            </w:r>
          </w:p>
          <w:p w14:paraId="72F23A3D" w14:textId="5E35A569" w:rsidR="006749F9" w:rsidRPr="000E44E9" w:rsidRDefault="006749F9" w:rsidP="009A375D">
            <w:pPr>
              <w:spacing w:after="0"/>
              <w:rPr>
                <w:sz w:val="24"/>
              </w:rPr>
            </w:pPr>
            <w:r w:rsidRPr="000E44E9">
              <w:rPr>
                <w:sz w:val="24"/>
              </w:rPr>
              <w:t xml:space="preserve">În majoritatea cazurilor </w:t>
            </w:r>
            <w:r w:rsidR="00FC7CDB" w:rsidRPr="000E44E9">
              <w:rPr>
                <w:sz w:val="24"/>
              </w:rPr>
              <w:t>creșterea</w:t>
            </w:r>
            <w:r w:rsidRPr="000E44E9">
              <w:rPr>
                <w:sz w:val="24"/>
              </w:rPr>
              <w:t xml:space="preserve"> VEMS</w:t>
            </w:r>
            <w:r w:rsidRPr="000E44E9">
              <w:rPr>
                <w:sz w:val="24"/>
                <w:vertAlign w:val="subscript"/>
              </w:rPr>
              <w:t>1</w:t>
            </w:r>
            <w:r w:rsidRPr="000E44E9">
              <w:rPr>
                <w:sz w:val="24"/>
              </w:rPr>
              <w:t xml:space="preserve"> </w:t>
            </w:r>
            <w:r w:rsidRPr="000E44E9">
              <w:rPr>
                <w:i/>
                <w:sz w:val="24"/>
              </w:rPr>
              <w:t>(FEV</w:t>
            </w:r>
            <w:r w:rsidRPr="000E44E9">
              <w:rPr>
                <w:i/>
                <w:sz w:val="24"/>
                <w:vertAlign w:val="subscript"/>
              </w:rPr>
              <w:t>1</w:t>
            </w:r>
            <w:r w:rsidRPr="000E44E9">
              <w:rPr>
                <w:i/>
                <w:sz w:val="24"/>
              </w:rPr>
              <w:t>)</w:t>
            </w:r>
            <w:r w:rsidRPr="000E44E9">
              <w:rPr>
                <w:sz w:val="24"/>
              </w:rPr>
              <w:t xml:space="preserve"> se calculează în raport la valorile VEMS</w:t>
            </w:r>
            <w:r w:rsidRPr="000E44E9">
              <w:rPr>
                <w:sz w:val="24"/>
                <w:vertAlign w:val="subscript"/>
              </w:rPr>
              <w:t>1</w:t>
            </w:r>
            <w:r w:rsidRPr="000E44E9">
              <w:rPr>
                <w:sz w:val="24"/>
              </w:rPr>
              <w:t xml:space="preserve"> </w:t>
            </w:r>
            <w:r w:rsidRPr="000E44E9">
              <w:rPr>
                <w:i/>
                <w:sz w:val="24"/>
              </w:rPr>
              <w:t>(FEV</w:t>
            </w:r>
            <w:r w:rsidRPr="000E44E9">
              <w:rPr>
                <w:i/>
                <w:sz w:val="24"/>
                <w:vertAlign w:val="subscript"/>
              </w:rPr>
              <w:t>1</w:t>
            </w:r>
            <w:r w:rsidRPr="000E44E9">
              <w:rPr>
                <w:i/>
                <w:sz w:val="24"/>
              </w:rPr>
              <w:t>)</w:t>
            </w:r>
            <w:r w:rsidRPr="000E44E9">
              <w:rPr>
                <w:sz w:val="24"/>
              </w:rPr>
              <w:t xml:space="preserve"> prezise: </w:t>
            </w:r>
          </w:p>
          <w:p w14:paraId="51B13011" w14:textId="77777777" w:rsidR="006749F9" w:rsidRPr="000E44E9" w:rsidRDefault="006749F9" w:rsidP="009A375D">
            <w:pPr>
              <w:jc w:val="center"/>
              <w:rPr>
                <w:b/>
                <w:i/>
                <w:sz w:val="24"/>
              </w:rPr>
            </w:pPr>
          </w:p>
          <w:p w14:paraId="158DEA66" w14:textId="77777777" w:rsidR="006749F9" w:rsidRPr="000E44E9" w:rsidRDefault="006749F9" w:rsidP="009A375D">
            <w:pPr>
              <w:jc w:val="center"/>
              <w:rPr>
                <w:b/>
                <w:i/>
                <w:sz w:val="24"/>
              </w:rPr>
            </w:pPr>
            <w:r w:rsidRPr="000E44E9">
              <w:rPr>
                <w:b/>
                <w:i/>
                <w:sz w:val="24"/>
              </w:rPr>
              <w:t xml:space="preserve">          VEMS</w:t>
            </w:r>
            <w:r w:rsidRPr="000E44E9">
              <w:rPr>
                <w:b/>
                <w:i/>
                <w:sz w:val="24"/>
                <w:vertAlign w:val="subscript"/>
              </w:rPr>
              <w:t>1</w:t>
            </w:r>
            <w:r w:rsidRPr="000E44E9">
              <w:rPr>
                <w:b/>
                <w:i/>
                <w:sz w:val="24"/>
              </w:rPr>
              <w:t xml:space="preserve"> </w:t>
            </w:r>
            <w:proofErr w:type="spellStart"/>
            <w:r w:rsidRPr="000E44E9">
              <w:rPr>
                <w:b/>
                <w:i/>
                <w:sz w:val="24"/>
              </w:rPr>
              <w:t>posttest</w:t>
            </w:r>
            <w:proofErr w:type="spellEnd"/>
            <w:r w:rsidRPr="000E44E9">
              <w:rPr>
                <w:rStyle w:val="Referinnotdesubsol"/>
                <w:sz w:val="24"/>
              </w:rPr>
              <w:footnoteReference w:id="1"/>
            </w:r>
            <w:r w:rsidRPr="000E44E9">
              <w:rPr>
                <w:b/>
                <w:i/>
                <w:sz w:val="24"/>
              </w:rPr>
              <w:t xml:space="preserve"> – VEMS</w:t>
            </w:r>
            <w:r w:rsidRPr="000E44E9">
              <w:rPr>
                <w:b/>
                <w:i/>
                <w:sz w:val="24"/>
                <w:vertAlign w:val="subscript"/>
              </w:rPr>
              <w:t>1</w:t>
            </w:r>
            <w:r w:rsidRPr="000E44E9">
              <w:rPr>
                <w:b/>
                <w:i/>
                <w:sz w:val="24"/>
              </w:rPr>
              <w:t xml:space="preserve"> </w:t>
            </w:r>
            <w:proofErr w:type="spellStart"/>
            <w:r w:rsidRPr="000E44E9">
              <w:rPr>
                <w:b/>
                <w:i/>
                <w:sz w:val="24"/>
              </w:rPr>
              <w:t>pretest</w:t>
            </w:r>
            <w:proofErr w:type="spellEnd"/>
            <w:r w:rsidRPr="000E44E9">
              <w:rPr>
                <w:rStyle w:val="Referinnotdesubsol"/>
                <w:sz w:val="24"/>
              </w:rPr>
              <w:footnoteReference w:id="2"/>
            </w:r>
          </w:p>
          <w:p w14:paraId="006605F4" w14:textId="77777777" w:rsidR="006749F9" w:rsidRPr="000E44E9" w:rsidRDefault="006749F9" w:rsidP="009A375D">
            <w:pPr>
              <w:jc w:val="center"/>
              <w:rPr>
                <w:b/>
                <w:i/>
                <w:sz w:val="24"/>
              </w:rPr>
            </w:pPr>
            <w:r w:rsidRPr="000E44E9">
              <w:rPr>
                <w:b/>
                <w:i/>
                <w:sz w:val="24"/>
              </w:rPr>
              <w:t>∆ VEMS</w:t>
            </w:r>
            <w:r w:rsidRPr="000E44E9">
              <w:rPr>
                <w:b/>
                <w:i/>
                <w:sz w:val="24"/>
                <w:vertAlign w:val="subscript"/>
              </w:rPr>
              <w:t>1</w:t>
            </w:r>
            <w:r w:rsidRPr="000E44E9">
              <w:rPr>
                <w:b/>
                <w:i/>
                <w:sz w:val="24"/>
              </w:rPr>
              <w:t xml:space="preserve"> %   = —————————————— ×100%</w:t>
            </w:r>
          </w:p>
          <w:p w14:paraId="64FF0C46" w14:textId="77777777" w:rsidR="006749F9" w:rsidRPr="000E44E9" w:rsidRDefault="006749F9" w:rsidP="009A375D">
            <w:pPr>
              <w:jc w:val="center"/>
              <w:rPr>
                <w:b/>
                <w:i/>
                <w:sz w:val="24"/>
              </w:rPr>
            </w:pPr>
            <w:r w:rsidRPr="000E44E9">
              <w:rPr>
                <w:b/>
                <w:i/>
                <w:sz w:val="24"/>
              </w:rPr>
              <w:t>VEMS</w:t>
            </w:r>
            <w:r w:rsidRPr="000E44E9">
              <w:rPr>
                <w:b/>
                <w:i/>
                <w:sz w:val="24"/>
                <w:vertAlign w:val="subscript"/>
              </w:rPr>
              <w:t>1</w:t>
            </w:r>
            <w:r w:rsidRPr="000E44E9">
              <w:rPr>
                <w:b/>
                <w:i/>
                <w:sz w:val="24"/>
              </w:rPr>
              <w:t xml:space="preserve"> pretest</w:t>
            </w:r>
            <w:r w:rsidRPr="000E44E9">
              <w:rPr>
                <w:rStyle w:val="Referinnotdesubsol"/>
                <w:i/>
                <w:sz w:val="24"/>
              </w:rPr>
              <w:t>6</w:t>
            </w:r>
          </w:p>
          <w:p w14:paraId="2786C0D6" w14:textId="77777777" w:rsidR="006749F9" w:rsidRPr="000E44E9" w:rsidRDefault="006749F9" w:rsidP="009A375D">
            <w:pPr>
              <w:spacing w:after="0"/>
              <w:rPr>
                <w:b/>
                <w:i/>
                <w:sz w:val="24"/>
              </w:rPr>
            </w:pPr>
            <w:r w:rsidRPr="000E44E9">
              <w:rPr>
                <w:b/>
                <w:i/>
                <w:sz w:val="24"/>
              </w:rPr>
              <w:t xml:space="preserve">Notă: </w:t>
            </w:r>
          </w:p>
          <w:p w14:paraId="77A086B7" w14:textId="77777777" w:rsidR="006749F9" w:rsidRPr="000E44E9" w:rsidRDefault="006749F9" w:rsidP="00221789">
            <w:pPr>
              <w:numPr>
                <w:ilvl w:val="0"/>
                <w:numId w:val="120"/>
              </w:numPr>
              <w:spacing w:after="0"/>
              <w:ind w:left="288"/>
              <w:rPr>
                <w:sz w:val="24"/>
              </w:rPr>
            </w:pPr>
            <w:r w:rsidRPr="000E44E9">
              <w:rPr>
                <w:sz w:val="24"/>
              </w:rPr>
              <w:t>În cazul când spirometria este inaccesibilă, evaluarea testului se efectuează identic cu ajutorul PEF-</w:t>
            </w:r>
            <w:proofErr w:type="spellStart"/>
            <w:r w:rsidRPr="000E44E9">
              <w:rPr>
                <w:sz w:val="24"/>
              </w:rPr>
              <w:t>metriei</w:t>
            </w:r>
            <w:proofErr w:type="spellEnd"/>
            <w:r w:rsidRPr="000E44E9">
              <w:rPr>
                <w:sz w:val="24"/>
              </w:rPr>
              <w:t xml:space="preserve">, obținând astfel </w:t>
            </w:r>
            <w:r w:rsidRPr="000E44E9">
              <w:rPr>
                <w:b/>
                <w:i/>
                <w:sz w:val="24"/>
              </w:rPr>
              <w:t>∆</w:t>
            </w:r>
            <w:r w:rsidRPr="000E44E9">
              <w:rPr>
                <w:sz w:val="24"/>
              </w:rPr>
              <w:t>PEF,%.</w:t>
            </w:r>
          </w:p>
          <w:p w14:paraId="645D046D" w14:textId="64BCBF6D" w:rsidR="006749F9" w:rsidRPr="000E44E9" w:rsidRDefault="006749F9" w:rsidP="00221789">
            <w:pPr>
              <w:numPr>
                <w:ilvl w:val="0"/>
                <w:numId w:val="120"/>
              </w:numPr>
              <w:spacing w:after="0"/>
              <w:ind w:left="288"/>
              <w:rPr>
                <w:sz w:val="24"/>
              </w:rPr>
            </w:pPr>
            <w:r w:rsidRPr="000E44E9">
              <w:rPr>
                <w:sz w:val="24"/>
              </w:rPr>
              <w:t xml:space="preserve">Pentru evitarea </w:t>
            </w:r>
            <w:r w:rsidR="00FC7CDB" w:rsidRPr="000E44E9">
              <w:rPr>
                <w:sz w:val="24"/>
              </w:rPr>
              <w:t>obținerii</w:t>
            </w:r>
            <w:r w:rsidRPr="000E44E9">
              <w:rPr>
                <w:sz w:val="24"/>
              </w:rPr>
              <w:t xml:space="preserve"> rezultatelor false şi efectuarea corectă a testului cu bronhodilatatoare este necesară anularea remediilor medicamentoase pe o durată scurtă în conformitate cu </w:t>
            </w:r>
            <w:r w:rsidR="00FC7CDB" w:rsidRPr="000E44E9">
              <w:rPr>
                <w:sz w:val="24"/>
              </w:rPr>
              <w:t>proprietățile</w:t>
            </w:r>
            <w:r w:rsidRPr="000E44E9">
              <w:rPr>
                <w:sz w:val="24"/>
              </w:rPr>
              <w:t xml:space="preserve"> lor farmacodinamice:</w:t>
            </w:r>
          </w:p>
          <w:p w14:paraId="5F7FC3CE" w14:textId="77777777" w:rsidR="006749F9" w:rsidRPr="000E44E9" w:rsidRDefault="006749F9" w:rsidP="00221789">
            <w:pPr>
              <w:numPr>
                <w:ilvl w:val="0"/>
                <w:numId w:val="121"/>
              </w:numPr>
              <w:spacing w:after="0"/>
              <w:jc w:val="left"/>
              <w:rPr>
                <w:sz w:val="24"/>
              </w:rPr>
            </w:pPr>
            <w:r w:rsidRPr="000E44E9">
              <w:rPr>
                <w:sz w:val="24"/>
              </w:rPr>
              <w:t>β</w:t>
            </w:r>
            <w:r w:rsidRPr="000E44E9">
              <w:rPr>
                <w:sz w:val="24"/>
                <w:vertAlign w:val="subscript"/>
              </w:rPr>
              <w:t>2</w:t>
            </w:r>
            <w:r w:rsidRPr="000E44E9">
              <w:rPr>
                <w:sz w:val="24"/>
              </w:rPr>
              <w:t>-AM de scurtă durată cu 6 ore până la efectuarea testului,</w:t>
            </w:r>
          </w:p>
          <w:p w14:paraId="4387997E" w14:textId="77777777" w:rsidR="006749F9" w:rsidRPr="000E44E9" w:rsidRDefault="006749F9" w:rsidP="00221789">
            <w:pPr>
              <w:numPr>
                <w:ilvl w:val="0"/>
                <w:numId w:val="33"/>
              </w:numPr>
              <w:tabs>
                <w:tab w:val="clear" w:pos="420"/>
              </w:tabs>
              <w:spacing w:after="0"/>
              <w:ind w:left="0" w:firstLine="440"/>
              <w:jc w:val="left"/>
              <w:rPr>
                <w:sz w:val="24"/>
              </w:rPr>
            </w:pPr>
            <w:r w:rsidRPr="000E44E9">
              <w:rPr>
                <w:sz w:val="24"/>
              </w:rPr>
              <w:t>β</w:t>
            </w:r>
            <w:r w:rsidRPr="000E44E9">
              <w:rPr>
                <w:sz w:val="24"/>
                <w:vertAlign w:val="subscript"/>
              </w:rPr>
              <w:t>2</w:t>
            </w:r>
            <w:r w:rsidRPr="000E44E9">
              <w:rPr>
                <w:sz w:val="24"/>
              </w:rPr>
              <w:t>-AM de lungă durată cu 12 ore,</w:t>
            </w:r>
          </w:p>
          <w:p w14:paraId="44184094" w14:textId="77777777" w:rsidR="006749F9" w:rsidRPr="000E44E9" w:rsidRDefault="006749F9" w:rsidP="00221789">
            <w:pPr>
              <w:numPr>
                <w:ilvl w:val="0"/>
                <w:numId w:val="33"/>
              </w:numPr>
              <w:tabs>
                <w:tab w:val="clear" w:pos="420"/>
              </w:tabs>
              <w:spacing w:after="0"/>
              <w:ind w:left="0" w:firstLine="440"/>
              <w:jc w:val="left"/>
              <w:rPr>
                <w:sz w:val="24"/>
              </w:rPr>
            </w:pPr>
            <w:proofErr w:type="spellStart"/>
            <w:r w:rsidRPr="000E44E9">
              <w:rPr>
                <w:sz w:val="24"/>
              </w:rPr>
              <w:t>Theophyllinum</w:t>
            </w:r>
            <w:proofErr w:type="spellEnd"/>
            <w:r w:rsidRPr="000E44E9">
              <w:rPr>
                <w:sz w:val="24"/>
              </w:rPr>
              <w:t xml:space="preserve"> cu 24 ore.</w:t>
            </w:r>
          </w:p>
          <w:p w14:paraId="71724461" w14:textId="10FE5B21" w:rsidR="006749F9" w:rsidRPr="000E44E9" w:rsidRDefault="00FC7CDB" w:rsidP="009A375D">
            <w:pPr>
              <w:spacing w:after="0"/>
              <w:rPr>
                <w:sz w:val="24"/>
              </w:rPr>
            </w:pPr>
            <w:r w:rsidRPr="000E44E9">
              <w:rPr>
                <w:sz w:val="24"/>
              </w:rPr>
              <w:t>Creșterea</w:t>
            </w:r>
            <w:r w:rsidR="006749F9" w:rsidRPr="000E44E9">
              <w:rPr>
                <w:sz w:val="24"/>
              </w:rPr>
              <w:t xml:space="preserve"> valorilor VEMS</w:t>
            </w:r>
            <w:r w:rsidR="006749F9" w:rsidRPr="000E44E9">
              <w:rPr>
                <w:sz w:val="24"/>
                <w:vertAlign w:val="subscript"/>
              </w:rPr>
              <w:t>1</w:t>
            </w:r>
            <w:r w:rsidR="006749F9" w:rsidRPr="000E44E9">
              <w:rPr>
                <w:sz w:val="24"/>
              </w:rPr>
              <w:t xml:space="preserve"> sau PEF cu peste 12% pledează pentru reversibilitatea </w:t>
            </w:r>
            <w:r w:rsidRPr="000E44E9">
              <w:rPr>
                <w:sz w:val="24"/>
              </w:rPr>
              <w:t>obstrucției</w:t>
            </w:r>
            <w:r w:rsidR="006749F9" w:rsidRPr="000E44E9">
              <w:rPr>
                <w:sz w:val="24"/>
              </w:rPr>
              <w:t xml:space="preserve">. Pentru BPOC este caracteristică </w:t>
            </w:r>
            <w:r w:rsidRPr="000E44E9">
              <w:rPr>
                <w:sz w:val="24"/>
              </w:rPr>
              <w:t>obstrucția</w:t>
            </w:r>
            <w:r w:rsidR="006749F9" w:rsidRPr="000E44E9">
              <w:rPr>
                <w:sz w:val="24"/>
              </w:rPr>
              <w:t xml:space="preserve"> </w:t>
            </w:r>
            <w:r w:rsidR="00173EF6" w:rsidRPr="000E44E9">
              <w:rPr>
                <w:sz w:val="24"/>
              </w:rPr>
              <w:t>bronșică</w:t>
            </w:r>
            <w:r w:rsidR="006749F9" w:rsidRPr="000E44E9">
              <w:rPr>
                <w:sz w:val="24"/>
              </w:rPr>
              <w:t xml:space="preserve"> ireversibilă sau </w:t>
            </w:r>
            <w:r w:rsidRPr="000E44E9">
              <w:rPr>
                <w:sz w:val="24"/>
              </w:rPr>
              <w:t>parțial</w:t>
            </w:r>
            <w:r w:rsidR="006749F9" w:rsidRPr="000E44E9">
              <w:rPr>
                <w:sz w:val="24"/>
              </w:rPr>
              <w:t xml:space="preserve"> reversibilă (creșterea VEMS</w:t>
            </w:r>
            <w:r w:rsidR="006749F9" w:rsidRPr="000E44E9">
              <w:rPr>
                <w:sz w:val="24"/>
                <w:vertAlign w:val="subscript"/>
              </w:rPr>
              <w:t>1</w:t>
            </w:r>
            <w:r w:rsidR="006749F9" w:rsidRPr="000E44E9">
              <w:rPr>
                <w:sz w:val="24"/>
              </w:rPr>
              <w:t xml:space="preserve"> cu mai puţin de 12%).</w:t>
            </w:r>
          </w:p>
        </w:tc>
      </w:tr>
    </w:tbl>
    <w:p w14:paraId="353D6B5A" w14:textId="3DBF1E42" w:rsidR="004D23EA" w:rsidRPr="000E44E9" w:rsidRDefault="004D23EA" w:rsidP="009A375D">
      <w:pPr>
        <w:spacing w:after="0"/>
        <w:ind w:hanging="110"/>
        <w:rPr>
          <w:sz w:val="24"/>
        </w:rPr>
      </w:pPr>
    </w:p>
    <w:p w14:paraId="67F8A6A9" w14:textId="77777777" w:rsidR="004D23EA" w:rsidRPr="000E44E9" w:rsidRDefault="004D23EA">
      <w:pPr>
        <w:spacing w:after="160" w:line="259" w:lineRule="auto"/>
        <w:jc w:val="left"/>
        <w:rPr>
          <w:sz w:val="24"/>
        </w:rPr>
      </w:pPr>
      <w:r w:rsidRPr="000E44E9">
        <w:rPr>
          <w:sz w:val="24"/>
        </w:rPr>
        <w:br w:type="page"/>
      </w:r>
    </w:p>
    <w:p w14:paraId="0AEF70C2" w14:textId="248EBEFD" w:rsidR="006749F9" w:rsidRPr="000E44E9" w:rsidRDefault="006749F9" w:rsidP="009A375D">
      <w:pPr>
        <w:tabs>
          <w:tab w:val="left" w:pos="0"/>
          <w:tab w:val="left" w:pos="330"/>
        </w:tabs>
        <w:suppressAutoHyphens/>
        <w:spacing w:after="0"/>
        <w:rPr>
          <w:b/>
          <w:i/>
          <w:color w:val="C00000"/>
          <w:sz w:val="24"/>
        </w:rPr>
      </w:pPr>
      <w:r w:rsidRPr="000E44E9">
        <w:rPr>
          <w:b/>
          <w:i/>
          <w:sz w:val="24"/>
        </w:rPr>
        <w:lastRenderedPageBreak/>
        <w:t xml:space="preserve">Anexa 5. Procedura de efectuare a spirometriei </w:t>
      </w:r>
    </w:p>
    <w:p w14:paraId="1341C6FB" w14:textId="77777777" w:rsidR="00DF24FD" w:rsidRPr="000E44E9" w:rsidRDefault="00DF24FD" w:rsidP="009A375D">
      <w:pPr>
        <w:tabs>
          <w:tab w:val="left" w:pos="0"/>
          <w:tab w:val="left" w:pos="330"/>
        </w:tabs>
        <w:suppressAutoHyphens/>
        <w:spacing w:after="0"/>
        <w:rPr>
          <w:b/>
          <w:i/>
          <w:sz w:val="24"/>
        </w:rPr>
      </w:pPr>
    </w:p>
    <w:tbl>
      <w:tblPr>
        <w:tblStyle w:val="Tabelgril"/>
        <w:tblW w:w="0" w:type="auto"/>
        <w:tblLook w:val="04A0" w:firstRow="1" w:lastRow="0" w:firstColumn="1" w:lastColumn="0" w:noHBand="0" w:noVBand="1"/>
      </w:tblPr>
      <w:tblGrid>
        <w:gridCol w:w="9305"/>
      </w:tblGrid>
      <w:tr w:rsidR="006749F9" w:rsidRPr="000E44E9" w14:paraId="7FFD2519" w14:textId="77777777" w:rsidTr="00FB76F6">
        <w:tc>
          <w:tcPr>
            <w:tcW w:w="9305" w:type="dxa"/>
          </w:tcPr>
          <w:p w14:paraId="1EC56638" w14:textId="77777777" w:rsidR="006749F9" w:rsidRPr="000E44E9" w:rsidRDefault="006749F9" w:rsidP="009A375D">
            <w:pPr>
              <w:tabs>
                <w:tab w:val="left" w:pos="0"/>
                <w:tab w:val="left" w:pos="330"/>
              </w:tabs>
              <w:suppressAutoHyphens/>
              <w:spacing w:after="0"/>
              <w:rPr>
                <w:sz w:val="24"/>
              </w:rPr>
            </w:pPr>
            <w:r w:rsidRPr="000E44E9">
              <w:rPr>
                <w:sz w:val="24"/>
              </w:rPr>
              <w:t xml:space="preserve">Procedura de efectuare a spirometriei </w:t>
            </w:r>
          </w:p>
          <w:p w14:paraId="15EF3E79" w14:textId="77777777" w:rsidR="006749F9" w:rsidRPr="000E44E9" w:rsidRDefault="006749F9" w:rsidP="009A375D">
            <w:pPr>
              <w:tabs>
                <w:tab w:val="left" w:pos="0"/>
                <w:tab w:val="left" w:pos="330"/>
              </w:tabs>
              <w:suppressAutoHyphens/>
              <w:spacing w:after="0"/>
              <w:rPr>
                <w:sz w:val="24"/>
              </w:rPr>
            </w:pPr>
            <w:r w:rsidRPr="000E44E9">
              <w:rPr>
                <w:sz w:val="24"/>
              </w:rPr>
              <w:t xml:space="preserve">1.  Pași comuni tuturor procedurilor: </w:t>
            </w:r>
          </w:p>
          <w:p w14:paraId="163C706A" w14:textId="77777777" w:rsidR="006749F9" w:rsidRPr="000E44E9" w:rsidRDefault="006749F9" w:rsidP="009A375D">
            <w:pPr>
              <w:tabs>
                <w:tab w:val="left" w:pos="0"/>
                <w:tab w:val="left" w:pos="330"/>
              </w:tabs>
              <w:suppressAutoHyphens/>
              <w:spacing w:after="0"/>
              <w:rPr>
                <w:sz w:val="24"/>
              </w:rPr>
            </w:pPr>
            <w:r w:rsidRPr="000E44E9">
              <w:rPr>
                <w:sz w:val="24"/>
              </w:rPr>
              <w:t xml:space="preserve">a. Calibrarea și pregătirea echipamentului, </w:t>
            </w:r>
          </w:p>
          <w:p w14:paraId="27B15EC9" w14:textId="77777777" w:rsidR="006749F9" w:rsidRPr="000E44E9" w:rsidRDefault="006749F9" w:rsidP="009A375D">
            <w:pPr>
              <w:tabs>
                <w:tab w:val="left" w:pos="0"/>
                <w:tab w:val="left" w:pos="330"/>
              </w:tabs>
              <w:suppressAutoHyphens/>
              <w:spacing w:after="0"/>
              <w:rPr>
                <w:sz w:val="24"/>
              </w:rPr>
            </w:pPr>
            <w:r w:rsidRPr="000E44E9">
              <w:rPr>
                <w:sz w:val="24"/>
              </w:rPr>
              <w:t xml:space="preserve">b. Verificare, </w:t>
            </w:r>
          </w:p>
          <w:p w14:paraId="5A8E1B69" w14:textId="77777777" w:rsidR="006749F9" w:rsidRPr="000E44E9" w:rsidRDefault="006749F9" w:rsidP="009A375D">
            <w:pPr>
              <w:tabs>
                <w:tab w:val="left" w:pos="0"/>
                <w:tab w:val="left" w:pos="330"/>
              </w:tabs>
              <w:suppressAutoHyphens/>
              <w:spacing w:after="0"/>
              <w:rPr>
                <w:sz w:val="24"/>
              </w:rPr>
            </w:pPr>
            <w:r w:rsidRPr="000E44E9">
              <w:rPr>
                <w:sz w:val="24"/>
              </w:rPr>
              <w:t xml:space="preserve">c. Identificarea pacientului, introducerea datelor, </w:t>
            </w:r>
          </w:p>
          <w:p w14:paraId="18BE758C" w14:textId="77777777" w:rsidR="006749F9" w:rsidRPr="000E44E9" w:rsidRDefault="006749F9" w:rsidP="009A375D">
            <w:pPr>
              <w:tabs>
                <w:tab w:val="left" w:pos="0"/>
                <w:tab w:val="left" w:pos="330"/>
              </w:tabs>
              <w:suppressAutoHyphens/>
              <w:spacing w:after="0"/>
              <w:rPr>
                <w:sz w:val="24"/>
              </w:rPr>
            </w:pPr>
            <w:r w:rsidRPr="000E44E9">
              <w:rPr>
                <w:sz w:val="24"/>
              </w:rPr>
              <w:t xml:space="preserve">d. Descrierea și demonstrarea procedurii, </w:t>
            </w:r>
          </w:p>
          <w:p w14:paraId="5DB02CA3" w14:textId="77777777" w:rsidR="006749F9" w:rsidRPr="000E44E9" w:rsidRDefault="006749F9" w:rsidP="009A375D">
            <w:pPr>
              <w:tabs>
                <w:tab w:val="left" w:pos="0"/>
                <w:tab w:val="left" w:pos="330"/>
              </w:tabs>
              <w:suppressAutoHyphens/>
              <w:spacing w:after="0"/>
              <w:rPr>
                <w:sz w:val="24"/>
              </w:rPr>
            </w:pPr>
            <w:r w:rsidRPr="000E44E9">
              <w:rPr>
                <w:sz w:val="24"/>
              </w:rPr>
              <w:t xml:space="preserve">2. Subiectul va fi așezat pe un scaun, cu picioarele la sol; </w:t>
            </w:r>
          </w:p>
          <w:p w14:paraId="4AAD4C92" w14:textId="77777777" w:rsidR="006749F9" w:rsidRPr="000E44E9" w:rsidRDefault="006749F9" w:rsidP="009A375D">
            <w:pPr>
              <w:tabs>
                <w:tab w:val="left" w:pos="0"/>
                <w:tab w:val="left" w:pos="330"/>
              </w:tabs>
              <w:suppressAutoHyphens/>
              <w:spacing w:after="0"/>
              <w:rPr>
                <w:sz w:val="24"/>
              </w:rPr>
            </w:pPr>
            <w:r w:rsidRPr="000E44E9">
              <w:rPr>
                <w:sz w:val="24"/>
              </w:rPr>
              <w:t xml:space="preserve">3. Bărbia subiectului va fi poziționată ușor ridicat, gâtul în ușoară </w:t>
            </w:r>
            <w:proofErr w:type="spellStart"/>
            <w:r w:rsidRPr="000E44E9">
              <w:rPr>
                <w:sz w:val="24"/>
              </w:rPr>
              <w:t>hiperextensie</w:t>
            </w:r>
            <w:proofErr w:type="spellEnd"/>
            <w:r w:rsidRPr="000E44E9">
              <w:rPr>
                <w:sz w:val="24"/>
              </w:rPr>
              <w:t xml:space="preserve">; </w:t>
            </w:r>
          </w:p>
          <w:p w14:paraId="755F5155" w14:textId="77777777" w:rsidR="006749F9" w:rsidRPr="000E44E9" w:rsidRDefault="006749F9" w:rsidP="009A375D">
            <w:pPr>
              <w:tabs>
                <w:tab w:val="left" w:pos="0"/>
                <w:tab w:val="left" w:pos="330"/>
              </w:tabs>
              <w:suppressAutoHyphens/>
              <w:spacing w:after="0"/>
              <w:rPr>
                <w:sz w:val="24"/>
              </w:rPr>
            </w:pPr>
            <w:r w:rsidRPr="000E44E9">
              <w:rPr>
                <w:sz w:val="24"/>
              </w:rPr>
              <w:t xml:space="preserve">4. Piesa bucală va fi prinsă cu dinții, buzele strâns lipite pe piesă, limba poziționată sub tub. Se va utiliza o clemă nazală. </w:t>
            </w:r>
          </w:p>
          <w:p w14:paraId="64C010FA" w14:textId="77777777" w:rsidR="006749F9" w:rsidRPr="000E44E9" w:rsidRDefault="006749F9" w:rsidP="009A375D">
            <w:pPr>
              <w:tabs>
                <w:tab w:val="left" w:pos="0"/>
                <w:tab w:val="left" w:pos="330"/>
              </w:tabs>
              <w:suppressAutoHyphens/>
              <w:spacing w:after="0"/>
              <w:rPr>
                <w:sz w:val="24"/>
              </w:rPr>
            </w:pPr>
            <w:r w:rsidRPr="000E44E9">
              <w:rPr>
                <w:sz w:val="24"/>
              </w:rPr>
              <w:t>5. Senzorul de flux (</w:t>
            </w:r>
            <w:proofErr w:type="spellStart"/>
            <w:r w:rsidRPr="000E44E9">
              <w:rPr>
                <w:sz w:val="24"/>
              </w:rPr>
              <w:t>pneumotachograful</w:t>
            </w:r>
            <w:proofErr w:type="spellEnd"/>
            <w:r w:rsidRPr="000E44E9">
              <w:rPr>
                <w:sz w:val="24"/>
              </w:rPr>
              <w:t xml:space="preserve">) va fi ținut de către subiect, acesta va efectua câteva respirații normale prin piesa bucală, apoi va urma un inspir profund. Subiectul va fi instruit/încurajat verbal să atingă capacitatea pulmonară totală (CPT) în decursul </w:t>
            </w:r>
            <w:proofErr w:type="spellStart"/>
            <w:r w:rsidRPr="000E44E9">
              <w:rPr>
                <w:sz w:val="24"/>
              </w:rPr>
              <w:t>inspirului</w:t>
            </w:r>
            <w:proofErr w:type="spellEnd"/>
            <w:r w:rsidRPr="000E44E9">
              <w:rPr>
                <w:sz w:val="24"/>
              </w:rPr>
              <w:t xml:space="preserve">. </w:t>
            </w:r>
          </w:p>
          <w:p w14:paraId="375844A0" w14:textId="77777777" w:rsidR="006749F9" w:rsidRPr="000E44E9" w:rsidRDefault="006749F9" w:rsidP="009A375D">
            <w:pPr>
              <w:tabs>
                <w:tab w:val="left" w:pos="0"/>
                <w:tab w:val="left" w:pos="330"/>
              </w:tabs>
              <w:suppressAutoHyphens/>
              <w:spacing w:after="0"/>
              <w:rPr>
                <w:sz w:val="24"/>
              </w:rPr>
            </w:pPr>
            <w:r w:rsidRPr="000E44E9">
              <w:rPr>
                <w:sz w:val="24"/>
              </w:rPr>
              <w:t xml:space="preserve">6. Subiectul va fi instruit să efectueze un expir brusc, forțat. Pentru a-l încuraja pe subiect se pot folosi semnale vocale. </w:t>
            </w:r>
          </w:p>
          <w:p w14:paraId="504D86FD" w14:textId="77777777" w:rsidR="006749F9" w:rsidRPr="000E44E9" w:rsidRDefault="006749F9" w:rsidP="009A375D">
            <w:pPr>
              <w:tabs>
                <w:tab w:val="left" w:pos="0"/>
                <w:tab w:val="left" w:pos="330"/>
              </w:tabs>
              <w:suppressAutoHyphens/>
              <w:spacing w:after="0"/>
              <w:rPr>
                <w:sz w:val="24"/>
              </w:rPr>
            </w:pPr>
            <w:r w:rsidRPr="000E44E9">
              <w:rPr>
                <w:sz w:val="24"/>
              </w:rPr>
              <w:t xml:space="preserve">7. Subiectul va fi încurajat să continue expirul până la golirea completă a aerului. </w:t>
            </w:r>
          </w:p>
          <w:p w14:paraId="49408215" w14:textId="77777777" w:rsidR="006749F9" w:rsidRPr="000E44E9" w:rsidRDefault="006749F9" w:rsidP="009A375D">
            <w:pPr>
              <w:tabs>
                <w:tab w:val="left" w:pos="0"/>
                <w:tab w:val="left" w:pos="330"/>
              </w:tabs>
              <w:suppressAutoHyphens/>
              <w:spacing w:after="0"/>
              <w:rPr>
                <w:sz w:val="24"/>
              </w:rPr>
            </w:pPr>
            <w:r w:rsidRPr="000E44E9">
              <w:rPr>
                <w:sz w:val="24"/>
              </w:rPr>
              <w:t xml:space="preserve">8. Se va acorda timp între repetarea manevrelor pentru a preveni vertijul. </w:t>
            </w:r>
          </w:p>
          <w:p w14:paraId="4ACB483A" w14:textId="77777777" w:rsidR="006749F9" w:rsidRPr="000E44E9" w:rsidRDefault="006749F9" w:rsidP="009A375D">
            <w:pPr>
              <w:tabs>
                <w:tab w:val="left" w:pos="0"/>
                <w:tab w:val="left" w:pos="330"/>
              </w:tabs>
              <w:suppressAutoHyphens/>
              <w:spacing w:after="0"/>
              <w:rPr>
                <w:sz w:val="24"/>
              </w:rPr>
            </w:pPr>
            <w:r w:rsidRPr="000E44E9">
              <w:rPr>
                <w:sz w:val="24"/>
              </w:rPr>
              <w:t xml:space="preserve">9. Manevrele se repetă până la întrunirea criteriilor de acceptabilitate și repetabilitate (tabel 3). </w:t>
            </w:r>
          </w:p>
          <w:p w14:paraId="739EC8C9" w14:textId="77777777" w:rsidR="006749F9" w:rsidRPr="000E44E9" w:rsidRDefault="006749F9" w:rsidP="009A375D">
            <w:pPr>
              <w:tabs>
                <w:tab w:val="left" w:pos="0"/>
                <w:tab w:val="left" w:pos="330"/>
              </w:tabs>
              <w:suppressAutoHyphens/>
              <w:spacing w:after="0"/>
              <w:rPr>
                <w:sz w:val="24"/>
              </w:rPr>
            </w:pPr>
            <w:r w:rsidRPr="000E44E9">
              <w:rPr>
                <w:sz w:val="24"/>
              </w:rPr>
              <w:t>10. Se vor nota comentarii privitor la calitatea testului.</w:t>
            </w:r>
          </w:p>
          <w:p w14:paraId="2D89C08E" w14:textId="77777777" w:rsidR="006749F9" w:rsidRPr="000E44E9" w:rsidRDefault="006749F9" w:rsidP="009A375D">
            <w:pPr>
              <w:tabs>
                <w:tab w:val="left" w:pos="0"/>
                <w:tab w:val="left" w:pos="330"/>
              </w:tabs>
              <w:suppressAutoHyphens/>
              <w:spacing w:after="0"/>
              <w:rPr>
                <w:sz w:val="24"/>
              </w:rPr>
            </w:pPr>
          </w:p>
          <w:p w14:paraId="18ACD30B" w14:textId="77777777" w:rsidR="006749F9" w:rsidRPr="000E44E9" w:rsidRDefault="006749F9" w:rsidP="009A375D">
            <w:pPr>
              <w:tabs>
                <w:tab w:val="left" w:pos="0"/>
                <w:tab w:val="left" w:pos="330"/>
              </w:tabs>
              <w:suppressAutoHyphens/>
              <w:spacing w:after="0"/>
              <w:rPr>
                <w:sz w:val="24"/>
              </w:rPr>
            </w:pPr>
            <w:r w:rsidRPr="000E44E9">
              <w:rPr>
                <w:sz w:val="24"/>
              </w:rPr>
              <w:t xml:space="preserve">Criterii de acceptabilitate și repetabilitate ale manevrelor respiratorii la spirometrie: </w:t>
            </w:r>
          </w:p>
          <w:p w14:paraId="3928FD1A" w14:textId="77777777" w:rsidR="006749F9" w:rsidRPr="000E44E9" w:rsidRDefault="006749F9" w:rsidP="009A375D">
            <w:pPr>
              <w:tabs>
                <w:tab w:val="left" w:pos="0"/>
                <w:tab w:val="left" w:pos="330"/>
              </w:tabs>
              <w:suppressAutoHyphens/>
              <w:spacing w:after="0"/>
              <w:rPr>
                <w:sz w:val="24"/>
              </w:rPr>
            </w:pPr>
            <w:r w:rsidRPr="000E44E9">
              <w:rPr>
                <w:sz w:val="24"/>
              </w:rPr>
              <w:t xml:space="preserve">Criterii de acceptabilitate: </w:t>
            </w:r>
          </w:p>
          <w:p w14:paraId="74829972" w14:textId="77777777" w:rsidR="006749F9" w:rsidRPr="000E44E9" w:rsidRDefault="006749F9" w:rsidP="009A375D">
            <w:pPr>
              <w:tabs>
                <w:tab w:val="left" w:pos="0"/>
                <w:tab w:val="left" w:pos="330"/>
              </w:tabs>
              <w:suppressAutoHyphens/>
              <w:spacing w:after="0"/>
              <w:rPr>
                <w:sz w:val="24"/>
              </w:rPr>
            </w:pPr>
            <w:r w:rsidRPr="000E44E9">
              <w:rPr>
                <w:sz w:val="24"/>
              </w:rPr>
              <w:t xml:space="preserve">1. Început corespunzător al expirului, fără a fi ezitant sau fals extrapolat (volumul extrapolat să fie mai puțin de 150 ml și mai puțin de 5% din capacitatea vitală forțată). </w:t>
            </w:r>
          </w:p>
          <w:p w14:paraId="5145A3CC" w14:textId="77777777" w:rsidR="006749F9" w:rsidRPr="000E44E9" w:rsidRDefault="006749F9" w:rsidP="009A375D">
            <w:pPr>
              <w:tabs>
                <w:tab w:val="left" w:pos="0"/>
                <w:tab w:val="left" w:pos="330"/>
              </w:tabs>
              <w:suppressAutoHyphens/>
              <w:spacing w:after="0"/>
              <w:rPr>
                <w:sz w:val="24"/>
              </w:rPr>
            </w:pPr>
            <w:r w:rsidRPr="000E44E9">
              <w:rPr>
                <w:sz w:val="24"/>
              </w:rPr>
              <w:t xml:space="preserve">2. Expir complet (mai mult de 6 secunde), obținerea platului pe </w:t>
            </w:r>
            <w:proofErr w:type="spellStart"/>
            <w:r w:rsidRPr="000E44E9">
              <w:rPr>
                <w:sz w:val="24"/>
              </w:rPr>
              <w:t>expirograma</w:t>
            </w:r>
            <w:proofErr w:type="spellEnd"/>
            <w:r w:rsidRPr="000E44E9">
              <w:rPr>
                <w:sz w:val="24"/>
              </w:rPr>
              <w:t xml:space="preserve"> forțată. </w:t>
            </w:r>
          </w:p>
          <w:p w14:paraId="77A9ACD6" w14:textId="77777777" w:rsidR="006749F9" w:rsidRPr="000E44E9" w:rsidRDefault="006749F9" w:rsidP="009A375D">
            <w:pPr>
              <w:tabs>
                <w:tab w:val="left" w:pos="0"/>
                <w:tab w:val="left" w:pos="330"/>
              </w:tabs>
              <w:suppressAutoHyphens/>
              <w:spacing w:after="0"/>
              <w:rPr>
                <w:sz w:val="24"/>
              </w:rPr>
            </w:pPr>
            <w:r w:rsidRPr="000E44E9">
              <w:rPr>
                <w:sz w:val="24"/>
              </w:rPr>
              <w:t xml:space="preserve">3. Lipsa artefactelor precum: - tuse în prima secundă a expirului forțat sau alte accese de tuse care interferă cu acuratețea rezultatelor, - efort care nu este maximal în timpul expirului, - închiderea prematură a glotei, - terminarea precoce a expirului, - obstruarea sau pierderi de aer la nivelul piesei bucale. </w:t>
            </w:r>
          </w:p>
          <w:p w14:paraId="435884E1" w14:textId="77777777" w:rsidR="006749F9" w:rsidRPr="000E44E9" w:rsidRDefault="006749F9" w:rsidP="009A375D">
            <w:pPr>
              <w:tabs>
                <w:tab w:val="left" w:pos="0"/>
                <w:tab w:val="left" w:pos="330"/>
              </w:tabs>
              <w:suppressAutoHyphens/>
              <w:spacing w:after="0"/>
              <w:rPr>
                <w:sz w:val="24"/>
              </w:rPr>
            </w:pPr>
            <w:r w:rsidRPr="000E44E9">
              <w:rPr>
                <w:sz w:val="24"/>
              </w:rPr>
              <w:t>Criterii de repetabilitate: Valorile maxime ale CVF (capacitate vitală forțată), VEMS (volum expirator maxim pe secundă), nu diferă cu mai mult de 150 ml (dacă CVF &lt; 1l, diferența nu trebuie să fie mai mare de 100 ml). În interpretarea spirometriei se compară fiecare parametru cu limita inferioară a normalului acestuia. Vor fi comparate cele mai mari valori ale CVF și VEMS, din cele 3 măsurători efectuate. Valorile procentuale cuprinse între 80-120% sunt considerate normale. În cazul debitelor expiratorii raportate la CVF, se folosesc valori prestabilite, care delimitează normalul: VEMS/CVF (indicele de permeabilitate bronșică IPB) ≥ 0,7  FEF50%/CVF &lt; 0,8</w:t>
            </w:r>
          </w:p>
          <w:p w14:paraId="35EE7E63" w14:textId="77777777" w:rsidR="006749F9" w:rsidRPr="000E44E9" w:rsidRDefault="006749F9" w:rsidP="009A375D">
            <w:pPr>
              <w:tabs>
                <w:tab w:val="left" w:pos="0"/>
                <w:tab w:val="left" w:pos="330"/>
              </w:tabs>
              <w:suppressAutoHyphens/>
              <w:spacing w:after="0"/>
              <w:rPr>
                <w:sz w:val="24"/>
              </w:rPr>
            </w:pPr>
          </w:p>
          <w:p w14:paraId="19735CDB" w14:textId="29ACC3FC" w:rsidR="006749F9" w:rsidRPr="000E44E9" w:rsidRDefault="00662F63" w:rsidP="009A375D">
            <w:pPr>
              <w:tabs>
                <w:tab w:val="left" w:pos="0"/>
                <w:tab w:val="left" w:pos="330"/>
              </w:tabs>
              <w:suppressAutoHyphens/>
              <w:spacing w:after="0"/>
              <w:rPr>
                <w:sz w:val="24"/>
              </w:rPr>
            </w:pPr>
            <w:r w:rsidRPr="000E44E9">
              <w:rPr>
                <w:sz w:val="24"/>
              </w:rPr>
              <w:t>Testul</w:t>
            </w:r>
            <w:r w:rsidR="006749F9" w:rsidRPr="000E44E9">
              <w:rPr>
                <w:sz w:val="24"/>
              </w:rPr>
              <w:t xml:space="preserve"> de </w:t>
            </w:r>
            <w:proofErr w:type="spellStart"/>
            <w:r w:rsidR="006749F9" w:rsidRPr="000E44E9">
              <w:rPr>
                <w:sz w:val="24"/>
              </w:rPr>
              <w:t>bronhodilatare</w:t>
            </w:r>
            <w:proofErr w:type="spellEnd"/>
            <w:r w:rsidR="006749F9" w:rsidRPr="000E44E9">
              <w:rPr>
                <w:sz w:val="24"/>
              </w:rPr>
              <w:t xml:space="preserve"> (BD) </w:t>
            </w:r>
          </w:p>
          <w:p w14:paraId="79BDFC92" w14:textId="04EED3D7" w:rsidR="006749F9" w:rsidRPr="000E44E9" w:rsidRDefault="006749F9" w:rsidP="005870CF">
            <w:pPr>
              <w:tabs>
                <w:tab w:val="left" w:pos="0"/>
                <w:tab w:val="left" w:pos="330"/>
              </w:tabs>
              <w:suppressAutoHyphens/>
              <w:spacing w:after="0"/>
              <w:jc w:val="left"/>
              <w:rPr>
                <w:sz w:val="24"/>
              </w:rPr>
            </w:pPr>
            <w:r w:rsidRPr="000E44E9">
              <w:rPr>
                <w:sz w:val="24"/>
              </w:rPr>
              <w:t xml:space="preserve">- Se efectuează în scop diagnostic (evidențierea spasmului bronșic și reversibilitatea acestuia) sau terapeutic (aprecierea eficacității tratamentului specific). - prin administrare de medicamente beta-adrenergice (400 </w:t>
            </w:r>
            <w:proofErr w:type="spellStart"/>
            <w:r w:rsidRPr="000E44E9">
              <w:rPr>
                <w:sz w:val="24"/>
              </w:rPr>
              <w:t>mcg</w:t>
            </w:r>
            <w:proofErr w:type="spellEnd"/>
            <w:r w:rsidRPr="000E44E9">
              <w:rPr>
                <w:sz w:val="24"/>
              </w:rPr>
              <w:t xml:space="preserve"> </w:t>
            </w:r>
            <w:proofErr w:type="spellStart"/>
            <w:r w:rsidRPr="000E44E9">
              <w:rPr>
                <w:sz w:val="24"/>
              </w:rPr>
              <w:t>Salbutamol</w:t>
            </w:r>
            <w:r w:rsidR="005870CF" w:rsidRPr="000E44E9">
              <w:rPr>
                <w:sz w:val="24"/>
              </w:rPr>
              <w:t>um</w:t>
            </w:r>
            <w:proofErr w:type="spellEnd"/>
            <w:r w:rsidRPr="000E44E9">
              <w:rPr>
                <w:sz w:val="24"/>
              </w:rPr>
              <w:t xml:space="preserve"> = 4 puf</w:t>
            </w:r>
            <w:r w:rsidR="005870CF" w:rsidRPr="000E44E9">
              <w:rPr>
                <w:sz w:val="24"/>
              </w:rPr>
              <w:t>uri</w:t>
            </w:r>
            <w:r w:rsidRPr="000E44E9">
              <w:rPr>
                <w:sz w:val="24"/>
              </w:rPr>
              <w:t xml:space="preserve"> </w:t>
            </w:r>
            <w:proofErr w:type="spellStart"/>
            <w:r w:rsidR="005870CF" w:rsidRPr="000E44E9">
              <w:rPr>
                <w:sz w:val="24"/>
              </w:rPr>
              <w:t>Salbutamolum</w:t>
            </w:r>
            <w:proofErr w:type="spellEnd"/>
            <w:r w:rsidRPr="000E44E9">
              <w:rPr>
                <w:sz w:val="24"/>
              </w:rPr>
              <w:t xml:space="preserve">) sau </w:t>
            </w:r>
            <w:proofErr w:type="spellStart"/>
            <w:r w:rsidRPr="000E44E9">
              <w:rPr>
                <w:sz w:val="24"/>
              </w:rPr>
              <w:t>parasimpaticolitice</w:t>
            </w:r>
            <w:proofErr w:type="spellEnd"/>
            <w:r w:rsidRPr="000E44E9">
              <w:rPr>
                <w:sz w:val="24"/>
              </w:rPr>
              <w:t xml:space="preserve"> (40 </w:t>
            </w:r>
            <w:proofErr w:type="spellStart"/>
            <w:r w:rsidRPr="000E44E9">
              <w:rPr>
                <w:sz w:val="24"/>
              </w:rPr>
              <w:t>mcg</w:t>
            </w:r>
            <w:proofErr w:type="spellEnd"/>
            <w:r w:rsidRPr="000E44E9">
              <w:rPr>
                <w:sz w:val="24"/>
              </w:rPr>
              <w:t xml:space="preserve"> </w:t>
            </w:r>
            <w:proofErr w:type="spellStart"/>
            <w:r w:rsidRPr="000E44E9">
              <w:rPr>
                <w:sz w:val="24"/>
              </w:rPr>
              <w:t>ipratropi</w:t>
            </w:r>
            <w:r w:rsidR="00FE4189">
              <w:rPr>
                <w:sz w:val="24"/>
              </w:rPr>
              <w:t>i</w:t>
            </w:r>
            <w:proofErr w:type="spellEnd"/>
            <w:r w:rsidR="00FE4189">
              <w:rPr>
                <w:sz w:val="24"/>
              </w:rPr>
              <w:t xml:space="preserve"> </w:t>
            </w:r>
            <w:proofErr w:type="spellStart"/>
            <w:r w:rsidR="00FE4189">
              <w:rPr>
                <w:sz w:val="24"/>
              </w:rPr>
              <w:t>bromidum</w:t>
            </w:r>
            <w:proofErr w:type="spellEnd"/>
            <w:r w:rsidRPr="000E44E9">
              <w:rPr>
                <w:sz w:val="24"/>
              </w:rPr>
              <w:t>) cu durată scurtă de acțiune. - Test pozitiv: VEMS post BD &gt;12% și 200 ml, față de valorile inițiale.</w:t>
            </w:r>
          </w:p>
          <w:p w14:paraId="088F6407" w14:textId="77777777" w:rsidR="006749F9" w:rsidRPr="000E44E9" w:rsidRDefault="006749F9" w:rsidP="009A375D">
            <w:pPr>
              <w:rPr>
                <w:lang w:eastAsia="x-none"/>
              </w:rPr>
            </w:pPr>
          </w:p>
        </w:tc>
      </w:tr>
    </w:tbl>
    <w:p w14:paraId="2D853801" w14:textId="77777777" w:rsidR="006749F9" w:rsidRPr="000E44E9" w:rsidRDefault="006749F9" w:rsidP="009A375D">
      <w:pPr>
        <w:rPr>
          <w:lang w:eastAsia="x-none"/>
        </w:rPr>
      </w:pPr>
    </w:p>
    <w:p w14:paraId="6AC24505" w14:textId="77777777" w:rsidR="006749F9" w:rsidRPr="000E44E9" w:rsidRDefault="006749F9" w:rsidP="009A375D">
      <w:pPr>
        <w:rPr>
          <w:lang w:eastAsia="x-none"/>
        </w:rPr>
      </w:pPr>
    </w:p>
    <w:p w14:paraId="4CC8D332" w14:textId="10523641" w:rsidR="00D03201" w:rsidRPr="000E44E9" w:rsidRDefault="006749F9" w:rsidP="009A375D">
      <w:pPr>
        <w:pStyle w:val="Titlu3"/>
        <w:ind w:left="0"/>
        <w:rPr>
          <w:rFonts w:ascii="Times New Roman" w:hAnsi="Times New Roman"/>
          <w:sz w:val="24"/>
          <w:lang w:val="ro-RO"/>
        </w:rPr>
      </w:pPr>
      <w:bookmarkStart w:id="49" w:name="_Anexa_6._Testul"/>
      <w:bookmarkEnd w:id="49"/>
      <w:r w:rsidRPr="000E44E9">
        <w:rPr>
          <w:rFonts w:ascii="Times New Roman" w:hAnsi="Times New Roman"/>
          <w:sz w:val="24"/>
          <w:lang w:val="ro-RO"/>
        </w:rPr>
        <w:lastRenderedPageBreak/>
        <w:t xml:space="preserve">Anexa 6. </w:t>
      </w:r>
      <w:r w:rsidR="00DF24FD" w:rsidRPr="000E44E9">
        <w:rPr>
          <w:rFonts w:ascii="Times New Roman" w:hAnsi="Times New Roman"/>
          <w:sz w:val="24"/>
          <w:lang w:val="ro-RO"/>
        </w:rPr>
        <w:t xml:space="preserve">Modul de utilizare </w:t>
      </w:r>
      <w:r w:rsidR="00D03201" w:rsidRPr="000E44E9">
        <w:rPr>
          <w:rFonts w:ascii="Times New Roman" w:hAnsi="Times New Roman"/>
          <w:sz w:val="24"/>
          <w:lang w:val="ro-RO"/>
        </w:rPr>
        <w:t>a P</w:t>
      </w:r>
      <w:r w:rsidR="00DF24FD" w:rsidRPr="000E44E9">
        <w:rPr>
          <w:rFonts w:ascii="Times New Roman" w:hAnsi="Times New Roman"/>
          <w:sz w:val="24"/>
          <w:lang w:val="ro-RO"/>
        </w:rPr>
        <w:t>EAK-FLOW- METRULUI</w:t>
      </w:r>
    </w:p>
    <w:tbl>
      <w:tblPr>
        <w:tblStyle w:val="Tabelgril"/>
        <w:tblW w:w="0" w:type="auto"/>
        <w:tblLook w:val="04A0" w:firstRow="1" w:lastRow="0" w:firstColumn="1" w:lastColumn="0" w:noHBand="0" w:noVBand="1"/>
      </w:tblPr>
      <w:tblGrid>
        <w:gridCol w:w="9627"/>
      </w:tblGrid>
      <w:tr w:rsidR="00DF24FD" w:rsidRPr="000E44E9" w14:paraId="4691E002" w14:textId="77777777" w:rsidTr="00DF24FD">
        <w:tc>
          <w:tcPr>
            <w:tcW w:w="9627" w:type="dxa"/>
          </w:tcPr>
          <w:p w14:paraId="6CC56AC4" w14:textId="77777777" w:rsidR="00DF24FD" w:rsidRPr="000E44E9" w:rsidRDefault="00DF24FD" w:rsidP="009A375D">
            <w:pPr>
              <w:pStyle w:val="Titlu3"/>
              <w:ind w:left="0"/>
              <w:rPr>
                <w:rFonts w:ascii="Times New Roman" w:hAnsi="Times New Roman"/>
                <w:b w:val="0"/>
                <w:i w:val="0"/>
                <w:sz w:val="24"/>
                <w:lang w:val="ro-RO"/>
              </w:rPr>
            </w:pPr>
            <w:r w:rsidRPr="000E44E9">
              <w:rPr>
                <w:rFonts w:ascii="Times New Roman" w:hAnsi="Times New Roman"/>
                <w:b w:val="0"/>
                <w:i w:val="0"/>
                <w:sz w:val="24"/>
                <w:lang w:val="ro-RO"/>
              </w:rPr>
              <w:t xml:space="preserve">1. Pacientul inspiră profund </w:t>
            </w:r>
          </w:p>
          <w:p w14:paraId="1067AA50" w14:textId="1EF00AFF" w:rsidR="00DF24FD" w:rsidRPr="000E44E9" w:rsidRDefault="00DF24FD" w:rsidP="009A375D">
            <w:pPr>
              <w:pStyle w:val="Titlu3"/>
              <w:ind w:left="0"/>
              <w:rPr>
                <w:rFonts w:ascii="Times New Roman" w:hAnsi="Times New Roman"/>
                <w:b w:val="0"/>
                <w:i w:val="0"/>
                <w:sz w:val="24"/>
                <w:lang w:val="ro-RO"/>
              </w:rPr>
            </w:pPr>
            <w:r w:rsidRPr="000E44E9">
              <w:rPr>
                <w:rFonts w:ascii="Times New Roman" w:hAnsi="Times New Roman"/>
                <w:b w:val="0"/>
                <w:i w:val="0"/>
                <w:sz w:val="24"/>
                <w:lang w:val="ro-RO"/>
              </w:rPr>
              <w:t xml:space="preserve">2. </w:t>
            </w:r>
            <w:r w:rsidR="00FC7CDB" w:rsidRPr="000E44E9">
              <w:rPr>
                <w:rFonts w:ascii="Times New Roman" w:hAnsi="Times New Roman"/>
                <w:b w:val="0"/>
                <w:i w:val="0"/>
                <w:sz w:val="24"/>
                <w:lang w:val="ro-RO"/>
              </w:rPr>
              <w:t>Atașează</w:t>
            </w:r>
            <w:r w:rsidRPr="000E44E9">
              <w:rPr>
                <w:rFonts w:ascii="Times New Roman" w:hAnsi="Times New Roman"/>
                <w:b w:val="0"/>
                <w:i w:val="0"/>
                <w:sz w:val="24"/>
                <w:lang w:val="ro-RO"/>
              </w:rPr>
              <w:t xml:space="preserve"> gura la piesa bucală a PEF-metrului </w:t>
            </w:r>
          </w:p>
          <w:p w14:paraId="3E64898C" w14:textId="77777777" w:rsidR="00DF24FD" w:rsidRPr="000E44E9" w:rsidRDefault="00DF24FD" w:rsidP="009A375D">
            <w:pPr>
              <w:pStyle w:val="Titlu3"/>
              <w:ind w:left="0"/>
              <w:rPr>
                <w:rFonts w:ascii="Times New Roman" w:hAnsi="Times New Roman"/>
                <w:b w:val="0"/>
                <w:i w:val="0"/>
                <w:sz w:val="24"/>
                <w:lang w:val="ro-RO"/>
              </w:rPr>
            </w:pPr>
            <w:r w:rsidRPr="000E44E9">
              <w:rPr>
                <w:rFonts w:ascii="Times New Roman" w:hAnsi="Times New Roman"/>
                <w:b w:val="0"/>
                <w:i w:val="0"/>
                <w:sz w:val="24"/>
                <w:lang w:val="ro-RO"/>
              </w:rPr>
              <w:t xml:space="preserve">3. Pacientul expiră cât mai brusc, evacuând aerul cât mai repede posibil </w:t>
            </w:r>
          </w:p>
          <w:p w14:paraId="76484C9B" w14:textId="77777777" w:rsidR="00DF24FD" w:rsidRPr="000E44E9" w:rsidRDefault="00DF24FD" w:rsidP="009A375D">
            <w:pPr>
              <w:pStyle w:val="Titlu3"/>
              <w:ind w:left="0"/>
              <w:rPr>
                <w:rFonts w:ascii="Times New Roman" w:hAnsi="Times New Roman"/>
                <w:b w:val="0"/>
                <w:i w:val="0"/>
                <w:sz w:val="24"/>
                <w:lang w:val="ro-RO"/>
              </w:rPr>
            </w:pPr>
            <w:r w:rsidRPr="000E44E9">
              <w:rPr>
                <w:rFonts w:ascii="Times New Roman" w:hAnsi="Times New Roman"/>
                <w:b w:val="0"/>
                <w:i w:val="0"/>
                <w:sz w:val="24"/>
                <w:lang w:val="ro-RO"/>
              </w:rPr>
              <w:t xml:space="preserve">4. Se deplasează cursorul mobil al PEF-metrului </w:t>
            </w:r>
          </w:p>
          <w:p w14:paraId="6E6BC700" w14:textId="034E4467" w:rsidR="00DF24FD" w:rsidRPr="000E44E9" w:rsidRDefault="00DF24FD" w:rsidP="009A375D">
            <w:pPr>
              <w:pStyle w:val="Titlu3"/>
              <w:ind w:left="0"/>
              <w:rPr>
                <w:rFonts w:ascii="Times New Roman" w:hAnsi="Times New Roman"/>
                <w:b w:val="0"/>
                <w:i w:val="0"/>
                <w:sz w:val="24"/>
                <w:lang w:val="ro-RO"/>
              </w:rPr>
            </w:pPr>
            <w:r w:rsidRPr="000E44E9">
              <w:rPr>
                <w:rFonts w:ascii="Times New Roman" w:hAnsi="Times New Roman"/>
                <w:b w:val="0"/>
                <w:i w:val="0"/>
                <w:sz w:val="24"/>
                <w:lang w:val="ro-RO"/>
              </w:rPr>
              <w:t xml:space="preserve">5. Se notează valoarea </w:t>
            </w:r>
            <w:r w:rsidR="00FC7CDB" w:rsidRPr="000E44E9">
              <w:rPr>
                <w:rFonts w:ascii="Times New Roman" w:hAnsi="Times New Roman"/>
                <w:b w:val="0"/>
                <w:i w:val="0"/>
                <w:sz w:val="24"/>
                <w:lang w:val="ro-RO"/>
              </w:rPr>
              <w:t>obținută</w:t>
            </w:r>
            <w:r w:rsidRPr="000E44E9">
              <w:rPr>
                <w:rFonts w:ascii="Times New Roman" w:hAnsi="Times New Roman"/>
                <w:b w:val="0"/>
                <w:i w:val="0"/>
                <w:sz w:val="24"/>
                <w:lang w:val="ro-RO"/>
              </w:rPr>
              <w:t xml:space="preserve"> </w:t>
            </w:r>
          </w:p>
          <w:p w14:paraId="47E2F58A" w14:textId="3B240302" w:rsidR="00DF24FD" w:rsidRPr="000E44E9" w:rsidRDefault="00DF24FD" w:rsidP="009A375D">
            <w:pPr>
              <w:pStyle w:val="Titlu3"/>
              <w:ind w:left="0"/>
              <w:rPr>
                <w:rFonts w:ascii="Times New Roman" w:hAnsi="Times New Roman"/>
                <w:b w:val="0"/>
                <w:i w:val="0"/>
                <w:sz w:val="24"/>
                <w:lang w:val="ro-RO"/>
              </w:rPr>
            </w:pPr>
            <w:r w:rsidRPr="000E44E9">
              <w:rPr>
                <w:rFonts w:ascii="Times New Roman" w:hAnsi="Times New Roman"/>
                <w:b w:val="0"/>
                <w:i w:val="0"/>
                <w:sz w:val="24"/>
                <w:lang w:val="ro-RO"/>
              </w:rPr>
              <w:t xml:space="preserve">6. PEF se determină de 3 ori, se fixează valoarea cea mai mare </w:t>
            </w:r>
            <w:r w:rsidR="00FC7CDB" w:rsidRPr="000E44E9">
              <w:rPr>
                <w:rFonts w:ascii="Times New Roman" w:hAnsi="Times New Roman"/>
                <w:b w:val="0"/>
                <w:i w:val="0"/>
                <w:sz w:val="24"/>
                <w:lang w:val="ro-RO"/>
              </w:rPr>
              <w:t>obținută</w:t>
            </w:r>
          </w:p>
          <w:p w14:paraId="41C18AD0" w14:textId="77777777" w:rsidR="00233C81" w:rsidRPr="000E44E9" w:rsidRDefault="00233C81" w:rsidP="00233C81">
            <w:pPr>
              <w:rPr>
                <w:sz w:val="24"/>
                <w:lang w:eastAsia="x-none"/>
              </w:rPr>
            </w:pPr>
          </w:p>
          <w:p w14:paraId="7B818A62" w14:textId="24BFF8B6" w:rsidR="00233C81" w:rsidRPr="000E44E9" w:rsidRDefault="00233C81" w:rsidP="00233C81">
            <w:pPr>
              <w:spacing w:line="360" w:lineRule="auto"/>
              <w:rPr>
                <w:sz w:val="24"/>
              </w:rPr>
            </w:pPr>
            <w:r w:rsidRPr="000E44E9">
              <w:rPr>
                <w:sz w:val="24"/>
              </w:rPr>
              <w:t>Variabilitatea diurnă a PEF este calculată prin amplitudinea lui (</w:t>
            </w:r>
            <w:r w:rsidR="00FC7CDB" w:rsidRPr="000E44E9">
              <w:rPr>
                <w:sz w:val="24"/>
              </w:rPr>
              <w:t>diferența</w:t>
            </w:r>
            <w:r w:rsidRPr="000E44E9">
              <w:rPr>
                <w:sz w:val="24"/>
              </w:rPr>
              <w:t xml:space="preserve"> dintre PEF matinal, până la utilizarea bronhodilatatorului şi PEF vesperal după administrarea bronhodilatatorului), exprimată în procente de la PEF mediu diurn.</w:t>
            </w:r>
          </w:p>
          <w:p w14:paraId="0D93620D" w14:textId="7B53C6E9" w:rsidR="00233C81" w:rsidRPr="000E44E9" w:rsidRDefault="00233C81" w:rsidP="00233C81">
            <w:pPr>
              <w:rPr>
                <w:sz w:val="24"/>
              </w:rPr>
            </w:pPr>
            <w:r w:rsidRPr="000E44E9">
              <w:rPr>
                <w:sz w:val="24"/>
              </w:rPr>
              <w:t xml:space="preserve">                                        (PEF vesperal - PEF matinal)</w:t>
            </w:r>
          </w:p>
          <w:p w14:paraId="4DE188E1" w14:textId="76170023" w:rsidR="00233C81" w:rsidRPr="000E44E9" w:rsidRDefault="00233C81" w:rsidP="00233C81">
            <w:pPr>
              <w:rPr>
                <w:sz w:val="24"/>
              </w:rPr>
            </w:pPr>
            <w:r w:rsidRPr="000E44E9">
              <w:rPr>
                <w:sz w:val="24"/>
              </w:rPr>
              <w:t>Variabilitatea diurnă =  ____________________________    x 100%</w:t>
            </w:r>
          </w:p>
          <w:p w14:paraId="486E3270" w14:textId="61367588" w:rsidR="00233C81" w:rsidRPr="000E44E9" w:rsidRDefault="00233C81" w:rsidP="00233C81">
            <w:pPr>
              <w:rPr>
                <w:sz w:val="24"/>
                <w:lang w:eastAsia="x-none"/>
              </w:rPr>
            </w:pPr>
            <w:r w:rsidRPr="000E44E9">
              <w:rPr>
                <w:sz w:val="24"/>
              </w:rPr>
              <w:t xml:space="preserve">                                         1/2(PEF vesperal + PEF matinal) </w:t>
            </w:r>
          </w:p>
        </w:tc>
      </w:tr>
    </w:tbl>
    <w:p w14:paraId="43DFA4FF" w14:textId="77777777" w:rsidR="00D03201" w:rsidRPr="000E44E9" w:rsidRDefault="00D03201" w:rsidP="009A375D">
      <w:pPr>
        <w:pStyle w:val="Titlu3"/>
        <w:ind w:left="0"/>
        <w:rPr>
          <w:rFonts w:ascii="Times New Roman" w:hAnsi="Times New Roman"/>
          <w:sz w:val="24"/>
          <w:lang w:val="ro-RO"/>
        </w:rPr>
      </w:pPr>
    </w:p>
    <w:p w14:paraId="5132E249" w14:textId="77777777" w:rsidR="00D03201" w:rsidRPr="000E44E9" w:rsidRDefault="00D03201" w:rsidP="009A375D">
      <w:pPr>
        <w:pStyle w:val="Titlu3"/>
        <w:ind w:left="0"/>
        <w:rPr>
          <w:rFonts w:ascii="Times New Roman" w:hAnsi="Times New Roman"/>
          <w:sz w:val="24"/>
          <w:lang w:val="ro-RO"/>
        </w:rPr>
      </w:pPr>
    </w:p>
    <w:p w14:paraId="7C50D6F7" w14:textId="77777777" w:rsidR="00D03201" w:rsidRPr="000E44E9" w:rsidRDefault="00D03201" w:rsidP="009A375D">
      <w:pPr>
        <w:pStyle w:val="Titlu3"/>
        <w:ind w:left="0"/>
        <w:rPr>
          <w:rFonts w:ascii="Times New Roman" w:hAnsi="Times New Roman"/>
          <w:sz w:val="24"/>
          <w:lang w:val="ro-RO"/>
        </w:rPr>
      </w:pPr>
    </w:p>
    <w:p w14:paraId="138A1A65" w14:textId="77777777" w:rsidR="00D03201" w:rsidRPr="000E44E9" w:rsidRDefault="00D03201" w:rsidP="009A375D">
      <w:pPr>
        <w:pStyle w:val="Titlu3"/>
        <w:ind w:left="0"/>
        <w:rPr>
          <w:rFonts w:ascii="Times New Roman" w:hAnsi="Times New Roman"/>
          <w:sz w:val="24"/>
          <w:lang w:val="ro-RO"/>
        </w:rPr>
      </w:pPr>
    </w:p>
    <w:p w14:paraId="6491C115" w14:textId="77777777" w:rsidR="00D03201" w:rsidRPr="000E44E9" w:rsidRDefault="00D03201" w:rsidP="009A375D">
      <w:pPr>
        <w:pStyle w:val="Titlu3"/>
        <w:ind w:left="0"/>
        <w:rPr>
          <w:rFonts w:ascii="Times New Roman" w:hAnsi="Times New Roman"/>
          <w:sz w:val="24"/>
          <w:lang w:val="ro-RO"/>
        </w:rPr>
      </w:pPr>
    </w:p>
    <w:p w14:paraId="09E2E31C" w14:textId="77777777" w:rsidR="00D03201" w:rsidRPr="000E44E9" w:rsidRDefault="00D03201" w:rsidP="009A375D">
      <w:pPr>
        <w:pStyle w:val="Titlu3"/>
        <w:ind w:left="0"/>
        <w:rPr>
          <w:rFonts w:ascii="Times New Roman" w:hAnsi="Times New Roman"/>
          <w:sz w:val="24"/>
          <w:lang w:val="ro-RO"/>
        </w:rPr>
      </w:pPr>
    </w:p>
    <w:p w14:paraId="1728F6DB" w14:textId="77777777" w:rsidR="00D03201" w:rsidRPr="000E44E9" w:rsidRDefault="00D03201" w:rsidP="009A375D">
      <w:pPr>
        <w:pStyle w:val="Titlu3"/>
        <w:ind w:left="0"/>
        <w:rPr>
          <w:rFonts w:ascii="Times New Roman" w:hAnsi="Times New Roman"/>
          <w:sz w:val="24"/>
          <w:lang w:val="ro-RO"/>
        </w:rPr>
      </w:pPr>
    </w:p>
    <w:p w14:paraId="04CCC554" w14:textId="77777777" w:rsidR="00D03201" w:rsidRPr="000E44E9" w:rsidRDefault="00D03201" w:rsidP="009A375D">
      <w:pPr>
        <w:pStyle w:val="Titlu3"/>
        <w:ind w:left="0"/>
        <w:rPr>
          <w:rFonts w:ascii="Times New Roman" w:hAnsi="Times New Roman"/>
          <w:sz w:val="24"/>
          <w:lang w:val="ro-RO"/>
        </w:rPr>
      </w:pPr>
    </w:p>
    <w:p w14:paraId="2834797D" w14:textId="77777777" w:rsidR="00D03201" w:rsidRPr="000E44E9" w:rsidRDefault="00D03201" w:rsidP="009A375D">
      <w:pPr>
        <w:pStyle w:val="Titlu3"/>
        <w:ind w:left="0"/>
        <w:rPr>
          <w:rFonts w:ascii="Times New Roman" w:hAnsi="Times New Roman"/>
          <w:sz w:val="24"/>
          <w:lang w:val="ro-RO"/>
        </w:rPr>
      </w:pPr>
    </w:p>
    <w:p w14:paraId="1ACD7970" w14:textId="77777777" w:rsidR="00D03201" w:rsidRPr="000E44E9" w:rsidRDefault="00D03201" w:rsidP="009A375D">
      <w:pPr>
        <w:pStyle w:val="Titlu3"/>
        <w:ind w:left="0"/>
        <w:rPr>
          <w:rFonts w:ascii="Times New Roman" w:hAnsi="Times New Roman"/>
          <w:sz w:val="24"/>
          <w:lang w:val="ro-RO"/>
        </w:rPr>
      </w:pPr>
    </w:p>
    <w:p w14:paraId="24796706" w14:textId="77777777" w:rsidR="00D03201" w:rsidRPr="000E44E9" w:rsidRDefault="00D03201" w:rsidP="009A375D">
      <w:pPr>
        <w:pStyle w:val="Titlu3"/>
        <w:ind w:left="0"/>
        <w:rPr>
          <w:rFonts w:ascii="Times New Roman" w:hAnsi="Times New Roman"/>
          <w:sz w:val="24"/>
          <w:lang w:val="ro-RO"/>
        </w:rPr>
      </w:pPr>
    </w:p>
    <w:p w14:paraId="3FDFEE96" w14:textId="77777777" w:rsidR="00D03201" w:rsidRPr="000E44E9" w:rsidRDefault="00D03201" w:rsidP="009A375D">
      <w:pPr>
        <w:pStyle w:val="Titlu3"/>
        <w:ind w:left="0"/>
        <w:rPr>
          <w:rFonts w:ascii="Times New Roman" w:hAnsi="Times New Roman"/>
          <w:sz w:val="24"/>
          <w:lang w:val="ro-RO"/>
        </w:rPr>
      </w:pPr>
    </w:p>
    <w:p w14:paraId="1B886660" w14:textId="77777777" w:rsidR="00D03201" w:rsidRPr="000E44E9" w:rsidRDefault="00D03201" w:rsidP="009A375D">
      <w:pPr>
        <w:pStyle w:val="Titlu3"/>
        <w:ind w:left="0"/>
        <w:rPr>
          <w:rFonts w:ascii="Times New Roman" w:hAnsi="Times New Roman"/>
          <w:sz w:val="24"/>
          <w:lang w:val="ro-RO"/>
        </w:rPr>
      </w:pPr>
    </w:p>
    <w:p w14:paraId="4288C805" w14:textId="77777777" w:rsidR="00D03201" w:rsidRPr="000E44E9" w:rsidRDefault="00D03201" w:rsidP="009A375D">
      <w:pPr>
        <w:pStyle w:val="Titlu3"/>
        <w:ind w:left="0"/>
        <w:rPr>
          <w:rFonts w:ascii="Times New Roman" w:hAnsi="Times New Roman"/>
          <w:sz w:val="24"/>
          <w:lang w:val="ro-RO"/>
        </w:rPr>
      </w:pPr>
    </w:p>
    <w:p w14:paraId="17919542" w14:textId="77777777" w:rsidR="00D03201" w:rsidRPr="000E44E9" w:rsidRDefault="00D03201" w:rsidP="009A375D">
      <w:pPr>
        <w:pStyle w:val="Titlu3"/>
        <w:ind w:left="0"/>
        <w:rPr>
          <w:rFonts w:ascii="Times New Roman" w:hAnsi="Times New Roman"/>
          <w:sz w:val="24"/>
          <w:lang w:val="ro-RO"/>
        </w:rPr>
      </w:pPr>
    </w:p>
    <w:p w14:paraId="24E32B8A" w14:textId="77777777" w:rsidR="00D03201" w:rsidRPr="000E44E9" w:rsidRDefault="00D03201" w:rsidP="009A375D">
      <w:pPr>
        <w:pStyle w:val="Titlu3"/>
        <w:ind w:left="0"/>
        <w:rPr>
          <w:rFonts w:ascii="Times New Roman" w:hAnsi="Times New Roman"/>
          <w:sz w:val="24"/>
          <w:lang w:val="ro-RO"/>
        </w:rPr>
      </w:pPr>
    </w:p>
    <w:p w14:paraId="24FDD638" w14:textId="77777777" w:rsidR="00D03201" w:rsidRPr="000E44E9" w:rsidRDefault="00D03201" w:rsidP="009A375D">
      <w:pPr>
        <w:pStyle w:val="Titlu3"/>
        <w:ind w:left="0"/>
        <w:rPr>
          <w:rFonts w:ascii="Times New Roman" w:hAnsi="Times New Roman"/>
          <w:sz w:val="24"/>
          <w:lang w:val="ro-RO"/>
        </w:rPr>
      </w:pPr>
    </w:p>
    <w:p w14:paraId="435B8745" w14:textId="77777777" w:rsidR="00D03201" w:rsidRPr="000E44E9" w:rsidRDefault="00D03201" w:rsidP="009A375D">
      <w:pPr>
        <w:pStyle w:val="Titlu3"/>
        <w:ind w:left="0"/>
        <w:rPr>
          <w:rFonts w:ascii="Times New Roman" w:hAnsi="Times New Roman"/>
          <w:sz w:val="24"/>
          <w:lang w:val="ro-RO"/>
        </w:rPr>
      </w:pPr>
    </w:p>
    <w:p w14:paraId="14BFE3A5" w14:textId="77777777" w:rsidR="00D03201" w:rsidRPr="000E44E9" w:rsidRDefault="00D03201" w:rsidP="009A375D">
      <w:pPr>
        <w:pStyle w:val="Titlu3"/>
        <w:ind w:left="0"/>
        <w:rPr>
          <w:rFonts w:ascii="Times New Roman" w:hAnsi="Times New Roman"/>
          <w:sz w:val="24"/>
          <w:lang w:val="ro-RO"/>
        </w:rPr>
      </w:pPr>
    </w:p>
    <w:p w14:paraId="2E94E955" w14:textId="77777777" w:rsidR="00D03201" w:rsidRPr="000E44E9" w:rsidRDefault="00D03201" w:rsidP="009A375D">
      <w:pPr>
        <w:pStyle w:val="Titlu3"/>
        <w:ind w:left="0"/>
        <w:rPr>
          <w:rFonts w:ascii="Times New Roman" w:hAnsi="Times New Roman"/>
          <w:sz w:val="24"/>
          <w:lang w:val="ro-RO"/>
        </w:rPr>
      </w:pPr>
    </w:p>
    <w:p w14:paraId="2A754BDE" w14:textId="77777777" w:rsidR="00D03201" w:rsidRPr="000E44E9" w:rsidRDefault="00D03201" w:rsidP="009A375D">
      <w:pPr>
        <w:pStyle w:val="Titlu3"/>
        <w:ind w:left="0"/>
        <w:rPr>
          <w:rFonts w:ascii="Times New Roman" w:hAnsi="Times New Roman"/>
          <w:sz w:val="24"/>
          <w:lang w:val="ro-RO"/>
        </w:rPr>
      </w:pPr>
    </w:p>
    <w:p w14:paraId="77E9DB7E" w14:textId="2A626D4C" w:rsidR="00D03201" w:rsidRPr="000E44E9" w:rsidRDefault="00D03201" w:rsidP="009A375D">
      <w:pPr>
        <w:pStyle w:val="Titlu3"/>
        <w:ind w:left="0"/>
        <w:rPr>
          <w:rFonts w:ascii="Times New Roman" w:hAnsi="Times New Roman"/>
          <w:sz w:val="24"/>
          <w:lang w:val="ro-RO"/>
        </w:rPr>
      </w:pPr>
    </w:p>
    <w:p w14:paraId="39DEB5AC" w14:textId="358D2151" w:rsidR="006749F9" w:rsidRPr="000E44E9" w:rsidRDefault="00D03201" w:rsidP="009A375D">
      <w:pPr>
        <w:pStyle w:val="Titlu3"/>
        <w:ind w:left="0"/>
        <w:rPr>
          <w:rFonts w:ascii="Times New Roman" w:hAnsi="Times New Roman"/>
          <w:sz w:val="24"/>
          <w:lang w:val="ro-RO"/>
        </w:rPr>
      </w:pPr>
      <w:r w:rsidRPr="000E44E9">
        <w:rPr>
          <w:rFonts w:ascii="Times New Roman" w:hAnsi="Times New Roman"/>
          <w:sz w:val="24"/>
          <w:lang w:val="ro-RO"/>
        </w:rPr>
        <w:t xml:space="preserve">Anexa 7. </w:t>
      </w:r>
      <w:r w:rsidR="006749F9" w:rsidRPr="000E44E9">
        <w:rPr>
          <w:rFonts w:ascii="Times New Roman" w:hAnsi="Times New Roman"/>
          <w:sz w:val="24"/>
          <w:lang w:val="ro-RO"/>
        </w:rPr>
        <w:t xml:space="preserve">Testul de efort </w:t>
      </w:r>
    </w:p>
    <w:p w14:paraId="0243DF25" w14:textId="77777777" w:rsidR="00233C81" w:rsidRPr="000E44E9" w:rsidRDefault="00233C81" w:rsidP="00233C81">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2A49C9FA" w14:textId="77777777" w:rsidTr="00FB76F6">
        <w:tc>
          <w:tcPr>
            <w:tcW w:w="9531" w:type="dxa"/>
          </w:tcPr>
          <w:p w14:paraId="2FEC4DB2" w14:textId="77777777" w:rsidR="006749F9" w:rsidRPr="000E44E9" w:rsidRDefault="006749F9" w:rsidP="009A375D">
            <w:pPr>
              <w:rPr>
                <w:b/>
                <w:sz w:val="24"/>
              </w:rPr>
            </w:pPr>
            <w:r w:rsidRPr="000E44E9">
              <w:rPr>
                <w:b/>
                <w:sz w:val="24"/>
              </w:rPr>
              <w:t>Testul de mers de 6 minute</w:t>
            </w:r>
          </w:p>
          <w:p w14:paraId="176D60B6" w14:textId="01381F90" w:rsidR="006749F9" w:rsidRPr="000E44E9" w:rsidRDefault="006749F9" w:rsidP="009A375D">
            <w:pPr>
              <w:spacing w:after="0"/>
              <w:rPr>
                <w:sz w:val="24"/>
              </w:rPr>
            </w:pPr>
            <w:r w:rsidRPr="000E44E9">
              <w:rPr>
                <w:sz w:val="24"/>
              </w:rPr>
              <w:t xml:space="preserve">Este o testare standardizată. </w:t>
            </w:r>
            <w:r w:rsidR="00FC7CDB" w:rsidRPr="000E44E9">
              <w:rPr>
                <w:sz w:val="24"/>
              </w:rPr>
              <w:t>Pacienților</w:t>
            </w:r>
            <w:r w:rsidRPr="000E44E9">
              <w:rPr>
                <w:sz w:val="24"/>
              </w:rPr>
              <w:t xml:space="preserve"> </w:t>
            </w:r>
            <w:r w:rsidR="00B4369B" w:rsidRPr="000E44E9">
              <w:rPr>
                <w:sz w:val="24"/>
              </w:rPr>
              <w:t>instruiți</w:t>
            </w:r>
            <w:r w:rsidRPr="000E44E9">
              <w:rPr>
                <w:sz w:val="24"/>
              </w:rPr>
              <w:t xml:space="preserve"> despre scopul testului, li se propune să meargă în mod </w:t>
            </w:r>
            <w:r w:rsidR="00FC7CDB" w:rsidRPr="000E44E9">
              <w:rPr>
                <w:sz w:val="24"/>
              </w:rPr>
              <w:t>obișnuit</w:t>
            </w:r>
            <w:r w:rsidRPr="000E44E9">
              <w:rPr>
                <w:sz w:val="24"/>
              </w:rPr>
              <w:t xml:space="preserve"> pe parcursul unei </w:t>
            </w:r>
            <w:r w:rsidR="00FC7CDB" w:rsidRPr="000E44E9">
              <w:rPr>
                <w:sz w:val="24"/>
              </w:rPr>
              <w:t>distanțe</w:t>
            </w:r>
            <w:r w:rsidRPr="000E44E9">
              <w:rPr>
                <w:sz w:val="24"/>
              </w:rPr>
              <w:t xml:space="preserve"> cunoscute, încercând să parcurgă o </w:t>
            </w:r>
            <w:r w:rsidR="00FC7CDB" w:rsidRPr="000E44E9">
              <w:rPr>
                <w:sz w:val="24"/>
              </w:rPr>
              <w:t>distanță</w:t>
            </w:r>
            <w:r w:rsidRPr="000E44E9">
              <w:rPr>
                <w:sz w:val="24"/>
              </w:rPr>
              <w:t xml:space="preserve"> maximă în timp de 6 minute. În timpul testului se permite de a face pauze pentru odihnă şi de a reveni la efort când este posibil. </w:t>
            </w:r>
          </w:p>
          <w:p w14:paraId="5A23DEB0" w14:textId="77777777" w:rsidR="006749F9" w:rsidRPr="000E44E9" w:rsidRDefault="006749F9" w:rsidP="009A375D">
            <w:pPr>
              <w:spacing w:after="0"/>
              <w:rPr>
                <w:sz w:val="24"/>
              </w:rPr>
            </w:pPr>
            <w:r w:rsidRPr="000E44E9">
              <w:rPr>
                <w:sz w:val="24"/>
              </w:rPr>
              <w:t>La începutul şi la finele testului se apreciază dispneea după scala Borg (0-10 puncte, anexa 3), SaO</w:t>
            </w:r>
            <w:r w:rsidRPr="000E44E9">
              <w:rPr>
                <w:sz w:val="24"/>
                <w:vertAlign w:val="subscript"/>
              </w:rPr>
              <w:t>2</w:t>
            </w:r>
            <w:r w:rsidRPr="000E44E9">
              <w:rPr>
                <w:sz w:val="24"/>
              </w:rPr>
              <w:t xml:space="preserve"> şi pulsul. </w:t>
            </w:r>
          </w:p>
          <w:p w14:paraId="2D22E519" w14:textId="191103E8" w:rsidR="006749F9" w:rsidRPr="000E44E9" w:rsidRDefault="006749F9" w:rsidP="009A375D">
            <w:pPr>
              <w:rPr>
                <w:sz w:val="24"/>
              </w:rPr>
            </w:pPr>
            <w:r w:rsidRPr="000E44E9">
              <w:rPr>
                <w:b/>
                <w:i/>
                <w:sz w:val="24"/>
              </w:rPr>
              <w:t>Notă:</w:t>
            </w:r>
            <w:r w:rsidRPr="000E44E9">
              <w:rPr>
                <w:sz w:val="24"/>
              </w:rPr>
              <w:t xml:space="preserve"> Testul se întrerupe în caz de dispnee </w:t>
            </w:r>
            <w:r w:rsidR="00FC7CDB" w:rsidRPr="000E44E9">
              <w:rPr>
                <w:sz w:val="24"/>
              </w:rPr>
              <w:t>pronunțată</w:t>
            </w:r>
            <w:r w:rsidRPr="000E44E9">
              <w:rPr>
                <w:sz w:val="24"/>
              </w:rPr>
              <w:t xml:space="preserve">, </w:t>
            </w:r>
            <w:proofErr w:type="spellStart"/>
            <w:r w:rsidRPr="000E44E9">
              <w:rPr>
                <w:sz w:val="24"/>
              </w:rPr>
              <w:t>toracalgii</w:t>
            </w:r>
            <w:proofErr w:type="spellEnd"/>
            <w:r w:rsidRPr="000E44E9">
              <w:rPr>
                <w:sz w:val="24"/>
              </w:rPr>
              <w:t>, vertij, dureri în membrele inferioare şi la scăderea SaO</w:t>
            </w:r>
            <w:r w:rsidRPr="000E44E9">
              <w:rPr>
                <w:sz w:val="24"/>
                <w:vertAlign w:val="subscript"/>
              </w:rPr>
              <w:t>2</w:t>
            </w:r>
            <w:r w:rsidRPr="000E44E9">
              <w:rPr>
                <w:sz w:val="24"/>
              </w:rPr>
              <w:t xml:space="preserve"> până la 86%, măsurată în timpul testului.</w:t>
            </w:r>
          </w:p>
          <w:p w14:paraId="2EBBBDC9" w14:textId="77777777" w:rsidR="006749F9" w:rsidRPr="000E44E9" w:rsidRDefault="006749F9" w:rsidP="009A375D">
            <w:pPr>
              <w:spacing w:after="0"/>
              <w:jc w:val="center"/>
              <w:rPr>
                <w:b/>
                <w:sz w:val="24"/>
              </w:rPr>
            </w:pPr>
            <w:r w:rsidRPr="000E44E9">
              <w:rPr>
                <w:b/>
                <w:sz w:val="24"/>
              </w:rPr>
              <w:t>Normativele testului de efort</w:t>
            </w:r>
          </w:p>
          <w:p w14:paraId="736C895B" w14:textId="77777777" w:rsidR="006749F9" w:rsidRPr="000E44E9" w:rsidRDefault="006749F9" w:rsidP="009A375D">
            <w:pPr>
              <w:spacing w:after="0"/>
              <w:rPr>
                <w:sz w:val="24"/>
              </w:rPr>
            </w:pPr>
            <w:r w:rsidRPr="000E44E9">
              <w:rPr>
                <w:sz w:val="24"/>
              </w:rPr>
              <w:t xml:space="preserve">6 MWD (6 minute </w:t>
            </w:r>
            <w:proofErr w:type="spellStart"/>
            <w:r w:rsidRPr="000E44E9">
              <w:rPr>
                <w:sz w:val="24"/>
              </w:rPr>
              <w:t>walking</w:t>
            </w:r>
            <w:proofErr w:type="spellEnd"/>
            <w:r w:rsidRPr="000E44E9">
              <w:rPr>
                <w:sz w:val="24"/>
              </w:rPr>
              <w:t xml:space="preserve"> </w:t>
            </w:r>
            <w:proofErr w:type="spellStart"/>
            <w:r w:rsidRPr="000E44E9">
              <w:rPr>
                <w:sz w:val="24"/>
              </w:rPr>
              <w:t>distance</w:t>
            </w:r>
            <w:proofErr w:type="spellEnd"/>
            <w:r w:rsidRPr="000E44E9">
              <w:rPr>
                <w:sz w:val="24"/>
              </w:rPr>
              <w:t>),</w:t>
            </w:r>
          </w:p>
          <w:p w14:paraId="25DE50E3" w14:textId="77777777" w:rsidR="006749F9" w:rsidRPr="000E44E9" w:rsidRDefault="006749F9" w:rsidP="009A375D">
            <w:pPr>
              <w:spacing w:after="0"/>
              <w:rPr>
                <w:sz w:val="24"/>
              </w:rPr>
            </w:pPr>
            <w:r w:rsidRPr="000E44E9">
              <w:rPr>
                <w:sz w:val="24"/>
              </w:rPr>
              <w:t>(i) – indicele prezis</w:t>
            </w:r>
          </w:p>
          <w:p w14:paraId="5CD1CC6F" w14:textId="77777777" w:rsidR="006749F9" w:rsidRPr="000E44E9" w:rsidRDefault="006749F9" w:rsidP="009A375D">
            <w:pPr>
              <w:jc w:val="center"/>
              <w:rPr>
                <w:b/>
                <w:sz w:val="24"/>
              </w:rPr>
            </w:pPr>
            <w:r w:rsidRPr="000E44E9">
              <w:rPr>
                <w:b/>
                <w:sz w:val="24"/>
              </w:rPr>
              <w:t>IMC =greutatea/înălţimea</w:t>
            </w:r>
            <w:r w:rsidRPr="000E44E9">
              <w:rPr>
                <w:b/>
                <w:sz w:val="24"/>
                <w:vertAlign w:val="superscript"/>
              </w:rPr>
              <w:t>2</w:t>
            </w:r>
            <w:r w:rsidRPr="000E44E9">
              <w:rPr>
                <w:b/>
                <w:sz w:val="24"/>
              </w:rPr>
              <w:t xml:space="preserve"> (kg/m</w:t>
            </w:r>
            <w:r w:rsidRPr="000E44E9">
              <w:rPr>
                <w:b/>
                <w:sz w:val="24"/>
                <w:vertAlign w:val="superscript"/>
              </w:rPr>
              <w:t>2</w:t>
            </w:r>
            <w:r w:rsidRPr="000E44E9">
              <w:rPr>
                <w:b/>
                <w:sz w:val="24"/>
              </w:rPr>
              <w:t>)</w:t>
            </w:r>
          </w:p>
          <w:p w14:paraId="779CB276" w14:textId="0575CE2E" w:rsidR="006749F9" w:rsidRPr="000E44E9" w:rsidRDefault="006749F9" w:rsidP="009A375D">
            <w:pPr>
              <w:rPr>
                <w:b/>
                <w:sz w:val="24"/>
              </w:rPr>
            </w:pPr>
            <w:r w:rsidRPr="000E44E9">
              <w:rPr>
                <w:b/>
                <w:sz w:val="24"/>
              </w:rPr>
              <w:t xml:space="preserve">Calcularea valorilor normale individuale la </w:t>
            </w:r>
            <w:r w:rsidR="00FC7CDB" w:rsidRPr="000E44E9">
              <w:rPr>
                <w:b/>
                <w:sz w:val="24"/>
              </w:rPr>
              <w:t>bărbați</w:t>
            </w:r>
            <w:r w:rsidRPr="000E44E9">
              <w:rPr>
                <w:b/>
                <w:sz w:val="24"/>
              </w:rPr>
              <w:t>:</w:t>
            </w:r>
          </w:p>
          <w:p w14:paraId="51774789" w14:textId="77777777" w:rsidR="006749F9" w:rsidRPr="000E44E9" w:rsidRDefault="006749F9" w:rsidP="009A375D">
            <w:pPr>
              <w:spacing w:after="0"/>
              <w:rPr>
                <w:sz w:val="24"/>
              </w:rPr>
            </w:pPr>
            <w:r w:rsidRPr="000E44E9">
              <w:rPr>
                <w:sz w:val="24"/>
              </w:rPr>
              <w:t xml:space="preserve">6 MWD (i)=(7,57×înălţimea, cm) – (5,02×vârsta, ani) – (1,76×masa, kg) – 309(m)                  </w:t>
            </w:r>
            <w:r w:rsidRPr="000E44E9">
              <w:rPr>
                <w:i/>
                <w:sz w:val="24"/>
              </w:rPr>
              <w:t>sau</w:t>
            </w:r>
          </w:p>
          <w:p w14:paraId="6800378C" w14:textId="77777777" w:rsidR="006749F9" w:rsidRPr="000E44E9" w:rsidRDefault="006749F9" w:rsidP="009A375D">
            <w:pPr>
              <w:spacing w:after="0"/>
              <w:rPr>
                <w:sz w:val="24"/>
              </w:rPr>
            </w:pPr>
            <w:r w:rsidRPr="000E44E9">
              <w:rPr>
                <w:sz w:val="24"/>
              </w:rPr>
              <w:t>6MWD(i)=1140(i) – (5,61×IMC, kg/m</w:t>
            </w:r>
            <w:r w:rsidRPr="000E44E9">
              <w:rPr>
                <w:sz w:val="24"/>
                <w:vertAlign w:val="superscript"/>
              </w:rPr>
              <w:t>2</w:t>
            </w:r>
            <w:r w:rsidRPr="000E44E9">
              <w:rPr>
                <w:sz w:val="24"/>
              </w:rPr>
              <w:t>) – (6,94×vârsta, ani)</w:t>
            </w:r>
          </w:p>
          <w:p w14:paraId="6B5FDB76" w14:textId="77777777" w:rsidR="006749F9" w:rsidRPr="000E44E9" w:rsidRDefault="006749F9" w:rsidP="009A375D">
            <w:pPr>
              <w:rPr>
                <w:b/>
                <w:i/>
                <w:sz w:val="24"/>
              </w:rPr>
            </w:pPr>
            <w:r w:rsidRPr="000E44E9">
              <w:rPr>
                <w:b/>
                <w:i/>
                <w:sz w:val="24"/>
              </w:rPr>
              <w:t xml:space="preserve">Limita de jos a normei: 6MWD(i) = </w:t>
            </w:r>
            <w:smartTag w:uri="urn:schemas-microsoft-com:office:smarttags" w:element="metricconverter">
              <w:smartTagPr>
                <w:attr w:name="ProductID" w:val="153 m"/>
              </w:smartTagPr>
              <w:r w:rsidRPr="000E44E9">
                <w:rPr>
                  <w:b/>
                  <w:i/>
                  <w:sz w:val="24"/>
                </w:rPr>
                <w:t>153 m</w:t>
              </w:r>
            </w:smartTag>
          </w:p>
          <w:p w14:paraId="57732365" w14:textId="77777777" w:rsidR="006749F9" w:rsidRPr="000E44E9" w:rsidRDefault="006749F9" w:rsidP="009A375D">
            <w:pPr>
              <w:rPr>
                <w:b/>
                <w:sz w:val="24"/>
              </w:rPr>
            </w:pPr>
            <w:r w:rsidRPr="000E44E9">
              <w:rPr>
                <w:b/>
                <w:sz w:val="24"/>
              </w:rPr>
              <w:t>Calcularea valorilor normale individuale la femei:</w:t>
            </w:r>
          </w:p>
          <w:p w14:paraId="7721B853" w14:textId="77777777" w:rsidR="006749F9" w:rsidRPr="000E44E9" w:rsidRDefault="006749F9" w:rsidP="009A375D">
            <w:pPr>
              <w:spacing w:after="0"/>
              <w:rPr>
                <w:sz w:val="24"/>
              </w:rPr>
            </w:pPr>
            <w:r w:rsidRPr="000E44E9">
              <w:rPr>
                <w:sz w:val="24"/>
              </w:rPr>
              <w:t xml:space="preserve">6 MWD (i)=(2,11×înălţimea, cm) – (2,29×vârstă, ani) – (5,78×masa, kg) + 667(m)                 </w:t>
            </w:r>
            <w:r w:rsidRPr="000E44E9">
              <w:rPr>
                <w:i/>
                <w:sz w:val="24"/>
              </w:rPr>
              <w:t>sau</w:t>
            </w:r>
          </w:p>
          <w:p w14:paraId="63A931CD" w14:textId="77777777" w:rsidR="006749F9" w:rsidRPr="000E44E9" w:rsidRDefault="006749F9" w:rsidP="009A375D">
            <w:pPr>
              <w:spacing w:after="0"/>
              <w:rPr>
                <w:sz w:val="24"/>
              </w:rPr>
            </w:pPr>
            <w:r w:rsidRPr="000E44E9">
              <w:rPr>
                <w:sz w:val="24"/>
              </w:rPr>
              <w:t>6MWD(i)=1017(i) – (6,24×IMC, kg/m</w:t>
            </w:r>
            <w:r w:rsidRPr="000E44E9">
              <w:rPr>
                <w:sz w:val="24"/>
                <w:vertAlign w:val="superscript"/>
              </w:rPr>
              <w:t>2</w:t>
            </w:r>
            <w:r w:rsidRPr="000E44E9">
              <w:rPr>
                <w:sz w:val="24"/>
              </w:rPr>
              <w:t>) – (5,83×vârstă, ani)</w:t>
            </w:r>
          </w:p>
          <w:p w14:paraId="6CE863CE" w14:textId="77777777" w:rsidR="006749F9" w:rsidRPr="000E44E9" w:rsidRDefault="006749F9" w:rsidP="009A375D">
            <w:pPr>
              <w:rPr>
                <w:b/>
                <w:i/>
                <w:sz w:val="24"/>
              </w:rPr>
            </w:pPr>
            <w:r w:rsidRPr="000E44E9">
              <w:rPr>
                <w:b/>
                <w:i/>
                <w:sz w:val="24"/>
              </w:rPr>
              <w:t>Limita de jos a normei: 6MWD(i) = 139m</w:t>
            </w:r>
          </w:p>
        </w:tc>
      </w:tr>
    </w:tbl>
    <w:p w14:paraId="6BD64446" w14:textId="77777777" w:rsidR="006749F9" w:rsidRPr="000E44E9" w:rsidRDefault="006749F9" w:rsidP="009A375D">
      <w:pPr>
        <w:jc w:val="left"/>
        <w:rPr>
          <w:sz w:val="24"/>
        </w:rPr>
        <w:sectPr w:rsidR="006749F9" w:rsidRPr="000E44E9" w:rsidSect="009A375D">
          <w:pgSz w:w="11906" w:h="16838" w:code="9"/>
          <w:pgMar w:top="1134" w:right="851" w:bottom="1134" w:left="1418" w:header="720" w:footer="720" w:gutter="0"/>
          <w:cols w:space="708"/>
          <w:docGrid w:linePitch="360"/>
        </w:sectPr>
      </w:pPr>
    </w:p>
    <w:p w14:paraId="16062413" w14:textId="38E13D95" w:rsidR="006749F9" w:rsidRPr="000E44E9" w:rsidRDefault="00233C81" w:rsidP="009A375D">
      <w:pPr>
        <w:pStyle w:val="Titlu3"/>
        <w:ind w:left="0"/>
        <w:rPr>
          <w:rFonts w:ascii="Times New Roman" w:eastAsia="HFFDH C+ A Caslon Pro" w:hAnsi="Times New Roman"/>
          <w:sz w:val="24"/>
          <w:lang w:val="ro-RO"/>
        </w:rPr>
      </w:pPr>
      <w:r w:rsidRPr="000E44E9">
        <w:rPr>
          <w:rFonts w:ascii="Times New Roman" w:eastAsia="HFFDH C+ A Caslon Pro" w:hAnsi="Times New Roman"/>
          <w:sz w:val="24"/>
          <w:lang w:val="ro-RO"/>
        </w:rPr>
        <w:lastRenderedPageBreak/>
        <w:t>Anexa 8</w:t>
      </w:r>
      <w:r w:rsidR="006749F9" w:rsidRPr="000E44E9">
        <w:rPr>
          <w:rFonts w:ascii="Times New Roman" w:eastAsia="HFFDH C+ A Caslon Pro" w:hAnsi="Times New Roman"/>
          <w:sz w:val="24"/>
          <w:lang w:val="ro-RO"/>
        </w:rPr>
        <w:t xml:space="preserve">. Formularul </w:t>
      </w:r>
      <w:r w:rsidR="00FC7CDB" w:rsidRPr="000E44E9">
        <w:rPr>
          <w:rFonts w:ascii="Times New Roman" w:eastAsia="HFFDH C+ A Caslon Pro" w:hAnsi="Times New Roman"/>
          <w:sz w:val="24"/>
          <w:lang w:val="ro-RO"/>
        </w:rPr>
        <w:t>evidenței</w:t>
      </w:r>
      <w:r w:rsidR="006749F9" w:rsidRPr="000E44E9">
        <w:rPr>
          <w:rFonts w:ascii="Times New Roman" w:eastAsia="HFFDH C+ A Caslon Pro" w:hAnsi="Times New Roman"/>
          <w:sz w:val="24"/>
          <w:lang w:val="ro-RO"/>
        </w:rPr>
        <w:t xml:space="preserve"> </w:t>
      </w:r>
      <w:r w:rsidR="0074110C" w:rsidRPr="000E44E9">
        <w:rPr>
          <w:rFonts w:ascii="Times New Roman" w:eastAsia="HFFDH C+ A Caslon Pro" w:hAnsi="Times New Roman"/>
          <w:sz w:val="24"/>
          <w:lang w:val="ro-RO"/>
        </w:rPr>
        <w:t>consultațiilor</w:t>
      </w:r>
      <w:r w:rsidR="006749F9" w:rsidRPr="000E44E9">
        <w:rPr>
          <w:rFonts w:ascii="Times New Roman" w:eastAsia="HFFDH C+ A Caslon Pro" w:hAnsi="Times New Roman"/>
          <w:sz w:val="24"/>
          <w:lang w:val="ro-RO"/>
        </w:rPr>
        <w:t xml:space="preserve"> la medicul de familie pentru BPOC</w:t>
      </w:r>
    </w:p>
    <w:p w14:paraId="04A29D16" w14:textId="77777777" w:rsidR="006749F9" w:rsidRPr="000E44E9" w:rsidRDefault="006749F9" w:rsidP="009A375D">
      <w:pPr>
        <w:rPr>
          <w:b/>
          <w:sz w:val="24"/>
        </w:rPr>
      </w:pPr>
      <w:r w:rsidRPr="000E44E9">
        <w:rPr>
          <w:b/>
          <w:sz w:val="24"/>
        </w:rPr>
        <w:t>Pacient ___________________________________bărbat/femeie;  Anul naşterii__________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320"/>
        <w:gridCol w:w="1510"/>
        <w:gridCol w:w="1550"/>
        <w:gridCol w:w="1440"/>
        <w:gridCol w:w="1440"/>
      </w:tblGrid>
      <w:tr w:rsidR="006749F9" w:rsidRPr="000E44E9" w14:paraId="4434631E" w14:textId="77777777" w:rsidTr="00FB76F6">
        <w:tc>
          <w:tcPr>
            <w:tcW w:w="548" w:type="dxa"/>
            <w:shd w:val="clear" w:color="auto" w:fill="C0C0C0"/>
          </w:tcPr>
          <w:p w14:paraId="6D710099" w14:textId="77777777" w:rsidR="006749F9" w:rsidRPr="000E44E9" w:rsidRDefault="006749F9" w:rsidP="009A375D">
            <w:pPr>
              <w:framePr w:hSpace="180" w:wrap="around" w:vAnchor="page" w:hAnchor="margin" w:xAlign="center" w:y="2341"/>
              <w:rPr>
                <w:b/>
                <w:sz w:val="24"/>
              </w:rPr>
            </w:pPr>
          </w:p>
        </w:tc>
        <w:tc>
          <w:tcPr>
            <w:tcW w:w="4320" w:type="dxa"/>
            <w:shd w:val="clear" w:color="auto" w:fill="C0C0C0"/>
            <w:vAlign w:val="center"/>
          </w:tcPr>
          <w:p w14:paraId="2330E2D9" w14:textId="080672CD" w:rsidR="006749F9" w:rsidRPr="000E44E9" w:rsidRDefault="006749F9" w:rsidP="009A375D">
            <w:pPr>
              <w:framePr w:hSpace="180" w:wrap="around" w:vAnchor="page" w:hAnchor="margin" w:xAlign="center" w:y="2341"/>
              <w:jc w:val="center"/>
              <w:rPr>
                <w:b/>
                <w:sz w:val="24"/>
              </w:rPr>
            </w:pPr>
            <w:r w:rsidRPr="000E44E9">
              <w:rPr>
                <w:b/>
                <w:sz w:val="24"/>
              </w:rPr>
              <w:t xml:space="preserve">Factorii </w:t>
            </w:r>
            <w:r w:rsidR="00FC7CDB" w:rsidRPr="000E44E9">
              <w:rPr>
                <w:b/>
                <w:sz w:val="24"/>
              </w:rPr>
              <w:t>evaluați</w:t>
            </w:r>
          </w:p>
        </w:tc>
        <w:tc>
          <w:tcPr>
            <w:tcW w:w="1510" w:type="dxa"/>
            <w:shd w:val="clear" w:color="auto" w:fill="C0C0C0"/>
            <w:vAlign w:val="center"/>
          </w:tcPr>
          <w:p w14:paraId="257B5CA6" w14:textId="77777777" w:rsidR="006749F9" w:rsidRPr="000E44E9" w:rsidRDefault="006749F9" w:rsidP="009A375D">
            <w:pPr>
              <w:framePr w:hSpace="180" w:wrap="around" w:vAnchor="page" w:hAnchor="margin" w:xAlign="center" w:y="2341"/>
              <w:jc w:val="left"/>
              <w:rPr>
                <w:b/>
                <w:sz w:val="24"/>
              </w:rPr>
            </w:pPr>
            <w:r w:rsidRPr="000E44E9">
              <w:rPr>
                <w:b/>
                <w:sz w:val="24"/>
              </w:rPr>
              <w:t>Data______</w:t>
            </w:r>
          </w:p>
        </w:tc>
        <w:tc>
          <w:tcPr>
            <w:tcW w:w="1550" w:type="dxa"/>
            <w:shd w:val="clear" w:color="auto" w:fill="C0C0C0"/>
            <w:vAlign w:val="center"/>
          </w:tcPr>
          <w:p w14:paraId="089E2087" w14:textId="77777777" w:rsidR="006749F9" w:rsidRPr="000E44E9" w:rsidRDefault="006749F9" w:rsidP="009A375D">
            <w:pPr>
              <w:framePr w:hSpace="180" w:wrap="around" w:vAnchor="page" w:hAnchor="margin" w:xAlign="center" w:y="2341"/>
              <w:jc w:val="left"/>
              <w:rPr>
                <w:b/>
                <w:sz w:val="24"/>
              </w:rPr>
            </w:pPr>
            <w:r w:rsidRPr="000E44E9">
              <w:rPr>
                <w:b/>
                <w:sz w:val="24"/>
              </w:rPr>
              <w:t>Data_______</w:t>
            </w:r>
          </w:p>
        </w:tc>
        <w:tc>
          <w:tcPr>
            <w:tcW w:w="1440" w:type="dxa"/>
            <w:shd w:val="clear" w:color="auto" w:fill="C0C0C0"/>
            <w:vAlign w:val="center"/>
          </w:tcPr>
          <w:p w14:paraId="355294D0" w14:textId="77777777" w:rsidR="006749F9" w:rsidRPr="000E44E9" w:rsidRDefault="006749F9" w:rsidP="009A375D">
            <w:pPr>
              <w:framePr w:hSpace="180" w:wrap="around" w:vAnchor="page" w:hAnchor="margin" w:xAlign="center" w:y="2341"/>
              <w:jc w:val="left"/>
              <w:rPr>
                <w:b/>
                <w:sz w:val="24"/>
              </w:rPr>
            </w:pPr>
            <w:r w:rsidRPr="000E44E9">
              <w:rPr>
                <w:b/>
                <w:sz w:val="24"/>
              </w:rPr>
              <w:t>Data______</w:t>
            </w:r>
          </w:p>
        </w:tc>
        <w:tc>
          <w:tcPr>
            <w:tcW w:w="1440" w:type="dxa"/>
            <w:shd w:val="clear" w:color="auto" w:fill="C0C0C0"/>
            <w:vAlign w:val="center"/>
          </w:tcPr>
          <w:p w14:paraId="3C23CB20" w14:textId="77777777" w:rsidR="006749F9" w:rsidRPr="000E44E9" w:rsidRDefault="006749F9" w:rsidP="009A375D">
            <w:pPr>
              <w:framePr w:hSpace="180" w:wrap="around" w:vAnchor="page" w:hAnchor="margin" w:xAlign="center" w:y="2341"/>
              <w:jc w:val="left"/>
              <w:rPr>
                <w:b/>
                <w:sz w:val="24"/>
              </w:rPr>
            </w:pPr>
            <w:r w:rsidRPr="000E44E9">
              <w:rPr>
                <w:b/>
                <w:sz w:val="24"/>
              </w:rPr>
              <w:t>Data______</w:t>
            </w:r>
          </w:p>
        </w:tc>
      </w:tr>
      <w:tr w:rsidR="006749F9" w:rsidRPr="000E44E9" w14:paraId="20A2FB8E" w14:textId="77777777" w:rsidTr="00FB76F6">
        <w:trPr>
          <w:trHeight w:val="484"/>
        </w:trPr>
        <w:tc>
          <w:tcPr>
            <w:tcW w:w="548" w:type="dxa"/>
          </w:tcPr>
          <w:p w14:paraId="28CB3D3B"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17F8D747" w14:textId="07DC2AEC" w:rsidR="006749F9" w:rsidRPr="000E44E9" w:rsidRDefault="006749F9" w:rsidP="009A375D">
            <w:pPr>
              <w:framePr w:hSpace="180" w:wrap="around" w:vAnchor="page" w:hAnchor="margin" w:xAlign="center" w:y="2341"/>
              <w:spacing w:after="0"/>
              <w:jc w:val="left"/>
              <w:rPr>
                <w:sz w:val="24"/>
              </w:rPr>
            </w:pPr>
            <w:r w:rsidRPr="000E44E9">
              <w:rPr>
                <w:sz w:val="24"/>
              </w:rPr>
              <w:t xml:space="preserve">Tuse (da/nu, </w:t>
            </w:r>
            <w:r w:rsidR="00FC7CDB" w:rsidRPr="000E44E9">
              <w:rPr>
                <w:sz w:val="24"/>
              </w:rPr>
              <w:t>specificați</w:t>
            </w:r>
            <w:r w:rsidRPr="000E44E9">
              <w:rPr>
                <w:sz w:val="24"/>
              </w:rPr>
              <w:t xml:space="preserve"> caracterul şi intensitatea)</w:t>
            </w:r>
          </w:p>
        </w:tc>
        <w:tc>
          <w:tcPr>
            <w:tcW w:w="1510" w:type="dxa"/>
          </w:tcPr>
          <w:p w14:paraId="40678646" w14:textId="77777777" w:rsidR="006749F9" w:rsidRPr="000E44E9" w:rsidRDefault="006749F9" w:rsidP="009A375D">
            <w:pPr>
              <w:framePr w:hSpace="180" w:wrap="around" w:vAnchor="page" w:hAnchor="margin" w:xAlign="center" w:y="2341"/>
              <w:rPr>
                <w:sz w:val="24"/>
              </w:rPr>
            </w:pPr>
          </w:p>
        </w:tc>
        <w:tc>
          <w:tcPr>
            <w:tcW w:w="1550" w:type="dxa"/>
          </w:tcPr>
          <w:p w14:paraId="5E971035" w14:textId="77777777" w:rsidR="006749F9" w:rsidRPr="000E44E9" w:rsidRDefault="006749F9" w:rsidP="009A375D">
            <w:pPr>
              <w:framePr w:hSpace="180" w:wrap="around" w:vAnchor="page" w:hAnchor="margin" w:xAlign="center" w:y="2341"/>
              <w:rPr>
                <w:sz w:val="24"/>
              </w:rPr>
            </w:pPr>
          </w:p>
        </w:tc>
        <w:tc>
          <w:tcPr>
            <w:tcW w:w="1440" w:type="dxa"/>
          </w:tcPr>
          <w:p w14:paraId="6455A6DB" w14:textId="77777777" w:rsidR="006749F9" w:rsidRPr="000E44E9" w:rsidRDefault="006749F9" w:rsidP="009A375D">
            <w:pPr>
              <w:framePr w:hSpace="180" w:wrap="around" w:vAnchor="page" w:hAnchor="margin" w:xAlign="center" w:y="2341"/>
              <w:rPr>
                <w:sz w:val="24"/>
              </w:rPr>
            </w:pPr>
          </w:p>
        </w:tc>
        <w:tc>
          <w:tcPr>
            <w:tcW w:w="1440" w:type="dxa"/>
          </w:tcPr>
          <w:p w14:paraId="44EF0516" w14:textId="77777777" w:rsidR="006749F9" w:rsidRPr="000E44E9" w:rsidRDefault="006749F9" w:rsidP="009A375D">
            <w:pPr>
              <w:framePr w:hSpace="180" w:wrap="around" w:vAnchor="page" w:hAnchor="margin" w:xAlign="center" w:y="2341"/>
              <w:rPr>
                <w:sz w:val="24"/>
              </w:rPr>
            </w:pPr>
          </w:p>
        </w:tc>
      </w:tr>
      <w:tr w:rsidR="006749F9" w:rsidRPr="000E44E9" w14:paraId="51D5B609" w14:textId="77777777" w:rsidTr="00FB76F6">
        <w:tc>
          <w:tcPr>
            <w:tcW w:w="548" w:type="dxa"/>
          </w:tcPr>
          <w:p w14:paraId="279932E8"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3B42AA39" w14:textId="442A3669" w:rsidR="006749F9" w:rsidRPr="000E44E9" w:rsidRDefault="00FC7CDB" w:rsidP="009A375D">
            <w:pPr>
              <w:framePr w:hSpace="180" w:wrap="around" w:vAnchor="page" w:hAnchor="margin" w:xAlign="center" w:y="2341"/>
              <w:spacing w:after="0"/>
              <w:jc w:val="left"/>
              <w:rPr>
                <w:sz w:val="24"/>
              </w:rPr>
            </w:pPr>
            <w:r w:rsidRPr="000E44E9">
              <w:rPr>
                <w:sz w:val="24"/>
              </w:rPr>
              <w:t>Expectorații</w:t>
            </w:r>
            <w:r w:rsidR="006749F9" w:rsidRPr="000E44E9">
              <w:rPr>
                <w:sz w:val="24"/>
              </w:rPr>
              <w:t xml:space="preserve"> (da/nu, </w:t>
            </w:r>
            <w:r w:rsidR="007F5E57" w:rsidRPr="000E44E9">
              <w:rPr>
                <w:sz w:val="24"/>
              </w:rPr>
              <w:t>specificați</w:t>
            </w:r>
            <w:r w:rsidR="006749F9" w:rsidRPr="000E44E9">
              <w:rPr>
                <w:sz w:val="24"/>
              </w:rPr>
              <w:t xml:space="preserve"> caracterul şi volumul)</w:t>
            </w:r>
          </w:p>
        </w:tc>
        <w:tc>
          <w:tcPr>
            <w:tcW w:w="1510" w:type="dxa"/>
          </w:tcPr>
          <w:p w14:paraId="0789328A" w14:textId="77777777" w:rsidR="006749F9" w:rsidRPr="000E44E9" w:rsidRDefault="006749F9" w:rsidP="009A375D">
            <w:pPr>
              <w:framePr w:hSpace="180" w:wrap="around" w:vAnchor="page" w:hAnchor="margin" w:xAlign="center" w:y="2341"/>
              <w:rPr>
                <w:sz w:val="24"/>
              </w:rPr>
            </w:pPr>
          </w:p>
        </w:tc>
        <w:tc>
          <w:tcPr>
            <w:tcW w:w="1550" w:type="dxa"/>
          </w:tcPr>
          <w:p w14:paraId="356485D7" w14:textId="77777777" w:rsidR="006749F9" w:rsidRPr="000E44E9" w:rsidRDefault="006749F9" w:rsidP="009A375D">
            <w:pPr>
              <w:framePr w:hSpace="180" w:wrap="around" w:vAnchor="page" w:hAnchor="margin" w:xAlign="center" w:y="2341"/>
              <w:rPr>
                <w:sz w:val="24"/>
              </w:rPr>
            </w:pPr>
          </w:p>
        </w:tc>
        <w:tc>
          <w:tcPr>
            <w:tcW w:w="1440" w:type="dxa"/>
          </w:tcPr>
          <w:p w14:paraId="6C6F5B4D" w14:textId="77777777" w:rsidR="006749F9" w:rsidRPr="000E44E9" w:rsidRDefault="006749F9" w:rsidP="009A375D">
            <w:pPr>
              <w:framePr w:hSpace="180" w:wrap="around" w:vAnchor="page" w:hAnchor="margin" w:xAlign="center" w:y="2341"/>
              <w:rPr>
                <w:sz w:val="24"/>
              </w:rPr>
            </w:pPr>
          </w:p>
        </w:tc>
        <w:tc>
          <w:tcPr>
            <w:tcW w:w="1440" w:type="dxa"/>
          </w:tcPr>
          <w:p w14:paraId="070E7CC8" w14:textId="77777777" w:rsidR="006749F9" w:rsidRPr="000E44E9" w:rsidRDefault="006749F9" w:rsidP="009A375D">
            <w:pPr>
              <w:framePr w:hSpace="180" w:wrap="around" w:vAnchor="page" w:hAnchor="margin" w:xAlign="center" w:y="2341"/>
              <w:rPr>
                <w:sz w:val="24"/>
              </w:rPr>
            </w:pPr>
          </w:p>
        </w:tc>
      </w:tr>
      <w:tr w:rsidR="006749F9" w:rsidRPr="000E44E9" w14:paraId="0D08D320" w14:textId="77777777" w:rsidTr="00FB76F6">
        <w:tc>
          <w:tcPr>
            <w:tcW w:w="548" w:type="dxa"/>
          </w:tcPr>
          <w:p w14:paraId="0EB545A6"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5B3DA4A1" w14:textId="34B4E17B" w:rsidR="006749F9" w:rsidRPr="000E44E9" w:rsidRDefault="006749F9" w:rsidP="009A375D">
            <w:pPr>
              <w:framePr w:hSpace="180" w:wrap="around" w:vAnchor="page" w:hAnchor="margin" w:xAlign="center" w:y="2341"/>
              <w:spacing w:after="0"/>
              <w:jc w:val="left"/>
              <w:rPr>
                <w:sz w:val="24"/>
              </w:rPr>
            </w:pPr>
            <w:r w:rsidRPr="000E44E9">
              <w:rPr>
                <w:sz w:val="24"/>
              </w:rPr>
              <w:t xml:space="preserve">Scorul </w:t>
            </w:r>
            <w:r w:rsidR="00FC7CDB" w:rsidRPr="000E44E9">
              <w:rPr>
                <w:sz w:val="24"/>
              </w:rPr>
              <w:t>severității</w:t>
            </w:r>
            <w:r w:rsidRPr="000E44E9">
              <w:rPr>
                <w:sz w:val="24"/>
              </w:rPr>
              <w:t xml:space="preserve"> dispneei (</w:t>
            </w:r>
            <w:proofErr w:type="spellStart"/>
            <w:r w:rsidRPr="000E44E9">
              <w:rPr>
                <w:sz w:val="24"/>
              </w:rPr>
              <w:t>mMRC</w:t>
            </w:r>
            <w:proofErr w:type="spellEnd"/>
            <w:r w:rsidRPr="000E44E9">
              <w:rPr>
                <w:sz w:val="24"/>
              </w:rPr>
              <w:t>)</w:t>
            </w:r>
          </w:p>
          <w:p w14:paraId="66E19E96" w14:textId="77777777" w:rsidR="006749F9" w:rsidRPr="000E44E9" w:rsidRDefault="006749F9" w:rsidP="009A375D">
            <w:pPr>
              <w:framePr w:hSpace="180" w:wrap="around" w:vAnchor="page" w:hAnchor="margin" w:xAlign="center" w:y="2341"/>
              <w:spacing w:after="0"/>
              <w:jc w:val="left"/>
              <w:rPr>
                <w:sz w:val="24"/>
              </w:rPr>
            </w:pPr>
            <w:r w:rsidRPr="000E44E9">
              <w:rPr>
                <w:sz w:val="24"/>
              </w:rPr>
              <w:t>(0 – 4 puncte)</w:t>
            </w:r>
          </w:p>
        </w:tc>
        <w:tc>
          <w:tcPr>
            <w:tcW w:w="1510" w:type="dxa"/>
          </w:tcPr>
          <w:p w14:paraId="788DC21F" w14:textId="77777777" w:rsidR="006749F9" w:rsidRPr="000E44E9" w:rsidRDefault="006749F9" w:rsidP="009A375D">
            <w:pPr>
              <w:framePr w:hSpace="180" w:wrap="around" w:vAnchor="page" w:hAnchor="margin" w:xAlign="center" w:y="2341"/>
              <w:rPr>
                <w:sz w:val="24"/>
              </w:rPr>
            </w:pPr>
          </w:p>
        </w:tc>
        <w:tc>
          <w:tcPr>
            <w:tcW w:w="1550" w:type="dxa"/>
          </w:tcPr>
          <w:p w14:paraId="715D1319" w14:textId="77777777" w:rsidR="006749F9" w:rsidRPr="000E44E9" w:rsidRDefault="006749F9" w:rsidP="009A375D">
            <w:pPr>
              <w:framePr w:hSpace="180" w:wrap="around" w:vAnchor="page" w:hAnchor="margin" w:xAlign="center" w:y="2341"/>
              <w:rPr>
                <w:sz w:val="24"/>
              </w:rPr>
            </w:pPr>
          </w:p>
        </w:tc>
        <w:tc>
          <w:tcPr>
            <w:tcW w:w="1440" w:type="dxa"/>
          </w:tcPr>
          <w:p w14:paraId="1AB29F65" w14:textId="77777777" w:rsidR="006749F9" w:rsidRPr="000E44E9" w:rsidRDefault="006749F9" w:rsidP="009A375D">
            <w:pPr>
              <w:framePr w:hSpace="180" w:wrap="around" w:vAnchor="page" w:hAnchor="margin" w:xAlign="center" w:y="2341"/>
              <w:rPr>
                <w:sz w:val="24"/>
              </w:rPr>
            </w:pPr>
          </w:p>
        </w:tc>
        <w:tc>
          <w:tcPr>
            <w:tcW w:w="1440" w:type="dxa"/>
          </w:tcPr>
          <w:p w14:paraId="51999C2A" w14:textId="77777777" w:rsidR="006749F9" w:rsidRPr="000E44E9" w:rsidRDefault="006749F9" w:rsidP="009A375D">
            <w:pPr>
              <w:framePr w:hSpace="180" w:wrap="around" w:vAnchor="page" w:hAnchor="margin" w:xAlign="center" w:y="2341"/>
              <w:rPr>
                <w:sz w:val="24"/>
              </w:rPr>
            </w:pPr>
          </w:p>
        </w:tc>
      </w:tr>
      <w:tr w:rsidR="006749F9" w:rsidRPr="000E44E9" w14:paraId="1C574863" w14:textId="77777777" w:rsidTr="00FB76F6">
        <w:tc>
          <w:tcPr>
            <w:tcW w:w="548" w:type="dxa"/>
          </w:tcPr>
          <w:p w14:paraId="26981A44"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3434598D" w14:textId="77777777" w:rsidR="006749F9" w:rsidRPr="000E44E9" w:rsidRDefault="006749F9" w:rsidP="009A375D">
            <w:pPr>
              <w:framePr w:hSpace="180" w:wrap="around" w:vAnchor="page" w:hAnchor="margin" w:xAlign="center" w:y="2341"/>
              <w:spacing w:after="0"/>
              <w:jc w:val="left"/>
              <w:rPr>
                <w:sz w:val="24"/>
              </w:rPr>
            </w:pPr>
            <w:r w:rsidRPr="000E44E9">
              <w:rPr>
                <w:sz w:val="24"/>
              </w:rPr>
              <w:t>Durere toracică (da/nu)</w:t>
            </w:r>
          </w:p>
        </w:tc>
        <w:tc>
          <w:tcPr>
            <w:tcW w:w="1510" w:type="dxa"/>
          </w:tcPr>
          <w:p w14:paraId="575C4E90" w14:textId="77777777" w:rsidR="006749F9" w:rsidRPr="000E44E9" w:rsidRDefault="006749F9" w:rsidP="009A375D">
            <w:pPr>
              <w:framePr w:hSpace="180" w:wrap="around" w:vAnchor="page" w:hAnchor="margin" w:xAlign="center" w:y="2341"/>
              <w:rPr>
                <w:sz w:val="24"/>
              </w:rPr>
            </w:pPr>
          </w:p>
        </w:tc>
        <w:tc>
          <w:tcPr>
            <w:tcW w:w="1550" w:type="dxa"/>
          </w:tcPr>
          <w:p w14:paraId="0B3ECA13" w14:textId="77777777" w:rsidR="006749F9" w:rsidRPr="000E44E9" w:rsidRDefault="006749F9" w:rsidP="009A375D">
            <w:pPr>
              <w:framePr w:hSpace="180" w:wrap="around" w:vAnchor="page" w:hAnchor="margin" w:xAlign="center" w:y="2341"/>
              <w:rPr>
                <w:sz w:val="24"/>
              </w:rPr>
            </w:pPr>
          </w:p>
        </w:tc>
        <w:tc>
          <w:tcPr>
            <w:tcW w:w="1440" w:type="dxa"/>
          </w:tcPr>
          <w:p w14:paraId="02DAF3A1" w14:textId="77777777" w:rsidR="006749F9" w:rsidRPr="000E44E9" w:rsidRDefault="006749F9" w:rsidP="009A375D">
            <w:pPr>
              <w:framePr w:hSpace="180" w:wrap="around" w:vAnchor="page" w:hAnchor="margin" w:xAlign="center" w:y="2341"/>
              <w:rPr>
                <w:sz w:val="24"/>
              </w:rPr>
            </w:pPr>
          </w:p>
        </w:tc>
        <w:tc>
          <w:tcPr>
            <w:tcW w:w="1440" w:type="dxa"/>
          </w:tcPr>
          <w:p w14:paraId="24C107DC" w14:textId="77777777" w:rsidR="006749F9" w:rsidRPr="000E44E9" w:rsidRDefault="006749F9" w:rsidP="009A375D">
            <w:pPr>
              <w:framePr w:hSpace="180" w:wrap="around" w:vAnchor="page" w:hAnchor="margin" w:xAlign="center" w:y="2341"/>
              <w:rPr>
                <w:sz w:val="24"/>
              </w:rPr>
            </w:pPr>
          </w:p>
        </w:tc>
      </w:tr>
      <w:tr w:rsidR="006749F9" w:rsidRPr="000E44E9" w14:paraId="0A0864D5" w14:textId="77777777" w:rsidTr="00FB76F6">
        <w:tc>
          <w:tcPr>
            <w:tcW w:w="548" w:type="dxa"/>
          </w:tcPr>
          <w:p w14:paraId="5B80B0B1"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73074F03" w14:textId="63BD4975" w:rsidR="006749F9" w:rsidRPr="000E44E9" w:rsidRDefault="006749F9" w:rsidP="009A375D">
            <w:pPr>
              <w:framePr w:hSpace="180" w:wrap="around" w:vAnchor="page" w:hAnchor="margin" w:xAlign="center" w:y="2341"/>
              <w:spacing w:after="0"/>
              <w:jc w:val="left"/>
              <w:rPr>
                <w:sz w:val="24"/>
              </w:rPr>
            </w:pPr>
            <w:r w:rsidRPr="000E44E9">
              <w:rPr>
                <w:sz w:val="24"/>
              </w:rPr>
              <w:t xml:space="preserve">Febră (da/nu, </w:t>
            </w:r>
            <w:r w:rsidR="00FC7CDB" w:rsidRPr="000E44E9">
              <w:rPr>
                <w:sz w:val="24"/>
              </w:rPr>
              <w:t>specificați</w:t>
            </w:r>
            <w:r w:rsidRPr="000E44E9">
              <w:rPr>
                <w:sz w:val="24"/>
              </w:rPr>
              <w:t>)</w:t>
            </w:r>
          </w:p>
        </w:tc>
        <w:tc>
          <w:tcPr>
            <w:tcW w:w="1510" w:type="dxa"/>
          </w:tcPr>
          <w:p w14:paraId="7A6F28B0" w14:textId="77777777" w:rsidR="006749F9" w:rsidRPr="000E44E9" w:rsidRDefault="006749F9" w:rsidP="009A375D">
            <w:pPr>
              <w:framePr w:hSpace="180" w:wrap="around" w:vAnchor="page" w:hAnchor="margin" w:xAlign="center" w:y="2341"/>
              <w:rPr>
                <w:sz w:val="24"/>
              </w:rPr>
            </w:pPr>
          </w:p>
        </w:tc>
        <w:tc>
          <w:tcPr>
            <w:tcW w:w="1550" w:type="dxa"/>
          </w:tcPr>
          <w:p w14:paraId="1578D8DB" w14:textId="77777777" w:rsidR="006749F9" w:rsidRPr="000E44E9" w:rsidRDefault="006749F9" w:rsidP="009A375D">
            <w:pPr>
              <w:framePr w:hSpace="180" w:wrap="around" w:vAnchor="page" w:hAnchor="margin" w:xAlign="center" w:y="2341"/>
              <w:rPr>
                <w:sz w:val="24"/>
              </w:rPr>
            </w:pPr>
          </w:p>
        </w:tc>
        <w:tc>
          <w:tcPr>
            <w:tcW w:w="1440" w:type="dxa"/>
          </w:tcPr>
          <w:p w14:paraId="58241935" w14:textId="77777777" w:rsidR="006749F9" w:rsidRPr="000E44E9" w:rsidRDefault="006749F9" w:rsidP="009A375D">
            <w:pPr>
              <w:framePr w:hSpace="180" w:wrap="around" w:vAnchor="page" w:hAnchor="margin" w:xAlign="center" w:y="2341"/>
              <w:rPr>
                <w:sz w:val="24"/>
              </w:rPr>
            </w:pPr>
          </w:p>
        </w:tc>
        <w:tc>
          <w:tcPr>
            <w:tcW w:w="1440" w:type="dxa"/>
          </w:tcPr>
          <w:p w14:paraId="7BE7E350" w14:textId="77777777" w:rsidR="006749F9" w:rsidRPr="000E44E9" w:rsidRDefault="006749F9" w:rsidP="009A375D">
            <w:pPr>
              <w:framePr w:hSpace="180" w:wrap="around" w:vAnchor="page" w:hAnchor="margin" w:xAlign="center" w:y="2341"/>
              <w:rPr>
                <w:sz w:val="24"/>
              </w:rPr>
            </w:pPr>
          </w:p>
        </w:tc>
      </w:tr>
      <w:tr w:rsidR="006749F9" w:rsidRPr="000E44E9" w14:paraId="3F8A00B5" w14:textId="77777777" w:rsidTr="00FB76F6">
        <w:tc>
          <w:tcPr>
            <w:tcW w:w="548" w:type="dxa"/>
          </w:tcPr>
          <w:p w14:paraId="7F110116"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4A63B4A9" w14:textId="7C872AB2" w:rsidR="006749F9" w:rsidRPr="000E44E9" w:rsidRDefault="006749F9" w:rsidP="009A375D">
            <w:pPr>
              <w:framePr w:hSpace="180" w:wrap="around" w:vAnchor="page" w:hAnchor="margin" w:xAlign="center" w:y="2341"/>
              <w:spacing w:after="0"/>
              <w:jc w:val="left"/>
              <w:rPr>
                <w:sz w:val="24"/>
              </w:rPr>
            </w:pPr>
            <w:r w:rsidRPr="000E44E9">
              <w:rPr>
                <w:sz w:val="24"/>
              </w:rPr>
              <w:t xml:space="preserve">Alte simptoame şi semne de impregnare </w:t>
            </w:r>
            <w:r w:rsidR="00FC7CDB" w:rsidRPr="000E44E9">
              <w:rPr>
                <w:sz w:val="24"/>
              </w:rPr>
              <w:t>infecțioasă</w:t>
            </w:r>
            <w:r w:rsidRPr="000E44E9">
              <w:rPr>
                <w:sz w:val="24"/>
              </w:rPr>
              <w:t xml:space="preserve"> (da/nu, </w:t>
            </w:r>
            <w:r w:rsidR="007F5E57" w:rsidRPr="000E44E9">
              <w:rPr>
                <w:sz w:val="24"/>
              </w:rPr>
              <w:t>specificați</w:t>
            </w:r>
            <w:r w:rsidRPr="000E44E9">
              <w:rPr>
                <w:sz w:val="24"/>
              </w:rPr>
              <w:t>)</w:t>
            </w:r>
          </w:p>
        </w:tc>
        <w:tc>
          <w:tcPr>
            <w:tcW w:w="1510" w:type="dxa"/>
          </w:tcPr>
          <w:p w14:paraId="6E16810C" w14:textId="77777777" w:rsidR="006749F9" w:rsidRPr="000E44E9" w:rsidRDefault="006749F9" w:rsidP="009A375D">
            <w:pPr>
              <w:framePr w:hSpace="180" w:wrap="around" w:vAnchor="page" w:hAnchor="margin" w:xAlign="center" w:y="2341"/>
              <w:rPr>
                <w:sz w:val="24"/>
              </w:rPr>
            </w:pPr>
          </w:p>
        </w:tc>
        <w:tc>
          <w:tcPr>
            <w:tcW w:w="1550" w:type="dxa"/>
          </w:tcPr>
          <w:p w14:paraId="70619867" w14:textId="77777777" w:rsidR="006749F9" w:rsidRPr="000E44E9" w:rsidRDefault="006749F9" w:rsidP="009A375D">
            <w:pPr>
              <w:framePr w:hSpace="180" w:wrap="around" w:vAnchor="page" w:hAnchor="margin" w:xAlign="center" w:y="2341"/>
              <w:rPr>
                <w:sz w:val="24"/>
              </w:rPr>
            </w:pPr>
          </w:p>
        </w:tc>
        <w:tc>
          <w:tcPr>
            <w:tcW w:w="1440" w:type="dxa"/>
          </w:tcPr>
          <w:p w14:paraId="6B2088BF" w14:textId="77777777" w:rsidR="006749F9" w:rsidRPr="000E44E9" w:rsidRDefault="006749F9" w:rsidP="009A375D">
            <w:pPr>
              <w:framePr w:hSpace="180" w:wrap="around" w:vAnchor="page" w:hAnchor="margin" w:xAlign="center" w:y="2341"/>
              <w:rPr>
                <w:sz w:val="24"/>
              </w:rPr>
            </w:pPr>
          </w:p>
        </w:tc>
        <w:tc>
          <w:tcPr>
            <w:tcW w:w="1440" w:type="dxa"/>
          </w:tcPr>
          <w:p w14:paraId="5A2B05CA" w14:textId="77777777" w:rsidR="006749F9" w:rsidRPr="000E44E9" w:rsidRDefault="006749F9" w:rsidP="009A375D">
            <w:pPr>
              <w:framePr w:hSpace="180" w:wrap="around" w:vAnchor="page" w:hAnchor="margin" w:xAlign="center" w:y="2341"/>
              <w:rPr>
                <w:sz w:val="24"/>
              </w:rPr>
            </w:pPr>
          </w:p>
        </w:tc>
      </w:tr>
      <w:tr w:rsidR="006749F9" w:rsidRPr="000E44E9" w14:paraId="605B143D" w14:textId="77777777" w:rsidTr="00FB76F6">
        <w:tc>
          <w:tcPr>
            <w:tcW w:w="548" w:type="dxa"/>
          </w:tcPr>
          <w:p w14:paraId="2C49EFEE"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2B863E93" w14:textId="2D35E33C" w:rsidR="006749F9" w:rsidRPr="000E44E9" w:rsidRDefault="006749F9" w:rsidP="009A375D">
            <w:pPr>
              <w:framePr w:hSpace="180" w:wrap="around" w:vAnchor="page" w:hAnchor="margin" w:xAlign="center" w:y="2341"/>
              <w:spacing w:after="0"/>
              <w:jc w:val="left"/>
              <w:rPr>
                <w:sz w:val="24"/>
              </w:rPr>
            </w:pPr>
            <w:r w:rsidRPr="000E44E9">
              <w:rPr>
                <w:sz w:val="24"/>
              </w:rPr>
              <w:t>FR (</w:t>
            </w:r>
            <w:r w:rsidR="00FC7CDB" w:rsidRPr="000E44E9">
              <w:rPr>
                <w:sz w:val="24"/>
              </w:rPr>
              <w:t>specificați</w:t>
            </w:r>
            <w:r w:rsidRPr="000E44E9">
              <w:rPr>
                <w:sz w:val="24"/>
              </w:rPr>
              <w:t>)</w:t>
            </w:r>
          </w:p>
        </w:tc>
        <w:tc>
          <w:tcPr>
            <w:tcW w:w="1510" w:type="dxa"/>
          </w:tcPr>
          <w:p w14:paraId="581B6152" w14:textId="77777777" w:rsidR="006749F9" w:rsidRPr="000E44E9" w:rsidRDefault="006749F9" w:rsidP="009A375D">
            <w:pPr>
              <w:framePr w:hSpace="180" w:wrap="around" w:vAnchor="page" w:hAnchor="margin" w:xAlign="center" w:y="2341"/>
              <w:rPr>
                <w:sz w:val="24"/>
              </w:rPr>
            </w:pPr>
          </w:p>
        </w:tc>
        <w:tc>
          <w:tcPr>
            <w:tcW w:w="1550" w:type="dxa"/>
          </w:tcPr>
          <w:p w14:paraId="2D71716A" w14:textId="77777777" w:rsidR="006749F9" w:rsidRPr="000E44E9" w:rsidRDefault="006749F9" w:rsidP="009A375D">
            <w:pPr>
              <w:framePr w:hSpace="180" w:wrap="around" w:vAnchor="page" w:hAnchor="margin" w:xAlign="center" w:y="2341"/>
              <w:rPr>
                <w:sz w:val="24"/>
              </w:rPr>
            </w:pPr>
          </w:p>
        </w:tc>
        <w:tc>
          <w:tcPr>
            <w:tcW w:w="1440" w:type="dxa"/>
          </w:tcPr>
          <w:p w14:paraId="7418B530" w14:textId="77777777" w:rsidR="006749F9" w:rsidRPr="000E44E9" w:rsidRDefault="006749F9" w:rsidP="009A375D">
            <w:pPr>
              <w:framePr w:hSpace="180" w:wrap="around" w:vAnchor="page" w:hAnchor="margin" w:xAlign="center" w:y="2341"/>
              <w:rPr>
                <w:sz w:val="24"/>
              </w:rPr>
            </w:pPr>
          </w:p>
        </w:tc>
        <w:tc>
          <w:tcPr>
            <w:tcW w:w="1440" w:type="dxa"/>
          </w:tcPr>
          <w:p w14:paraId="72EBEFCA" w14:textId="77777777" w:rsidR="006749F9" w:rsidRPr="000E44E9" w:rsidRDefault="006749F9" w:rsidP="009A375D">
            <w:pPr>
              <w:framePr w:hSpace="180" w:wrap="around" w:vAnchor="page" w:hAnchor="margin" w:xAlign="center" w:y="2341"/>
              <w:rPr>
                <w:sz w:val="24"/>
              </w:rPr>
            </w:pPr>
          </w:p>
        </w:tc>
      </w:tr>
      <w:tr w:rsidR="006749F9" w:rsidRPr="000E44E9" w14:paraId="28870E54" w14:textId="77777777" w:rsidTr="00FB76F6">
        <w:tc>
          <w:tcPr>
            <w:tcW w:w="548" w:type="dxa"/>
          </w:tcPr>
          <w:p w14:paraId="21244BBE"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087A7ADD" w14:textId="522FD40E" w:rsidR="006749F9" w:rsidRPr="000E44E9" w:rsidRDefault="006749F9" w:rsidP="009A375D">
            <w:pPr>
              <w:framePr w:hSpace="180" w:wrap="around" w:vAnchor="page" w:hAnchor="margin" w:xAlign="center" w:y="2341"/>
              <w:spacing w:after="0"/>
              <w:jc w:val="left"/>
              <w:rPr>
                <w:sz w:val="24"/>
              </w:rPr>
            </w:pPr>
            <w:r w:rsidRPr="000E44E9">
              <w:rPr>
                <w:sz w:val="24"/>
              </w:rPr>
              <w:t>FCC (</w:t>
            </w:r>
            <w:r w:rsidR="00FC7CDB" w:rsidRPr="000E44E9">
              <w:rPr>
                <w:sz w:val="24"/>
              </w:rPr>
              <w:t>specificați</w:t>
            </w:r>
            <w:r w:rsidRPr="000E44E9">
              <w:rPr>
                <w:sz w:val="24"/>
              </w:rPr>
              <w:t>)</w:t>
            </w:r>
          </w:p>
        </w:tc>
        <w:tc>
          <w:tcPr>
            <w:tcW w:w="1510" w:type="dxa"/>
          </w:tcPr>
          <w:p w14:paraId="5DC824A9" w14:textId="77777777" w:rsidR="006749F9" w:rsidRPr="000E44E9" w:rsidRDefault="006749F9" w:rsidP="009A375D">
            <w:pPr>
              <w:framePr w:hSpace="180" w:wrap="around" w:vAnchor="page" w:hAnchor="margin" w:xAlign="center" w:y="2341"/>
              <w:rPr>
                <w:sz w:val="24"/>
              </w:rPr>
            </w:pPr>
          </w:p>
        </w:tc>
        <w:tc>
          <w:tcPr>
            <w:tcW w:w="1550" w:type="dxa"/>
          </w:tcPr>
          <w:p w14:paraId="62333FF5" w14:textId="77777777" w:rsidR="006749F9" w:rsidRPr="000E44E9" w:rsidRDefault="006749F9" w:rsidP="009A375D">
            <w:pPr>
              <w:framePr w:hSpace="180" w:wrap="around" w:vAnchor="page" w:hAnchor="margin" w:xAlign="center" w:y="2341"/>
              <w:rPr>
                <w:sz w:val="24"/>
              </w:rPr>
            </w:pPr>
          </w:p>
        </w:tc>
        <w:tc>
          <w:tcPr>
            <w:tcW w:w="1440" w:type="dxa"/>
          </w:tcPr>
          <w:p w14:paraId="63298EAA" w14:textId="77777777" w:rsidR="006749F9" w:rsidRPr="000E44E9" w:rsidRDefault="006749F9" w:rsidP="009A375D">
            <w:pPr>
              <w:framePr w:hSpace="180" w:wrap="around" w:vAnchor="page" w:hAnchor="margin" w:xAlign="center" w:y="2341"/>
              <w:rPr>
                <w:sz w:val="24"/>
              </w:rPr>
            </w:pPr>
          </w:p>
        </w:tc>
        <w:tc>
          <w:tcPr>
            <w:tcW w:w="1440" w:type="dxa"/>
          </w:tcPr>
          <w:p w14:paraId="4C5308D7" w14:textId="77777777" w:rsidR="006749F9" w:rsidRPr="000E44E9" w:rsidRDefault="006749F9" w:rsidP="009A375D">
            <w:pPr>
              <w:framePr w:hSpace="180" w:wrap="around" w:vAnchor="page" w:hAnchor="margin" w:xAlign="center" w:y="2341"/>
              <w:rPr>
                <w:sz w:val="24"/>
              </w:rPr>
            </w:pPr>
          </w:p>
        </w:tc>
      </w:tr>
      <w:tr w:rsidR="006749F9" w:rsidRPr="000E44E9" w14:paraId="3E15611A" w14:textId="77777777" w:rsidTr="00FB76F6">
        <w:tc>
          <w:tcPr>
            <w:tcW w:w="548" w:type="dxa"/>
          </w:tcPr>
          <w:p w14:paraId="603D6768"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2EB4F825" w14:textId="29E69BEB" w:rsidR="006749F9" w:rsidRPr="000E44E9" w:rsidRDefault="006749F9" w:rsidP="009A375D">
            <w:pPr>
              <w:framePr w:hSpace="180" w:wrap="around" w:vAnchor="page" w:hAnchor="margin" w:xAlign="center" w:y="2341"/>
              <w:spacing w:after="0"/>
              <w:jc w:val="left"/>
              <w:rPr>
                <w:sz w:val="24"/>
              </w:rPr>
            </w:pPr>
            <w:r w:rsidRPr="000E44E9">
              <w:rPr>
                <w:sz w:val="24"/>
              </w:rPr>
              <w:t>Valorile tensiunii arteriale sistolice şi diastolice (</w:t>
            </w:r>
            <w:r w:rsidR="00FC7CDB" w:rsidRPr="000E44E9">
              <w:rPr>
                <w:sz w:val="24"/>
              </w:rPr>
              <w:t>specificați</w:t>
            </w:r>
            <w:r w:rsidRPr="000E44E9">
              <w:rPr>
                <w:sz w:val="24"/>
              </w:rPr>
              <w:t>)</w:t>
            </w:r>
          </w:p>
        </w:tc>
        <w:tc>
          <w:tcPr>
            <w:tcW w:w="1510" w:type="dxa"/>
          </w:tcPr>
          <w:p w14:paraId="6FA0647A" w14:textId="77777777" w:rsidR="006749F9" w:rsidRPr="000E44E9" w:rsidRDefault="006749F9" w:rsidP="009A375D">
            <w:pPr>
              <w:framePr w:hSpace="180" w:wrap="around" w:vAnchor="page" w:hAnchor="margin" w:xAlign="center" w:y="2341"/>
              <w:rPr>
                <w:sz w:val="24"/>
              </w:rPr>
            </w:pPr>
          </w:p>
        </w:tc>
        <w:tc>
          <w:tcPr>
            <w:tcW w:w="1550" w:type="dxa"/>
          </w:tcPr>
          <w:p w14:paraId="773B8FA2" w14:textId="77777777" w:rsidR="006749F9" w:rsidRPr="000E44E9" w:rsidRDefault="006749F9" w:rsidP="009A375D">
            <w:pPr>
              <w:framePr w:hSpace="180" w:wrap="around" w:vAnchor="page" w:hAnchor="margin" w:xAlign="center" w:y="2341"/>
              <w:rPr>
                <w:sz w:val="24"/>
              </w:rPr>
            </w:pPr>
          </w:p>
        </w:tc>
        <w:tc>
          <w:tcPr>
            <w:tcW w:w="1440" w:type="dxa"/>
          </w:tcPr>
          <w:p w14:paraId="430228AC" w14:textId="77777777" w:rsidR="006749F9" w:rsidRPr="000E44E9" w:rsidRDefault="006749F9" w:rsidP="009A375D">
            <w:pPr>
              <w:framePr w:hSpace="180" w:wrap="around" w:vAnchor="page" w:hAnchor="margin" w:xAlign="center" w:y="2341"/>
              <w:rPr>
                <w:sz w:val="24"/>
              </w:rPr>
            </w:pPr>
          </w:p>
        </w:tc>
        <w:tc>
          <w:tcPr>
            <w:tcW w:w="1440" w:type="dxa"/>
          </w:tcPr>
          <w:p w14:paraId="44DF1AD6" w14:textId="77777777" w:rsidR="006749F9" w:rsidRPr="000E44E9" w:rsidRDefault="006749F9" w:rsidP="009A375D">
            <w:pPr>
              <w:framePr w:hSpace="180" w:wrap="around" w:vAnchor="page" w:hAnchor="margin" w:xAlign="center" w:y="2341"/>
              <w:rPr>
                <w:sz w:val="24"/>
              </w:rPr>
            </w:pPr>
          </w:p>
        </w:tc>
      </w:tr>
      <w:tr w:rsidR="006749F9" w:rsidRPr="000E44E9" w14:paraId="557F68CB" w14:textId="77777777" w:rsidTr="00FB76F6">
        <w:tc>
          <w:tcPr>
            <w:tcW w:w="548" w:type="dxa"/>
          </w:tcPr>
          <w:p w14:paraId="553B08B9"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54CA78B9" w14:textId="68287974" w:rsidR="006749F9" w:rsidRPr="000E44E9" w:rsidRDefault="006749F9" w:rsidP="009A375D">
            <w:pPr>
              <w:framePr w:hSpace="180" w:wrap="around" w:vAnchor="page" w:hAnchor="margin" w:xAlign="center" w:y="2341"/>
              <w:spacing w:after="0"/>
              <w:jc w:val="left"/>
              <w:rPr>
                <w:sz w:val="24"/>
              </w:rPr>
            </w:pPr>
            <w:proofErr w:type="spellStart"/>
            <w:r w:rsidRPr="000E44E9">
              <w:rPr>
                <w:sz w:val="24"/>
              </w:rPr>
              <w:t>Wheezing</w:t>
            </w:r>
            <w:proofErr w:type="spellEnd"/>
            <w:r w:rsidRPr="000E44E9">
              <w:rPr>
                <w:sz w:val="24"/>
              </w:rPr>
              <w:t xml:space="preserve"> (da/nu, </w:t>
            </w:r>
            <w:r w:rsidR="00FC7CDB" w:rsidRPr="000E44E9">
              <w:rPr>
                <w:sz w:val="24"/>
              </w:rPr>
              <w:t>specificați</w:t>
            </w:r>
            <w:r w:rsidRPr="000E44E9">
              <w:rPr>
                <w:sz w:val="24"/>
              </w:rPr>
              <w:t>)</w:t>
            </w:r>
          </w:p>
        </w:tc>
        <w:tc>
          <w:tcPr>
            <w:tcW w:w="1510" w:type="dxa"/>
          </w:tcPr>
          <w:p w14:paraId="7686310A" w14:textId="77777777" w:rsidR="006749F9" w:rsidRPr="000E44E9" w:rsidRDefault="006749F9" w:rsidP="009A375D">
            <w:pPr>
              <w:framePr w:hSpace="180" w:wrap="around" w:vAnchor="page" w:hAnchor="margin" w:xAlign="center" w:y="2341"/>
              <w:rPr>
                <w:sz w:val="24"/>
              </w:rPr>
            </w:pPr>
          </w:p>
        </w:tc>
        <w:tc>
          <w:tcPr>
            <w:tcW w:w="1550" w:type="dxa"/>
          </w:tcPr>
          <w:p w14:paraId="151432B0" w14:textId="77777777" w:rsidR="006749F9" w:rsidRPr="000E44E9" w:rsidRDefault="006749F9" w:rsidP="009A375D">
            <w:pPr>
              <w:framePr w:hSpace="180" w:wrap="around" w:vAnchor="page" w:hAnchor="margin" w:xAlign="center" w:y="2341"/>
              <w:rPr>
                <w:sz w:val="24"/>
              </w:rPr>
            </w:pPr>
          </w:p>
        </w:tc>
        <w:tc>
          <w:tcPr>
            <w:tcW w:w="1440" w:type="dxa"/>
          </w:tcPr>
          <w:p w14:paraId="42E94CB3" w14:textId="77777777" w:rsidR="006749F9" w:rsidRPr="000E44E9" w:rsidRDefault="006749F9" w:rsidP="009A375D">
            <w:pPr>
              <w:framePr w:hSpace="180" w:wrap="around" w:vAnchor="page" w:hAnchor="margin" w:xAlign="center" w:y="2341"/>
              <w:rPr>
                <w:sz w:val="24"/>
              </w:rPr>
            </w:pPr>
          </w:p>
        </w:tc>
        <w:tc>
          <w:tcPr>
            <w:tcW w:w="1440" w:type="dxa"/>
          </w:tcPr>
          <w:p w14:paraId="0B3042CD" w14:textId="77777777" w:rsidR="006749F9" w:rsidRPr="000E44E9" w:rsidRDefault="006749F9" w:rsidP="009A375D">
            <w:pPr>
              <w:framePr w:hSpace="180" w:wrap="around" w:vAnchor="page" w:hAnchor="margin" w:xAlign="center" w:y="2341"/>
              <w:rPr>
                <w:sz w:val="24"/>
              </w:rPr>
            </w:pPr>
          </w:p>
        </w:tc>
      </w:tr>
      <w:tr w:rsidR="006749F9" w:rsidRPr="000E44E9" w14:paraId="24F39C4F" w14:textId="77777777" w:rsidTr="00FB76F6">
        <w:tc>
          <w:tcPr>
            <w:tcW w:w="548" w:type="dxa"/>
          </w:tcPr>
          <w:p w14:paraId="13E4280A"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32E0B783" w14:textId="6470234F" w:rsidR="006749F9" w:rsidRPr="000E44E9" w:rsidRDefault="006749F9" w:rsidP="009A375D">
            <w:pPr>
              <w:framePr w:hSpace="180" w:wrap="around" w:vAnchor="page" w:hAnchor="margin" w:xAlign="center" w:y="2341"/>
              <w:spacing w:after="0"/>
              <w:jc w:val="left"/>
              <w:rPr>
                <w:sz w:val="24"/>
              </w:rPr>
            </w:pPr>
            <w:r w:rsidRPr="000E44E9">
              <w:rPr>
                <w:sz w:val="24"/>
              </w:rPr>
              <w:t xml:space="preserve">Cianoză (da/nu, </w:t>
            </w:r>
            <w:r w:rsidR="00FC7CDB" w:rsidRPr="000E44E9">
              <w:rPr>
                <w:sz w:val="24"/>
              </w:rPr>
              <w:t>specificați</w:t>
            </w:r>
            <w:r w:rsidRPr="000E44E9">
              <w:rPr>
                <w:sz w:val="24"/>
              </w:rPr>
              <w:t>)</w:t>
            </w:r>
          </w:p>
        </w:tc>
        <w:tc>
          <w:tcPr>
            <w:tcW w:w="1510" w:type="dxa"/>
          </w:tcPr>
          <w:p w14:paraId="71ECF90C" w14:textId="77777777" w:rsidR="006749F9" w:rsidRPr="000E44E9" w:rsidRDefault="006749F9" w:rsidP="009A375D">
            <w:pPr>
              <w:framePr w:hSpace="180" w:wrap="around" w:vAnchor="page" w:hAnchor="margin" w:xAlign="center" w:y="2341"/>
              <w:rPr>
                <w:sz w:val="24"/>
              </w:rPr>
            </w:pPr>
          </w:p>
        </w:tc>
        <w:tc>
          <w:tcPr>
            <w:tcW w:w="1550" w:type="dxa"/>
          </w:tcPr>
          <w:p w14:paraId="2B1B471C" w14:textId="77777777" w:rsidR="006749F9" w:rsidRPr="000E44E9" w:rsidRDefault="006749F9" w:rsidP="009A375D">
            <w:pPr>
              <w:framePr w:hSpace="180" w:wrap="around" w:vAnchor="page" w:hAnchor="margin" w:xAlign="center" w:y="2341"/>
              <w:rPr>
                <w:sz w:val="24"/>
              </w:rPr>
            </w:pPr>
          </w:p>
        </w:tc>
        <w:tc>
          <w:tcPr>
            <w:tcW w:w="1440" w:type="dxa"/>
          </w:tcPr>
          <w:p w14:paraId="5083B97D" w14:textId="77777777" w:rsidR="006749F9" w:rsidRPr="000E44E9" w:rsidRDefault="006749F9" w:rsidP="009A375D">
            <w:pPr>
              <w:framePr w:hSpace="180" w:wrap="around" w:vAnchor="page" w:hAnchor="margin" w:xAlign="center" w:y="2341"/>
              <w:rPr>
                <w:sz w:val="24"/>
              </w:rPr>
            </w:pPr>
          </w:p>
        </w:tc>
        <w:tc>
          <w:tcPr>
            <w:tcW w:w="1440" w:type="dxa"/>
          </w:tcPr>
          <w:p w14:paraId="686FD2B7" w14:textId="77777777" w:rsidR="006749F9" w:rsidRPr="000E44E9" w:rsidRDefault="006749F9" w:rsidP="009A375D">
            <w:pPr>
              <w:framePr w:hSpace="180" w:wrap="around" w:vAnchor="page" w:hAnchor="margin" w:xAlign="center" w:y="2341"/>
              <w:rPr>
                <w:sz w:val="24"/>
              </w:rPr>
            </w:pPr>
          </w:p>
        </w:tc>
      </w:tr>
      <w:tr w:rsidR="006749F9" w:rsidRPr="000E44E9" w14:paraId="404065D4" w14:textId="77777777" w:rsidTr="00FB76F6">
        <w:tc>
          <w:tcPr>
            <w:tcW w:w="548" w:type="dxa"/>
          </w:tcPr>
          <w:p w14:paraId="30C056C5"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5DCD95C3" w14:textId="60BCE390" w:rsidR="006749F9" w:rsidRPr="000E44E9" w:rsidRDefault="006749F9" w:rsidP="009A375D">
            <w:pPr>
              <w:framePr w:hSpace="180" w:wrap="around" w:vAnchor="page" w:hAnchor="margin" w:xAlign="center" w:y="2341"/>
              <w:spacing w:after="0"/>
              <w:jc w:val="left"/>
              <w:rPr>
                <w:sz w:val="24"/>
              </w:rPr>
            </w:pPr>
            <w:r w:rsidRPr="000E44E9">
              <w:rPr>
                <w:sz w:val="24"/>
              </w:rPr>
              <w:t xml:space="preserve">Raluri sibilante (da/nu, </w:t>
            </w:r>
            <w:r w:rsidR="00FC7CDB" w:rsidRPr="000E44E9">
              <w:rPr>
                <w:sz w:val="24"/>
              </w:rPr>
              <w:t>specificați</w:t>
            </w:r>
            <w:r w:rsidRPr="000E44E9">
              <w:rPr>
                <w:sz w:val="24"/>
              </w:rPr>
              <w:t>)</w:t>
            </w:r>
          </w:p>
        </w:tc>
        <w:tc>
          <w:tcPr>
            <w:tcW w:w="1510" w:type="dxa"/>
          </w:tcPr>
          <w:p w14:paraId="32F73DA5" w14:textId="77777777" w:rsidR="006749F9" w:rsidRPr="000E44E9" w:rsidRDefault="006749F9" w:rsidP="009A375D">
            <w:pPr>
              <w:framePr w:hSpace="180" w:wrap="around" w:vAnchor="page" w:hAnchor="margin" w:xAlign="center" w:y="2341"/>
              <w:rPr>
                <w:sz w:val="24"/>
              </w:rPr>
            </w:pPr>
          </w:p>
        </w:tc>
        <w:tc>
          <w:tcPr>
            <w:tcW w:w="1550" w:type="dxa"/>
          </w:tcPr>
          <w:p w14:paraId="5204BAAF" w14:textId="77777777" w:rsidR="006749F9" w:rsidRPr="000E44E9" w:rsidRDefault="006749F9" w:rsidP="009A375D">
            <w:pPr>
              <w:framePr w:hSpace="180" w:wrap="around" w:vAnchor="page" w:hAnchor="margin" w:xAlign="center" w:y="2341"/>
              <w:rPr>
                <w:sz w:val="24"/>
              </w:rPr>
            </w:pPr>
          </w:p>
        </w:tc>
        <w:tc>
          <w:tcPr>
            <w:tcW w:w="1440" w:type="dxa"/>
          </w:tcPr>
          <w:p w14:paraId="1A7A99F4" w14:textId="77777777" w:rsidR="006749F9" w:rsidRPr="000E44E9" w:rsidRDefault="006749F9" w:rsidP="009A375D">
            <w:pPr>
              <w:framePr w:hSpace="180" w:wrap="around" w:vAnchor="page" w:hAnchor="margin" w:xAlign="center" w:y="2341"/>
              <w:rPr>
                <w:sz w:val="24"/>
              </w:rPr>
            </w:pPr>
          </w:p>
        </w:tc>
        <w:tc>
          <w:tcPr>
            <w:tcW w:w="1440" w:type="dxa"/>
          </w:tcPr>
          <w:p w14:paraId="6C70D8F7" w14:textId="77777777" w:rsidR="006749F9" w:rsidRPr="000E44E9" w:rsidRDefault="006749F9" w:rsidP="009A375D">
            <w:pPr>
              <w:framePr w:hSpace="180" w:wrap="around" w:vAnchor="page" w:hAnchor="margin" w:xAlign="center" w:y="2341"/>
              <w:rPr>
                <w:sz w:val="24"/>
              </w:rPr>
            </w:pPr>
          </w:p>
        </w:tc>
      </w:tr>
      <w:tr w:rsidR="006749F9" w:rsidRPr="000E44E9" w14:paraId="441D6420" w14:textId="77777777" w:rsidTr="00FB76F6">
        <w:tc>
          <w:tcPr>
            <w:tcW w:w="548" w:type="dxa"/>
          </w:tcPr>
          <w:p w14:paraId="018F57A7"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732248C7" w14:textId="56C756A9" w:rsidR="006749F9" w:rsidRPr="000E44E9" w:rsidRDefault="006749F9" w:rsidP="009A375D">
            <w:pPr>
              <w:framePr w:hSpace="180" w:wrap="around" w:vAnchor="page" w:hAnchor="margin" w:xAlign="center" w:y="2341"/>
              <w:spacing w:after="0"/>
              <w:jc w:val="left"/>
              <w:rPr>
                <w:sz w:val="24"/>
              </w:rPr>
            </w:pPr>
            <w:r w:rsidRPr="000E44E9">
              <w:rPr>
                <w:sz w:val="24"/>
              </w:rPr>
              <w:t>Alte semne fizic</w:t>
            </w:r>
            <w:r w:rsidR="00FC7CDB">
              <w:rPr>
                <w:sz w:val="24"/>
              </w:rPr>
              <w:t>e</w:t>
            </w:r>
            <w:r w:rsidRPr="000E44E9">
              <w:rPr>
                <w:sz w:val="24"/>
              </w:rPr>
              <w:t xml:space="preserve"> de </w:t>
            </w:r>
            <w:proofErr w:type="spellStart"/>
            <w:r w:rsidRPr="000E44E9">
              <w:rPr>
                <w:sz w:val="24"/>
              </w:rPr>
              <w:t>bronhoobstrucție</w:t>
            </w:r>
            <w:proofErr w:type="spellEnd"/>
            <w:r w:rsidRPr="000E44E9">
              <w:rPr>
                <w:sz w:val="24"/>
              </w:rPr>
              <w:t xml:space="preserve"> (da/nu, </w:t>
            </w:r>
            <w:r w:rsidR="00016144" w:rsidRPr="000E44E9">
              <w:rPr>
                <w:sz w:val="24"/>
              </w:rPr>
              <w:t>specificați</w:t>
            </w:r>
            <w:r w:rsidRPr="000E44E9">
              <w:rPr>
                <w:sz w:val="24"/>
              </w:rPr>
              <w:t>)</w:t>
            </w:r>
          </w:p>
        </w:tc>
        <w:tc>
          <w:tcPr>
            <w:tcW w:w="1510" w:type="dxa"/>
          </w:tcPr>
          <w:p w14:paraId="054EF375" w14:textId="77777777" w:rsidR="006749F9" w:rsidRPr="000E44E9" w:rsidRDefault="006749F9" w:rsidP="009A375D">
            <w:pPr>
              <w:framePr w:hSpace="180" w:wrap="around" w:vAnchor="page" w:hAnchor="margin" w:xAlign="center" w:y="2341"/>
              <w:rPr>
                <w:sz w:val="24"/>
              </w:rPr>
            </w:pPr>
          </w:p>
        </w:tc>
        <w:tc>
          <w:tcPr>
            <w:tcW w:w="1550" w:type="dxa"/>
          </w:tcPr>
          <w:p w14:paraId="40DE8394" w14:textId="77777777" w:rsidR="006749F9" w:rsidRPr="000E44E9" w:rsidRDefault="006749F9" w:rsidP="009A375D">
            <w:pPr>
              <w:framePr w:hSpace="180" w:wrap="around" w:vAnchor="page" w:hAnchor="margin" w:xAlign="center" w:y="2341"/>
              <w:rPr>
                <w:sz w:val="24"/>
              </w:rPr>
            </w:pPr>
          </w:p>
        </w:tc>
        <w:tc>
          <w:tcPr>
            <w:tcW w:w="1440" w:type="dxa"/>
          </w:tcPr>
          <w:p w14:paraId="336AA7D2" w14:textId="77777777" w:rsidR="006749F9" w:rsidRPr="000E44E9" w:rsidRDefault="006749F9" w:rsidP="009A375D">
            <w:pPr>
              <w:framePr w:hSpace="180" w:wrap="around" w:vAnchor="page" w:hAnchor="margin" w:xAlign="center" w:y="2341"/>
              <w:rPr>
                <w:sz w:val="24"/>
              </w:rPr>
            </w:pPr>
          </w:p>
        </w:tc>
        <w:tc>
          <w:tcPr>
            <w:tcW w:w="1440" w:type="dxa"/>
          </w:tcPr>
          <w:p w14:paraId="1DB50213" w14:textId="77777777" w:rsidR="006749F9" w:rsidRPr="000E44E9" w:rsidRDefault="006749F9" w:rsidP="009A375D">
            <w:pPr>
              <w:framePr w:hSpace="180" w:wrap="around" w:vAnchor="page" w:hAnchor="margin" w:xAlign="center" w:y="2341"/>
              <w:rPr>
                <w:sz w:val="24"/>
              </w:rPr>
            </w:pPr>
          </w:p>
        </w:tc>
      </w:tr>
      <w:tr w:rsidR="006749F9" w:rsidRPr="000E44E9" w14:paraId="19DE0CD6" w14:textId="77777777" w:rsidTr="00FB76F6">
        <w:tc>
          <w:tcPr>
            <w:tcW w:w="548" w:type="dxa"/>
          </w:tcPr>
          <w:p w14:paraId="3696F592"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5857A2A0" w14:textId="77777777" w:rsidR="006749F9" w:rsidRPr="000E44E9" w:rsidRDefault="006749F9" w:rsidP="009A375D">
            <w:pPr>
              <w:framePr w:hSpace="180" w:wrap="around" w:vAnchor="page" w:hAnchor="margin" w:xAlign="center" w:y="2341"/>
              <w:spacing w:after="0"/>
              <w:jc w:val="left"/>
              <w:rPr>
                <w:sz w:val="24"/>
              </w:rPr>
            </w:pPr>
            <w:r w:rsidRPr="000E44E9">
              <w:rPr>
                <w:sz w:val="24"/>
              </w:rPr>
              <w:t>Fumatul (da/nu)</w:t>
            </w:r>
          </w:p>
        </w:tc>
        <w:tc>
          <w:tcPr>
            <w:tcW w:w="1510" w:type="dxa"/>
          </w:tcPr>
          <w:p w14:paraId="3506C3FE" w14:textId="77777777" w:rsidR="006749F9" w:rsidRPr="000E44E9" w:rsidRDefault="006749F9" w:rsidP="009A375D">
            <w:pPr>
              <w:framePr w:hSpace="180" w:wrap="around" w:vAnchor="page" w:hAnchor="margin" w:xAlign="center" w:y="2341"/>
              <w:rPr>
                <w:sz w:val="24"/>
              </w:rPr>
            </w:pPr>
          </w:p>
        </w:tc>
        <w:tc>
          <w:tcPr>
            <w:tcW w:w="1550" w:type="dxa"/>
          </w:tcPr>
          <w:p w14:paraId="5F99C861" w14:textId="77777777" w:rsidR="006749F9" w:rsidRPr="000E44E9" w:rsidRDefault="006749F9" w:rsidP="009A375D">
            <w:pPr>
              <w:framePr w:hSpace="180" w:wrap="around" w:vAnchor="page" w:hAnchor="margin" w:xAlign="center" w:y="2341"/>
              <w:rPr>
                <w:sz w:val="24"/>
              </w:rPr>
            </w:pPr>
          </w:p>
        </w:tc>
        <w:tc>
          <w:tcPr>
            <w:tcW w:w="1440" w:type="dxa"/>
          </w:tcPr>
          <w:p w14:paraId="29A91AAA" w14:textId="77777777" w:rsidR="006749F9" w:rsidRPr="000E44E9" w:rsidRDefault="006749F9" w:rsidP="009A375D">
            <w:pPr>
              <w:framePr w:hSpace="180" w:wrap="around" w:vAnchor="page" w:hAnchor="margin" w:xAlign="center" w:y="2341"/>
              <w:rPr>
                <w:sz w:val="24"/>
              </w:rPr>
            </w:pPr>
          </w:p>
        </w:tc>
        <w:tc>
          <w:tcPr>
            <w:tcW w:w="1440" w:type="dxa"/>
          </w:tcPr>
          <w:p w14:paraId="5770B509" w14:textId="77777777" w:rsidR="006749F9" w:rsidRPr="000E44E9" w:rsidRDefault="006749F9" w:rsidP="009A375D">
            <w:pPr>
              <w:framePr w:hSpace="180" w:wrap="around" w:vAnchor="page" w:hAnchor="margin" w:xAlign="center" w:y="2341"/>
              <w:rPr>
                <w:sz w:val="24"/>
              </w:rPr>
            </w:pPr>
          </w:p>
        </w:tc>
      </w:tr>
      <w:tr w:rsidR="006749F9" w:rsidRPr="000E44E9" w14:paraId="4DC20FFE" w14:textId="77777777" w:rsidTr="00FB76F6">
        <w:tc>
          <w:tcPr>
            <w:tcW w:w="548" w:type="dxa"/>
          </w:tcPr>
          <w:p w14:paraId="769F3D2A"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55FA62C7" w14:textId="77777777" w:rsidR="006749F9" w:rsidRPr="000E44E9" w:rsidRDefault="006749F9" w:rsidP="009A375D">
            <w:pPr>
              <w:framePr w:hSpace="180" w:wrap="around" w:vAnchor="page" w:hAnchor="margin" w:xAlign="center" w:y="2341"/>
              <w:spacing w:after="0"/>
              <w:jc w:val="left"/>
              <w:rPr>
                <w:sz w:val="24"/>
              </w:rPr>
            </w:pPr>
            <w:r w:rsidRPr="000E44E9">
              <w:rPr>
                <w:sz w:val="24"/>
              </w:rPr>
              <w:t>Indicele fumătorului, pachete/an</w:t>
            </w:r>
          </w:p>
        </w:tc>
        <w:tc>
          <w:tcPr>
            <w:tcW w:w="1510" w:type="dxa"/>
          </w:tcPr>
          <w:p w14:paraId="01AC4324" w14:textId="77777777" w:rsidR="006749F9" w:rsidRPr="000E44E9" w:rsidRDefault="006749F9" w:rsidP="009A375D">
            <w:pPr>
              <w:framePr w:hSpace="180" w:wrap="around" w:vAnchor="page" w:hAnchor="margin" w:xAlign="center" w:y="2341"/>
              <w:rPr>
                <w:sz w:val="24"/>
              </w:rPr>
            </w:pPr>
          </w:p>
        </w:tc>
        <w:tc>
          <w:tcPr>
            <w:tcW w:w="1550" w:type="dxa"/>
          </w:tcPr>
          <w:p w14:paraId="48985D32" w14:textId="77777777" w:rsidR="006749F9" w:rsidRPr="000E44E9" w:rsidRDefault="006749F9" w:rsidP="009A375D">
            <w:pPr>
              <w:framePr w:hSpace="180" w:wrap="around" w:vAnchor="page" w:hAnchor="margin" w:xAlign="center" w:y="2341"/>
              <w:rPr>
                <w:sz w:val="24"/>
              </w:rPr>
            </w:pPr>
          </w:p>
        </w:tc>
        <w:tc>
          <w:tcPr>
            <w:tcW w:w="1440" w:type="dxa"/>
          </w:tcPr>
          <w:p w14:paraId="183C2BF3" w14:textId="77777777" w:rsidR="006749F9" w:rsidRPr="000E44E9" w:rsidRDefault="006749F9" w:rsidP="009A375D">
            <w:pPr>
              <w:framePr w:hSpace="180" w:wrap="around" w:vAnchor="page" w:hAnchor="margin" w:xAlign="center" w:y="2341"/>
              <w:rPr>
                <w:sz w:val="24"/>
              </w:rPr>
            </w:pPr>
          </w:p>
        </w:tc>
        <w:tc>
          <w:tcPr>
            <w:tcW w:w="1440" w:type="dxa"/>
          </w:tcPr>
          <w:p w14:paraId="576EB928" w14:textId="77777777" w:rsidR="006749F9" w:rsidRPr="000E44E9" w:rsidRDefault="006749F9" w:rsidP="009A375D">
            <w:pPr>
              <w:framePr w:hSpace="180" w:wrap="around" w:vAnchor="page" w:hAnchor="margin" w:xAlign="center" w:y="2341"/>
              <w:rPr>
                <w:sz w:val="24"/>
              </w:rPr>
            </w:pPr>
          </w:p>
        </w:tc>
      </w:tr>
      <w:tr w:rsidR="006749F9" w:rsidRPr="000E44E9" w14:paraId="46A03B82" w14:textId="77777777" w:rsidTr="00FB76F6">
        <w:tc>
          <w:tcPr>
            <w:tcW w:w="548" w:type="dxa"/>
          </w:tcPr>
          <w:p w14:paraId="28EC62A9"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0F91A9A4" w14:textId="77777777" w:rsidR="006749F9" w:rsidRPr="000E44E9" w:rsidRDefault="006749F9" w:rsidP="009A375D">
            <w:pPr>
              <w:framePr w:hSpace="180" w:wrap="around" w:vAnchor="page" w:hAnchor="margin" w:xAlign="center" w:y="2341"/>
              <w:spacing w:after="0"/>
              <w:jc w:val="left"/>
              <w:rPr>
                <w:sz w:val="24"/>
              </w:rPr>
            </w:pPr>
            <w:r w:rsidRPr="000E44E9">
              <w:rPr>
                <w:sz w:val="24"/>
              </w:rPr>
              <w:t>Indicele de masă corporală, kg/m</w:t>
            </w:r>
            <w:r w:rsidRPr="000E44E9">
              <w:rPr>
                <w:sz w:val="24"/>
                <w:vertAlign w:val="superscript"/>
              </w:rPr>
              <w:t>2</w:t>
            </w:r>
          </w:p>
        </w:tc>
        <w:tc>
          <w:tcPr>
            <w:tcW w:w="1510" w:type="dxa"/>
          </w:tcPr>
          <w:p w14:paraId="6225AD8D" w14:textId="77777777" w:rsidR="006749F9" w:rsidRPr="000E44E9" w:rsidRDefault="006749F9" w:rsidP="009A375D">
            <w:pPr>
              <w:framePr w:hSpace="180" w:wrap="around" w:vAnchor="page" w:hAnchor="margin" w:xAlign="center" w:y="2341"/>
              <w:rPr>
                <w:sz w:val="24"/>
              </w:rPr>
            </w:pPr>
          </w:p>
        </w:tc>
        <w:tc>
          <w:tcPr>
            <w:tcW w:w="1550" w:type="dxa"/>
          </w:tcPr>
          <w:p w14:paraId="5A7FE42C" w14:textId="77777777" w:rsidR="006749F9" w:rsidRPr="000E44E9" w:rsidRDefault="006749F9" w:rsidP="009A375D">
            <w:pPr>
              <w:framePr w:hSpace="180" w:wrap="around" w:vAnchor="page" w:hAnchor="margin" w:xAlign="center" w:y="2341"/>
              <w:rPr>
                <w:sz w:val="24"/>
              </w:rPr>
            </w:pPr>
          </w:p>
        </w:tc>
        <w:tc>
          <w:tcPr>
            <w:tcW w:w="1440" w:type="dxa"/>
          </w:tcPr>
          <w:p w14:paraId="77613FAD" w14:textId="77777777" w:rsidR="006749F9" w:rsidRPr="000E44E9" w:rsidRDefault="006749F9" w:rsidP="009A375D">
            <w:pPr>
              <w:framePr w:hSpace="180" w:wrap="around" w:vAnchor="page" w:hAnchor="margin" w:xAlign="center" w:y="2341"/>
              <w:rPr>
                <w:sz w:val="24"/>
              </w:rPr>
            </w:pPr>
          </w:p>
        </w:tc>
        <w:tc>
          <w:tcPr>
            <w:tcW w:w="1440" w:type="dxa"/>
          </w:tcPr>
          <w:p w14:paraId="68D4CBED" w14:textId="77777777" w:rsidR="006749F9" w:rsidRPr="000E44E9" w:rsidRDefault="006749F9" w:rsidP="009A375D">
            <w:pPr>
              <w:framePr w:hSpace="180" w:wrap="around" w:vAnchor="page" w:hAnchor="margin" w:xAlign="center" w:y="2341"/>
              <w:rPr>
                <w:sz w:val="24"/>
              </w:rPr>
            </w:pPr>
          </w:p>
        </w:tc>
      </w:tr>
      <w:tr w:rsidR="006749F9" w:rsidRPr="000E44E9" w14:paraId="16FC35B9" w14:textId="77777777" w:rsidTr="00FB76F6">
        <w:tc>
          <w:tcPr>
            <w:tcW w:w="548" w:type="dxa"/>
          </w:tcPr>
          <w:p w14:paraId="0C17C019"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063138B5" w14:textId="77777777" w:rsidR="006749F9" w:rsidRPr="000E44E9" w:rsidRDefault="006749F9" w:rsidP="009A375D">
            <w:pPr>
              <w:framePr w:hSpace="180" w:wrap="around" w:vAnchor="page" w:hAnchor="margin" w:xAlign="center" w:y="2341"/>
              <w:spacing w:after="0"/>
              <w:jc w:val="left"/>
              <w:rPr>
                <w:sz w:val="24"/>
              </w:rPr>
            </w:pPr>
            <w:r w:rsidRPr="000E44E9">
              <w:rPr>
                <w:sz w:val="24"/>
              </w:rPr>
              <w:t>PEF-</w:t>
            </w:r>
            <w:proofErr w:type="spellStart"/>
            <w:r w:rsidRPr="000E44E9">
              <w:rPr>
                <w:sz w:val="24"/>
              </w:rPr>
              <w:t>metria</w:t>
            </w:r>
            <w:proofErr w:type="spellEnd"/>
            <w:r w:rsidRPr="000E44E9">
              <w:rPr>
                <w:sz w:val="24"/>
              </w:rPr>
              <w:t>, l/min</w:t>
            </w:r>
          </w:p>
        </w:tc>
        <w:tc>
          <w:tcPr>
            <w:tcW w:w="1510" w:type="dxa"/>
          </w:tcPr>
          <w:p w14:paraId="29591F05" w14:textId="77777777" w:rsidR="006749F9" w:rsidRPr="000E44E9" w:rsidRDefault="006749F9" w:rsidP="009A375D">
            <w:pPr>
              <w:framePr w:hSpace="180" w:wrap="around" w:vAnchor="page" w:hAnchor="margin" w:xAlign="center" w:y="2341"/>
              <w:rPr>
                <w:sz w:val="24"/>
              </w:rPr>
            </w:pPr>
          </w:p>
        </w:tc>
        <w:tc>
          <w:tcPr>
            <w:tcW w:w="1550" w:type="dxa"/>
          </w:tcPr>
          <w:p w14:paraId="5B07BD2F" w14:textId="77777777" w:rsidR="006749F9" w:rsidRPr="000E44E9" w:rsidRDefault="006749F9" w:rsidP="009A375D">
            <w:pPr>
              <w:framePr w:hSpace="180" w:wrap="around" w:vAnchor="page" w:hAnchor="margin" w:xAlign="center" w:y="2341"/>
              <w:rPr>
                <w:sz w:val="24"/>
              </w:rPr>
            </w:pPr>
          </w:p>
        </w:tc>
        <w:tc>
          <w:tcPr>
            <w:tcW w:w="1440" w:type="dxa"/>
          </w:tcPr>
          <w:p w14:paraId="52F1A105" w14:textId="77777777" w:rsidR="006749F9" w:rsidRPr="000E44E9" w:rsidRDefault="006749F9" w:rsidP="009A375D">
            <w:pPr>
              <w:framePr w:hSpace="180" w:wrap="around" w:vAnchor="page" w:hAnchor="margin" w:xAlign="center" w:y="2341"/>
              <w:rPr>
                <w:sz w:val="24"/>
              </w:rPr>
            </w:pPr>
          </w:p>
        </w:tc>
        <w:tc>
          <w:tcPr>
            <w:tcW w:w="1440" w:type="dxa"/>
          </w:tcPr>
          <w:p w14:paraId="1ABB1AB4" w14:textId="77777777" w:rsidR="006749F9" w:rsidRPr="000E44E9" w:rsidRDefault="006749F9" w:rsidP="009A375D">
            <w:pPr>
              <w:framePr w:hSpace="180" w:wrap="around" w:vAnchor="page" w:hAnchor="margin" w:xAlign="center" w:y="2341"/>
              <w:rPr>
                <w:sz w:val="24"/>
              </w:rPr>
            </w:pPr>
          </w:p>
        </w:tc>
      </w:tr>
      <w:tr w:rsidR="006749F9" w:rsidRPr="000E44E9" w14:paraId="40814661" w14:textId="77777777" w:rsidTr="00FB76F6">
        <w:tc>
          <w:tcPr>
            <w:tcW w:w="548" w:type="dxa"/>
          </w:tcPr>
          <w:p w14:paraId="64A5B4E0"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4418D7D5" w14:textId="77777777" w:rsidR="006749F9" w:rsidRPr="000E44E9" w:rsidRDefault="006749F9" w:rsidP="009A375D">
            <w:pPr>
              <w:framePr w:hSpace="180" w:wrap="around" w:vAnchor="page" w:hAnchor="margin" w:xAlign="center" w:y="2341"/>
              <w:spacing w:after="0"/>
              <w:jc w:val="left"/>
              <w:rPr>
                <w:sz w:val="24"/>
              </w:rPr>
            </w:pPr>
            <w:r w:rsidRPr="000E44E9">
              <w:rPr>
                <w:sz w:val="24"/>
              </w:rPr>
              <w:t xml:space="preserve">∆VEMS </w:t>
            </w:r>
            <w:r w:rsidRPr="000E44E9">
              <w:rPr>
                <w:i/>
                <w:sz w:val="24"/>
              </w:rPr>
              <w:t>(FEV</w:t>
            </w:r>
            <w:r w:rsidRPr="000E44E9">
              <w:rPr>
                <w:i/>
                <w:sz w:val="24"/>
                <w:vertAlign w:val="subscript"/>
              </w:rPr>
              <w:t>1</w:t>
            </w:r>
            <w:r w:rsidRPr="000E44E9">
              <w:rPr>
                <w:i/>
                <w:sz w:val="24"/>
              </w:rPr>
              <w:t>)</w:t>
            </w:r>
            <w:r w:rsidRPr="000E44E9">
              <w:rPr>
                <w:sz w:val="24"/>
              </w:rPr>
              <w:t xml:space="preserve">,% sau ∆PEF,% </w:t>
            </w:r>
          </w:p>
          <w:p w14:paraId="081CD3C9" w14:textId="1DB06B40" w:rsidR="006749F9" w:rsidRPr="000E44E9" w:rsidRDefault="006749F9" w:rsidP="009A375D">
            <w:pPr>
              <w:framePr w:hSpace="180" w:wrap="around" w:vAnchor="page" w:hAnchor="margin" w:xAlign="center" w:y="2341"/>
              <w:spacing w:after="0"/>
              <w:jc w:val="left"/>
              <w:rPr>
                <w:sz w:val="24"/>
              </w:rPr>
            </w:pPr>
            <w:r w:rsidRPr="000E44E9">
              <w:rPr>
                <w:sz w:val="24"/>
              </w:rPr>
              <w:t xml:space="preserve">(da/nu, </w:t>
            </w:r>
            <w:r w:rsidR="00016144" w:rsidRPr="000E44E9">
              <w:rPr>
                <w:sz w:val="24"/>
              </w:rPr>
              <w:t>specificați</w:t>
            </w:r>
            <w:r w:rsidRPr="000E44E9">
              <w:rPr>
                <w:sz w:val="24"/>
              </w:rPr>
              <w:t>)</w:t>
            </w:r>
          </w:p>
        </w:tc>
        <w:tc>
          <w:tcPr>
            <w:tcW w:w="1510" w:type="dxa"/>
          </w:tcPr>
          <w:p w14:paraId="54F56B7C" w14:textId="77777777" w:rsidR="006749F9" w:rsidRPr="000E44E9" w:rsidRDefault="006749F9" w:rsidP="009A375D">
            <w:pPr>
              <w:framePr w:hSpace="180" w:wrap="around" w:vAnchor="page" w:hAnchor="margin" w:xAlign="center" w:y="2341"/>
              <w:rPr>
                <w:sz w:val="24"/>
              </w:rPr>
            </w:pPr>
          </w:p>
        </w:tc>
        <w:tc>
          <w:tcPr>
            <w:tcW w:w="1550" w:type="dxa"/>
          </w:tcPr>
          <w:p w14:paraId="662946FE" w14:textId="77777777" w:rsidR="006749F9" w:rsidRPr="000E44E9" w:rsidRDefault="006749F9" w:rsidP="009A375D">
            <w:pPr>
              <w:framePr w:hSpace="180" w:wrap="around" w:vAnchor="page" w:hAnchor="margin" w:xAlign="center" w:y="2341"/>
              <w:rPr>
                <w:sz w:val="24"/>
              </w:rPr>
            </w:pPr>
          </w:p>
        </w:tc>
        <w:tc>
          <w:tcPr>
            <w:tcW w:w="1440" w:type="dxa"/>
          </w:tcPr>
          <w:p w14:paraId="58955B09" w14:textId="77777777" w:rsidR="006749F9" w:rsidRPr="000E44E9" w:rsidRDefault="006749F9" w:rsidP="009A375D">
            <w:pPr>
              <w:framePr w:hSpace="180" w:wrap="around" w:vAnchor="page" w:hAnchor="margin" w:xAlign="center" w:y="2341"/>
              <w:rPr>
                <w:sz w:val="24"/>
              </w:rPr>
            </w:pPr>
          </w:p>
        </w:tc>
        <w:tc>
          <w:tcPr>
            <w:tcW w:w="1440" w:type="dxa"/>
          </w:tcPr>
          <w:p w14:paraId="74D23D29" w14:textId="77777777" w:rsidR="006749F9" w:rsidRPr="000E44E9" w:rsidRDefault="006749F9" w:rsidP="009A375D">
            <w:pPr>
              <w:framePr w:hSpace="180" w:wrap="around" w:vAnchor="page" w:hAnchor="margin" w:xAlign="center" w:y="2341"/>
              <w:rPr>
                <w:sz w:val="24"/>
              </w:rPr>
            </w:pPr>
          </w:p>
        </w:tc>
      </w:tr>
      <w:tr w:rsidR="006749F9" w:rsidRPr="000E44E9" w14:paraId="65D6B960" w14:textId="77777777" w:rsidTr="00FB76F6">
        <w:tc>
          <w:tcPr>
            <w:tcW w:w="548" w:type="dxa"/>
          </w:tcPr>
          <w:p w14:paraId="3A75D413"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5555B8C3" w14:textId="77777777" w:rsidR="006749F9" w:rsidRPr="000E44E9" w:rsidRDefault="006749F9" w:rsidP="009A375D">
            <w:pPr>
              <w:framePr w:hSpace="180" w:wrap="around" w:vAnchor="page" w:hAnchor="margin" w:xAlign="center" w:y="2341"/>
              <w:spacing w:after="0"/>
              <w:jc w:val="left"/>
              <w:rPr>
                <w:sz w:val="24"/>
              </w:rPr>
            </w:pPr>
            <w:r w:rsidRPr="000E44E9">
              <w:rPr>
                <w:sz w:val="24"/>
              </w:rPr>
              <w:t>Analiza generală a sângelui</w:t>
            </w:r>
          </w:p>
        </w:tc>
        <w:tc>
          <w:tcPr>
            <w:tcW w:w="1510" w:type="dxa"/>
          </w:tcPr>
          <w:p w14:paraId="549E0534" w14:textId="77777777" w:rsidR="006749F9" w:rsidRPr="000E44E9" w:rsidRDefault="006749F9" w:rsidP="009A375D">
            <w:pPr>
              <w:framePr w:hSpace="180" w:wrap="around" w:vAnchor="page" w:hAnchor="margin" w:xAlign="center" w:y="2341"/>
              <w:rPr>
                <w:sz w:val="24"/>
              </w:rPr>
            </w:pPr>
          </w:p>
        </w:tc>
        <w:tc>
          <w:tcPr>
            <w:tcW w:w="1550" w:type="dxa"/>
          </w:tcPr>
          <w:p w14:paraId="4D3A791A" w14:textId="77777777" w:rsidR="006749F9" w:rsidRPr="000E44E9" w:rsidRDefault="006749F9" w:rsidP="009A375D">
            <w:pPr>
              <w:framePr w:hSpace="180" w:wrap="around" w:vAnchor="page" w:hAnchor="margin" w:xAlign="center" w:y="2341"/>
              <w:rPr>
                <w:sz w:val="24"/>
              </w:rPr>
            </w:pPr>
          </w:p>
        </w:tc>
        <w:tc>
          <w:tcPr>
            <w:tcW w:w="1440" w:type="dxa"/>
          </w:tcPr>
          <w:p w14:paraId="5744B2C9" w14:textId="77777777" w:rsidR="006749F9" w:rsidRPr="000E44E9" w:rsidRDefault="006749F9" w:rsidP="009A375D">
            <w:pPr>
              <w:framePr w:hSpace="180" w:wrap="around" w:vAnchor="page" w:hAnchor="margin" w:xAlign="center" w:y="2341"/>
              <w:rPr>
                <w:sz w:val="24"/>
              </w:rPr>
            </w:pPr>
          </w:p>
        </w:tc>
        <w:tc>
          <w:tcPr>
            <w:tcW w:w="1440" w:type="dxa"/>
          </w:tcPr>
          <w:p w14:paraId="018BA8C8" w14:textId="77777777" w:rsidR="006749F9" w:rsidRPr="000E44E9" w:rsidRDefault="006749F9" w:rsidP="009A375D">
            <w:pPr>
              <w:framePr w:hSpace="180" w:wrap="around" w:vAnchor="page" w:hAnchor="margin" w:xAlign="center" w:y="2341"/>
              <w:rPr>
                <w:sz w:val="24"/>
              </w:rPr>
            </w:pPr>
          </w:p>
        </w:tc>
      </w:tr>
      <w:tr w:rsidR="006749F9" w:rsidRPr="000E44E9" w14:paraId="448AB77F" w14:textId="77777777" w:rsidTr="00FB76F6">
        <w:tc>
          <w:tcPr>
            <w:tcW w:w="548" w:type="dxa"/>
          </w:tcPr>
          <w:p w14:paraId="799284F8"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05041562" w14:textId="24C0963E" w:rsidR="006749F9" w:rsidRPr="000E44E9" w:rsidRDefault="006749F9" w:rsidP="009A375D">
            <w:pPr>
              <w:framePr w:hSpace="180" w:wrap="around" w:vAnchor="page" w:hAnchor="margin" w:xAlign="center" w:y="2341"/>
              <w:spacing w:after="0"/>
              <w:jc w:val="left"/>
              <w:rPr>
                <w:sz w:val="24"/>
              </w:rPr>
            </w:pPr>
            <w:r w:rsidRPr="000E44E9">
              <w:rPr>
                <w:sz w:val="24"/>
              </w:rPr>
              <w:t xml:space="preserve">Radiografia toracică în 2 </w:t>
            </w:r>
            <w:r w:rsidR="00016144" w:rsidRPr="000E44E9">
              <w:rPr>
                <w:sz w:val="24"/>
              </w:rPr>
              <w:t>incidențe</w:t>
            </w:r>
            <w:r w:rsidRPr="000E44E9">
              <w:rPr>
                <w:sz w:val="24"/>
              </w:rPr>
              <w:t xml:space="preserve"> (da/nu)</w:t>
            </w:r>
          </w:p>
        </w:tc>
        <w:tc>
          <w:tcPr>
            <w:tcW w:w="1510" w:type="dxa"/>
          </w:tcPr>
          <w:p w14:paraId="08B50AAD" w14:textId="77777777" w:rsidR="006749F9" w:rsidRPr="000E44E9" w:rsidRDefault="006749F9" w:rsidP="009A375D">
            <w:pPr>
              <w:framePr w:hSpace="180" w:wrap="around" w:vAnchor="page" w:hAnchor="margin" w:xAlign="center" w:y="2341"/>
              <w:rPr>
                <w:sz w:val="24"/>
              </w:rPr>
            </w:pPr>
          </w:p>
        </w:tc>
        <w:tc>
          <w:tcPr>
            <w:tcW w:w="1550" w:type="dxa"/>
          </w:tcPr>
          <w:p w14:paraId="2467398F" w14:textId="77777777" w:rsidR="006749F9" w:rsidRPr="000E44E9" w:rsidRDefault="006749F9" w:rsidP="009A375D">
            <w:pPr>
              <w:framePr w:hSpace="180" w:wrap="around" w:vAnchor="page" w:hAnchor="margin" w:xAlign="center" w:y="2341"/>
              <w:rPr>
                <w:sz w:val="24"/>
              </w:rPr>
            </w:pPr>
          </w:p>
        </w:tc>
        <w:tc>
          <w:tcPr>
            <w:tcW w:w="1440" w:type="dxa"/>
          </w:tcPr>
          <w:p w14:paraId="2717EAF5" w14:textId="77777777" w:rsidR="006749F9" w:rsidRPr="000E44E9" w:rsidRDefault="006749F9" w:rsidP="009A375D">
            <w:pPr>
              <w:framePr w:hSpace="180" w:wrap="around" w:vAnchor="page" w:hAnchor="margin" w:xAlign="center" w:y="2341"/>
              <w:rPr>
                <w:sz w:val="24"/>
              </w:rPr>
            </w:pPr>
          </w:p>
        </w:tc>
        <w:tc>
          <w:tcPr>
            <w:tcW w:w="1440" w:type="dxa"/>
          </w:tcPr>
          <w:p w14:paraId="5B9D81D5" w14:textId="77777777" w:rsidR="006749F9" w:rsidRPr="000E44E9" w:rsidRDefault="006749F9" w:rsidP="009A375D">
            <w:pPr>
              <w:framePr w:hSpace="180" w:wrap="around" w:vAnchor="page" w:hAnchor="margin" w:xAlign="center" w:y="2341"/>
              <w:rPr>
                <w:sz w:val="24"/>
              </w:rPr>
            </w:pPr>
          </w:p>
        </w:tc>
      </w:tr>
      <w:tr w:rsidR="006749F9" w:rsidRPr="000E44E9" w14:paraId="09090435" w14:textId="77777777" w:rsidTr="00FB76F6">
        <w:tc>
          <w:tcPr>
            <w:tcW w:w="548" w:type="dxa"/>
          </w:tcPr>
          <w:p w14:paraId="18AE6B4A"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7656BBCA" w14:textId="77777777" w:rsidR="006749F9" w:rsidRPr="000E44E9" w:rsidRDefault="006749F9" w:rsidP="009A375D">
            <w:pPr>
              <w:framePr w:hSpace="180" w:wrap="around" w:vAnchor="page" w:hAnchor="margin" w:xAlign="center" w:y="2341"/>
              <w:spacing w:after="0"/>
              <w:jc w:val="left"/>
              <w:rPr>
                <w:sz w:val="24"/>
              </w:rPr>
            </w:pPr>
            <w:r w:rsidRPr="000E44E9">
              <w:rPr>
                <w:sz w:val="24"/>
              </w:rPr>
              <w:t>Semne radiologice de emfizem pulmonar (da/nu)</w:t>
            </w:r>
          </w:p>
        </w:tc>
        <w:tc>
          <w:tcPr>
            <w:tcW w:w="1510" w:type="dxa"/>
          </w:tcPr>
          <w:p w14:paraId="786F2047" w14:textId="77777777" w:rsidR="006749F9" w:rsidRPr="000E44E9" w:rsidRDefault="006749F9" w:rsidP="009A375D">
            <w:pPr>
              <w:framePr w:hSpace="180" w:wrap="around" w:vAnchor="page" w:hAnchor="margin" w:xAlign="center" w:y="2341"/>
              <w:rPr>
                <w:sz w:val="24"/>
              </w:rPr>
            </w:pPr>
          </w:p>
        </w:tc>
        <w:tc>
          <w:tcPr>
            <w:tcW w:w="1550" w:type="dxa"/>
          </w:tcPr>
          <w:p w14:paraId="5A363336" w14:textId="77777777" w:rsidR="006749F9" w:rsidRPr="000E44E9" w:rsidRDefault="006749F9" w:rsidP="009A375D">
            <w:pPr>
              <w:framePr w:hSpace="180" w:wrap="around" w:vAnchor="page" w:hAnchor="margin" w:xAlign="center" w:y="2341"/>
              <w:rPr>
                <w:sz w:val="24"/>
              </w:rPr>
            </w:pPr>
          </w:p>
        </w:tc>
        <w:tc>
          <w:tcPr>
            <w:tcW w:w="1440" w:type="dxa"/>
          </w:tcPr>
          <w:p w14:paraId="6C577C5A" w14:textId="77777777" w:rsidR="006749F9" w:rsidRPr="000E44E9" w:rsidRDefault="006749F9" w:rsidP="009A375D">
            <w:pPr>
              <w:framePr w:hSpace="180" w:wrap="around" w:vAnchor="page" w:hAnchor="margin" w:xAlign="center" w:y="2341"/>
              <w:rPr>
                <w:sz w:val="24"/>
              </w:rPr>
            </w:pPr>
          </w:p>
        </w:tc>
        <w:tc>
          <w:tcPr>
            <w:tcW w:w="1440" w:type="dxa"/>
          </w:tcPr>
          <w:p w14:paraId="734A6B73" w14:textId="77777777" w:rsidR="006749F9" w:rsidRPr="000E44E9" w:rsidRDefault="006749F9" w:rsidP="009A375D">
            <w:pPr>
              <w:framePr w:hSpace="180" w:wrap="around" w:vAnchor="page" w:hAnchor="margin" w:xAlign="center" w:y="2341"/>
              <w:rPr>
                <w:sz w:val="24"/>
              </w:rPr>
            </w:pPr>
          </w:p>
        </w:tc>
      </w:tr>
      <w:tr w:rsidR="006749F9" w:rsidRPr="000E44E9" w14:paraId="6FFA4086" w14:textId="77777777" w:rsidTr="00FB76F6">
        <w:tc>
          <w:tcPr>
            <w:tcW w:w="548" w:type="dxa"/>
          </w:tcPr>
          <w:p w14:paraId="39F3083F"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3B902C0F" w14:textId="77777777" w:rsidR="006749F9" w:rsidRPr="000E44E9" w:rsidRDefault="006749F9" w:rsidP="009A375D">
            <w:pPr>
              <w:framePr w:hSpace="180" w:wrap="around" w:vAnchor="page" w:hAnchor="margin" w:xAlign="center" w:y="2341"/>
              <w:spacing w:after="0"/>
              <w:jc w:val="left"/>
              <w:rPr>
                <w:sz w:val="24"/>
                <w:vertAlign w:val="subscript"/>
              </w:rPr>
            </w:pPr>
            <w:r w:rsidRPr="000E44E9">
              <w:rPr>
                <w:sz w:val="24"/>
              </w:rPr>
              <w:t>Microscopia sputei la BAAR</w:t>
            </w:r>
          </w:p>
        </w:tc>
        <w:tc>
          <w:tcPr>
            <w:tcW w:w="1510" w:type="dxa"/>
          </w:tcPr>
          <w:p w14:paraId="24F706C1" w14:textId="77777777" w:rsidR="006749F9" w:rsidRPr="000E44E9" w:rsidRDefault="006749F9" w:rsidP="009A375D">
            <w:pPr>
              <w:framePr w:hSpace="180" w:wrap="around" w:vAnchor="page" w:hAnchor="margin" w:xAlign="center" w:y="2341"/>
              <w:rPr>
                <w:sz w:val="24"/>
              </w:rPr>
            </w:pPr>
          </w:p>
        </w:tc>
        <w:tc>
          <w:tcPr>
            <w:tcW w:w="1550" w:type="dxa"/>
          </w:tcPr>
          <w:p w14:paraId="33CAE2A5" w14:textId="77777777" w:rsidR="006749F9" w:rsidRPr="000E44E9" w:rsidRDefault="006749F9" w:rsidP="009A375D">
            <w:pPr>
              <w:framePr w:hSpace="180" w:wrap="around" w:vAnchor="page" w:hAnchor="margin" w:xAlign="center" w:y="2341"/>
              <w:rPr>
                <w:sz w:val="24"/>
              </w:rPr>
            </w:pPr>
          </w:p>
        </w:tc>
        <w:tc>
          <w:tcPr>
            <w:tcW w:w="1440" w:type="dxa"/>
          </w:tcPr>
          <w:p w14:paraId="0965A731" w14:textId="77777777" w:rsidR="006749F9" w:rsidRPr="000E44E9" w:rsidRDefault="006749F9" w:rsidP="009A375D">
            <w:pPr>
              <w:framePr w:hSpace="180" w:wrap="around" w:vAnchor="page" w:hAnchor="margin" w:xAlign="center" w:y="2341"/>
              <w:rPr>
                <w:sz w:val="24"/>
              </w:rPr>
            </w:pPr>
          </w:p>
        </w:tc>
        <w:tc>
          <w:tcPr>
            <w:tcW w:w="1440" w:type="dxa"/>
          </w:tcPr>
          <w:p w14:paraId="1BCBAEB6" w14:textId="77777777" w:rsidR="006749F9" w:rsidRPr="000E44E9" w:rsidRDefault="006749F9" w:rsidP="009A375D">
            <w:pPr>
              <w:framePr w:hSpace="180" w:wrap="around" w:vAnchor="page" w:hAnchor="margin" w:xAlign="center" w:y="2341"/>
              <w:rPr>
                <w:sz w:val="24"/>
              </w:rPr>
            </w:pPr>
          </w:p>
        </w:tc>
      </w:tr>
      <w:tr w:rsidR="006749F9" w:rsidRPr="000E44E9" w14:paraId="2C9D7CDE" w14:textId="77777777" w:rsidTr="00FB76F6">
        <w:tc>
          <w:tcPr>
            <w:tcW w:w="548" w:type="dxa"/>
          </w:tcPr>
          <w:p w14:paraId="6E8A4EA9"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4AF89E82" w14:textId="77777777" w:rsidR="006749F9" w:rsidRPr="000E44E9" w:rsidRDefault="006749F9" w:rsidP="009A375D">
            <w:pPr>
              <w:framePr w:hSpace="180" w:wrap="around" w:vAnchor="page" w:hAnchor="margin" w:xAlign="center" w:y="2341"/>
              <w:spacing w:after="0"/>
              <w:jc w:val="left"/>
              <w:rPr>
                <w:sz w:val="24"/>
              </w:rPr>
            </w:pPr>
            <w:proofErr w:type="spellStart"/>
            <w:r w:rsidRPr="000E44E9">
              <w:rPr>
                <w:sz w:val="24"/>
              </w:rPr>
              <w:t>Sputograma</w:t>
            </w:r>
            <w:proofErr w:type="spellEnd"/>
            <w:r w:rsidRPr="000E44E9">
              <w:rPr>
                <w:sz w:val="24"/>
              </w:rPr>
              <w:t xml:space="preserve"> </w:t>
            </w:r>
          </w:p>
        </w:tc>
        <w:tc>
          <w:tcPr>
            <w:tcW w:w="1510" w:type="dxa"/>
          </w:tcPr>
          <w:p w14:paraId="3EE5B778" w14:textId="77777777" w:rsidR="006749F9" w:rsidRPr="000E44E9" w:rsidRDefault="006749F9" w:rsidP="009A375D">
            <w:pPr>
              <w:framePr w:hSpace="180" w:wrap="around" w:vAnchor="page" w:hAnchor="margin" w:xAlign="center" w:y="2341"/>
              <w:rPr>
                <w:sz w:val="24"/>
              </w:rPr>
            </w:pPr>
          </w:p>
        </w:tc>
        <w:tc>
          <w:tcPr>
            <w:tcW w:w="1550" w:type="dxa"/>
          </w:tcPr>
          <w:p w14:paraId="0DBC530F" w14:textId="77777777" w:rsidR="006749F9" w:rsidRPr="000E44E9" w:rsidRDefault="006749F9" w:rsidP="009A375D">
            <w:pPr>
              <w:framePr w:hSpace="180" w:wrap="around" w:vAnchor="page" w:hAnchor="margin" w:xAlign="center" w:y="2341"/>
              <w:rPr>
                <w:sz w:val="24"/>
              </w:rPr>
            </w:pPr>
          </w:p>
        </w:tc>
        <w:tc>
          <w:tcPr>
            <w:tcW w:w="1440" w:type="dxa"/>
          </w:tcPr>
          <w:p w14:paraId="0CCB1F79" w14:textId="77777777" w:rsidR="006749F9" w:rsidRPr="000E44E9" w:rsidRDefault="006749F9" w:rsidP="009A375D">
            <w:pPr>
              <w:framePr w:hSpace="180" w:wrap="around" w:vAnchor="page" w:hAnchor="margin" w:xAlign="center" w:y="2341"/>
              <w:rPr>
                <w:sz w:val="24"/>
              </w:rPr>
            </w:pPr>
          </w:p>
        </w:tc>
        <w:tc>
          <w:tcPr>
            <w:tcW w:w="1440" w:type="dxa"/>
          </w:tcPr>
          <w:p w14:paraId="67832133" w14:textId="77777777" w:rsidR="006749F9" w:rsidRPr="000E44E9" w:rsidRDefault="006749F9" w:rsidP="009A375D">
            <w:pPr>
              <w:framePr w:hSpace="180" w:wrap="around" w:vAnchor="page" w:hAnchor="margin" w:xAlign="center" w:y="2341"/>
              <w:rPr>
                <w:sz w:val="24"/>
              </w:rPr>
            </w:pPr>
          </w:p>
        </w:tc>
      </w:tr>
      <w:tr w:rsidR="006749F9" w:rsidRPr="000E44E9" w14:paraId="3626D094" w14:textId="77777777" w:rsidTr="00FB76F6">
        <w:tc>
          <w:tcPr>
            <w:tcW w:w="548" w:type="dxa"/>
          </w:tcPr>
          <w:p w14:paraId="30CC143C"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2031157E" w14:textId="77777777" w:rsidR="006749F9" w:rsidRPr="000E44E9" w:rsidRDefault="006749F9" w:rsidP="009A375D">
            <w:pPr>
              <w:framePr w:hSpace="180" w:wrap="around" w:vAnchor="page" w:hAnchor="margin" w:xAlign="center" w:y="2341"/>
              <w:spacing w:after="0"/>
              <w:jc w:val="left"/>
              <w:rPr>
                <w:sz w:val="24"/>
              </w:rPr>
            </w:pPr>
            <w:r w:rsidRPr="000E44E9">
              <w:rPr>
                <w:sz w:val="24"/>
              </w:rPr>
              <w:t>Semnele ECG a hipertrofiei miocardului AD (da/nu)</w:t>
            </w:r>
          </w:p>
        </w:tc>
        <w:tc>
          <w:tcPr>
            <w:tcW w:w="1510" w:type="dxa"/>
          </w:tcPr>
          <w:p w14:paraId="1612587F" w14:textId="77777777" w:rsidR="006749F9" w:rsidRPr="000E44E9" w:rsidRDefault="006749F9" w:rsidP="009A375D">
            <w:pPr>
              <w:framePr w:hSpace="180" w:wrap="around" w:vAnchor="page" w:hAnchor="margin" w:xAlign="center" w:y="2341"/>
              <w:rPr>
                <w:sz w:val="24"/>
              </w:rPr>
            </w:pPr>
          </w:p>
        </w:tc>
        <w:tc>
          <w:tcPr>
            <w:tcW w:w="1550" w:type="dxa"/>
          </w:tcPr>
          <w:p w14:paraId="58D9ABD2" w14:textId="77777777" w:rsidR="006749F9" w:rsidRPr="000E44E9" w:rsidRDefault="006749F9" w:rsidP="009A375D">
            <w:pPr>
              <w:framePr w:hSpace="180" w:wrap="around" w:vAnchor="page" w:hAnchor="margin" w:xAlign="center" w:y="2341"/>
              <w:rPr>
                <w:sz w:val="24"/>
              </w:rPr>
            </w:pPr>
          </w:p>
        </w:tc>
        <w:tc>
          <w:tcPr>
            <w:tcW w:w="1440" w:type="dxa"/>
          </w:tcPr>
          <w:p w14:paraId="31A16D28" w14:textId="77777777" w:rsidR="006749F9" w:rsidRPr="000E44E9" w:rsidRDefault="006749F9" w:rsidP="009A375D">
            <w:pPr>
              <w:framePr w:hSpace="180" w:wrap="around" w:vAnchor="page" w:hAnchor="margin" w:xAlign="center" w:y="2341"/>
              <w:rPr>
                <w:sz w:val="24"/>
              </w:rPr>
            </w:pPr>
          </w:p>
        </w:tc>
        <w:tc>
          <w:tcPr>
            <w:tcW w:w="1440" w:type="dxa"/>
          </w:tcPr>
          <w:p w14:paraId="18E57784" w14:textId="77777777" w:rsidR="006749F9" w:rsidRPr="000E44E9" w:rsidRDefault="006749F9" w:rsidP="009A375D">
            <w:pPr>
              <w:framePr w:hSpace="180" w:wrap="around" w:vAnchor="page" w:hAnchor="margin" w:xAlign="center" w:y="2341"/>
              <w:rPr>
                <w:sz w:val="24"/>
              </w:rPr>
            </w:pPr>
          </w:p>
        </w:tc>
      </w:tr>
      <w:tr w:rsidR="006749F9" w:rsidRPr="000E44E9" w14:paraId="66C7D497" w14:textId="77777777" w:rsidTr="00FB76F6">
        <w:tc>
          <w:tcPr>
            <w:tcW w:w="548" w:type="dxa"/>
          </w:tcPr>
          <w:p w14:paraId="0A1C9E80"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06F95B16" w14:textId="77777777" w:rsidR="006749F9" w:rsidRPr="000E44E9" w:rsidRDefault="006749F9" w:rsidP="009A375D">
            <w:pPr>
              <w:framePr w:hSpace="180" w:wrap="around" w:vAnchor="page" w:hAnchor="margin" w:xAlign="center" w:y="2341"/>
              <w:spacing w:after="0"/>
              <w:jc w:val="left"/>
              <w:rPr>
                <w:sz w:val="24"/>
              </w:rPr>
            </w:pPr>
            <w:r w:rsidRPr="000E44E9">
              <w:rPr>
                <w:sz w:val="24"/>
              </w:rPr>
              <w:t>Semnele ECG a hipertrofiei miocardului VD (da/nu)</w:t>
            </w:r>
          </w:p>
        </w:tc>
        <w:tc>
          <w:tcPr>
            <w:tcW w:w="1510" w:type="dxa"/>
          </w:tcPr>
          <w:p w14:paraId="27281284" w14:textId="77777777" w:rsidR="006749F9" w:rsidRPr="000E44E9" w:rsidRDefault="006749F9" w:rsidP="009A375D">
            <w:pPr>
              <w:framePr w:hSpace="180" w:wrap="around" w:vAnchor="page" w:hAnchor="margin" w:xAlign="center" w:y="2341"/>
              <w:rPr>
                <w:sz w:val="24"/>
              </w:rPr>
            </w:pPr>
          </w:p>
        </w:tc>
        <w:tc>
          <w:tcPr>
            <w:tcW w:w="1550" w:type="dxa"/>
          </w:tcPr>
          <w:p w14:paraId="475B1C48" w14:textId="77777777" w:rsidR="006749F9" w:rsidRPr="000E44E9" w:rsidRDefault="006749F9" w:rsidP="009A375D">
            <w:pPr>
              <w:framePr w:hSpace="180" w:wrap="around" w:vAnchor="page" w:hAnchor="margin" w:xAlign="center" w:y="2341"/>
              <w:rPr>
                <w:sz w:val="24"/>
              </w:rPr>
            </w:pPr>
          </w:p>
        </w:tc>
        <w:tc>
          <w:tcPr>
            <w:tcW w:w="1440" w:type="dxa"/>
          </w:tcPr>
          <w:p w14:paraId="0D58D731" w14:textId="77777777" w:rsidR="006749F9" w:rsidRPr="000E44E9" w:rsidRDefault="006749F9" w:rsidP="009A375D">
            <w:pPr>
              <w:framePr w:hSpace="180" w:wrap="around" w:vAnchor="page" w:hAnchor="margin" w:xAlign="center" w:y="2341"/>
              <w:rPr>
                <w:sz w:val="24"/>
              </w:rPr>
            </w:pPr>
          </w:p>
        </w:tc>
        <w:tc>
          <w:tcPr>
            <w:tcW w:w="1440" w:type="dxa"/>
          </w:tcPr>
          <w:p w14:paraId="24442EE5" w14:textId="77777777" w:rsidR="006749F9" w:rsidRPr="000E44E9" w:rsidRDefault="006749F9" w:rsidP="009A375D">
            <w:pPr>
              <w:framePr w:hSpace="180" w:wrap="around" w:vAnchor="page" w:hAnchor="margin" w:xAlign="center" w:y="2341"/>
              <w:rPr>
                <w:sz w:val="24"/>
              </w:rPr>
            </w:pPr>
          </w:p>
        </w:tc>
      </w:tr>
      <w:tr w:rsidR="006749F9" w:rsidRPr="000E44E9" w14:paraId="169CF9D4" w14:textId="77777777" w:rsidTr="00FB76F6">
        <w:tc>
          <w:tcPr>
            <w:tcW w:w="548" w:type="dxa"/>
          </w:tcPr>
          <w:p w14:paraId="1B33970C" w14:textId="77777777" w:rsidR="006749F9" w:rsidRPr="000E44E9" w:rsidRDefault="006749F9" w:rsidP="00221789">
            <w:pPr>
              <w:framePr w:hSpace="180" w:wrap="around" w:vAnchor="page" w:hAnchor="margin" w:xAlign="center" w:y="2341"/>
              <w:numPr>
                <w:ilvl w:val="0"/>
                <w:numId w:val="107"/>
              </w:numPr>
              <w:tabs>
                <w:tab w:val="clear" w:pos="720"/>
              </w:tabs>
              <w:ind w:left="110" w:hanging="48"/>
              <w:jc w:val="left"/>
              <w:rPr>
                <w:b/>
                <w:sz w:val="24"/>
              </w:rPr>
            </w:pPr>
          </w:p>
        </w:tc>
        <w:tc>
          <w:tcPr>
            <w:tcW w:w="4320" w:type="dxa"/>
            <w:vAlign w:val="center"/>
          </w:tcPr>
          <w:p w14:paraId="25367A4F" w14:textId="77777777" w:rsidR="006749F9" w:rsidRPr="000E44E9" w:rsidRDefault="006749F9" w:rsidP="009A375D">
            <w:pPr>
              <w:framePr w:hSpace="180" w:wrap="around" w:vAnchor="page" w:hAnchor="margin" w:xAlign="center" w:y="2341"/>
              <w:spacing w:after="0"/>
              <w:jc w:val="left"/>
              <w:rPr>
                <w:sz w:val="24"/>
              </w:rPr>
            </w:pPr>
            <w:r w:rsidRPr="000E44E9">
              <w:rPr>
                <w:sz w:val="24"/>
              </w:rPr>
              <w:t>Prezența comorbidităților (da/nu, specificați)</w:t>
            </w:r>
          </w:p>
        </w:tc>
        <w:tc>
          <w:tcPr>
            <w:tcW w:w="1510" w:type="dxa"/>
          </w:tcPr>
          <w:p w14:paraId="35FEDF19" w14:textId="77777777" w:rsidR="006749F9" w:rsidRPr="000E44E9" w:rsidRDefault="006749F9" w:rsidP="009A375D">
            <w:pPr>
              <w:framePr w:hSpace="180" w:wrap="around" w:vAnchor="page" w:hAnchor="margin" w:xAlign="center" w:y="2341"/>
              <w:rPr>
                <w:sz w:val="24"/>
              </w:rPr>
            </w:pPr>
          </w:p>
        </w:tc>
        <w:tc>
          <w:tcPr>
            <w:tcW w:w="1550" w:type="dxa"/>
          </w:tcPr>
          <w:p w14:paraId="0DC196FB" w14:textId="77777777" w:rsidR="006749F9" w:rsidRPr="000E44E9" w:rsidRDefault="006749F9" w:rsidP="009A375D">
            <w:pPr>
              <w:framePr w:hSpace="180" w:wrap="around" w:vAnchor="page" w:hAnchor="margin" w:xAlign="center" w:y="2341"/>
              <w:rPr>
                <w:sz w:val="24"/>
              </w:rPr>
            </w:pPr>
          </w:p>
        </w:tc>
        <w:tc>
          <w:tcPr>
            <w:tcW w:w="1440" w:type="dxa"/>
          </w:tcPr>
          <w:p w14:paraId="56C9C6F1" w14:textId="77777777" w:rsidR="006749F9" w:rsidRPr="000E44E9" w:rsidRDefault="006749F9" w:rsidP="009A375D">
            <w:pPr>
              <w:framePr w:hSpace="180" w:wrap="around" w:vAnchor="page" w:hAnchor="margin" w:xAlign="center" w:y="2341"/>
              <w:rPr>
                <w:sz w:val="24"/>
              </w:rPr>
            </w:pPr>
          </w:p>
        </w:tc>
        <w:tc>
          <w:tcPr>
            <w:tcW w:w="1440" w:type="dxa"/>
          </w:tcPr>
          <w:p w14:paraId="15E1E864" w14:textId="77777777" w:rsidR="006749F9" w:rsidRPr="000E44E9" w:rsidRDefault="006749F9" w:rsidP="009A375D">
            <w:pPr>
              <w:framePr w:hSpace="180" w:wrap="around" w:vAnchor="page" w:hAnchor="margin" w:xAlign="center" w:y="2341"/>
              <w:rPr>
                <w:sz w:val="24"/>
              </w:rPr>
            </w:pPr>
          </w:p>
        </w:tc>
      </w:tr>
    </w:tbl>
    <w:p w14:paraId="1F290805" w14:textId="77777777" w:rsidR="006749F9" w:rsidRPr="000E44E9" w:rsidRDefault="006749F9" w:rsidP="009A375D">
      <w:pPr>
        <w:jc w:val="left"/>
        <w:rPr>
          <w:b/>
          <w:i/>
          <w:sz w:val="24"/>
        </w:rPr>
      </w:pPr>
    </w:p>
    <w:p w14:paraId="04255EAB" w14:textId="77777777" w:rsidR="008F2F1C" w:rsidRPr="000E44E9" w:rsidRDefault="008F2F1C" w:rsidP="009A375D">
      <w:pPr>
        <w:jc w:val="left"/>
        <w:rPr>
          <w:b/>
          <w:i/>
          <w:sz w:val="24"/>
        </w:rPr>
        <w:sectPr w:rsidR="008F2F1C" w:rsidRPr="000E44E9" w:rsidSect="009A375D">
          <w:pgSz w:w="11906" w:h="16838" w:code="9"/>
          <w:pgMar w:top="1134" w:right="851" w:bottom="1134" w:left="1418" w:header="720" w:footer="720" w:gutter="0"/>
          <w:cols w:space="708"/>
          <w:docGrid w:linePitch="360"/>
        </w:sectPr>
      </w:pPr>
    </w:p>
    <w:p w14:paraId="1E0B03A9" w14:textId="702D8C0D" w:rsidR="009762CD" w:rsidRPr="000E44E9" w:rsidRDefault="00233C81" w:rsidP="009762CD">
      <w:pPr>
        <w:pStyle w:val="Titlu3"/>
        <w:ind w:left="0"/>
        <w:rPr>
          <w:rFonts w:ascii="Times New Roman" w:hAnsi="Times New Roman"/>
          <w:sz w:val="24"/>
          <w:lang w:val="ro-RO"/>
        </w:rPr>
      </w:pPr>
      <w:r w:rsidRPr="000E44E9">
        <w:rPr>
          <w:rStyle w:val="4"/>
          <w:rFonts w:ascii="Times New Roman" w:eastAsia="HFFDH C+ A Caslon Pro" w:hAnsi="Times New Roman"/>
          <w:b/>
          <w:sz w:val="24"/>
        </w:rPr>
        <w:lastRenderedPageBreak/>
        <w:t>Anexa 9</w:t>
      </w:r>
      <w:r w:rsidR="006749F9" w:rsidRPr="000E44E9">
        <w:rPr>
          <w:rStyle w:val="4"/>
          <w:rFonts w:ascii="Times New Roman" w:eastAsia="HFFDH C+ A Caslon Pro" w:hAnsi="Times New Roman"/>
          <w:b/>
          <w:sz w:val="24"/>
        </w:rPr>
        <w:t>.</w:t>
      </w:r>
      <w:r w:rsidR="006749F9" w:rsidRPr="000E44E9">
        <w:rPr>
          <w:rStyle w:val="4"/>
          <w:rFonts w:ascii="Times New Roman" w:eastAsia="HFFDH C+ A Caslon Pro" w:hAnsi="Times New Roman"/>
          <w:sz w:val="24"/>
        </w:rPr>
        <w:t xml:space="preserve"> </w:t>
      </w:r>
      <w:r w:rsidR="006749F9" w:rsidRPr="000E44E9">
        <w:rPr>
          <w:rFonts w:ascii="Times New Roman" w:hAnsi="Times New Roman"/>
          <w:sz w:val="24"/>
          <w:lang w:val="ro-RO"/>
        </w:rPr>
        <w:t xml:space="preserve">Medicamente folosite  în tratamentul BPOC </w:t>
      </w:r>
    </w:p>
    <w:tbl>
      <w:tblPr>
        <w:tblpPr w:leftFromText="180" w:rightFromText="180" w:vertAnchor="text" w:horzAnchor="margin" w:tblpXSpec="center" w:tblpY="1057"/>
        <w:tblW w:w="10713" w:type="dxa"/>
        <w:tblLayout w:type="fixed"/>
        <w:tblCellMar>
          <w:left w:w="0" w:type="dxa"/>
          <w:right w:w="0" w:type="dxa"/>
        </w:tblCellMar>
        <w:tblLook w:val="0000" w:firstRow="0" w:lastRow="0" w:firstColumn="0" w:lastColumn="0" w:noHBand="0" w:noVBand="0"/>
      </w:tblPr>
      <w:tblGrid>
        <w:gridCol w:w="3053"/>
        <w:gridCol w:w="1806"/>
        <w:gridCol w:w="1668"/>
        <w:gridCol w:w="1668"/>
        <w:gridCol w:w="1389"/>
        <w:gridCol w:w="1129"/>
      </w:tblGrid>
      <w:tr w:rsidR="006749F9" w:rsidRPr="000E44E9" w14:paraId="28FD9B3D" w14:textId="77777777" w:rsidTr="00596B6A">
        <w:trPr>
          <w:trHeight w:val="642"/>
        </w:trPr>
        <w:tc>
          <w:tcPr>
            <w:tcW w:w="3053" w:type="dxa"/>
            <w:tcBorders>
              <w:top w:val="single" w:sz="4" w:space="0" w:color="000000"/>
              <w:left w:val="single" w:sz="4" w:space="0" w:color="000000"/>
              <w:bottom w:val="single" w:sz="4" w:space="0" w:color="000000"/>
            </w:tcBorders>
            <w:shd w:val="clear" w:color="auto" w:fill="FFFFFF"/>
            <w:vAlign w:val="center"/>
          </w:tcPr>
          <w:p w14:paraId="21E536D8" w14:textId="77777777" w:rsidR="006749F9" w:rsidRPr="000E44E9" w:rsidRDefault="006749F9" w:rsidP="009A375D">
            <w:pPr>
              <w:snapToGrid w:val="0"/>
              <w:jc w:val="center"/>
              <w:rPr>
                <w:b/>
                <w:color w:val="000000"/>
                <w:sz w:val="20"/>
                <w:szCs w:val="20"/>
              </w:rPr>
            </w:pPr>
            <w:r w:rsidRPr="000E44E9">
              <w:rPr>
                <w:b/>
                <w:color w:val="000000"/>
                <w:sz w:val="20"/>
                <w:szCs w:val="20"/>
              </w:rPr>
              <w:t>Medicament</w:t>
            </w:r>
          </w:p>
        </w:tc>
        <w:tc>
          <w:tcPr>
            <w:tcW w:w="1806" w:type="dxa"/>
            <w:tcBorders>
              <w:top w:val="single" w:sz="4" w:space="0" w:color="000000"/>
              <w:left w:val="single" w:sz="4" w:space="0" w:color="000000"/>
              <w:bottom w:val="single" w:sz="4" w:space="0" w:color="000000"/>
            </w:tcBorders>
            <w:shd w:val="clear" w:color="auto" w:fill="FFFFFF"/>
            <w:vAlign w:val="center"/>
          </w:tcPr>
          <w:p w14:paraId="7175B530" w14:textId="77777777" w:rsidR="006749F9" w:rsidRPr="000E44E9" w:rsidRDefault="00761B94" w:rsidP="009A375D">
            <w:pPr>
              <w:snapToGrid w:val="0"/>
              <w:jc w:val="center"/>
              <w:rPr>
                <w:b/>
                <w:color w:val="000000"/>
                <w:sz w:val="20"/>
                <w:szCs w:val="20"/>
              </w:rPr>
            </w:pPr>
            <w:r w:rsidRPr="000E44E9">
              <w:rPr>
                <w:b/>
                <w:color w:val="000000"/>
                <w:sz w:val="20"/>
                <w:szCs w:val="20"/>
              </w:rPr>
              <w:t>Tip inhalator</w:t>
            </w:r>
            <w:r w:rsidR="006749F9" w:rsidRPr="000E44E9">
              <w:rPr>
                <w:b/>
                <w:color w:val="000000"/>
                <w:sz w:val="20"/>
                <w:szCs w:val="20"/>
              </w:rPr>
              <w:t xml:space="preserve">, </w:t>
            </w:r>
            <w:proofErr w:type="spellStart"/>
            <w:r w:rsidR="006749F9" w:rsidRPr="000E44E9">
              <w:rPr>
                <w:b/>
                <w:color w:val="000000"/>
                <w:sz w:val="20"/>
                <w:szCs w:val="20"/>
              </w:rPr>
              <w:t>mcg</w:t>
            </w:r>
            <w:proofErr w:type="spellEnd"/>
          </w:p>
        </w:tc>
        <w:tc>
          <w:tcPr>
            <w:tcW w:w="16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4DF88" w14:textId="2F605C3C" w:rsidR="006749F9" w:rsidRPr="000E44E9" w:rsidRDefault="00016144" w:rsidP="009A375D">
            <w:pPr>
              <w:snapToGrid w:val="0"/>
              <w:jc w:val="center"/>
              <w:rPr>
                <w:b/>
                <w:color w:val="000000"/>
                <w:sz w:val="20"/>
                <w:szCs w:val="20"/>
              </w:rPr>
            </w:pPr>
            <w:r w:rsidRPr="000E44E9">
              <w:rPr>
                <w:b/>
                <w:color w:val="000000"/>
                <w:sz w:val="20"/>
                <w:szCs w:val="20"/>
              </w:rPr>
              <w:t>Soluție</w:t>
            </w:r>
            <w:r w:rsidR="006749F9" w:rsidRPr="000E44E9">
              <w:rPr>
                <w:b/>
                <w:color w:val="000000"/>
                <w:sz w:val="20"/>
                <w:szCs w:val="20"/>
              </w:rPr>
              <w:t xml:space="preserve"> pentru </w:t>
            </w:r>
            <w:proofErr w:type="spellStart"/>
            <w:r w:rsidR="006749F9" w:rsidRPr="000E44E9">
              <w:rPr>
                <w:b/>
                <w:color w:val="000000"/>
                <w:sz w:val="20"/>
                <w:szCs w:val="20"/>
              </w:rPr>
              <w:t>nebulizer</w:t>
            </w:r>
            <w:proofErr w:type="spellEnd"/>
            <w:r w:rsidR="006749F9" w:rsidRPr="000E44E9">
              <w:rPr>
                <w:b/>
                <w:color w:val="000000"/>
                <w:sz w:val="20"/>
                <w:szCs w:val="20"/>
              </w:rPr>
              <w:t>, mg/ml</w:t>
            </w:r>
          </w:p>
        </w:tc>
        <w:tc>
          <w:tcPr>
            <w:tcW w:w="1668" w:type="dxa"/>
            <w:tcBorders>
              <w:top w:val="single" w:sz="4" w:space="0" w:color="000000"/>
              <w:left w:val="single" w:sz="4" w:space="0" w:color="000000"/>
              <w:bottom w:val="single" w:sz="4" w:space="0" w:color="000000"/>
            </w:tcBorders>
            <w:shd w:val="clear" w:color="auto" w:fill="FFFFFF"/>
            <w:vAlign w:val="center"/>
          </w:tcPr>
          <w:p w14:paraId="74F0503A" w14:textId="77777777" w:rsidR="006749F9" w:rsidRPr="000E44E9" w:rsidRDefault="006749F9" w:rsidP="009A375D">
            <w:pPr>
              <w:snapToGrid w:val="0"/>
              <w:jc w:val="center"/>
              <w:rPr>
                <w:b/>
                <w:color w:val="000000"/>
                <w:sz w:val="20"/>
                <w:szCs w:val="20"/>
              </w:rPr>
            </w:pPr>
            <w:r w:rsidRPr="000E44E9">
              <w:rPr>
                <w:b/>
                <w:color w:val="000000"/>
                <w:sz w:val="20"/>
                <w:szCs w:val="20"/>
              </w:rPr>
              <w:t>Oral</w:t>
            </w:r>
          </w:p>
        </w:tc>
        <w:tc>
          <w:tcPr>
            <w:tcW w:w="1389" w:type="dxa"/>
            <w:tcBorders>
              <w:top w:val="single" w:sz="4" w:space="0" w:color="000000"/>
              <w:left w:val="single" w:sz="4" w:space="0" w:color="000000"/>
              <w:bottom w:val="single" w:sz="4" w:space="0" w:color="000000"/>
            </w:tcBorders>
            <w:shd w:val="clear" w:color="auto" w:fill="FFFFFF"/>
            <w:vAlign w:val="center"/>
          </w:tcPr>
          <w:p w14:paraId="4242A985" w14:textId="77777777" w:rsidR="006749F9" w:rsidRPr="000E44E9" w:rsidRDefault="006749F9" w:rsidP="009A375D">
            <w:pPr>
              <w:snapToGrid w:val="0"/>
              <w:jc w:val="center"/>
              <w:rPr>
                <w:b/>
                <w:color w:val="000000"/>
                <w:sz w:val="20"/>
                <w:szCs w:val="20"/>
              </w:rPr>
            </w:pPr>
            <w:r w:rsidRPr="000E44E9">
              <w:rPr>
                <w:b/>
                <w:color w:val="000000"/>
                <w:sz w:val="20"/>
                <w:szCs w:val="20"/>
              </w:rPr>
              <w:t>Injectabil, mg</w:t>
            </w:r>
          </w:p>
        </w:tc>
        <w:tc>
          <w:tcPr>
            <w:tcW w:w="1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E3540" w14:textId="28762E34" w:rsidR="006749F9" w:rsidRPr="000E44E9" w:rsidRDefault="006749F9" w:rsidP="009A375D">
            <w:pPr>
              <w:snapToGrid w:val="0"/>
              <w:jc w:val="center"/>
              <w:rPr>
                <w:b/>
                <w:color w:val="000000"/>
                <w:sz w:val="20"/>
                <w:szCs w:val="20"/>
              </w:rPr>
            </w:pPr>
            <w:r w:rsidRPr="000E44E9">
              <w:rPr>
                <w:b/>
                <w:color w:val="000000"/>
                <w:sz w:val="20"/>
                <w:szCs w:val="20"/>
              </w:rPr>
              <w:t xml:space="preserve">Durata de </w:t>
            </w:r>
            <w:r w:rsidR="00016144" w:rsidRPr="000E44E9">
              <w:rPr>
                <w:b/>
                <w:color w:val="000000"/>
                <w:sz w:val="20"/>
                <w:szCs w:val="20"/>
              </w:rPr>
              <w:t>acțiune</w:t>
            </w:r>
            <w:r w:rsidRPr="000E44E9">
              <w:rPr>
                <w:b/>
                <w:color w:val="000000"/>
                <w:sz w:val="20"/>
                <w:szCs w:val="20"/>
              </w:rPr>
              <w:t>, ore</w:t>
            </w:r>
          </w:p>
        </w:tc>
      </w:tr>
      <w:tr w:rsidR="006749F9" w:rsidRPr="000E44E9" w14:paraId="41C53348" w14:textId="77777777" w:rsidTr="002B6A60">
        <w:trPr>
          <w:trHeight w:val="377"/>
        </w:trPr>
        <w:tc>
          <w:tcPr>
            <w:tcW w:w="10713" w:type="dxa"/>
            <w:gridSpan w:val="6"/>
            <w:tcBorders>
              <w:top w:val="single" w:sz="4" w:space="0" w:color="000000"/>
              <w:left w:val="single" w:sz="4" w:space="0" w:color="000000"/>
              <w:bottom w:val="single" w:sz="4" w:space="0" w:color="000000"/>
              <w:right w:val="single" w:sz="4" w:space="0" w:color="000000"/>
            </w:tcBorders>
            <w:vAlign w:val="center"/>
          </w:tcPr>
          <w:p w14:paraId="24393579" w14:textId="540EFFAA" w:rsidR="006749F9" w:rsidRPr="000E44E9" w:rsidRDefault="006749F9" w:rsidP="009A375D">
            <w:pPr>
              <w:snapToGrid w:val="0"/>
              <w:jc w:val="center"/>
              <w:rPr>
                <w:b/>
                <w:color w:val="000000"/>
                <w:sz w:val="20"/>
                <w:szCs w:val="20"/>
              </w:rPr>
            </w:pPr>
            <w:r w:rsidRPr="000E44E9">
              <w:rPr>
                <w:b/>
                <w:color w:val="000000"/>
                <w:sz w:val="20"/>
                <w:szCs w:val="20"/>
              </w:rPr>
              <w:t>β</w:t>
            </w:r>
            <w:r w:rsidRPr="000E44E9">
              <w:rPr>
                <w:b/>
                <w:color w:val="000000"/>
                <w:sz w:val="20"/>
                <w:szCs w:val="20"/>
                <w:vertAlign w:val="subscript"/>
              </w:rPr>
              <w:t xml:space="preserve">2 </w:t>
            </w:r>
            <w:r w:rsidRPr="000E44E9">
              <w:rPr>
                <w:b/>
                <w:color w:val="000000"/>
                <w:sz w:val="20"/>
                <w:szCs w:val="20"/>
              </w:rPr>
              <w:t xml:space="preserve">-AM cu durată scurtă de </w:t>
            </w:r>
            <w:r w:rsidR="00016144" w:rsidRPr="000E44E9">
              <w:rPr>
                <w:b/>
                <w:color w:val="000000"/>
                <w:sz w:val="20"/>
                <w:szCs w:val="20"/>
              </w:rPr>
              <w:t>acțiune</w:t>
            </w:r>
          </w:p>
        </w:tc>
      </w:tr>
      <w:tr w:rsidR="006749F9" w:rsidRPr="000E44E9" w14:paraId="77382078" w14:textId="77777777" w:rsidTr="00596B6A">
        <w:trPr>
          <w:trHeight w:val="780"/>
        </w:trPr>
        <w:tc>
          <w:tcPr>
            <w:tcW w:w="3053" w:type="dxa"/>
            <w:tcBorders>
              <w:left w:val="single" w:sz="4" w:space="0" w:color="000000"/>
              <w:bottom w:val="single" w:sz="4" w:space="0" w:color="000000"/>
            </w:tcBorders>
            <w:vAlign w:val="center"/>
          </w:tcPr>
          <w:p w14:paraId="454D2035" w14:textId="6E5FB7A1" w:rsidR="006749F9" w:rsidRPr="000E44E9" w:rsidRDefault="00761B94" w:rsidP="009A375D">
            <w:pPr>
              <w:snapToGrid w:val="0"/>
              <w:spacing w:after="0"/>
              <w:rPr>
                <w:b/>
                <w:color w:val="000000"/>
                <w:sz w:val="20"/>
                <w:szCs w:val="20"/>
              </w:rPr>
            </w:pPr>
            <w:proofErr w:type="spellStart"/>
            <w:r w:rsidRPr="000E44E9">
              <w:rPr>
                <w:b/>
                <w:color w:val="000000"/>
                <w:sz w:val="20"/>
                <w:szCs w:val="20"/>
              </w:rPr>
              <w:t>Fenoterol</w:t>
            </w:r>
            <w:r w:rsidR="008E56C1" w:rsidRPr="000E44E9">
              <w:rPr>
                <w:b/>
                <w:color w:val="000000"/>
                <w:sz w:val="20"/>
                <w:szCs w:val="20"/>
              </w:rPr>
              <w:t>um</w:t>
            </w:r>
            <w:proofErr w:type="spellEnd"/>
          </w:p>
        </w:tc>
        <w:tc>
          <w:tcPr>
            <w:tcW w:w="1806" w:type="dxa"/>
            <w:tcBorders>
              <w:left w:val="single" w:sz="4" w:space="0" w:color="000000"/>
              <w:bottom w:val="single" w:sz="4" w:space="0" w:color="000000"/>
            </w:tcBorders>
            <w:vAlign w:val="center"/>
          </w:tcPr>
          <w:p w14:paraId="3AD95CEF" w14:textId="77777777" w:rsidR="006749F9" w:rsidRPr="000E44E9" w:rsidRDefault="006749F9" w:rsidP="009A375D">
            <w:pPr>
              <w:snapToGrid w:val="0"/>
              <w:spacing w:after="0"/>
              <w:rPr>
                <w:color w:val="000000"/>
                <w:sz w:val="20"/>
                <w:szCs w:val="20"/>
              </w:rPr>
            </w:pPr>
            <w:r w:rsidRPr="000E44E9">
              <w:rPr>
                <w:color w:val="000000"/>
                <w:sz w:val="20"/>
                <w:szCs w:val="20"/>
              </w:rPr>
              <w:t xml:space="preserve">100 (MDI) </w:t>
            </w:r>
          </w:p>
        </w:tc>
        <w:tc>
          <w:tcPr>
            <w:tcW w:w="1668" w:type="dxa"/>
            <w:tcBorders>
              <w:left w:val="single" w:sz="4" w:space="0" w:color="000000"/>
              <w:bottom w:val="single" w:sz="4" w:space="0" w:color="000000"/>
              <w:right w:val="single" w:sz="4" w:space="0" w:color="000000"/>
            </w:tcBorders>
          </w:tcPr>
          <w:p w14:paraId="3FCF01D5" w14:textId="77777777" w:rsidR="006749F9" w:rsidRPr="000E44E9" w:rsidRDefault="006749F9" w:rsidP="009A375D">
            <w:pPr>
              <w:snapToGrid w:val="0"/>
              <w:spacing w:after="0"/>
              <w:rPr>
                <w:color w:val="000000"/>
                <w:sz w:val="20"/>
                <w:szCs w:val="20"/>
              </w:rPr>
            </w:pPr>
            <w:r w:rsidRPr="000E44E9">
              <w:rPr>
                <w:color w:val="000000"/>
                <w:sz w:val="20"/>
                <w:szCs w:val="20"/>
              </w:rPr>
              <w:t>1,2; 2,5 mg/ml</w:t>
            </w:r>
          </w:p>
        </w:tc>
        <w:tc>
          <w:tcPr>
            <w:tcW w:w="1668" w:type="dxa"/>
            <w:tcBorders>
              <w:left w:val="single" w:sz="4" w:space="0" w:color="000000"/>
              <w:bottom w:val="single" w:sz="4" w:space="0" w:color="000000"/>
            </w:tcBorders>
            <w:vAlign w:val="center"/>
          </w:tcPr>
          <w:p w14:paraId="03862D63" w14:textId="77777777" w:rsidR="006749F9" w:rsidRPr="000E44E9" w:rsidRDefault="006749F9" w:rsidP="009A375D">
            <w:pPr>
              <w:snapToGrid w:val="0"/>
              <w:spacing w:after="0"/>
              <w:jc w:val="left"/>
              <w:rPr>
                <w:color w:val="000000"/>
                <w:sz w:val="20"/>
                <w:szCs w:val="20"/>
              </w:rPr>
            </w:pPr>
            <w:r w:rsidRPr="000E44E9">
              <w:rPr>
                <w:color w:val="000000"/>
                <w:sz w:val="20"/>
                <w:szCs w:val="20"/>
              </w:rPr>
              <w:t>0,05% sirop</w:t>
            </w:r>
          </w:p>
          <w:p w14:paraId="4D87DCBF" w14:textId="77777777" w:rsidR="006749F9" w:rsidRPr="000E44E9" w:rsidRDefault="006749F9" w:rsidP="009A375D">
            <w:pPr>
              <w:snapToGrid w:val="0"/>
              <w:spacing w:after="0"/>
              <w:jc w:val="left"/>
              <w:rPr>
                <w:color w:val="000000"/>
                <w:sz w:val="20"/>
                <w:szCs w:val="20"/>
              </w:rPr>
            </w:pPr>
            <w:r w:rsidRPr="000E44E9">
              <w:rPr>
                <w:color w:val="000000"/>
                <w:sz w:val="20"/>
                <w:szCs w:val="20"/>
              </w:rPr>
              <w:t xml:space="preserve">2,5 mg (comprimate) </w:t>
            </w:r>
          </w:p>
        </w:tc>
        <w:tc>
          <w:tcPr>
            <w:tcW w:w="1389" w:type="dxa"/>
            <w:tcBorders>
              <w:left w:val="single" w:sz="4" w:space="0" w:color="000000"/>
              <w:bottom w:val="single" w:sz="4" w:space="0" w:color="000000"/>
            </w:tcBorders>
            <w:vAlign w:val="center"/>
          </w:tcPr>
          <w:p w14:paraId="702C648C"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auto"/>
            </w:tcBorders>
            <w:vAlign w:val="center"/>
          </w:tcPr>
          <w:p w14:paraId="721A54E7" w14:textId="77777777" w:rsidR="006749F9" w:rsidRPr="000E44E9" w:rsidRDefault="006749F9" w:rsidP="009A375D">
            <w:pPr>
              <w:snapToGrid w:val="0"/>
              <w:spacing w:after="0"/>
              <w:rPr>
                <w:color w:val="000000"/>
                <w:sz w:val="20"/>
                <w:szCs w:val="20"/>
              </w:rPr>
            </w:pPr>
            <w:r w:rsidRPr="000E44E9">
              <w:rPr>
                <w:color w:val="000000"/>
                <w:sz w:val="20"/>
                <w:szCs w:val="20"/>
              </w:rPr>
              <w:t>4-6 ore</w:t>
            </w:r>
          </w:p>
        </w:tc>
      </w:tr>
      <w:tr w:rsidR="006749F9" w:rsidRPr="000E44E9" w14:paraId="4AB4B1B3" w14:textId="77777777" w:rsidTr="00596B6A">
        <w:trPr>
          <w:trHeight w:val="263"/>
        </w:trPr>
        <w:tc>
          <w:tcPr>
            <w:tcW w:w="3053" w:type="dxa"/>
            <w:tcBorders>
              <w:left w:val="single" w:sz="4" w:space="0" w:color="000000"/>
              <w:bottom w:val="single" w:sz="4" w:space="0" w:color="000000"/>
            </w:tcBorders>
            <w:vAlign w:val="center"/>
          </w:tcPr>
          <w:p w14:paraId="3F4293DB" w14:textId="293B6208" w:rsidR="006749F9" w:rsidRPr="000E44E9" w:rsidRDefault="00761B94" w:rsidP="009A375D">
            <w:pPr>
              <w:snapToGrid w:val="0"/>
              <w:spacing w:after="0"/>
              <w:rPr>
                <w:b/>
                <w:color w:val="000000"/>
                <w:sz w:val="20"/>
                <w:szCs w:val="20"/>
              </w:rPr>
            </w:pPr>
            <w:proofErr w:type="spellStart"/>
            <w:r w:rsidRPr="000E44E9">
              <w:rPr>
                <w:b/>
                <w:color w:val="000000"/>
                <w:sz w:val="20"/>
                <w:szCs w:val="20"/>
              </w:rPr>
              <w:t>Levalbuterol</w:t>
            </w:r>
            <w:r w:rsidR="008E56C1" w:rsidRPr="000E44E9">
              <w:rPr>
                <w:b/>
                <w:color w:val="000000"/>
                <w:sz w:val="20"/>
                <w:szCs w:val="20"/>
              </w:rPr>
              <w:t>um</w:t>
            </w:r>
            <w:proofErr w:type="spellEnd"/>
            <w:r w:rsidR="008E56C1" w:rsidRPr="000E44E9">
              <w:rPr>
                <w:b/>
                <w:color w:val="000000"/>
                <w:sz w:val="20"/>
                <w:szCs w:val="20"/>
              </w:rPr>
              <w:t>*</w:t>
            </w:r>
          </w:p>
        </w:tc>
        <w:tc>
          <w:tcPr>
            <w:tcW w:w="1806" w:type="dxa"/>
            <w:tcBorders>
              <w:left w:val="single" w:sz="4" w:space="0" w:color="000000"/>
              <w:bottom w:val="single" w:sz="4" w:space="0" w:color="000000"/>
            </w:tcBorders>
            <w:vAlign w:val="center"/>
          </w:tcPr>
          <w:p w14:paraId="782F0090" w14:textId="77777777" w:rsidR="006749F9" w:rsidRPr="000E44E9" w:rsidRDefault="006749F9" w:rsidP="009A375D">
            <w:pPr>
              <w:snapToGrid w:val="0"/>
              <w:spacing w:after="0"/>
              <w:rPr>
                <w:color w:val="000000"/>
                <w:sz w:val="20"/>
                <w:szCs w:val="20"/>
              </w:rPr>
            </w:pPr>
            <w:r w:rsidRPr="000E44E9">
              <w:rPr>
                <w:color w:val="000000"/>
                <w:sz w:val="20"/>
                <w:szCs w:val="20"/>
              </w:rPr>
              <w:t xml:space="preserve"> 200 (MDI)</w:t>
            </w:r>
          </w:p>
        </w:tc>
        <w:tc>
          <w:tcPr>
            <w:tcW w:w="1668" w:type="dxa"/>
            <w:tcBorders>
              <w:left w:val="single" w:sz="4" w:space="0" w:color="000000"/>
              <w:bottom w:val="single" w:sz="4" w:space="0" w:color="000000"/>
              <w:right w:val="single" w:sz="4" w:space="0" w:color="000000"/>
            </w:tcBorders>
          </w:tcPr>
          <w:p w14:paraId="3E358382" w14:textId="77777777" w:rsidR="006749F9" w:rsidRPr="000E44E9" w:rsidRDefault="006749F9" w:rsidP="009A375D">
            <w:pPr>
              <w:snapToGrid w:val="0"/>
              <w:spacing w:after="0"/>
              <w:rPr>
                <w:color w:val="000000"/>
                <w:sz w:val="20"/>
                <w:szCs w:val="20"/>
              </w:rPr>
            </w:pPr>
            <w:r w:rsidRPr="000E44E9">
              <w:rPr>
                <w:color w:val="000000"/>
                <w:sz w:val="20"/>
                <w:szCs w:val="20"/>
              </w:rPr>
              <w:t>0,63 mg/3ml</w:t>
            </w:r>
          </w:p>
        </w:tc>
        <w:tc>
          <w:tcPr>
            <w:tcW w:w="1668" w:type="dxa"/>
            <w:tcBorders>
              <w:left w:val="single" w:sz="4" w:space="0" w:color="000000"/>
              <w:bottom w:val="single" w:sz="4" w:space="0" w:color="000000"/>
            </w:tcBorders>
            <w:vAlign w:val="center"/>
          </w:tcPr>
          <w:p w14:paraId="2602DAFC" w14:textId="77777777" w:rsidR="006749F9" w:rsidRPr="000E44E9" w:rsidRDefault="006749F9" w:rsidP="009A375D">
            <w:pPr>
              <w:snapToGrid w:val="0"/>
              <w:spacing w:after="0"/>
              <w:jc w:val="left"/>
              <w:rPr>
                <w:color w:val="000000"/>
                <w:sz w:val="20"/>
                <w:szCs w:val="20"/>
              </w:rPr>
            </w:pPr>
          </w:p>
        </w:tc>
        <w:tc>
          <w:tcPr>
            <w:tcW w:w="1389" w:type="dxa"/>
            <w:tcBorders>
              <w:left w:val="single" w:sz="4" w:space="0" w:color="000000"/>
              <w:bottom w:val="single" w:sz="4" w:space="0" w:color="000000"/>
            </w:tcBorders>
            <w:vAlign w:val="center"/>
          </w:tcPr>
          <w:p w14:paraId="5697B755"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auto"/>
            </w:tcBorders>
            <w:vAlign w:val="center"/>
          </w:tcPr>
          <w:p w14:paraId="15612427" w14:textId="77777777" w:rsidR="006749F9" w:rsidRPr="000E44E9" w:rsidRDefault="006749F9" w:rsidP="009A375D">
            <w:pPr>
              <w:snapToGrid w:val="0"/>
              <w:spacing w:after="0"/>
              <w:rPr>
                <w:color w:val="000000"/>
                <w:sz w:val="20"/>
                <w:szCs w:val="20"/>
              </w:rPr>
            </w:pPr>
            <w:r w:rsidRPr="000E44E9">
              <w:rPr>
                <w:color w:val="000000"/>
                <w:sz w:val="20"/>
                <w:szCs w:val="20"/>
              </w:rPr>
              <w:t>4-6 ore</w:t>
            </w:r>
          </w:p>
        </w:tc>
      </w:tr>
      <w:tr w:rsidR="006749F9" w:rsidRPr="000E44E9" w14:paraId="4648C177" w14:textId="77777777" w:rsidTr="00596B6A">
        <w:trPr>
          <w:trHeight w:val="527"/>
        </w:trPr>
        <w:tc>
          <w:tcPr>
            <w:tcW w:w="3053" w:type="dxa"/>
            <w:tcBorders>
              <w:left w:val="single" w:sz="4" w:space="0" w:color="000000"/>
              <w:bottom w:val="single" w:sz="4" w:space="0" w:color="000000"/>
            </w:tcBorders>
            <w:vAlign w:val="center"/>
          </w:tcPr>
          <w:p w14:paraId="11120F73" w14:textId="1CD33D74" w:rsidR="006749F9" w:rsidRPr="000E44E9" w:rsidRDefault="00761B94" w:rsidP="00596B6A">
            <w:pPr>
              <w:snapToGrid w:val="0"/>
              <w:spacing w:after="0"/>
              <w:rPr>
                <w:b/>
                <w:color w:val="000000"/>
                <w:sz w:val="20"/>
                <w:szCs w:val="20"/>
              </w:rPr>
            </w:pPr>
            <w:proofErr w:type="spellStart"/>
            <w:r w:rsidRPr="000E44E9">
              <w:rPr>
                <w:b/>
                <w:color w:val="000000"/>
                <w:sz w:val="20"/>
                <w:szCs w:val="20"/>
              </w:rPr>
              <w:t>Salbutamol</w:t>
            </w:r>
            <w:r w:rsidR="00596B6A" w:rsidRPr="000E44E9">
              <w:rPr>
                <w:b/>
                <w:color w:val="000000"/>
                <w:sz w:val="20"/>
                <w:szCs w:val="20"/>
              </w:rPr>
              <w:t>um</w:t>
            </w:r>
            <w:proofErr w:type="spellEnd"/>
          </w:p>
        </w:tc>
        <w:tc>
          <w:tcPr>
            <w:tcW w:w="1806" w:type="dxa"/>
            <w:tcBorders>
              <w:left w:val="single" w:sz="4" w:space="0" w:color="000000"/>
              <w:bottom w:val="single" w:sz="4" w:space="0" w:color="000000"/>
            </w:tcBorders>
            <w:vAlign w:val="center"/>
          </w:tcPr>
          <w:p w14:paraId="7CE76612" w14:textId="77777777" w:rsidR="006749F9" w:rsidRPr="000E44E9" w:rsidRDefault="006749F9" w:rsidP="009A375D">
            <w:pPr>
              <w:snapToGrid w:val="0"/>
              <w:spacing w:after="0"/>
              <w:rPr>
                <w:color w:val="000000"/>
                <w:sz w:val="20"/>
                <w:szCs w:val="20"/>
              </w:rPr>
            </w:pPr>
            <w:r w:rsidRPr="000E44E9">
              <w:rPr>
                <w:color w:val="000000"/>
                <w:sz w:val="20"/>
                <w:szCs w:val="20"/>
              </w:rPr>
              <w:t>100, 200</w:t>
            </w:r>
          </w:p>
          <w:p w14:paraId="5443C2B0" w14:textId="77777777" w:rsidR="006749F9" w:rsidRPr="000E44E9" w:rsidRDefault="006749F9" w:rsidP="009A375D">
            <w:pPr>
              <w:snapToGrid w:val="0"/>
              <w:spacing w:after="0"/>
              <w:rPr>
                <w:color w:val="000000"/>
                <w:sz w:val="20"/>
                <w:szCs w:val="20"/>
              </w:rPr>
            </w:pPr>
            <w:r w:rsidRPr="000E44E9">
              <w:rPr>
                <w:color w:val="000000"/>
                <w:sz w:val="20"/>
                <w:szCs w:val="20"/>
              </w:rPr>
              <w:t xml:space="preserve">(MDI&amp;DPI) </w:t>
            </w:r>
          </w:p>
        </w:tc>
        <w:tc>
          <w:tcPr>
            <w:tcW w:w="1668" w:type="dxa"/>
            <w:tcBorders>
              <w:left w:val="single" w:sz="4" w:space="0" w:color="000000"/>
              <w:bottom w:val="single" w:sz="4" w:space="0" w:color="000000"/>
              <w:right w:val="single" w:sz="4" w:space="0" w:color="000000"/>
            </w:tcBorders>
          </w:tcPr>
          <w:p w14:paraId="4690C768" w14:textId="77777777" w:rsidR="006749F9" w:rsidRPr="000E44E9" w:rsidRDefault="006749F9" w:rsidP="009A375D">
            <w:pPr>
              <w:snapToGrid w:val="0"/>
              <w:spacing w:after="0"/>
              <w:rPr>
                <w:color w:val="000000"/>
                <w:sz w:val="20"/>
                <w:szCs w:val="20"/>
              </w:rPr>
            </w:pPr>
            <w:r w:rsidRPr="000E44E9">
              <w:rPr>
                <w:color w:val="000000"/>
                <w:sz w:val="20"/>
                <w:szCs w:val="20"/>
              </w:rPr>
              <w:t>1mg/ml</w:t>
            </w:r>
          </w:p>
          <w:p w14:paraId="3B3EC915" w14:textId="77777777" w:rsidR="006749F9" w:rsidRPr="000E44E9" w:rsidRDefault="006749F9" w:rsidP="009A375D">
            <w:pPr>
              <w:snapToGrid w:val="0"/>
              <w:spacing w:after="0"/>
              <w:rPr>
                <w:color w:val="000000"/>
                <w:sz w:val="20"/>
                <w:szCs w:val="20"/>
              </w:rPr>
            </w:pPr>
            <w:r w:rsidRPr="000E44E9">
              <w:rPr>
                <w:color w:val="000000"/>
                <w:sz w:val="20"/>
                <w:szCs w:val="20"/>
              </w:rPr>
              <w:t>2 ml</w:t>
            </w:r>
          </w:p>
        </w:tc>
        <w:tc>
          <w:tcPr>
            <w:tcW w:w="1668" w:type="dxa"/>
            <w:tcBorders>
              <w:left w:val="single" w:sz="4" w:space="0" w:color="000000"/>
              <w:bottom w:val="single" w:sz="4" w:space="0" w:color="000000"/>
            </w:tcBorders>
            <w:vAlign w:val="center"/>
          </w:tcPr>
          <w:p w14:paraId="72B4FE79" w14:textId="77777777" w:rsidR="006749F9" w:rsidRPr="000E44E9" w:rsidRDefault="006749F9" w:rsidP="009A375D">
            <w:pPr>
              <w:snapToGrid w:val="0"/>
              <w:spacing w:after="0"/>
              <w:jc w:val="left"/>
              <w:rPr>
                <w:color w:val="000000"/>
                <w:sz w:val="20"/>
                <w:szCs w:val="20"/>
              </w:rPr>
            </w:pPr>
            <w:r w:rsidRPr="000E44E9">
              <w:rPr>
                <w:color w:val="000000"/>
                <w:sz w:val="20"/>
                <w:szCs w:val="20"/>
              </w:rPr>
              <w:t>5mg comprimate,</w:t>
            </w:r>
            <w:r w:rsidRPr="000E44E9">
              <w:rPr>
                <w:color w:val="000000"/>
                <w:sz w:val="20"/>
                <w:szCs w:val="20"/>
              </w:rPr>
              <w:br/>
              <w:t xml:space="preserve">0,024% - sirop </w:t>
            </w:r>
          </w:p>
        </w:tc>
        <w:tc>
          <w:tcPr>
            <w:tcW w:w="1389" w:type="dxa"/>
            <w:tcBorders>
              <w:left w:val="single" w:sz="4" w:space="0" w:color="000000"/>
              <w:bottom w:val="single" w:sz="4" w:space="0" w:color="000000"/>
            </w:tcBorders>
            <w:vAlign w:val="center"/>
          </w:tcPr>
          <w:p w14:paraId="24934B9D" w14:textId="77777777" w:rsidR="006749F9" w:rsidRPr="000E44E9" w:rsidRDefault="006749F9" w:rsidP="009A375D">
            <w:pPr>
              <w:snapToGrid w:val="0"/>
              <w:spacing w:after="0"/>
              <w:rPr>
                <w:color w:val="000000"/>
                <w:sz w:val="20"/>
                <w:szCs w:val="20"/>
              </w:rPr>
            </w:pPr>
            <w:r w:rsidRPr="000E44E9">
              <w:rPr>
                <w:color w:val="000000"/>
                <w:sz w:val="20"/>
                <w:szCs w:val="20"/>
              </w:rPr>
              <w:t>0,1 şi 0,5 mg</w:t>
            </w:r>
          </w:p>
        </w:tc>
        <w:tc>
          <w:tcPr>
            <w:tcW w:w="1129" w:type="dxa"/>
            <w:tcBorders>
              <w:left w:val="single" w:sz="4" w:space="0" w:color="000000"/>
              <w:bottom w:val="single" w:sz="4" w:space="0" w:color="000000"/>
              <w:right w:val="single" w:sz="4" w:space="0" w:color="000000"/>
            </w:tcBorders>
            <w:vAlign w:val="center"/>
          </w:tcPr>
          <w:p w14:paraId="41C88FFD" w14:textId="77777777" w:rsidR="006749F9" w:rsidRPr="000E44E9" w:rsidRDefault="006749F9" w:rsidP="009A375D">
            <w:pPr>
              <w:snapToGrid w:val="0"/>
              <w:spacing w:after="0"/>
              <w:rPr>
                <w:color w:val="000000"/>
                <w:sz w:val="20"/>
                <w:szCs w:val="20"/>
              </w:rPr>
            </w:pPr>
            <w:r w:rsidRPr="000E44E9">
              <w:rPr>
                <w:color w:val="000000"/>
                <w:sz w:val="20"/>
                <w:szCs w:val="20"/>
              </w:rPr>
              <w:t>4-6 ore</w:t>
            </w:r>
          </w:p>
        </w:tc>
      </w:tr>
      <w:tr w:rsidR="006749F9" w:rsidRPr="000E44E9" w14:paraId="789AD6F0" w14:textId="77777777" w:rsidTr="00596B6A">
        <w:trPr>
          <w:trHeight w:val="263"/>
        </w:trPr>
        <w:tc>
          <w:tcPr>
            <w:tcW w:w="3053" w:type="dxa"/>
            <w:tcBorders>
              <w:left w:val="single" w:sz="4" w:space="0" w:color="000000"/>
              <w:bottom w:val="single" w:sz="4" w:space="0" w:color="000000"/>
            </w:tcBorders>
            <w:vAlign w:val="center"/>
          </w:tcPr>
          <w:p w14:paraId="7032C2ED" w14:textId="034FDD36" w:rsidR="006749F9" w:rsidRPr="000E44E9" w:rsidRDefault="004F10B9" w:rsidP="009A375D">
            <w:pPr>
              <w:snapToGrid w:val="0"/>
              <w:spacing w:after="0"/>
              <w:rPr>
                <w:b/>
                <w:color w:val="000000"/>
                <w:sz w:val="20"/>
                <w:szCs w:val="20"/>
              </w:rPr>
            </w:pPr>
            <w:proofErr w:type="spellStart"/>
            <w:r w:rsidRPr="000E44E9">
              <w:rPr>
                <w:b/>
                <w:color w:val="000000"/>
                <w:sz w:val="20"/>
                <w:szCs w:val="20"/>
              </w:rPr>
              <w:t>Terbutalinum</w:t>
            </w:r>
            <w:proofErr w:type="spellEnd"/>
            <w:r w:rsidR="006749F9" w:rsidRPr="000E44E9">
              <w:rPr>
                <w:b/>
                <w:color w:val="000000"/>
                <w:sz w:val="20"/>
                <w:szCs w:val="20"/>
              </w:rPr>
              <w:t>*</w:t>
            </w:r>
          </w:p>
        </w:tc>
        <w:tc>
          <w:tcPr>
            <w:tcW w:w="1806" w:type="dxa"/>
            <w:tcBorders>
              <w:left w:val="single" w:sz="4" w:space="0" w:color="000000"/>
              <w:bottom w:val="single" w:sz="4" w:space="0" w:color="000000"/>
            </w:tcBorders>
            <w:vAlign w:val="center"/>
          </w:tcPr>
          <w:p w14:paraId="666CEFFD" w14:textId="77777777" w:rsidR="006749F9" w:rsidRPr="000E44E9" w:rsidRDefault="006749F9" w:rsidP="009A375D">
            <w:pPr>
              <w:snapToGrid w:val="0"/>
              <w:spacing w:after="0"/>
              <w:rPr>
                <w:color w:val="000000"/>
                <w:sz w:val="20"/>
                <w:szCs w:val="20"/>
              </w:rPr>
            </w:pPr>
            <w:r w:rsidRPr="000E44E9">
              <w:rPr>
                <w:color w:val="000000"/>
                <w:sz w:val="20"/>
                <w:szCs w:val="20"/>
              </w:rPr>
              <w:t>0,5 DPI</w:t>
            </w:r>
          </w:p>
        </w:tc>
        <w:tc>
          <w:tcPr>
            <w:tcW w:w="1668" w:type="dxa"/>
            <w:tcBorders>
              <w:left w:val="single" w:sz="4" w:space="0" w:color="000000"/>
              <w:bottom w:val="single" w:sz="4" w:space="0" w:color="000000"/>
              <w:right w:val="single" w:sz="4" w:space="0" w:color="000000"/>
            </w:tcBorders>
          </w:tcPr>
          <w:p w14:paraId="7C3F9A58"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2F110F37" w14:textId="77777777" w:rsidR="006749F9" w:rsidRPr="000E44E9" w:rsidRDefault="006749F9" w:rsidP="009A375D">
            <w:pPr>
              <w:snapToGrid w:val="0"/>
              <w:spacing w:after="0"/>
              <w:jc w:val="left"/>
              <w:rPr>
                <w:color w:val="000000"/>
                <w:sz w:val="20"/>
                <w:szCs w:val="20"/>
              </w:rPr>
            </w:pPr>
            <w:r w:rsidRPr="000E44E9">
              <w:rPr>
                <w:color w:val="000000"/>
                <w:sz w:val="20"/>
                <w:szCs w:val="20"/>
              </w:rPr>
              <w:t>0,3 mg/</w:t>
            </w:r>
            <w:proofErr w:type="spellStart"/>
            <w:r w:rsidRPr="000E44E9">
              <w:rPr>
                <w:color w:val="000000"/>
                <w:sz w:val="20"/>
                <w:szCs w:val="20"/>
              </w:rPr>
              <w:t>mL</w:t>
            </w:r>
            <w:proofErr w:type="spellEnd"/>
          </w:p>
        </w:tc>
        <w:tc>
          <w:tcPr>
            <w:tcW w:w="1389" w:type="dxa"/>
            <w:tcBorders>
              <w:left w:val="single" w:sz="4" w:space="0" w:color="000000"/>
              <w:bottom w:val="single" w:sz="4" w:space="0" w:color="000000"/>
            </w:tcBorders>
            <w:vAlign w:val="center"/>
          </w:tcPr>
          <w:p w14:paraId="3C818487" w14:textId="77777777" w:rsidR="006749F9" w:rsidRPr="000E44E9" w:rsidRDefault="006749F9" w:rsidP="009A375D">
            <w:pPr>
              <w:snapToGrid w:val="0"/>
              <w:spacing w:after="0"/>
              <w:rPr>
                <w:color w:val="000000"/>
                <w:sz w:val="20"/>
                <w:szCs w:val="20"/>
              </w:rPr>
            </w:pPr>
            <w:r w:rsidRPr="000E44E9">
              <w:rPr>
                <w:color w:val="000000"/>
                <w:sz w:val="20"/>
                <w:szCs w:val="20"/>
              </w:rPr>
              <w:t>0,5 mg/ml 1 ml</w:t>
            </w:r>
          </w:p>
        </w:tc>
        <w:tc>
          <w:tcPr>
            <w:tcW w:w="1129" w:type="dxa"/>
            <w:tcBorders>
              <w:left w:val="single" w:sz="4" w:space="0" w:color="000000"/>
              <w:bottom w:val="single" w:sz="4" w:space="0" w:color="000000"/>
              <w:right w:val="single" w:sz="4" w:space="0" w:color="000000"/>
            </w:tcBorders>
            <w:vAlign w:val="center"/>
          </w:tcPr>
          <w:p w14:paraId="4FC5F6D3" w14:textId="77777777" w:rsidR="006749F9" w:rsidRPr="000E44E9" w:rsidRDefault="006749F9" w:rsidP="009A375D">
            <w:pPr>
              <w:snapToGrid w:val="0"/>
              <w:spacing w:after="0"/>
              <w:rPr>
                <w:color w:val="000000"/>
                <w:sz w:val="20"/>
                <w:szCs w:val="20"/>
              </w:rPr>
            </w:pPr>
            <w:r w:rsidRPr="000E44E9">
              <w:rPr>
                <w:color w:val="000000"/>
                <w:sz w:val="20"/>
                <w:szCs w:val="20"/>
              </w:rPr>
              <w:t>4-6 ore</w:t>
            </w:r>
          </w:p>
        </w:tc>
      </w:tr>
      <w:tr w:rsidR="006749F9" w:rsidRPr="000E44E9" w14:paraId="6B6A7725" w14:textId="77777777" w:rsidTr="002B6A60">
        <w:trPr>
          <w:trHeight w:val="263"/>
        </w:trPr>
        <w:tc>
          <w:tcPr>
            <w:tcW w:w="10713" w:type="dxa"/>
            <w:gridSpan w:val="6"/>
            <w:tcBorders>
              <w:left w:val="single" w:sz="4" w:space="0" w:color="000000"/>
              <w:bottom w:val="single" w:sz="4" w:space="0" w:color="000000"/>
              <w:right w:val="single" w:sz="4" w:space="0" w:color="auto"/>
            </w:tcBorders>
            <w:vAlign w:val="center"/>
          </w:tcPr>
          <w:p w14:paraId="6734B0AB" w14:textId="7ACA247E" w:rsidR="006749F9" w:rsidRPr="000E44E9" w:rsidRDefault="006749F9" w:rsidP="009A375D">
            <w:pPr>
              <w:snapToGrid w:val="0"/>
              <w:spacing w:after="0"/>
              <w:jc w:val="center"/>
              <w:rPr>
                <w:color w:val="000000"/>
                <w:sz w:val="20"/>
                <w:szCs w:val="20"/>
              </w:rPr>
            </w:pPr>
            <w:r w:rsidRPr="000E44E9">
              <w:rPr>
                <w:b/>
                <w:color w:val="000000"/>
                <w:sz w:val="20"/>
                <w:szCs w:val="20"/>
              </w:rPr>
              <w:t>β</w:t>
            </w:r>
            <w:r w:rsidRPr="000E44E9">
              <w:rPr>
                <w:b/>
                <w:color w:val="000000"/>
                <w:sz w:val="20"/>
                <w:szCs w:val="20"/>
                <w:vertAlign w:val="subscript"/>
              </w:rPr>
              <w:t xml:space="preserve">2 </w:t>
            </w:r>
            <w:r w:rsidRPr="000E44E9">
              <w:rPr>
                <w:b/>
                <w:color w:val="000000"/>
                <w:sz w:val="20"/>
                <w:szCs w:val="20"/>
              </w:rPr>
              <w:t xml:space="preserve">-AM cu durată lungă de </w:t>
            </w:r>
            <w:r w:rsidR="00016144" w:rsidRPr="000E44E9">
              <w:rPr>
                <w:b/>
                <w:color w:val="000000"/>
                <w:sz w:val="20"/>
                <w:szCs w:val="20"/>
              </w:rPr>
              <w:t>acțiune</w:t>
            </w:r>
            <w:r w:rsidRPr="000E44E9">
              <w:rPr>
                <w:b/>
                <w:color w:val="000000"/>
                <w:sz w:val="20"/>
                <w:szCs w:val="20"/>
              </w:rPr>
              <w:t xml:space="preserve">  </w:t>
            </w:r>
          </w:p>
        </w:tc>
      </w:tr>
      <w:tr w:rsidR="006749F9" w:rsidRPr="000E44E9" w14:paraId="1392083D" w14:textId="77777777" w:rsidTr="00596B6A">
        <w:trPr>
          <w:trHeight w:val="263"/>
        </w:trPr>
        <w:tc>
          <w:tcPr>
            <w:tcW w:w="3053" w:type="dxa"/>
            <w:tcBorders>
              <w:left w:val="single" w:sz="4" w:space="0" w:color="000000"/>
              <w:bottom w:val="single" w:sz="4" w:space="0" w:color="000000"/>
            </w:tcBorders>
            <w:vAlign w:val="center"/>
          </w:tcPr>
          <w:p w14:paraId="6E69BD46" w14:textId="75BAB3BA" w:rsidR="006749F9" w:rsidRPr="000E44E9" w:rsidRDefault="00761B94" w:rsidP="009A375D">
            <w:pPr>
              <w:snapToGrid w:val="0"/>
              <w:spacing w:after="0"/>
              <w:rPr>
                <w:b/>
                <w:color w:val="000000"/>
                <w:sz w:val="20"/>
                <w:szCs w:val="20"/>
              </w:rPr>
            </w:pPr>
            <w:proofErr w:type="spellStart"/>
            <w:r w:rsidRPr="000E44E9">
              <w:rPr>
                <w:b/>
                <w:color w:val="000000"/>
                <w:sz w:val="20"/>
                <w:szCs w:val="20"/>
              </w:rPr>
              <w:t>Formoterol</w:t>
            </w:r>
            <w:r w:rsidR="00596B6A" w:rsidRPr="000E44E9">
              <w:rPr>
                <w:b/>
                <w:color w:val="000000"/>
                <w:sz w:val="20"/>
                <w:szCs w:val="20"/>
              </w:rPr>
              <w:t>um</w:t>
            </w:r>
            <w:proofErr w:type="spellEnd"/>
          </w:p>
        </w:tc>
        <w:tc>
          <w:tcPr>
            <w:tcW w:w="1806" w:type="dxa"/>
            <w:tcBorders>
              <w:left w:val="single" w:sz="4" w:space="0" w:color="000000"/>
              <w:bottom w:val="single" w:sz="4" w:space="0" w:color="000000"/>
            </w:tcBorders>
            <w:vAlign w:val="center"/>
          </w:tcPr>
          <w:p w14:paraId="698F29ED" w14:textId="77777777" w:rsidR="006749F9" w:rsidRPr="000E44E9" w:rsidRDefault="006749F9" w:rsidP="009A375D">
            <w:pPr>
              <w:snapToGrid w:val="0"/>
              <w:spacing w:after="0"/>
              <w:rPr>
                <w:color w:val="000000"/>
                <w:sz w:val="20"/>
                <w:szCs w:val="20"/>
              </w:rPr>
            </w:pPr>
            <w:r w:rsidRPr="000E44E9">
              <w:rPr>
                <w:color w:val="000000"/>
                <w:sz w:val="20"/>
                <w:szCs w:val="20"/>
              </w:rPr>
              <w:t>12 (DPI)</w:t>
            </w:r>
          </w:p>
        </w:tc>
        <w:tc>
          <w:tcPr>
            <w:tcW w:w="1668" w:type="dxa"/>
            <w:tcBorders>
              <w:left w:val="single" w:sz="4" w:space="0" w:color="000000"/>
              <w:bottom w:val="single" w:sz="4" w:space="0" w:color="000000"/>
              <w:right w:val="single" w:sz="4" w:space="0" w:color="000000"/>
            </w:tcBorders>
          </w:tcPr>
          <w:p w14:paraId="344860E9" w14:textId="77777777" w:rsidR="006749F9" w:rsidRPr="000E44E9" w:rsidRDefault="006749F9" w:rsidP="009A375D">
            <w:pPr>
              <w:snapToGrid w:val="0"/>
              <w:spacing w:after="0"/>
              <w:rPr>
                <w:color w:val="000000"/>
                <w:sz w:val="20"/>
                <w:szCs w:val="20"/>
              </w:rPr>
            </w:pPr>
            <w:r w:rsidRPr="000E44E9">
              <w:rPr>
                <w:color w:val="000000"/>
                <w:sz w:val="20"/>
                <w:szCs w:val="20"/>
              </w:rPr>
              <w:t>0,01</w:t>
            </w:r>
          </w:p>
        </w:tc>
        <w:tc>
          <w:tcPr>
            <w:tcW w:w="1668" w:type="dxa"/>
            <w:tcBorders>
              <w:left w:val="single" w:sz="4" w:space="0" w:color="000000"/>
              <w:bottom w:val="single" w:sz="4" w:space="0" w:color="000000"/>
            </w:tcBorders>
            <w:vAlign w:val="center"/>
          </w:tcPr>
          <w:p w14:paraId="57BA8F21"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2B11BF94"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auto"/>
            </w:tcBorders>
            <w:vAlign w:val="center"/>
          </w:tcPr>
          <w:p w14:paraId="62EF5B64" w14:textId="77777777" w:rsidR="006749F9" w:rsidRPr="000E44E9" w:rsidRDefault="006749F9" w:rsidP="009A375D">
            <w:pPr>
              <w:snapToGrid w:val="0"/>
              <w:spacing w:after="0"/>
              <w:rPr>
                <w:color w:val="000000"/>
                <w:sz w:val="20"/>
                <w:szCs w:val="20"/>
              </w:rPr>
            </w:pPr>
            <w:r w:rsidRPr="000E44E9">
              <w:rPr>
                <w:color w:val="000000"/>
                <w:sz w:val="20"/>
                <w:szCs w:val="20"/>
              </w:rPr>
              <w:t>12 ore</w:t>
            </w:r>
          </w:p>
        </w:tc>
      </w:tr>
      <w:tr w:rsidR="006749F9" w:rsidRPr="000E44E9" w14:paraId="2BC85EF2" w14:textId="77777777" w:rsidTr="00596B6A">
        <w:trPr>
          <w:trHeight w:val="251"/>
        </w:trPr>
        <w:tc>
          <w:tcPr>
            <w:tcW w:w="3053" w:type="dxa"/>
            <w:tcBorders>
              <w:left w:val="single" w:sz="4" w:space="0" w:color="000000"/>
              <w:bottom w:val="single" w:sz="4" w:space="0" w:color="000000"/>
            </w:tcBorders>
            <w:vAlign w:val="center"/>
          </w:tcPr>
          <w:p w14:paraId="6452B7C4" w14:textId="33FE819D" w:rsidR="006749F9" w:rsidRPr="000E44E9" w:rsidRDefault="00761B94" w:rsidP="009A375D">
            <w:pPr>
              <w:snapToGrid w:val="0"/>
              <w:spacing w:after="0"/>
              <w:rPr>
                <w:b/>
                <w:color w:val="000000"/>
                <w:sz w:val="20"/>
                <w:szCs w:val="20"/>
              </w:rPr>
            </w:pPr>
            <w:proofErr w:type="spellStart"/>
            <w:r w:rsidRPr="000E44E9">
              <w:rPr>
                <w:b/>
                <w:color w:val="000000"/>
                <w:sz w:val="20"/>
                <w:szCs w:val="20"/>
              </w:rPr>
              <w:t>Arformoterol</w:t>
            </w:r>
            <w:r w:rsidR="004F10B9" w:rsidRPr="000E44E9">
              <w:rPr>
                <w:b/>
                <w:color w:val="000000"/>
                <w:sz w:val="20"/>
                <w:szCs w:val="20"/>
              </w:rPr>
              <w:t>um</w:t>
            </w:r>
            <w:proofErr w:type="spellEnd"/>
            <w:r w:rsidR="006749F9" w:rsidRPr="000E44E9">
              <w:rPr>
                <w:b/>
                <w:color w:val="000000"/>
                <w:sz w:val="20"/>
                <w:szCs w:val="20"/>
              </w:rPr>
              <w:t>*</w:t>
            </w:r>
          </w:p>
        </w:tc>
        <w:tc>
          <w:tcPr>
            <w:tcW w:w="1806" w:type="dxa"/>
            <w:tcBorders>
              <w:left w:val="single" w:sz="4" w:space="0" w:color="000000"/>
              <w:bottom w:val="single" w:sz="4" w:space="0" w:color="000000"/>
            </w:tcBorders>
            <w:vAlign w:val="center"/>
          </w:tcPr>
          <w:p w14:paraId="5460CF77"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right w:val="single" w:sz="4" w:space="0" w:color="000000"/>
            </w:tcBorders>
          </w:tcPr>
          <w:p w14:paraId="2103EC56" w14:textId="77777777" w:rsidR="006749F9" w:rsidRPr="000E44E9" w:rsidRDefault="006749F9" w:rsidP="009A375D">
            <w:pPr>
              <w:snapToGrid w:val="0"/>
              <w:spacing w:after="0"/>
              <w:rPr>
                <w:color w:val="000000"/>
                <w:sz w:val="20"/>
                <w:szCs w:val="20"/>
              </w:rPr>
            </w:pPr>
            <w:r w:rsidRPr="000E44E9">
              <w:rPr>
                <w:color w:val="000000"/>
                <w:sz w:val="20"/>
                <w:szCs w:val="20"/>
              </w:rPr>
              <w:t xml:space="preserve">15 </w:t>
            </w:r>
            <w:proofErr w:type="spellStart"/>
            <w:r w:rsidRPr="000E44E9">
              <w:rPr>
                <w:color w:val="000000"/>
                <w:sz w:val="20"/>
                <w:szCs w:val="20"/>
              </w:rPr>
              <w:t>mcg</w:t>
            </w:r>
            <w:proofErr w:type="spellEnd"/>
            <w:r w:rsidRPr="000E44E9">
              <w:rPr>
                <w:color w:val="000000"/>
                <w:sz w:val="20"/>
                <w:szCs w:val="20"/>
              </w:rPr>
              <w:t>/2 ml</w:t>
            </w:r>
          </w:p>
        </w:tc>
        <w:tc>
          <w:tcPr>
            <w:tcW w:w="1668" w:type="dxa"/>
            <w:tcBorders>
              <w:left w:val="single" w:sz="4" w:space="0" w:color="000000"/>
              <w:bottom w:val="single" w:sz="4" w:space="0" w:color="000000"/>
            </w:tcBorders>
            <w:vAlign w:val="center"/>
          </w:tcPr>
          <w:p w14:paraId="2E8E6C7F"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28E50207"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auto"/>
            </w:tcBorders>
            <w:vAlign w:val="center"/>
          </w:tcPr>
          <w:p w14:paraId="748BA1BA" w14:textId="77777777" w:rsidR="006749F9" w:rsidRPr="000E44E9" w:rsidRDefault="006749F9" w:rsidP="009A375D">
            <w:pPr>
              <w:snapToGrid w:val="0"/>
              <w:spacing w:after="0"/>
              <w:rPr>
                <w:color w:val="000000"/>
                <w:sz w:val="20"/>
                <w:szCs w:val="20"/>
              </w:rPr>
            </w:pPr>
            <w:r w:rsidRPr="000E44E9">
              <w:rPr>
                <w:color w:val="000000"/>
                <w:sz w:val="20"/>
                <w:szCs w:val="20"/>
              </w:rPr>
              <w:t>12 ore</w:t>
            </w:r>
          </w:p>
        </w:tc>
      </w:tr>
      <w:tr w:rsidR="006749F9" w:rsidRPr="000E44E9" w14:paraId="5FC77A6B" w14:textId="77777777" w:rsidTr="00596B6A">
        <w:trPr>
          <w:trHeight w:val="263"/>
        </w:trPr>
        <w:tc>
          <w:tcPr>
            <w:tcW w:w="3053" w:type="dxa"/>
            <w:tcBorders>
              <w:left w:val="single" w:sz="4" w:space="0" w:color="000000"/>
              <w:bottom w:val="single" w:sz="4" w:space="0" w:color="000000"/>
            </w:tcBorders>
            <w:vAlign w:val="center"/>
          </w:tcPr>
          <w:p w14:paraId="40EF45DA" w14:textId="4492D2D8" w:rsidR="006749F9" w:rsidRPr="000E44E9" w:rsidRDefault="00761B94" w:rsidP="009A375D">
            <w:pPr>
              <w:snapToGrid w:val="0"/>
              <w:spacing w:after="0"/>
              <w:rPr>
                <w:b/>
                <w:color w:val="000000"/>
                <w:sz w:val="20"/>
                <w:szCs w:val="20"/>
              </w:rPr>
            </w:pPr>
            <w:proofErr w:type="spellStart"/>
            <w:r w:rsidRPr="000E44E9">
              <w:rPr>
                <w:b/>
                <w:color w:val="000000"/>
                <w:sz w:val="20"/>
                <w:szCs w:val="20"/>
              </w:rPr>
              <w:t>Salmeterol</w:t>
            </w:r>
            <w:r w:rsidR="004F10B9" w:rsidRPr="000E44E9">
              <w:rPr>
                <w:b/>
                <w:color w:val="000000"/>
                <w:sz w:val="20"/>
                <w:szCs w:val="20"/>
              </w:rPr>
              <w:t>um</w:t>
            </w:r>
            <w:proofErr w:type="spellEnd"/>
            <w:r w:rsidRPr="000E44E9">
              <w:rPr>
                <w:b/>
                <w:color w:val="000000"/>
                <w:sz w:val="20"/>
                <w:szCs w:val="20"/>
              </w:rPr>
              <w:t>*</w:t>
            </w:r>
          </w:p>
        </w:tc>
        <w:tc>
          <w:tcPr>
            <w:tcW w:w="1806" w:type="dxa"/>
            <w:tcBorders>
              <w:left w:val="single" w:sz="4" w:space="0" w:color="000000"/>
              <w:bottom w:val="single" w:sz="4" w:space="0" w:color="000000"/>
            </w:tcBorders>
            <w:vAlign w:val="center"/>
          </w:tcPr>
          <w:p w14:paraId="3657912A" w14:textId="77777777" w:rsidR="006749F9" w:rsidRPr="000E44E9" w:rsidRDefault="006749F9" w:rsidP="009A375D">
            <w:pPr>
              <w:snapToGrid w:val="0"/>
              <w:spacing w:after="0"/>
              <w:rPr>
                <w:color w:val="000000"/>
                <w:sz w:val="20"/>
                <w:szCs w:val="20"/>
              </w:rPr>
            </w:pPr>
            <w:r w:rsidRPr="000E44E9">
              <w:rPr>
                <w:color w:val="000000"/>
                <w:sz w:val="20"/>
                <w:szCs w:val="20"/>
              </w:rPr>
              <w:t>MDI&amp;DPI</w:t>
            </w:r>
          </w:p>
        </w:tc>
        <w:tc>
          <w:tcPr>
            <w:tcW w:w="1668" w:type="dxa"/>
            <w:tcBorders>
              <w:left w:val="single" w:sz="4" w:space="0" w:color="000000"/>
              <w:bottom w:val="single" w:sz="4" w:space="0" w:color="000000"/>
              <w:right w:val="single" w:sz="4" w:space="0" w:color="000000"/>
            </w:tcBorders>
          </w:tcPr>
          <w:p w14:paraId="5868D159"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48341C0C"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1224D499"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auto"/>
            </w:tcBorders>
            <w:vAlign w:val="center"/>
          </w:tcPr>
          <w:p w14:paraId="29FCBC10" w14:textId="77777777" w:rsidR="006749F9" w:rsidRPr="000E44E9" w:rsidRDefault="006749F9" w:rsidP="009A375D">
            <w:pPr>
              <w:snapToGrid w:val="0"/>
              <w:spacing w:after="0"/>
              <w:rPr>
                <w:color w:val="000000"/>
                <w:sz w:val="20"/>
                <w:szCs w:val="20"/>
              </w:rPr>
            </w:pPr>
            <w:r w:rsidRPr="000E44E9">
              <w:rPr>
                <w:color w:val="000000"/>
                <w:sz w:val="20"/>
                <w:szCs w:val="20"/>
              </w:rPr>
              <w:t>12 ore</w:t>
            </w:r>
          </w:p>
        </w:tc>
      </w:tr>
      <w:tr w:rsidR="006749F9" w:rsidRPr="000E44E9" w14:paraId="6055FD0A" w14:textId="77777777" w:rsidTr="00596B6A">
        <w:trPr>
          <w:trHeight w:val="263"/>
        </w:trPr>
        <w:tc>
          <w:tcPr>
            <w:tcW w:w="3053" w:type="dxa"/>
            <w:tcBorders>
              <w:left w:val="single" w:sz="4" w:space="0" w:color="000000"/>
              <w:bottom w:val="single" w:sz="4" w:space="0" w:color="000000"/>
            </w:tcBorders>
            <w:vAlign w:val="center"/>
          </w:tcPr>
          <w:p w14:paraId="02B03517" w14:textId="426486B7" w:rsidR="006749F9" w:rsidRPr="000E44E9" w:rsidRDefault="00761B94" w:rsidP="009A375D">
            <w:pPr>
              <w:snapToGrid w:val="0"/>
              <w:spacing w:after="0"/>
              <w:rPr>
                <w:b/>
                <w:color w:val="000000"/>
                <w:sz w:val="20"/>
                <w:szCs w:val="20"/>
              </w:rPr>
            </w:pPr>
            <w:proofErr w:type="spellStart"/>
            <w:r w:rsidRPr="000E44E9">
              <w:rPr>
                <w:b/>
                <w:color w:val="000000"/>
                <w:sz w:val="20"/>
                <w:szCs w:val="20"/>
              </w:rPr>
              <w:t>Olodaterol</w:t>
            </w:r>
            <w:r w:rsidR="004F10B9" w:rsidRPr="000E44E9">
              <w:rPr>
                <w:b/>
                <w:color w:val="000000"/>
                <w:sz w:val="20"/>
                <w:szCs w:val="20"/>
              </w:rPr>
              <w:t>um</w:t>
            </w:r>
            <w:proofErr w:type="spellEnd"/>
            <w:r w:rsidR="006749F9" w:rsidRPr="000E44E9">
              <w:rPr>
                <w:b/>
                <w:color w:val="000000"/>
                <w:sz w:val="20"/>
                <w:szCs w:val="20"/>
              </w:rPr>
              <w:t>*</w:t>
            </w:r>
          </w:p>
        </w:tc>
        <w:tc>
          <w:tcPr>
            <w:tcW w:w="1806" w:type="dxa"/>
            <w:tcBorders>
              <w:left w:val="single" w:sz="4" w:space="0" w:color="000000"/>
              <w:bottom w:val="single" w:sz="4" w:space="0" w:color="000000"/>
            </w:tcBorders>
            <w:vAlign w:val="center"/>
          </w:tcPr>
          <w:p w14:paraId="3CF15B25" w14:textId="77777777" w:rsidR="006749F9" w:rsidRPr="000E44E9" w:rsidRDefault="006749F9" w:rsidP="009A375D">
            <w:pPr>
              <w:snapToGrid w:val="0"/>
              <w:spacing w:after="0"/>
              <w:rPr>
                <w:color w:val="000000"/>
                <w:sz w:val="20"/>
                <w:szCs w:val="20"/>
              </w:rPr>
            </w:pPr>
            <w:r w:rsidRPr="000E44E9">
              <w:rPr>
                <w:color w:val="000000"/>
                <w:sz w:val="20"/>
                <w:szCs w:val="20"/>
              </w:rPr>
              <w:t>2,5 (SMI)</w:t>
            </w:r>
          </w:p>
        </w:tc>
        <w:tc>
          <w:tcPr>
            <w:tcW w:w="1668" w:type="dxa"/>
            <w:tcBorders>
              <w:left w:val="single" w:sz="4" w:space="0" w:color="000000"/>
              <w:bottom w:val="single" w:sz="4" w:space="0" w:color="000000"/>
              <w:right w:val="single" w:sz="4" w:space="0" w:color="000000"/>
            </w:tcBorders>
          </w:tcPr>
          <w:p w14:paraId="12425F3B"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174C1B2D"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5DBB3E6D"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auto"/>
            </w:tcBorders>
            <w:vAlign w:val="center"/>
          </w:tcPr>
          <w:p w14:paraId="7356B476" w14:textId="77777777" w:rsidR="006749F9" w:rsidRPr="000E44E9" w:rsidRDefault="006749F9" w:rsidP="009A375D">
            <w:pPr>
              <w:snapToGrid w:val="0"/>
              <w:spacing w:after="0"/>
              <w:rPr>
                <w:color w:val="000000"/>
                <w:sz w:val="20"/>
                <w:szCs w:val="20"/>
              </w:rPr>
            </w:pPr>
            <w:r w:rsidRPr="000E44E9">
              <w:rPr>
                <w:color w:val="000000"/>
                <w:sz w:val="20"/>
                <w:szCs w:val="20"/>
              </w:rPr>
              <w:t>24 ore</w:t>
            </w:r>
          </w:p>
        </w:tc>
      </w:tr>
      <w:tr w:rsidR="006749F9" w:rsidRPr="000E44E9" w14:paraId="0642C4DA" w14:textId="77777777" w:rsidTr="00596B6A">
        <w:trPr>
          <w:trHeight w:val="263"/>
        </w:trPr>
        <w:tc>
          <w:tcPr>
            <w:tcW w:w="3053" w:type="dxa"/>
            <w:tcBorders>
              <w:left w:val="single" w:sz="4" w:space="0" w:color="000000"/>
              <w:bottom w:val="single" w:sz="4" w:space="0" w:color="000000"/>
            </w:tcBorders>
            <w:vAlign w:val="center"/>
          </w:tcPr>
          <w:p w14:paraId="5DD9514E" w14:textId="7FDD9F46" w:rsidR="006749F9" w:rsidRPr="000E44E9" w:rsidRDefault="00761B94" w:rsidP="009A375D">
            <w:pPr>
              <w:snapToGrid w:val="0"/>
              <w:spacing w:after="0"/>
              <w:rPr>
                <w:b/>
                <w:color w:val="000000"/>
                <w:sz w:val="20"/>
                <w:szCs w:val="20"/>
              </w:rPr>
            </w:pPr>
            <w:proofErr w:type="spellStart"/>
            <w:r w:rsidRPr="000E44E9">
              <w:rPr>
                <w:b/>
                <w:color w:val="000000"/>
                <w:sz w:val="20"/>
                <w:szCs w:val="20"/>
              </w:rPr>
              <w:t>Indacaterol</w:t>
            </w:r>
            <w:r w:rsidR="008E56C1" w:rsidRPr="000E44E9">
              <w:rPr>
                <w:b/>
                <w:color w:val="000000"/>
                <w:sz w:val="20"/>
                <w:szCs w:val="20"/>
              </w:rPr>
              <w:t>um</w:t>
            </w:r>
            <w:proofErr w:type="spellEnd"/>
            <w:r w:rsidRPr="000E44E9">
              <w:rPr>
                <w:b/>
                <w:color w:val="000000"/>
                <w:sz w:val="20"/>
                <w:szCs w:val="20"/>
              </w:rPr>
              <w:t>*</w:t>
            </w:r>
          </w:p>
        </w:tc>
        <w:tc>
          <w:tcPr>
            <w:tcW w:w="1806" w:type="dxa"/>
            <w:tcBorders>
              <w:left w:val="single" w:sz="4" w:space="0" w:color="000000"/>
              <w:bottom w:val="single" w:sz="4" w:space="0" w:color="000000"/>
            </w:tcBorders>
            <w:vAlign w:val="center"/>
          </w:tcPr>
          <w:p w14:paraId="75111405" w14:textId="77777777" w:rsidR="006749F9" w:rsidRPr="000E44E9" w:rsidRDefault="006749F9" w:rsidP="009A375D">
            <w:pPr>
              <w:snapToGrid w:val="0"/>
              <w:spacing w:after="0"/>
              <w:rPr>
                <w:color w:val="000000"/>
                <w:sz w:val="20"/>
                <w:szCs w:val="20"/>
              </w:rPr>
            </w:pPr>
            <w:r w:rsidRPr="000E44E9">
              <w:rPr>
                <w:color w:val="000000"/>
                <w:sz w:val="20"/>
                <w:szCs w:val="20"/>
              </w:rPr>
              <w:t>150-300 (DPI)</w:t>
            </w:r>
          </w:p>
        </w:tc>
        <w:tc>
          <w:tcPr>
            <w:tcW w:w="1668" w:type="dxa"/>
            <w:tcBorders>
              <w:left w:val="single" w:sz="4" w:space="0" w:color="000000"/>
              <w:bottom w:val="single" w:sz="4" w:space="0" w:color="000000"/>
              <w:right w:val="single" w:sz="4" w:space="0" w:color="000000"/>
            </w:tcBorders>
          </w:tcPr>
          <w:p w14:paraId="2B39F93B"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6A1B182F"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2C7BB56B"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auto"/>
            </w:tcBorders>
            <w:vAlign w:val="center"/>
          </w:tcPr>
          <w:p w14:paraId="20EB8464" w14:textId="77777777" w:rsidR="006749F9" w:rsidRPr="000E44E9" w:rsidRDefault="006749F9" w:rsidP="009A375D">
            <w:pPr>
              <w:snapToGrid w:val="0"/>
              <w:spacing w:after="0"/>
              <w:rPr>
                <w:color w:val="000000"/>
                <w:sz w:val="20"/>
                <w:szCs w:val="20"/>
              </w:rPr>
            </w:pPr>
            <w:r w:rsidRPr="000E44E9">
              <w:rPr>
                <w:color w:val="000000"/>
                <w:sz w:val="20"/>
                <w:szCs w:val="20"/>
              </w:rPr>
              <w:t>24 ore</w:t>
            </w:r>
          </w:p>
        </w:tc>
      </w:tr>
      <w:tr w:rsidR="006749F9" w:rsidRPr="000E44E9" w14:paraId="2714A966" w14:textId="77777777" w:rsidTr="002B6A60">
        <w:trPr>
          <w:trHeight w:val="263"/>
        </w:trPr>
        <w:tc>
          <w:tcPr>
            <w:tcW w:w="10713" w:type="dxa"/>
            <w:gridSpan w:val="6"/>
            <w:tcBorders>
              <w:left w:val="single" w:sz="4" w:space="0" w:color="000000"/>
              <w:bottom w:val="single" w:sz="4" w:space="0" w:color="000000"/>
              <w:right w:val="single" w:sz="4" w:space="0" w:color="auto"/>
            </w:tcBorders>
            <w:vAlign w:val="center"/>
          </w:tcPr>
          <w:p w14:paraId="4A868E7A" w14:textId="327D094F" w:rsidR="006749F9" w:rsidRPr="000E44E9" w:rsidRDefault="006749F9" w:rsidP="009A375D">
            <w:pPr>
              <w:snapToGrid w:val="0"/>
              <w:spacing w:after="0"/>
              <w:jc w:val="center"/>
              <w:rPr>
                <w:color w:val="000000"/>
                <w:sz w:val="20"/>
                <w:szCs w:val="20"/>
              </w:rPr>
            </w:pPr>
            <w:r w:rsidRPr="000E44E9">
              <w:rPr>
                <w:b/>
                <w:color w:val="000000"/>
                <w:sz w:val="20"/>
                <w:szCs w:val="20"/>
              </w:rPr>
              <w:t>M-CB</w:t>
            </w:r>
            <w:r w:rsidRPr="000E44E9">
              <w:rPr>
                <w:color w:val="000000"/>
                <w:sz w:val="20"/>
                <w:szCs w:val="20"/>
              </w:rPr>
              <w:t xml:space="preserve"> </w:t>
            </w:r>
            <w:r w:rsidRPr="000E44E9">
              <w:rPr>
                <w:b/>
                <w:color w:val="000000"/>
                <w:sz w:val="20"/>
                <w:szCs w:val="20"/>
              </w:rPr>
              <w:t xml:space="preserve">cu durată scurtă de </w:t>
            </w:r>
            <w:r w:rsidR="00016144" w:rsidRPr="000E44E9">
              <w:rPr>
                <w:b/>
                <w:color w:val="000000"/>
                <w:sz w:val="20"/>
                <w:szCs w:val="20"/>
              </w:rPr>
              <w:t>acțiune</w:t>
            </w:r>
            <w:r w:rsidRPr="000E44E9">
              <w:rPr>
                <w:b/>
                <w:color w:val="000000"/>
                <w:sz w:val="20"/>
                <w:szCs w:val="20"/>
              </w:rPr>
              <w:t xml:space="preserve">  </w:t>
            </w:r>
          </w:p>
        </w:tc>
      </w:tr>
      <w:tr w:rsidR="006749F9" w:rsidRPr="000E44E9" w14:paraId="3274B1B3" w14:textId="77777777" w:rsidTr="00596B6A">
        <w:trPr>
          <w:trHeight w:val="263"/>
        </w:trPr>
        <w:tc>
          <w:tcPr>
            <w:tcW w:w="3053" w:type="dxa"/>
            <w:tcBorders>
              <w:left w:val="single" w:sz="4" w:space="0" w:color="000000"/>
              <w:bottom w:val="single" w:sz="4" w:space="0" w:color="000000"/>
            </w:tcBorders>
            <w:vAlign w:val="center"/>
          </w:tcPr>
          <w:p w14:paraId="5EB3880B" w14:textId="23886B35" w:rsidR="006749F9" w:rsidRPr="000E44E9" w:rsidRDefault="004F10B9" w:rsidP="009A375D">
            <w:pPr>
              <w:snapToGrid w:val="0"/>
              <w:spacing w:after="0"/>
              <w:rPr>
                <w:b/>
                <w:color w:val="000000"/>
                <w:sz w:val="20"/>
                <w:szCs w:val="20"/>
              </w:rPr>
            </w:pPr>
            <w:proofErr w:type="spellStart"/>
            <w:r w:rsidRPr="000E44E9">
              <w:rPr>
                <w:b/>
                <w:color w:val="000000"/>
                <w:sz w:val="20"/>
                <w:szCs w:val="20"/>
              </w:rPr>
              <w:t>Ipratropii</w:t>
            </w:r>
            <w:proofErr w:type="spellEnd"/>
            <w:r w:rsidR="007B0886" w:rsidRPr="000E44E9">
              <w:rPr>
                <w:b/>
                <w:color w:val="000000"/>
                <w:sz w:val="20"/>
                <w:szCs w:val="20"/>
              </w:rPr>
              <w:t xml:space="preserve"> </w:t>
            </w:r>
            <w:proofErr w:type="spellStart"/>
            <w:r w:rsidR="007B0886" w:rsidRPr="000E44E9">
              <w:rPr>
                <w:b/>
                <w:color w:val="000000"/>
                <w:sz w:val="20"/>
                <w:szCs w:val="20"/>
              </w:rPr>
              <w:t>bromid</w:t>
            </w:r>
            <w:r w:rsidRPr="000E44E9">
              <w:rPr>
                <w:b/>
                <w:color w:val="000000"/>
                <w:sz w:val="20"/>
                <w:szCs w:val="20"/>
              </w:rPr>
              <w:t>um</w:t>
            </w:r>
            <w:proofErr w:type="spellEnd"/>
          </w:p>
        </w:tc>
        <w:tc>
          <w:tcPr>
            <w:tcW w:w="1806" w:type="dxa"/>
            <w:tcBorders>
              <w:left w:val="single" w:sz="4" w:space="0" w:color="000000"/>
              <w:bottom w:val="single" w:sz="4" w:space="0" w:color="000000"/>
            </w:tcBorders>
            <w:vAlign w:val="center"/>
          </w:tcPr>
          <w:p w14:paraId="2876ED9B" w14:textId="77777777" w:rsidR="006749F9" w:rsidRPr="000E44E9" w:rsidRDefault="006749F9" w:rsidP="009A375D">
            <w:pPr>
              <w:snapToGrid w:val="0"/>
              <w:spacing w:after="0"/>
              <w:rPr>
                <w:color w:val="000000"/>
                <w:sz w:val="20"/>
                <w:szCs w:val="20"/>
              </w:rPr>
            </w:pPr>
            <w:r w:rsidRPr="000E44E9">
              <w:rPr>
                <w:color w:val="000000"/>
                <w:sz w:val="20"/>
                <w:szCs w:val="20"/>
              </w:rPr>
              <w:t xml:space="preserve">20 (MDI) </w:t>
            </w:r>
          </w:p>
        </w:tc>
        <w:tc>
          <w:tcPr>
            <w:tcW w:w="1668" w:type="dxa"/>
            <w:tcBorders>
              <w:left w:val="single" w:sz="4" w:space="0" w:color="000000"/>
              <w:bottom w:val="single" w:sz="4" w:space="0" w:color="000000"/>
              <w:right w:val="single" w:sz="4" w:space="0" w:color="000000"/>
            </w:tcBorders>
          </w:tcPr>
          <w:p w14:paraId="75862474" w14:textId="77777777" w:rsidR="006749F9" w:rsidRPr="000E44E9" w:rsidRDefault="006749F9" w:rsidP="009A375D">
            <w:pPr>
              <w:snapToGrid w:val="0"/>
              <w:spacing w:after="0"/>
              <w:rPr>
                <w:color w:val="000000"/>
                <w:sz w:val="20"/>
                <w:szCs w:val="20"/>
              </w:rPr>
            </w:pPr>
            <w:r w:rsidRPr="000E44E9">
              <w:rPr>
                <w:color w:val="000000"/>
                <w:sz w:val="20"/>
                <w:szCs w:val="20"/>
              </w:rPr>
              <w:t>0,25</w:t>
            </w:r>
          </w:p>
        </w:tc>
        <w:tc>
          <w:tcPr>
            <w:tcW w:w="1668" w:type="dxa"/>
            <w:tcBorders>
              <w:left w:val="single" w:sz="4" w:space="0" w:color="000000"/>
              <w:bottom w:val="single" w:sz="4" w:space="0" w:color="000000"/>
            </w:tcBorders>
            <w:vAlign w:val="center"/>
          </w:tcPr>
          <w:p w14:paraId="36316B7B"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20F5128B"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74D5358F" w14:textId="77777777" w:rsidR="006749F9" w:rsidRPr="000E44E9" w:rsidRDefault="006749F9" w:rsidP="009A375D">
            <w:pPr>
              <w:snapToGrid w:val="0"/>
              <w:spacing w:after="0"/>
              <w:rPr>
                <w:color w:val="000000"/>
                <w:sz w:val="20"/>
                <w:szCs w:val="20"/>
              </w:rPr>
            </w:pPr>
            <w:r w:rsidRPr="000E44E9">
              <w:rPr>
                <w:color w:val="000000"/>
                <w:sz w:val="20"/>
                <w:szCs w:val="20"/>
              </w:rPr>
              <w:t xml:space="preserve">6-8 ore </w:t>
            </w:r>
          </w:p>
        </w:tc>
      </w:tr>
      <w:tr w:rsidR="006749F9" w:rsidRPr="000E44E9" w14:paraId="45394C25" w14:textId="77777777" w:rsidTr="00596B6A">
        <w:trPr>
          <w:trHeight w:val="251"/>
        </w:trPr>
        <w:tc>
          <w:tcPr>
            <w:tcW w:w="3053" w:type="dxa"/>
            <w:tcBorders>
              <w:left w:val="single" w:sz="4" w:space="0" w:color="000000"/>
              <w:bottom w:val="single" w:sz="4" w:space="0" w:color="000000"/>
            </w:tcBorders>
            <w:vAlign w:val="center"/>
          </w:tcPr>
          <w:p w14:paraId="41D1F885" w14:textId="1861A0B9" w:rsidR="006749F9" w:rsidRPr="000E44E9" w:rsidRDefault="004F10B9" w:rsidP="009A375D">
            <w:pPr>
              <w:snapToGrid w:val="0"/>
              <w:spacing w:after="0"/>
              <w:rPr>
                <w:b/>
                <w:color w:val="000000"/>
                <w:sz w:val="20"/>
                <w:szCs w:val="20"/>
              </w:rPr>
            </w:pPr>
            <w:proofErr w:type="spellStart"/>
            <w:r w:rsidRPr="000E44E9">
              <w:rPr>
                <w:b/>
                <w:color w:val="000000"/>
                <w:sz w:val="20"/>
                <w:szCs w:val="20"/>
              </w:rPr>
              <w:t>Oxitropii</w:t>
            </w:r>
            <w:proofErr w:type="spellEnd"/>
            <w:r w:rsidR="007B0886" w:rsidRPr="000E44E9">
              <w:rPr>
                <w:b/>
                <w:color w:val="000000"/>
                <w:sz w:val="20"/>
                <w:szCs w:val="20"/>
              </w:rPr>
              <w:t xml:space="preserve"> </w:t>
            </w:r>
            <w:proofErr w:type="spellStart"/>
            <w:r w:rsidR="007B0886" w:rsidRPr="000E44E9">
              <w:rPr>
                <w:b/>
                <w:color w:val="000000"/>
                <w:sz w:val="20"/>
                <w:szCs w:val="20"/>
              </w:rPr>
              <w:t>bromid</w:t>
            </w:r>
            <w:r w:rsidRPr="000E44E9">
              <w:rPr>
                <w:b/>
                <w:color w:val="000000"/>
                <w:sz w:val="20"/>
                <w:szCs w:val="20"/>
              </w:rPr>
              <w:t>um</w:t>
            </w:r>
            <w:proofErr w:type="spellEnd"/>
          </w:p>
        </w:tc>
        <w:tc>
          <w:tcPr>
            <w:tcW w:w="1806" w:type="dxa"/>
            <w:tcBorders>
              <w:left w:val="single" w:sz="4" w:space="0" w:color="000000"/>
              <w:bottom w:val="single" w:sz="4" w:space="0" w:color="000000"/>
            </w:tcBorders>
            <w:vAlign w:val="center"/>
          </w:tcPr>
          <w:p w14:paraId="2F37CDA6" w14:textId="77777777" w:rsidR="006749F9" w:rsidRPr="000E44E9" w:rsidRDefault="006749F9" w:rsidP="009A375D">
            <w:pPr>
              <w:snapToGrid w:val="0"/>
              <w:spacing w:after="0"/>
              <w:rPr>
                <w:color w:val="000000"/>
                <w:sz w:val="20"/>
                <w:szCs w:val="20"/>
              </w:rPr>
            </w:pPr>
            <w:r w:rsidRPr="000E44E9">
              <w:rPr>
                <w:color w:val="000000"/>
                <w:sz w:val="20"/>
                <w:szCs w:val="20"/>
              </w:rPr>
              <w:t>(MDI)</w:t>
            </w:r>
          </w:p>
        </w:tc>
        <w:tc>
          <w:tcPr>
            <w:tcW w:w="1668" w:type="dxa"/>
            <w:tcBorders>
              <w:left w:val="single" w:sz="4" w:space="0" w:color="000000"/>
              <w:bottom w:val="single" w:sz="4" w:space="0" w:color="000000"/>
              <w:right w:val="single" w:sz="4" w:space="0" w:color="000000"/>
            </w:tcBorders>
          </w:tcPr>
          <w:p w14:paraId="0AD93026"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4918E949" w14:textId="77777777" w:rsidR="006749F9" w:rsidRPr="000E44E9" w:rsidRDefault="006749F9" w:rsidP="009A375D">
            <w:pPr>
              <w:snapToGrid w:val="0"/>
              <w:spacing w:after="0"/>
              <w:rPr>
                <w:color w:val="000000"/>
                <w:sz w:val="20"/>
                <w:szCs w:val="20"/>
              </w:rPr>
            </w:pPr>
            <w:r w:rsidRPr="000E44E9">
              <w:rPr>
                <w:color w:val="000000"/>
                <w:sz w:val="20"/>
                <w:szCs w:val="20"/>
              </w:rPr>
              <w:t> </w:t>
            </w:r>
          </w:p>
        </w:tc>
        <w:tc>
          <w:tcPr>
            <w:tcW w:w="1389" w:type="dxa"/>
            <w:tcBorders>
              <w:left w:val="single" w:sz="4" w:space="0" w:color="000000"/>
              <w:bottom w:val="single" w:sz="4" w:space="0" w:color="000000"/>
            </w:tcBorders>
            <w:vAlign w:val="center"/>
          </w:tcPr>
          <w:p w14:paraId="5BBA7A4C" w14:textId="77777777" w:rsidR="006749F9" w:rsidRPr="000E44E9" w:rsidRDefault="006749F9" w:rsidP="009A375D">
            <w:pPr>
              <w:snapToGrid w:val="0"/>
              <w:spacing w:after="0"/>
              <w:rPr>
                <w:color w:val="000000"/>
                <w:sz w:val="20"/>
                <w:szCs w:val="20"/>
              </w:rPr>
            </w:pPr>
            <w:r w:rsidRPr="000E44E9">
              <w:rPr>
                <w:color w:val="000000"/>
                <w:sz w:val="20"/>
                <w:szCs w:val="20"/>
              </w:rPr>
              <w:t> </w:t>
            </w:r>
          </w:p>
        </w:tc>
        <w:tc>
          <w:tcPr>
            <w:tcW w:w="1129" w:type="dxa"/>
            <w:tcBorders>
              <w:left w:val="single" w:sz="4" w:space="0" w:color="000000"/>
              <w:bottom w:val="single" w:sz="4" w:space="0" w:color="000000"/>
              <w:right w:val="single" w:sz="4" w:space="0" w:color="000000"/>
            </w:tcBorders>
            <w:vAlign w:val="center"/>
          </w:tcPr>
          <w:p w14:paraId="1BF29B37" w14:textId="77777777" w:rsidR="006749F9" w:rsidRPr="000E44E9" w:rsidRDefault="006749F9" w:rsidP="009A375D">
            <w:pPr>
              <w:snapToGrid w:val="0"/>
              <w:spacing w:after="0"/>
              <w:rPr>
                <w:color w:val="000000"/>
                <w:sz w:val="20"/>
                <w:szCs w:val="20"/>
              </w:rPr>
            </w:pPr>
            <w:r w:rsidRPr="000E44E9">
              <w:rPr>
                <w:color w:val="000000"/>
                <w:sz w:val="20"/>
                <w:szCs w:val="20"/>
              </w:rPr>
              <w:t>7-9 ore</w:t>
            </w:r>
          </w:p>
        </w:tc>
      </w:tr>
      <w:tr w:rsidR="006749F9" w:rsidRPr="000E44E9" w14:paraId="079210AF" w14:textId="77777777" w:rsidTr="002B6A60">
        <w:trPr>
          <w:trHeight w:val="263"/>
        </w:trPr>
        <w:tc>
          <w:tcPr>
            <w:tcW w:w="10713" w:type="dxa"/>
            <w:gridSpan w:val="6"/>
            <w:tcBorders>
              <w:left w:val="single" w:sz="4" w:space="0" w:color="000000"/>
              <w:bottom w:val="single" w:sz="4" w:space="0" w:color="000000"/>
              <w:right w:val="single" w:sz="4" w:space="0" w:color="000000"/>
            </w:tcBorders>
            <w:vAlign w:val="center"/>
          </w:tcPr>
          <w:p w14:paraId="422B0600" w14:textId="47C863C7" w:rsidR="006749F9" w:rsidRPr="000E44E9" w:rsidRDefault="006749F9" w:rsidP="009A375D">
            <w:pPr>
              <w:snapToGrid w:val="0"/>
              <w:spacing w:after="0"/>
              <w:jc w:val="center"/>
              <w:rPr>
                <w:b/>
                <w:color w:val="000000"/>
                <w:sz w:val="20"/>
                <w:szCs w:val="20"/>
              </w:rPr>
            </w:pPr>
            <w:r w:rsidRPr="000E44E9">
              <w:rPr>
                <w:b/>
                <w:color w:val="000000"/>
                <w:sz w:val="20"/>
                <w:szCs w:val="20"/>
              </w:rPr>
              <w:t xml:space="preserve">M-CB cu durata lungă de </w:t>
            </w:r>
            <w:r w:rsidR="00016144" w:rsidRPr="000E44E9">
              <w:rPr>
                <w:b/>
                <w:color w:val="000000"/>
                <w:sz w:val="20"/>
                <w:szCs w:val="20"/>
              </w:rPr>
              <w:t>acțiune</w:t>
            </w:r>
          </w:p>
        </w:tc>
      </w:tr>
      <w:tr w:rsidR="006749F9" w:rsidRPr="000E44E9" w14:paraId="03A88061" w14:textId="77777777" w:rsidTr="00596B6A">
        <w:trPr>
          <w:trHeight w:val="527"/>
        </w:trPr>
        <w:tc>
          <w:tcPr>
            <w:tcW w:w="3053" w:type="dxa"/>
            <w:tcBorders>
              <w:left w:val="single" w:sz="4" w:space="0" w:color="000000"/>
              <w:bottom w:val="single" w:sz="4" w:space="0" w:color="000000"/>
            </w:tcBorders>
            <w:vAlign w:val="center"/>
          </w:tcPr>
          <w:p w14:paraId="0996C585" w14:textId="7C2AB9A2" w:rsidR="006749F9" w:rsidRPr="000E44E9" w:rsidRDefault="007B0886" w:rsidP="009A375D">
            <w:pPr>
              <w:snapToGrid w:val="0"/>
              <w:spacing w:after="0"/>
              <w:rPr>
                <w:b/>
                <w:color w:val="000000"/>
                <w:sz w:val="20"/>
                <w:szCs w:val="20"/>
              </w:rPr>
            </w:pPr>
            <w:proofErr w:type="spellStart"/>
            <w:r w:rsidRPr="000E44E9">
              <w:rPr>
                <w:b/>
                <w:color w:val="000000"/>
                <w:sz w:val="20"/>
                <w:szCs w:val="20"/>
              </w:rPr>
              <w:t>Aclidinium</w:t>
            </w:r>
            <w:proofErr w:type="spellEnd"/>
            <w:r w:rsidRPr="000E44E9">
              <w:rPr>
                <w:b/>
                <w:color w:val="000000"/>
                <w:sz w:val="20"/>
                <w:szCs w:val="20"/>
              </w:rPr>
              <w:t xml:space="preserve"> </w:t>
            </w:r>
            <w:proofErr w:type="spellStart"/>
            <w:r w:rsidRPr="000E44E9">
              <w:rPr>
                <w:b/>
                <w:color w:val="000000"/>
                <w:sz w:val="20"/>
                <w:szCs w:val="20"/>
              </w:rPr>
              <w:t>bromid</w:t>
            </w:r>
            <w:r w:rsidR="008E56C1" w:rsidRPr="000E44E9">
              <w:rPr>
                <w:b/>
                <w:color w:val="000000"/>
                <w:sz w:val="20"/>
                <w:szCs w:val="20"/>
              </w:rPr>
              <w:t>um</w:t>
            </w:r>
            <w:proofErr w:type="spellEnd"/>
            <w:r w:rsidR="00761B94" w:rsidRPr="000E44E9">
              <w:rPr>
                <w:b/>
                <w:color w:val="000000"/>
                <w:sz w:val="20"/>
                <w:szCs w:val="20"/>
              </w:rPr>
              <w:t xml:space="preserve"> (</w:t>
            </w:r>
            <w:r w:rsidR="00016144" w:rsidRPr="000E44E9">
              <w:rPr>
                <w:b/>
                <w:color w:val="000000"/>
                <w:sz w:val="20"/>
                <w:szCs w:val="20"/>
              </w:rPr>
              <w:t>înregistrat</w:t>
            </w:r>
            <w:r w:rsidR="00761B94" w:rsidRPr="000E44E9">
              <w:rPr>
                <w:b/>
                <w:color w:val="000000"/>
                <w:sz w:val="20"/>
                <w:szCs w:val="20"/>
              </w:rPr>
              <w:t xml:space="preserve"> 2025)</w:t>
            </w:r>
          </w:p>
        </w:tc>
        <w:tc>
          <w:tcPr>
            <w:tcW w:w="1806" w:type="dxa"/>
            <w:tcBorders>
              <w:left w:val="single" w:sz="4" w:space="0" w:color="000000"/>
              <w:bottom w:val="single" w:sz="4" w:space="0" w:color="000000"/>
            </w:tcBorders>
            <w:vAlign w:val="center"/>
          </w:tcPr>
          <w:p w14:paraId="78243EC7" w14:textId="77777777" w:rsidR="006749F9" w:rsidRPr="000E44E9" w:rsidRDefault="006749F9" w:rsidP="009A375D">
            <w:pPr>
              <w:snapToGrid w:val="0"/>
              <w:spacing w:after="0"/>
              <w:rPr>
                <w:color w:val="000000"/>
                <w:sz w:val="20"/>
                <w:szCs w:val="20"/>
              </w:rPr>
            </w:pPr>
            <w:r w:rsidRPr="000E44E9">
              <w:rPr>
                <w:color w:val="000000"/>
                <w:sz w:val="20"/>
                <w:szCs w:val="20"/>
              </w:rPr>
              <w:t>322 (DPI); 322 (MDI)</w:t>
            </w:r>
          </w:p>
        </w:tc>
        <w:tc>
          <w:tcPr>
            <w:tcW w:w="1668" w:type="dxa"/>
            <w:tcBorders>
              <w:left w:val="single" w:sz="4" w:space="0" w:color="000000"/>
              <w:bottom w:val="single" w:sz="4" w:space="0" w:color="000000"/>
              <w:right w:val="single" w:sz="4" w:space="0" w:color="000000"/>
            </w:tcBorders>
          </w:tcPr>
          <w:p w14:paraId="218952BA"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2C377BEB"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6799B1BF"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0E44E241" w14:textId="77777777" w:rsidR="006749F9" w:rsidRPr="000E44E9" w:rsidRDefault="006749F9" w:rsidP="009A375D">
            <w:pPr>
              <w:snapToGrid w:val="0"/>
              <w:spacing w:after="0"/>
              <w:rPr>
                <w:color w:val="000000"/>
                <w:sz w:val="20"/>
                <w:szCs w:val="20"/>
              </w:rPr>
            </w:pPr>
            <w:r w:rsidRPr="000E44E9">
              <w:rPr>
                <w:color w:val="000000"/>
                <w:sz w:val="20"/>
                <w:szCs w:val="20"/>
              </w:rPr>
              <w:t>12</w:t>
            </w:r>
          </w:p>
        </w:tc>
      </w:tr>
      <w:tr w:rsidR="006749F9" w:rsidRPr="000E44E9" w14:paraId="603C99CE" w14:textId="77777777" w:rsidTr="00596B6A">
        <w:trPr>
          <w:trHeight w:val="263"/>
        </w:trPr>
        <w:tc>
          <w:tcPr>
            <w:tcW w:w="3053" w:type="dxa"/>
            <w:tcBorders>
              <w:left w:val="single" w:sz="4" w:space="0" w:color="000000"/>
              <w:bottom w:val="single" w:sz="4" w:space="0" w:color="000000"/>
            </w:tcBorders>
            <w:vAlign w:val="center"/>
          </w:tcPr>
          <w:p w14:paraId="7251B585" w14:textId="01058038" w:rsidR="006749F9" w:rsidRPr="000E44E9" w:rsidRDefault="00535FF9" w:rsidP="009A375D">
            <w:pPr>
              <w:snapToGrid w:val="0"/>
              <w:spacing w:after="0"/>
              <w:rPr>
                <w:b/>
                <w:color w:val="000000"/>
                <w:sz w:val="20"/>
                <w:szCs w:val="20"/>
              </w:rPr>
            </w:pPr>
            <w:proofErr w:type="spellStart"/>
            <w:r w:rsidRPr="000E44E9">
              <w:rPr>
                <w:b/>
                <w:color w:val="000000"/>
                <w:sz w:val="20"/>
                <w:szCs w:val="20"/>
              </w:rPr>
              <w:t>Glycopyrronium</w:t>
            </w:r>
            <w:proofErr w:type="spellEnd"/>
            <w:r w:rsidRPr="000E44E9">
              <w:rPr>
                <w:b/>
                <w:color w:val="000000"/>
                <w:sz w:val="20"/>
                <w:szCs w:val="20"/>
              </w:rPr>
              <w:t xml:space="preserve"> </w:t>
            </w:r>
            <w:proofErr w:type="spellStart"/>
            <w:r w:rsidRPr="000E44E9">
              <w:rPr>
                <w:b/>
                <w:color w:val="000000"/>
                <w:sz w:val="20"/>
                <w:szCs w:val="20"/>
              </w:rPr>
              <w:t>bromidum</w:t>
            </w:r>
            <w:proofErr w:type="spellEnd"/>
            <w:r w:rsidRPr="000E44E9">
              <w:rPr>
                <w:b/>
                <w:color w:val="000000"/>
                <w:sz w:val="20"/>
                <w:szCs w:val="20"/>
              </w:rPr>
              <w:t>*</w:t>
            </w:r>
          </w:p>
        </w:tc>
        <w:tc>
          <w:tcPr>
            <w:tcW w:w="1806" w:type="dxa"/>
            <w:tcBorders>
              <w:left w:val="single" w:sz="4" w:space="0" w:color="000000"/>
              <w:bottom w:val="single" w:sz="4" w:space="0" w:color="000000"/>
            </w:tcBorders>
            <w:vAlign w:val="center"/>
          </w:tcPr>
          <w:p w14:paraId="43AD9691" w14:textId="77777777" w:rsidR="006749F9" w:rsidRPr="000E44E9" w:rsidRDefault="006749F9" w:rsidP="009A375D">
            <w:pPr>
              <w:snapToGrid w:val="0"/>
              <w:spacing w:after="0"/>
              <w:rPr>
                <w:color w:val="000000"/>
                <w:sz w:val="20"/>
                <w:szCs w:val="20"/>
              </w:rPr>
            </w:pPr>
            <w:r w:rsidRPr="000E44E9">
              <w:rPr>
                <w:color w:val="000000"/>
                <w:sz w:val="20"/>
                <w:szCs w:val="20"/>
              </w:rPr>
              <w:t>15,6; 50 (DPI)</w:t>
            </w:r>
          </w:p>
        </w:tc>
        <w:tc>
          <w:tcPr>
            <w:tcW w:w="1668" w:type="dxa"/>
            <w:tcBorders>
              <w:left w:val="single" w:sz="4" w:space="0" w:color="000000"/>
              <w:bottom w:val="single" w:sz="4" w:space="0" w:color="000000"/>
              <w:right w:val="single" w:sz="4" w:space="0" w:color="000000"/>
            </w:tcBorders>
          </w:tcPr>
          <w:p w14:paraId="75761E33"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4F718F73" w14:textId="77777777" w:rsidR="006749F9" w:rsidRPr="000E44E9" w:rsidRDefault="006749F9" w:rsidP="009A375D">
            <w:pPr>
              <w:snapToGrid w:val="0"/>
              <w:spacing w:after="0"/>
              <w:rPr>
                <w:color w:val="000000"/>
                <w:sz w:val="20"/>
                <w:szCs w:val="20"/>
              </w:rPr>
            </w:pPr>
            <w:r w:rsidRPr="000E44E9">
              <w:rPr>
                <w:color w:val="000000"/>
                <w:sz w:val="20"/>
                <w:szCs w:val="20"/>
              </w:rPr>
              <w:t>0,2 mg</w:t>
            </w:r>
          </w:p>
        </w:tc>
        <w:tc>
          <w:tcPr>
            <w:tcW w:w="1389" w:type="dxa"/>
            <w:tcBorders>
              <w:left w:val="single" w:sz="4" w:space="0" w:color="000000"/>
              <w:bottom w:val="single" w:sz="4" w:space="0" w:color="000000"/>
            </w:tcBorders>
            <w:vAlign w:val="center"/>
          </w:tcPr>
          <w:p w14:paraId="5299119B" w14:textId="77777777" w:rsidR="006749F9" w:rsidRPr="000E44E9" w:rsidRDefault="006749F9" w:rsidP="009A375D">
            <w:pPr>
              <w:snapToGrid w:val="0"/>
              <w:spacing w:after="0"/>
              <w:rPr>
                <w:color w:val="000000"/>
                <w:sz w:val="20"/>
                <w:szCs w:val="20"/>
              </w:rPr>
            </w:pPr>
            <w:r w:rsidRPr="000E44E9">
              <w:rPr>
                <w:color w:val="000000"/>
                <w:sz w:val="20"/>
                <w:szCs w:val="20"/>
              </w:rPr>
              <w:t>1 mg (soluție)</w:t>
            </w:r>
          </w:p>
        </w:tc>
        <w:tc>
          <w:tcPr>
            <w:tcW w:w="1129" w:type="dxa"/>
            <w:tcBorders>
              <w:left w:val="single" w:sz="4" w:space="0" w:color="000000"/>
              <w:bottom w:val="single" w:sz="4" w:space="0" w:color="000000"/>
              <w:right w:val="single" w:sz="4" w:space="0" w:color="000000"/>
            </w:tcBorders>
            <w:vAlign w:val="center"/>
          </w:tcPr>
          <w:p w14:paraId="5545578D" w14:textId="77777777" w:rsidR="006749F9" w:rsidRPr="000E44E9" w:rsidRDefault="006749F9" w:rsidP="009A375D">
            <w:pPr>
              <w:snapToGrid w:val="0"/>
              <w:spacing w:after="0"/>
              <w:rPr>
                <w:color w:val="000000"/>
                <w:sz w:val="20"/>
                <w:szCs w:val="20"/>
              </w:rPr>
            </w:pPr>
            <w:r w:rsidRPr="000E44E9">
              <w:rPr>
                <w:color w:val="000000"/>
                <w:sz w:val="20"/>
                <w:szCs w:val="20"/>
              </w:rPr>
              <w:t>12-24</w:t>
            </w:r>
          </w:p>
        </w:tc>
      </w:tr>
      <w:tr w:rsidR="006749F9" w:rsidRPr="000E44E9" w14:paraId="38DFD348" w14:textId="77777777" w:rsidTr="00596B6A">
        <w:trPr>
          <w:trHeight w:val="263"/>
        </w:trPr>
        <w:tc>
          <w:tcPr>
            <w:tcW w:w="3053" w:type="dxa"/>
            <w:tcBorders>
              <w:left w:val="single" w:sz="4" w:space="0" w:color="000000"/>
              <w:bottom w:val="single" w:sz="4" w:space="0" w:color="000000"/>
            </w:tcBorders>
            <w:vAlign w:val="center"/>
          </w:tcPr>
          <w:p w14:paraId="0FE56F05" w14:textId="2D1B0FFB" w:rsidR="006749F9" w:rsidRPr="000E44E9" w:rsidRDefault="008E56C1" w:rsidP="009A375D">
            <w:pPr>
              <w:snapToGrid w:val="0"/>
              <w:spacing w:after="0"/>
              <w:rPr>
                <w:b/>
                <w:color w:val="000000"/>
                <w:sz w:val="20"/>
                <w:szCs w:val="20"/>
              </w:rPr>
            </w:pPr>
            <w:proofErr w:type="spellStart"/>
            <w:r w:rsidRPr="000E44E9">
              <w:rPr>
                <w:b/>
                <w:color w:val="000000"/>
                <w:sz w:val="20"/>
                <w:szCs w:val="20"/>
              </w:rPr>
              <w:t>Tiotropii</w:t>
            </w:r>
            <w:proofErr w:type="spellEnd"/>
            <w:r w:rsidR="007B0886" w:rsidRPr="000E44E9">
              <w:rPr>
                <w:b/>
                <w:color w:val="000000"/>
                <w:sz w:val="20"/>
                <w:szCs w:val="20"/>
              </w:rPr>
              <w:t xml:space="preserve"> </w:t>
            </w:r>
            <w:proofErr w:type="spellStart"/>
            <w:r w:rsidR="007B0886" w:rsidRPr="000E44E9">
              <w:rPr>
                <w:b/>
                <w:color w:val="000000"/>
                <w:sz w:val="20"/>
                <w:szCs w:val="20"/>
              </w:rPr>
              <w:t>bromid</w:t>
            </w:r>
            <w:r w:rsidRPr="000E44E9">
              <w:rPr>
                <w:b/>
                <w:color w:val="000000"/>
                <w:sz w:val="20"/>
                <w:szCs w:val="20"/>
              </w:rPr>
              <w:t>um</w:t>
            </w:r>
            <w:proofErr w:type="spellEnd"/>
          </w:p>
        </w:tc>
        <w:tc>
          <w:tcPr>
            <w:tcW w:w="1806" w:type="dxa"/>
            <w:tcBorders>
              <w:left w:val="single" w:sz="4" w:space="0" w:color="000000"/>
              <w:bottom w:val="single" w:sz="4" w:space="0" w:color="000000"/>
            </w:tcBorders>
            <w:vAlign w:val="center"/>
          </w:tcPr>
          <w:p w14:paraId="6FE0DDF8" w14:textId="77777777" w:rsidR="006749F9" w:rsidRPr="000E44E9" w:rsidRDefault="006749F9" w:rsidP="009A375D">
            <w:pPr>
              <w:snapToGrid w:val="0"/>
              <w:spacing w:after="0"/>
              <w:rPr>
                <w:color w:val="000000"/>
                <w:sz w:val="20"/>
                <w:szCs w:val="20"/>
              </w:rPr>
            </w:pPr>
            <w:r w:rsidRPr="000E44E9">
              <w:rPr>
                <w:color w:val="000000"/>
                <w:sz w:val="20"/>
                <w:szCs w:val="20"/>
              </w:rPr>
              <w:t>18(DPI)</w:t>
            </w:r>
          </w:p>
        </w:tc>
        <w:tc>
          <w:tcPr>
            <w:tcW w:w="1668" w:type="dxa"/>
            <w:tcBorders>
              <w:left w:val="single" w:sz="4" w:space="0" w:color="000000"/>
              <w:bottom w:val="single" w:sz="4" w:space="0" w:color="000000"/>
              <w:right w:val="single" w:sz="4" w:space="0" w:color="000000"/>
            </w:tcBorders>
          </w:tcPr>
          <w:p w14:paraId="20B0540E"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2795525D"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268572E2"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68950B4F" w14:textId="77777777" w:rsidR="006749F9" w:rsidRPr="000E44E9" w:rsidRDefault="006749F9" w:rsidP="009A375D">
            <w:pPr>
              <w:snapToGrid w:val="0"/>
              <w:spacing w:after="0"/>
              <w:rPr>
                <w:color w:val="000000"/>
                <w:sz w:val="20"/>
                <w:szCs w:val="20"/>
              </w:rPr>
            </w:pPr>
            <w:r w:rsidRPr="000E44E9">
              <w:rPr>
                <w:color w:val="000000"/>
                <w:sz w:val="20"/>
                <w:szCs w:val="20"/>
              </w:rPr>
              <w:t>24</w:t>
            </w:r>
          </w:p>
        </w:tc>
      </w:tr>
      <w:tr w:rsidR="006749F9" w:rsidRPr="000E44E9" w14:paraId="3078E091" w14:textId="77777777" w:rsidTr="00596B6A">
        <w:trPr>
          <w:trHeight w:val="263"/>
        </w:trPr>
        <w:tc>
          <w:tcPr>
            <w:tcW w:w="3053" w:type="dxa"/>
            <w:tcBorders>
              <w:left w:val="single" w:sz="4" w:space="0" w:color="000000"/>
              <w:bottom w:val="single" w:sz="4" w:space="0" w:color="000000"/>
            </w:tcBorders>
            <w:vAlign w:val="center"/>
          </w:tcPr>
          <w:p w14:paraId="7DB9351D" w14:textId="275E37F4" w:rsidR="006749F9" w:rsidRPr="000E44E9" w:rsidRDefault="007B0886" w:rsidP="009A375D">
            <w:pPr>
              <w:snapToGrid w:val="0"/>
              <w:spacing w:after="0"/>
              <w:rPr>
                <w:b/>
                <w:color w:val="000000"/>
                <w:sz w:val="20"/>
                <w:szCs w:val="20"/>
              </w:rPr>
            </w:pPr>
            <w:proofErr w:type="spellStart"/>
            <w:r w:rsidRPr="000E44E9">
              <w:rPr>
                <w:b/>
                <w:color w:val="000000"/>
                <w:sz w:val="20"/>
                <w:szCs w:val="20"/>
              </w:rPr>
              <w:t>Umeclidiniu</w:t>
            </w:r>
            <w:r w:rsidR="008E56C1" w:rsidRPr="000E44E9">
              <w:rPr>
                <w:b/>
                <w:color w:val="000000"/>
                <w:sz w:val="20"/>
                <w:szCs w:val="20"/>
              </w:rPr>
              <w:t>m</w:t>
            </w:r>
            <w:proofErr w:type="spellEnd"/>
            <w:r w:rsidR="006749F9" w:rsidRPr="000E44E9">
              <w:rPr>
                <w:b/>
                <w:color w:val="000000"/>
                <w:sz w:val="20"/>
                <w:szCs w:val="20"/>
              </w:rPr>
              <w:t>*</w:t>
            </w:r>
          </w:p>
        </w:tc>
        <w:tc>
          <w:tcPr>
            <w:tcW w:w="1806" w:type="dxa"/>
            <w:tcBorders>
              <w:left w:val="single" w:sz="4" w:space="0" w:color="000000"/>
              <w:bottom w:val="single" w:sz="4" w:space="0" w:color="000000"/>
            </w:tcBorders>
            <w:vAlign w:val="center"/>
          </w:tcPr>
          <w:p w14:paraId="45379012" w14:textId="77777777" w:rsidR="006749F9" w:rsidRPr="000E44E9" w:rsidRDefault="006749F9" w:rsidP="009A375D">
            <w:pPr>
              <w:snapToGrid w:val="0"/>
              <w:spacing w:after="0"/>
              <w:rPr>
                <w:color w:val="000000"/>
                <w:sz w:val="20"/>
                <w:szCs w:val="20"/>
              </w:rPr>
            </w:pPr>
            <w:r w:rsidRPr="000E44E9">
              <w:rPr>
                <w:color w:val="000000"/>
                <w:sz w:val="20"/>
                <w:szCs w:val="20"/>
              </w:rPr>
              <w:t>55 (DPI)</w:t>
            </w:r>
          </w:p>
        </w:tc>
        <w:tc>
          <w:tcPr>
            <w:tcW w:w="1668" w:type="dxa"/>
            <w:tcBorders>
              <w:left w:val="single" w:sz="4" w:space="0" w:color="000000"/>
              <w:bottom w:val="single" w:sz="4" w:space="0" w:color="000000"/>
              <w:right w:val="single" w:sz="4" w:space="0" w:color="000000"/>
            </w:tcBorders>
          </w:tcPr>
          <w:p w14:paraId="7F9EEA29"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0E8A2F1E"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663E4E10"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7F45B68B" w14:textId="77777777" w:rsidR="006749F9" w:rsidRPr="000E44E9" w:rsidRDefault="006749F9" w:rsidP="009A375D">
            <w:pPr>
              <w:snapToGrid w:val="0"/>
              <w:spacing w:after="0"/>
              <w:rPr>
                <w:color w:val="000000"/>
                <w:sz w:val="20"/>
                <w:szCs w:val="20"/>
              </w:rPr>
            </w:pPr>
            <w:r w:rsidRPr="000E44E9">
              <w:rPr>
                <w:color w:val="000000"/>
                <w:sz w:val="20"/>
                <w:szCs w:val="20"/>
              </w:rPr>
              <w:t>24</w:t>
            </w:r>
          </w:p>
        </w:tc>
      </w:tr>
      <w:tr w:rsidR="006749F9" w:rsidRPr="000E44E9" w14:paraId="4B9B6789" w14:textId="77777777" w:rsidTr="00596B6A">
        <w:trPr>
          <w:trHeight w:val="263"/>
        </w:trPr>
        <w:tc>
          <w:tcPr>
            <w:tcW w:w="3053" w:type="dxa"/>
            <w:tcBorders>
              <w:left w:val="single" w:sz="4" w:space="0" w:color="000000"/>
              <w:bottom w:val="single" w:sz="4" w:space="0" w:color="000000"/>
            </w:tcBorders>
            <w:vAlign w:val="center"/>
          </w:tcPr>
          <w:p w14:paraId="475BE0D9" w14:textId="75639C9C" w:rsidR="006749F9" w:rsidRPr="000E44E9" w:rsidRDefault="006749F9" w:rsidP="009A375D">
            <w:pPr>
              <w:snapToGrid w:val="0"/>
              <w:spacing w:after="0"/>
              <w:rPr>
                <w:b/>
                <w:color w:val="000000"/>
                <w:sz w:val="20"/>
                <w:szCs w:val="20"/>
              </w:rPr>
            </w:pPr>
            <w:proofErr w:type="spellStart"/>
            <w:r w:rsidRPr="000E44E9">
              <w:rPr>
                <w:b/>
                <w:color w:val="000000"/>
                <w:sz w:val="20"/>
                <w:szCs w:val="20"/>
              </w:rPr>
              <w:t>Revef</w:t>
            </w:r>
            <w:r w:rsidR="007B0886" w:rsidRPr="000E44E9">
              <w:rPr>
                <w:b/>
                <w:color w:val="000000"/>
                <w:sz w:val="20"/>
                <w:szCs w:val="20"/>
              </w:rPr>
              <w:t>enacinu</w:t>
            </w:r>
            <w:r w:rsidR="004F10B9" w:rsidRPr="000E44E9">
              <w:rPr>
                <w:b/>
                <w:color w:val="000000"/>
                <w:sz w:val="20"/>
                <w:szCs w:val="20"/>
              </w:rPr>
              <w:t>m</w:t>
            </w:r>
            <w:proofErr w:type="spellEnd"/>
          </w:p>
        </w:tc>
        <w:tc>
          <w:tcPr>
            <w:tcW w:w="1806" w:type="dxa"/>
            <w:tcBorders>
              <w:left w:val="single" w:sz="4" w:space="0" w:color="000000"/>
              <w:bottom w:val="single" w:sz="4" w:space="0" w:color="000000"/>
            </w:tcBorders>
            <w:vAlign w:val="center"/>
          </w:tcPr>
          <w:p w14:paraId="2ACDB8D4"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right w:val="single" w:sz="4" w:space="0" w:color="000000"/>
            </w:tcBorders>
          </w:tcPr>
          <w:p w14:paraId="3138683F" w14:textId="77777777" w:rsidR="006749F9" w:rsidRPr="000E44E9" w:rsidRDefault="006749F9" w:rsidP="009A375D">
            <w:pPr>
              <w:snapToGrid w:val="0"/>
              <w:spacing w:after="0"/>
              <w:rPr>
                <w:color w:val="000000"/>
                <w:sz w:val="20"/>
                <w:szCs w:val="20"/>
              </w:rPr>
            </w:pPr>
            <w:r w:rsidRPr="000E44E9">
              <w:rPr>
                <w:color w:val="000000"/>
                <w:sz w:val="20"/>
                <w:szCs w:val="20"/>
              </w:rPr>
              <w:t xml:space="preserve">175 </w:t>
            </w:r>
            <w:proofErr w:type="spellStart"/>
            <w:r w:rsidRPr="000E44E9">
              <w:rPr>
                <w:color w:val="000000"/>
                <w:sz w:val="20"/>
                <w:szCs w:val="20"/>
              </w:rPr>
              <w:t>mcg</w:t>
            </w:r>
            <w:proofErr w:type="spellEnd"/>
            <w:r w:rsidRPr="000E44E9">
              <w:rPr>
                <w:color w:val="000000"/>
                <w:sz w:val="20"/>
                <w:szCs w:val="20"/>
              </w:rPr>
              <w:t>/ 3 ml</w:t>
            </w:r>
          </w:p>
        </w:tc>
        <w:tc>
          <w:tcPr>
            <w:tcW w:w="1668" w:type="dxa"/>
            <w:tcBorders>
              <w:left w:val="single" w:sz="4" w:space="0" w:color="000000"/>
              <w:bottom w:val="single" w:sz="4" w:space="0" w:color="000000"/>
            </w:tcBorders>
            <w:vAlign w:val="center"/>
          </w:tcPr>
          <w:p w14:paraId="5C03FA73"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1FABE525"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20828E57" w14:textId="77777777" w:rsidR="006749F9" w:rsidRPr="000E44E9" w:rsidRDefault="006749F9" w:rsidP="009A375D">
            <w:pPr>
              <w:snapToGrid w:val="0"/>
              <w:spacing w:after="0"/>
              <w:rPr>
                <w:color w:val="000000"/>
                <w:sz w:val="20"/>
                <w:szCs w:val="20"/>
              </w:rPr>
            </w:pPr>
            <w:r w:rsidRPr="000E44E9">
              <w:rPr>
                <w:color w:val="000000"/>
                <w:sz w:val="20"/>
                <w:szCs w:val="20"/>
              </w:rPr>
              <w:t>24 ore</w:t>
            </w:r>
          </w:p>
        </w:tc>
      </w:tr>
      <w:tr w:rsidR="006749F9" w:rsidRPr="000E44E9" w14:paraId="5DE13583" w14:textId="77777777" w:rsidTr="002B6A60">
        <w:trPr>
          <w:trHeight w:val="263"/>
        </w:trPr>
        <w:tc>
          <w:tcPr>
            <w:tcW w:w="10713" w:type="dxa"/>
            <w:gridSpan w:val="6"/>
            <w:tcBorders>
              <w:left w:val="single" w:sz="4" w:space="0" w:color="000000"/>
              <w:bottom w:val="single" w:sz="4" w:space="0" w:color="000000"/>
              <w:right w:val="single" w:sz="4" w:space="0" w:color="000000"/>
            </w:tcBorders>
            <w:vAlign w:val="center"/>
          </w:tcPr>
          <w:p w14:paraId="23DFDAFF" w14:textId="0C6F976D" w:rsidR="006749F9" w:rsidRPr="000E44E9" w:rsidRDefault="006749F9" w:rsidP="009A375D">
            <w:pPr>
              <w:snapToGrid w:val="0"/>
              <w:spacing w:after="0"/>
              <w:jc w:val="center"/>
              <w:rPr>
                <w:b/>
                <w:color w:val="000000"/>
                <w:sz w:val="20"/>
                <w:szCs w:val="20"/>
              </w:rPr>
            </w:pPr>
            <w:r w:rsidRPr="000E44E9">
              <w:rPr>
                <w:b/>
                <w:color w:val="000000"/>
                <w:sz w:val="20"/>
                <w:szCs w:val="20"/>
              </w:rPr>
              <w:t>Combinații B</w:t>
            </w:r>
            <w:r w:rsidRPr="000E44E9">
              <w:rPr>
                <w:b/>
                <w:color w:val="000000"/>
                <w:sz w:val="20"/>
                <w:szCs w:val="20"/>
                <w:vertAlign w:val="subscript"/>
              </w:rPr>
              <w:t>2</w:t>
            </w:r>
            <w:r w:rsidRPr="000E44E9">
              <w:rPr>
                <w:b/>
                <w:color w:val="000000"/>
                <w:sz w:val="20"/>
                <w:szCs w:val="20"/>
              </w:rPr>
              <w:t xml:space="preserve">-AM +M-CB DSA </w:t>
            </w:r>
            <w:r w:rsidR="00016144">
              <w:rPr>
                <w:b/>
                <w:color w:val="000000"/>
                <w:sz w:val="20"/>
                <w:szCs w:val="20"/>
              </w:rPr>
              <w:t>î</w:t>
            </w:r>
            <w:r w:rsidRPr="000E44E9">
              <w:rPr>
                <w:b/>
                <w:color w:val="000000"/>
                <w:sz w:val="20"/>
                <w:szCs w:val="20"/>
              </w:rPr>
              <w:t>ntr-un singur dispozitiv</w:t>
            </w:r>
          </w:p>
        </w:tc>
      </w:tr>
      <w:tr w:rsidR="006749F9" w:rsidRPr="000E44E9" w14:paraId="7AE33FA5" w14:textId="77777777" w:rsidTr="00596B6A">
        <w:trPr>
          <w:trHeight w:val="527"/>
        </w:trPr>
        <w:tc>
          <w:tcPr>
            <w:tcW w:w="3053" w:type="dxa"/>
            <w:tcBorders>
              <w:left w:val="single" w:sz="4" w:space="0" w:color="000000"/>
              <w:bottom w:val="single" w:sz="4" w:space="0" w:color="000000"/>
            </w:tcBorders>
            <w:vAlign w:val="center"/>
          </w:tcPr>
          <w:p w14:paraId="23CECA5E" w14:textId="7B70ECE5" w:rsidR="006749F9" w:rsidRPr="000E44E9" w:rsidRDefault="00DC1C9E" w:rsidP="00DC1C9E">
            <w:pPr>
              <w:snapToGrid w:val="0"/>
              <w:spacing w:after="0"/>
              <w:jc w:val="left"/>
              <w:rPr>
                <w:b/>
                <w:color w:val="000000"/>
                <w:sz w:val="20"/>
                <w:szCs w:val="20"/>
              </w:rPr>
            </w:pPr>
            <w:proofErr w:type="spellStart"/>
            <w:r w:rsidRPr="000E44E9">
              <w:rPr>
                <w:b/>
                <w:color w:val="000000"/>
                <w:sz w:val="20"/>
                <w:szCs w:val="20"/>
              </w:rPr>
              <w:t>Ipratropii</w:t>
            </w:r>
            <w:proofErr w:type="spellEnd"/>
            <w:r w:rsidRPr="000E44E9">
              <w:rPr>
                <w:b/>
                <w:color w:val="000000"/>
                <w:sz w:val="20"/>
                <w:szCs w:val="20"/>
              </w:rPr>
              <w:t xml:space="preserve"> </w:t>
            </w:r>
            <w:proofErr w:type="spellStart"/>
            <w:r w:rsidRPr="000E44E9">
              <w:rPr>
                <w:b/>
                <w:color w:val="000000"/>
                <w:sz w:val="20"/>
                <w:szCs w:val="20"/>
              </w:rPr>
              <w:t>bromidum</w:t>
            </w:r>
            <w:proofErr w:type="spellEnd"/>
            <w:r w:rsidRPr="000E44E9">
              <w:rPr>
                <w:b/>
                <w:color w:val="000000"/>
                <w:sz w:val="20"/>
                <w:szCs w:val="20"/>
              </w:rPr>
              <w:t xml:space="preserve"> + </w:t>
            </w:r>
            <w:proofErr w:type="spellStart"/>
            <w:r w:rsidRPr="000E44E9">
              <w:rPr>
                <w:b/>
                <w:color w:val="000000"/>
                <w:sz w:val="20"/>
                <w:szCs w:val="20"/>
              </w:rPr>
              <w:t>Fenoterolum</w:t>
            </w:r>
            <w:proofErr w:type="spellEnd"/>
            <w:r w:rsidRPr="000E44E9">
              <w:rPr>
                <w:b/>
                <w:color w:val="000000"/>
                <w:sz w:val="20"/>
                <w:szCs w:val="20"/>
              </w:rPr>
              <w:t>*</w:t>
            </w:r>
          </w:p>
        </w:tc>
        <w:tc>
          <w:tcPr>
            <w:tcW w:w="1806" w:type="dxa"/>
            <w:tcBorders>
              <w:left w:val="single" w:sz="4" w:space="0" w:color="000000"/>
              <w:bottom w:val="single" w:sz="4" w:space="0" w:color="000000"/>
            </w:tcBorders>
            <w:vAlign w:val="center"/>
          </w:tcPr>
          <w:p w14:paraId="4F364194" w14:textId="77777777" w:rsidR="006749F9" w:rsidRPr="000E44E9" w:rsidRDefault="006749F9" w:rsidP="009A375D">
            <w:pPr>
              <w:snapToGrid w:val="0"/>
              <w:spacing w:after="0"/>
              <w:rPr>
                <w:color w:val="000000"/>
                <w:sz w:val="20"/>
                <w:szCs w:val="20"/>
              </w:rPr>
            </w:pPr>
            <w:r w:rsidRPr="000E44E9">
              <w:rPr>
                <w:color w:val="000000"/>
                <w:sz w:val="20"/>
                <w:szCs w:val="20"/>
              </w:rPr>
              <w:t>50/20 (SMI)</w:t>
            </w:r>
          </w:p>
        </w:tc>
        <w:tc>
          <w:tcPr>
            <w:tcW w:w="1668" w:type="dxa"/>
            <w:tcBorders>
              <w:left w:val="single" w:sz="4" w:space="0" w:color="000000"/>
              <w:bottom w:val="single" w:sz="4" w:space="0" w:color="000000"/>
              <w:right w:val="single" w:sz="4" w:space="0" w:color="000000"/>
            </w:tcBorders>
          </w:tcPr>
          <w:p w14:paraId="6F7EA4E7" w14:textId="77777777" w:rsidR="006749F9" w:rsidRPr="000E44E9" w:rsidRDefault="006749F9" w:rsidP="009A375D">
            <w:pPr>
              <w:snapToGrid w:val="0"/>
              <w:spacing w:after="0"/>
              <w:rPr>
                <w:color w:val="000000"/>
                <w:sz w:val="20"/>
                <w:szCs w:val="20"/>
              </w:rPr>
            </w:pPr>
            <w:r w:rsidRPr="000E44E9">
              <w:rPr>
                <w:color w:val="000000"/>
                <w:sz w:val="20"/>
                <w:szCs w:val="20"/>
              </w:rPr>
              <w:t>1,25; 0,5 mg în 4 ml</w:t>
            </w:r>
          </w:p>
        </w:tc>
        <w:tc>
          <w:tcPr>
            <w:tcW w:w="1668" w:type="dxa"/>
            <w:tcBorders>
              <w:left w:val="single" w:sz="4" w:space="0" w:color="000000"/>
              <w:bottom w:val="single" w:sz="4" w:space="0" w:color="000000"/>
            </w:tcBorders>
            <w:vAlign w:val="center"/>
          </w:tcPr>
          <w:p w14:paraId="68891F76"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6F88E148"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71378B2D" w14:textId="77777777" w:rsidR="006749F9" w:rsidRPr="000E44E9" w:rsidRDefault="006749F9" w:rsidP="009A375D">
            <w:pPr>
              <w:snapToGrid w:val="0"/>
              <w:spacing w:after="0"/>
              <w:rPr>
                <w:color w:val="000000"/>
                <w:sz w:val="20"/>
                <w:szCs w:val="20"/>
              </w:rPr>
            </w:pPr>
            <w:r w:rsidRPr="000E44E9">
              <w:rPr>
                <w:color w:val="000000"/>
                <w:sz w:val="20"/>
                <w:szCs w:val="20"/>
              </w:rPr>
              <w:t>6-8 ore</w:t>
            </w:r>
          </w:p>
        </w:tc>
      </w:tr>
      <w:tr w:rsidR="006749F9" w:rsidRPr="000E44E9" w14:paraId="19FCAA95" w14:textId="77777777" w:rsidTr="00596B6A">
        <w:trPr>
          <w:trHeight w:val="792"/>
        </w:trPr>
        <w:tc>
          <w:tcPr>
            <w:tcW w:w="3053" w:type="dxa"/>
            <w:tcBorders>
              <w:left w:val="single" w:sz="4" w:space="0" w:color="000000"/>
              <w:bottom w:val="single" w:sz="4" w:space="0" w:color="000000"/>
            </w:tcBorders>
            <w:vAlign w:val="center"/>
          </w:tcPr>
          <w:p w14:paraId="7B0D9858" w14:textId="339AFB32" w:rsidR="006749F9" w:rsidRPr="000E44E9" w:rsidRDefault="00D83E02" w:rsidP="00D83E02">
            <w:pPr>
              <w:snapToGrid w:val="0"/>
              <w:spacing w:after="0"/>
              <w:jc w:val="left"/>
              <w:rPr>
                <w:b/>
                <w:color w:val="000000"/>
                <w:sz w:val="20"/>
                <w:szCs w:val="20"/>
              </w:rPr>
            </w:pPr>
            <w:proofErr w:type="spellStart"/>
            <w:r w:rsidRPr="000E44E9">
              <w:rPr>
                <w:b/>
                <w:color w:val="000000"/>
                <w:sz w:val="20"/>
                <w:szCs w:val="20"/>
              </w:rPr>
              <w:t>Salbutamolum</w:t>
            </w:r>
            <w:proofErr w:type="spellEnd"/>
            <w:r w:rsidRPr="000E44E9">
              <w:rPr>
                <w:b/>
                <w:color w:val="000000"/>
                <w:sz w:val="20"/>
                <w:szCs w:val="20"/>
              </w:rPr>
              <w:t xml:space="preserve">+ </w:t>
            </w:r>
            <w:proofErr w:type="spellStart"/>
            <w:r w:rsidRPr="000E44E9">
              <w:rPr>
                <w:b/>
                <w:color w:val="000000"/>
                <w:sz w:val="20"/>
                <w:szCs w:val="20"/>
              </w:rPr>
              <w:t>Ipratropii</w:t>
            </w:r>
            <w:proofErr w:type="spellEnd"/>
            <w:r w:rsidRPr="000E44E9">
              <w:rPr>
                <w:b/>
                <w:color w:val="000000"/>
                <w:sz w:val="20"/>
                <w:szCs w:val="20"/>
              </w:rPr>
              <w:t xml:space="preserve"> </w:t>
            </w:r>
            <w:proofErr w:type="spellStart"/>
            <w:r w:rsidRPr="000E44E9">
              <w:rPr>
                <w:b/>
                <w:color w:val="000000"/>
                <w:sz w:val="20"/>
                <w:szCs w:val="20"/>
              </w:rPr>
              <w:t>bromidum</w:t>
            </w:r>
            <w:proofErr w:type="spellEnd"/>
          </w:p>
        </w:tc>
        <w:tc>
          <w:tcPr>
            <w:tcW w:w="1806" w:type="dxa"/>
            <w:tcBorders>
              <w:left w:val="single" w:sz="4" w:space="0" w:color="000000"/>
              <w:bottom w:val="single" w:sz="4" w:space="0" w:color="000000"/>
            </w:tcBorders>
            <w:vAlign w:val="center"/>
          </w:tcPr>
          <w:p w14:paraId="539A6E77" w14:textId="77777777" w:rsidR="006749F9" w:rsidRPr="000E44E9" w:rsidRDefault="006749F9" w:rsidP="009A375D">
            <w:pPr>
              <w:snapToGrid w:val="0"/>
              <w:spacing w:after="0"/>
              <w:rPr>
                <w:color w:val="000000"/>
                <w:sz w:val="20"/>
                <w:szCs w:val="20"/>
              </w:rPr>
            </w:pPr>
            <w:r w:rsidRPr="000E44E9">
              <w:rPr>
                <w:color w:val="000000"/>
                <w:sz w:val="20"/>
                <w:szCs w:val="20"/>
              </w:rPr>
              <w:t>SMI/ MDI</w:t>
            </w:r>
          </w:p>
          <w:p w14:paraId="668CA6DE" w14:textId="77777777" w:rsidR="006749F9" w:rsidRPr="000E44E9" w:rsidRDefault="006749F9" w:rsidP="009A375D">
            <w:pPr>
              <w:snapToGrid w:val="0"/>
              <w:spacing w:after="0"/>
              <w:rPr>
                <w:color w:val="000000"/>
                <w:sz w:val="20"/>
                <w:szCs w:val="20"/>
              </w:rPr>
            </w:pPr>
            <w:r w:rsidRPr="000E44E9">
              <w:rPr>
                <w:color w:val="000000"/>
                <w:sz w:val="20"/>
                <w:szCs w:val="20"/>
              </w:rPr>
              <w:t>20/100</w:t>
            </w:r>
          </w:p>
        </w:tc>
        <w:tc>
          <w:tcPr>
            <w:tcW w:w="1668" w:type="dxa"/>
            <w:tcBorders>
              <w:left w:val="single" w:sz="4" w:space="0" w:color="000000"/>
              <w:bottom w:val="single" w:sz="4" w:space="0" w:color="000000"/>
              <w:right w:val="single" w:sz="4" w:space="0" w:color="000000"/>
            </w:tcBorders>
          </w:tcPr>
          <w:p w14:paraId="3CEA721C" w14:textId="77777777" w:rsidR="006749F9" w:rsidRPr="000E44E9" w:rsidRDefault="006749F9" w:rsidP="009A375D">
            <w:pPr>
              <w:snapToGrid w:val="0"/>
              <w:spacing w:after="0"/>
              <w:rPr>
                <w:color w:val="000000"/>
                <w:sz w:val="20"/>
                <w:szCs w:val="20"/>
              </w:rPr>
            </w:pPr>
            <w:r w:rsidRPr="000E44E9">
              <w:rPr>
                <w:color w:val="000000"/>
                <w:sz w:val="20"/>
                <w:szCs w:val="20"/>
              </w:rPr>
              <w:t>200mcg/1mg- 1 ml</w:t>
            </w:r>
          </w:p>
          <w:p w14:paraId="09285F63" w14:textId="77777777" w:rsidR="006749F9" w:rsidRPr="000E44E9" w:rsidRDefault="006749F9" w:rsidP="009A375D">
            <w:pPr>
              <w:snapToGrid w:val="0"/>
              <w:spacing w:after="0"/>
              <w:rPr>
                <w:color w:val="000000"/>
                <w:sz w:val="20"/>
                <w:szCs w:val="20"/>
              </w:rPr>
            </w:pPr>
            <w:r w:rsidRPr="000E44E9">
              <w:rPr>
                <w:color w:val="000000"/>
                <w:sz w:val="20"/>
                <w:szCs w:val="20"/>
              </w:rPr>
              <w:t>500mcg/2,5mg- 1ml</w:t>
            </w:r>
          </w:p>
        </w:tc>
        <w:tc>
          <w:tcPr>
            <w:tcW w:w="1668" w:type="dxa"/>
            <w:tcBorders>
              <w:left w:val="single" w:sz="4" w:space="0" w:color="000000"/>
              <w:bottom w:val="single" w:sz="4" w:space="0" w:color="000000"/>
            </w:tcBorders>
            <w:vAlign w:val="center"/>
          </w:tcPr>
          <w:p w14:paraId="6CE009D1"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69E5813F"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249C4480" w14:textId="77777777" w:rsidR="006749F9" w:rsidRPr="000E44E9" w:rsidRDefault="006749F9" w:rsidP="009A375D">
            <w:pPr>
              <w:snapToGrid w:val="0"/>
              <w:spacing w:after="0"/>
              <w:rPr>
                <w:color w:val="000000"/>
                <w:sz w:val="20"/>
                <w:szCs w:val="20"/>
              </w:rPr>
            </w:pPr>
            <w:r w:rsidRPr="000E44E9">
              <w:rPr>
                <w:color w:val="000000"/>
                <w:sz w:val="20"/>
                <w:szCs w:val="20"/>
              </w:rPr>
              <w:t>variabil</w:t>
            </w:r>
          </w:p>
        </w:tc>
      </w:tr>
      <w:tr w:rsidR="006749F9" w:rsidRPr="000E44E9" w14:paraId="7509A018" w14:textId="77777777" w:rsidTr="002B6A60">
        <w:trPr>
          <w:trHeight w:val="263"/>
        </w:trPr>
        <w:tc>
          <w:tcPr>
            <w:tcW w:w="10713" w:type="dxa"/>
            <w:gridSpan w:val="6"/>
            <w:tcBorders>
              <w:left w:val="single" w:sz="4" w:space="0" w:color="000000"/>
              <w:bottom w:val="single" w:sz="4" w:space="0" w:color="000000"/>
              <w:right w:val="single" w:sz="4" w:space="0" w:color="000000"/>
            </w:tcBorders>
            <w:vAlign w:val="center"/>
          </w:tcPr>
          <w:p w14:paraId="0D28E5EE" w14:textId="745A8E07" w:rsidR="006749F9" w:rsidRPr="000E44E9" w:rsidRDefault="006749F9" w:rsidP="009A375D">
            <w:pPr>
              <w:snapToGrid w:val="0"/>
              <w:spacing w:after="0"/>
              <w:jc w:val="center"/>
              <w:rPr>
                <w:b/>
                <w:color w:val="000000"/>
                <w:sz w:val="20"/>
                <w:szCs w:val="20"/>
              </w:rPr>
            </w:pPr>
            <w:r w:rsidRPr="000E44E9">
              <w:rPr>
                <w:b/>
                <w:color w:val="000000"/>
                <w:sz w:val="20"/>
                <w:szCs w:val="20"/>
              </w:rPr>
              <w:t>Combinații de Beta</w:t>
            </w:r>
            <w:r w:rsidRPr="000E44E9">
              <w:rPr>
                <w:b/>
                <w:color w:val="000000"/>
                <w:sz w:val="20"/>
                <w:szCs w:val="20"/>
                <w:vertAlign w:val="subscript"/>
              </w:rPr>
              <w:t>2</w:t>
            </w:r>
            <w:r w:rsidRPr="000E44E9">
              <w:rPr>
                <w:b/>
                <w:color w:val="000000"/>
                <w:sz w:val="20"/>
                <w:szCs w:val="20"/>
              </w:rPr>
              <w:t xml:space="preserve"> </w:t>
            </w:r>
            <w:proofErr w:type="spellStart"/>
            <w:r w:rsidRPr="000E44E9">
              <w:rPr>
                <w:b/>
                <w:color w:val="000000"/>
                <w:sz w:val="20"/>
                <w:szCs w:val="20"/>
              </w:rPr>
              <w:t>agoni</w:t>
            </w:r>
            <w:r w:rsidR="00AB0BF7">
              <w:rPr>
                <w:b/>
                <w:color w:val="000000"/>
                <w:sz w:val="20"/>
                <w:szCs w:val="20"/>
              </w:rPr>
              <w:t>ș</w:t>
            </w:r>
            <w:r w:rsidRPr="000E44E9">
              <w:rPr>
                <w:b/>
                <w:color w:val="000000"/>
                <w:sz w:val="20"/>
                <w:szCs w:val="20"/>
              </w:rPr>
              <w:t>ti</w:t>
            </w:r>
            <w:proofErr w:type="spellEnd"/>
            <w:r w:rsidRPr="000E44E9">
              <w:rPr>
                <w:b/>
                <w:color w:val="000000"/>
                <w:sz w:val="20"/>
                <w:szCs w:val="20"/>
              </w:rPr>
              <w:t xml:space="preserve"> </w:t>
            </w:r>
            <w:proofErr w:type="spellStart"/>
            <w:r w:rsidRPr="000E44E9">
              <w:rPr>
                <w:b/>
                <w:color w:val="000000"/>
                <w:sz w:val="20"/>
                <w:szCs w:val="20"/>
              </w:rPr>
              <w:t>DLA+anticolinergic</w:t>
            </w:r>
            <w:proofErr w:type="spellEnd"/>
            <w:r w:rsidRPr="000E44E9">
              <w:rPr>
                <w:b/>
                <w:color w:val="000000"/>
                <w:sz w:val="20"/>
                <w:szCs w:val="20"/>
              </w:rPr>
              <w:t xml:space="preserve"> DLA un singur dispozitiv</w:t>
            </w:r>
          </w:p>
        </w:tc>
      </w:tr>
      <w:tr w:rsidR="006749F9" w:rsidRPr="000E44E9" w14:paraId="3C40E964" w14:textId="77777777" w:rsidTr="00596B6A">
        <w:trPr>
          <w:trHeight w:val="516"/>
        </w:trPr>
        <w:tc>
          <w:tcPr>
            <w:tcW w:w="3053" w:type="dxa"/>
            <w:tcBorders>
              <w:left w:val="single" w:sz="4" w:space="0" w:color="000000"/>
              <w:bottom w:val="single" w:sz="4" w:space="0" w:color="000000"/>
            </w:tcBorders>
            <w:vAlign w:val="center"/>
          </w:tcPr>
          <w:p w14:paraId="0D4FA13F" w14:textId="25F9CEF8" w:rsidR="006749F9" w:rsidRPr="000E44E9" w:rsidRDefault="007B0886" w:rsidP="00D273BB">
            <w:pPr>
              <w:snapToGrid w:val="0"/>
              <w:spacing w:after="0"/>
              <w:jc w:val="left"/>
              <w:rPr>
                <w:b/>
                <w:color w:val="000000"/>
                <w:sz w:val="20"/>
                <w:szCs w:val="20"/>
              </w:rPr>
            </w:pPr>
            <w:proofErr w:type="spellStart"/>
            <w:r w:rsidRPr="000E44E9">
              <w:rPr>
                <w:b/>
                <w:color w:val="000000"/>
                <w:sz w:val="20"/>
                <w:szCs w:val="20"/>
              </w:rPr>
              <w:t>Indacaterol</w:t>
            </w:r>
            <w:r w:rsidR="008E56C1" w:rsidRPr="000E44E9">
              <w:rPr>
                <w:b/>
                <w:color w:val="000000"/>
                <w:sz w:val="20"/>
                <w:szCs w:val="20"/>
              </w:rPr>
              <w:t>um</w:t>
            </w:r>
            <w:proofErr w:type="spellEnd"/>
            <w:r w:rsidR="00D273BB" w:rsidRPr="000E44E9">
              <w:rPr>
                <w:b/>
                <w:color w:val="000000"/>
                <w:sz w:val="20"/>
                <w:szCs w:val="20"/>
              </w:rPr>
              <w:t xml:space="preserve">+ </w:t>
            </w:r>
            <w:proofErr w:type="spellStart"/>
            <w:r w:rsidR="00D273BB" w:rsidRPr="000E44E9">
              <w:rPr>
                <w:b/>
                <w:color w:val="000000"/>
                <w:sz w:val="20"/>
                <w:szCs w:val="20"/>
              </w:rPr>
              <w:t>Glycopyrronii</w:t>
            </w:r>
            <w:proofErr w:type="spellEnd"/>
            <w:r w:rsidR="00D273BB" w:rsidRPr="000E44E9">
              <w:rPr>
                <w:b/>
                <w:color w:val="000000"/>
                <w:sz w:val="20"/>
                <w:szCs w:val="20"/>
              </w:rPr>
              <w:t xml:space="preserve"> </w:t>
            </w:r>
            <w:proofErr w:type="spellStart"/>
            <w:r w:rsidR="00D273BB" w:rsidRPr="000E44E9">
              <w:rPr>
                <w:b/>
                <w:color w:val="000000"/>
                <w:sz w:val="20"/>
                <w:szCs w:val="20"/>
              </w:rPr>
              <w:t>bromidum</w:t>
            </w:r>
            <w:proofErr w:type="spellEnd"/>
            <w:r w:rsidR="00D273BB" w:rsidRPr="000E44E9">
              <w:rPr>
                <w:b/>
                <w:color w:val="000000"/>
                <w:sz w:val="20"/>
                <w:szCs w:val="20"/>
              </w:rPr>
              <w:t xml:space="preserve">* </w:t>
            </w:r>
          </w:p>
        </w:tc>
        <w:tc>
          <w:tcPr>
            <w:tcW w:w="1806" w:type="dxa"/>
            <w:tcBorders>
              <w:left w:val="single" w:sz="4" w:space="0" w:color="000000"/>
              <w:bottom w:val="single" w:sz="4" w:space="0" w:color="000000"/>
            </w:tcBorders>
            <w:vAlign w:val="center"/>
          </w:tcPr>
          <w:p w14:paraId="42E9B059" w14:textId="77777777" w:rsidR="006749F9" w:rsidRPr="000E44E9" w:rsidRDefault="006749F9" w:rsidP="009A375D">
            <w:pPr>
              <w:snapToGrid w:val="0"/>
              <w:spacing w:after="0"/>
              <w:rPr>
                <w:color w:val="000000"/>
                <w:sz w:val="20"/>
                <w:szCs w:val="20"/>
              </w:rPr>
            </w:pPr>
            <w:r w:rsidRPr="000E44E9">
              <w:rPr>
                <w:color w:val="000000"/>
                <w:sz w:val="20"/>
                <w:szCs w:val="20"/>
              </w:rPr>
              <w:t xml:space="preserve"> 110/50 (DPI)</w:t>
            </w:r>
          </w:p>
        </w:tc>
        <w:tc>
          <w:tcPr>
            <w:tcW w:w="1668" w:type="dxa"/>
            <w:tcBorders>
              <w:left w:val="single" w:sz="4" w:space="0" w:color="000000"/>
              <w:bottom w:val="single" w:sz="4" w:space="0" w:color="000000"/>
              <w:right w:val="single" w:sz="4" w:space="0" w:color="000000"/>
            </w:tcBorders>
          </w:tcPr>
          <w:p w14:paraId="1A1F2498"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37CBA207"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1A13B2F9"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00C5B86D" w14:textId="77777777" w:rsidR="006749F9" w:rsidRPr="000E44E9" w:rsidRDefault="006749F9" w:rsidP="009A375D">
            <w:pPr>
              <w:snapToGrid w:val="0"/>
              <w:spacing w:after="0"/>
              <w:rPr>
                <w:color w:val="000000"/>
                <w:sz w:val="20"/>
                <w:szCs w:val="20"/>
              </w:rPr>
            </w:pPr>
            <w:r w:rsidRPr="000E44E9">
              <w:rPr>
                <w:color w:val="000000"/>
                <w:sz w:val="20"/>
                <w:szCs w:val="20"/>
              </w:rPr>
              <w:t>12-24 ore</w:t>
            </w:r>
          </w:p>
        </w:tc>
      </w:tr>
      <w:tr w:rsidR="006749F9" w:rsidRPr="000E44E9" w14:paraId="36217831" w14:textId="77777777" w:rsidTr="00596B6A">
        <w:trPr>
          <w:trHeight w:val="263"/>
        </w:trPr>
        <w:tc>
          <w:tcPr>
            <w:tcW w:w="3053" w:type="dxa"/>
            <w:tcBorders>
              <w:left w:val="single" w:sz="4" w:space="0" w:color="000000"/>
              <w:bottom w:val="single" w:sz="4" w:space="0" w:color="000000"/>
            </w:tcBorders>
            <w:vAlign w:val="center"/>
          </w:tcPr>
          <w:p w14:paraId="21467939" w14:textId="19D774C2" w:rsidR="006749F9" w:rsidRPr="000E44E9" w:rsidRDefault="008E56C1" w:rsidP="00794568">
            <w:pPr>
              <w:snapToGrid w:val="0"/>
              <w:spacing w:after="0"/>
              <w:jc w:val="left"/>
              <w:rPr>
                <w:b/>
                <w:color w:val="000000"/>
                <w:sz w:val="20"/>
                <w:szCs w:val="20"/>
              </w:rPr>
            </w:pPr>
            <w:proofErr w:type="spellStart"/>
            <w:r w:rsidRPr="000E44E9">
              <w:rPr>
                <w:b/>
                <w:color w:val="000000"/>
                <w:sz w:val="20"/>
                <w:szCs w:val="20"/>
              </w:rPr>
              <w:t>Umeclidinii</w:t>
            </w:r>
            <w:proofErr w:type="spellEnd"/>
            <w:r w:rsidRPr="000E44E9">
              <w:rPr>
                <w:b/>
                <w:color w:val="000000"/>
                <w:sz w:val="20"/>
                <w:szCs w:val="20"/>
              </w:rPr>
              <w:t xml:space="preserve"> </w:t>
            </w:r>
            <w:proofErr w:type="spellStart"/>
            <w:r w:rsidRPr="000E44E9">
              <w:rPr>
                <w:b/>
                <w:color w:val="000000"/>
                <w:sz w:val="20"/>
                <w:szCs w:val="20"/>
              </w:rPr>
              <w:t>bromidum</w:t>
            </w:r>
            <w:proofErr w:type="spellEnd"/>
            <w:r w:rsidR="00794568" w:rsidRPr="000E44E9">
              <w:rPr>
                <w:b/>
                <w:color w:val="000000"/>
                <w:sz w:val="20"/>
                <w:szCs w:val="20"/>
              </w:rPr>
              <w:t>+</w:t>
            </w:r>
            <w:r w:rsidR="006749F9" w:rsidRPr="000E44E9">
              <w:rPr>
                <w:b/>
                <w:color w:val="000000"/>
                <w:sz w:val="20"/>
                <w:szCs w:val="20"/>
              </w:rPr>
              <w:t xml:space="preserve"> </w:t>
            </w:r>
            <w:proofErr w:type="spellStart"/>
            <w:r w:rsidR="006749F9" w:rsidRPr="000E44E9">
              <w:rPr>
                <w:b/>
                <w:color w:val="000000"/>
                <w:sz w:val="20"/>
                <w:szCs w:val="20"/>
              </w:rPr>
              <w:t>Vilanterol</w:t>
            </w:r>
            <w:r w:rsidRPr="000E44E9">
              <w:rPr>
                <w:b/>
                <w:color w:val="000000"/>
                <w:sz w:val="20"/>
                <w:szCs w:val="20"/>
              </w:rPr>
              <w:t>um</w:t>
            </w:r>
            <w:proofErr w:type="spellEnd"/>
            <w:r w:rsidR="006749F9" w:rsidRPr="000E44E9">
              <w:rPr>
                <w:b/>
                <w:color w:val="000000"/>
                <w:sz w:val="20"/>
                <w:szCs w:val="20"/>
              </w:rPr>
              <w:t>*</w:t>
            </w:r>
          </w:p>
        </w:tc>
        <w:tc>
          <w:tcPr>
            <w:tcW w:w="1806" w:type="dxa"/>
            <w:tcBorders>
              <w:left w:val="single" w:sz="4" w:space="0" w:color="000000"/>
              <w:bottom w:val="single" w:sz="4" w:space="0" w:color="000000"/>
            </w:tcBorders>
            <w:vAlign w:val="center"/>
          </w:tcPr>
          <w:p w14:paraId="27A5411F" w14:textId="77777777" w:rsidR="006749F9" w:rsidRPr="000E44E9" w:rsidRDefault="006749F9" w:rsidP="009A375D">
            <w:pPr>
              <w:snapToGrid w:val="0"/>
              <w:spacing w:after="0"/>
              <w:rPr>
                <w:color w:val="000000"/>
                <w:sz w:val="20"/>
                <w:szCs w:val="20"/>
              </w:rPr>
            </w:pPr>
            <w:r w:rsidRPr="000E44E9">
              <w:rPr>
                <w:color w:val="000000"/>
                <w:sz w:val="20"/>
                <w:szCs w:val="20"/>
              </w:rPr>
              <w:t>22/55 (DPI)</w:t>
            </w:r>
          </w:p>
        </w:tc>
        <w:tc>
          <w:tcPr>
            <w:tcW w:w="1668" w:type="dxa"/>
            <w:tcBorders>
              <w:left w:val="single" w:sz="4" w:space="0" w:color="000000"/>
              <w:bottom w:val="single" w:sz="4" w:space="0" w:color="000000"/>
              <w:right w:val="single" w:sz="4" w:space="0" w:color="000000"/>
            </w:tcBorders>
          </w:tcPr>
          <w:p w14:paraId="09C00BB2"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278D5F71"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7593393B"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2C077BB4" w14:textId="77777777" w:rsidR="006749F9" w:rsidRPr="000E44E9" w:rsidRDefault="006749F9" w:rsidP="009A375D">
            <w:pPr>
              <w:snapToGrid w:val="0"/>
              <w:spacing w:after="0"/>
              <w:rPr>
                <w:color w:val="000000"/>
                <w:sz w:val="20"/>
                <w:szCs w:val="20"/>
              </w:rPr>
            </w:pPr>
            <w:r w:rsidRPr="000E44E9">
              <w:rPr>
                <w:color w:val="000000"/>
                <w:sz w:val="20"/>
                <w:szCs w:val="20"/>
              </w:rPr>
              <w:t>24 ore</w:t>
            </w:r>
          </w:p>
        </w:tc>
      </w:tr>
      <w:tr w:rsidR="006749F9" w:rsidRPr="000E44E9" w14:paraId="5671F771" w14:textId="77777777" w:rsidTr="00596B6A">
        <w:trPr>
          <w:trHeight w:val="263"/>
        </w:trPr>
        <w:tc>
          <w:tcPr>
            <w:tcW w:w="3053" w:type="dxa"/>
            <w:tcBorders>
              <w:left w:val="single" w:sz="4" w:space="0" w:color="000000"/>
              <w:bottom w:val="single" w:sz="4" w:space="0" w:color="000000"/>
            </w:tcBorders>
            <w:vAlign w:val="center"/>
          </w:tcPr>
          <w:p w14:paraId="3D0CB470" w14:textId="3CA97607" w:rsidR="006749F9" w:rsidRPr="000E44E9" w:rsidRDefault="00916625" w:rsidP="00916625">
            <w:pPr>
              <w:snapToGrid w:val="0"/>
              <w:spacing w:after="0"/>
              <w:jc w:val="left"/>
              <w:rPr>
                <w:b/>
                <w:color w:val="000000"/>
                <w:sz w:val="20"/>
                <w:szCs w:val="20"/>
              </w:rPr>
            </w:pPr>
            <w:proofErr w:type="spellStart"/>
            <w:r w:rsidRPr="000E44E9">
              <w:rPr>
                <w:b/>
                <w:color w:val="000000"/>
                <w:sz w:val="20"/>
                <w:szCs w:val="20"/>
              </w:rPr>
              <w:t>Formoterolum</w:t>
            </w:r>
            <w:proofErr w:type="spellEnd"/>
            <w:r w:rsidRPr="000E44E9">
              <w:rPr>
                <w:b/>
                <w:color w:val="000000"/>
                <w:sz w:val="20"/>
                <w:szCs w:val="20"/>
              </w:rPr>
              <w:t xml:space="preserve">+ </w:t>
            </w:r>
            <w:proofErr w:type="spellStart"/>
            <w:r w:rsidRPr="000E44E9">
              <w:rPr>
                <w:b/>
                <w:color w:val="000000"/>
                <w:sz w:val="20"/>
                <w:szCs w:val="20"/>
              </w:rPr>
              <w:t>Aclidinii</w:t>
            </w:r>
            <w:proofErr w:type="spellEnd"/>
            <w:r w:rsidRPr="000E44E9">
              <w:rPr>
                <w:b/>
                <w:color w:val="000000"/>
                <w:sz w:val="20"/>
                <w:szCs w:val="20"/>
              </w:rPr>
              <w:t xml:space="preserve"> </w:t>
            </w:r>
            <w:proofErr w:type="spellStart"/>
            <w:r w:rsidRPr="000E44E9">
              <w:rPr>
                <w:b/>
                <w:color w:val="000000"/>
                <w:sz w:val="20"/>
                <w:szCs w:val="20"/>
              </w:rPr>
              <w:t>bromidum</w:t>
            </w:r>
            <w:proofErr w:type="spellEnd"/>
            <w:r w:rsidRPr="000E44E9">
              <w:rPr>
                <w:b/>
                <w:color w:val="000000"/>
                <w:sz w:val="20"/>
                <w:szCs w:val="20"/>
              </w:rPr>
              <w:t xml:space="preserve"> </w:t>
            </w:r>
            <w:r w:rsidR="008E56C1" w:rsidRPr="000E44E9">
              <w:rPr>
                <w:b/>
                <w:color w:val="000000"/>
                <w:sz w:val="20"/>
                <w:szCs w:val="20"/>
              </w:rPr>
              <w:t xml:space="preserve"> </w:t>
            </w:r>
            <w:r w:rsidR="00761B94" w:rsidRPr="000E44E9">
              <w:rPr>
                <w:b/>
                <w:color w:val="000000"/>
                <w:sz w:val="20"/>
                <w:szCs w:val="20"/>
              </w:rPr>
              <w:t>(</w:t>
            </w:r>
            <w:r w:rsidR="00DC1C9E" w:rsidRPr="000E44E9">
              <w:rPr>
                <w:b/>
                <w:color w:val="000000"/>
                <w:sz w:val="20"/>
                <w:szCs w:val="20"/>
              </w:rPr>
              <w:t>înregistrat</w:t>
            </w:r>
            <w:r w:rsidR="00761B94" w:rsidRPr="000E44E9">
              <w:rPr>
                <w:b/>
                <w:color w:val="000000"/>
                <w:sz w:val="20"/>
                <w:szCs w:val="20"/>
              </w:rPr>
              <w:t xml:space="preserve"> 2025)</w:t>
            </w:r>
          </w:p>
        </w:tc>
        <w:tc>
          <w:tcPr>
            <w:tcW w:w="1806" w:type="dxa"/>
            <w:tcBorders>
              <w:left w:val="single" w:sz="4" w:space="0" w:color="000000"/>
              <w:bottom w:val="single" w:sz="4" w:space="0" w:color="000000"/>
            </w:tcBorders>
            <w:vAlign w:val="center"/>
          </w:tcPr>
          <w:p w14:paraId="2B72EEDA" w14:textId="77777777" w:rsidR="006749F9" w:rsidRPr="000E44E9" w:rsidRDefault="006749F9" w:rsidP="009A375D">
            <w:pPr>
              <w:snapToGrid w:val="0"/>
              <w:spacing w:after="0"/>
              <w:rPr>
                <w:color w:val="000000"/>
                <w:sz w:val="20"/>
                <w:szCs w:val="20"/>
              </w:rPr>
            </w:pPr>
            <w:r w:rsidRPr="000E44E9">
              <w:rPr>
                <w:color w:val="000000"/>
                <w:sz w:val="20"/>
                <w:szCs w:val="20"/>
              </w:rPr>
              <w:t>340/12 (DPI)</w:t>
            </w:r>
          </w:p>
        </w:tc>
        <w:tc>
          <w:tcPr>
            <w:tcW w:w="1668" w:type="dxa"/>
            <w:tcBorders>
              <w:left w:val="single" w:sz="4" w:space="0" w:color="000000"/>
              <w:bottom w:val="single" w:sz="4" w:space="0" w:color="000000"/>
              <w:right w:val="single" w:sz="4" w:space="0" w:color="000000"/>
            </w:tcBorders>
          </w:tcPr>
          <w:p w14:paraId="7341E394"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41C4A26C"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2F97D43D"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6EB5FB2E" w14:textId="77777777" w:rsidR="006749F9" w:rsidRPr="000E44E9" w:rsidRDefault="006749F9" w:rsidP="009A375D">
            <w:pPr>
              <w:snapToGrid w:val="0"/>
              <w:spacing w:after="0"/>
              <w:rPr>
                <w:color w:val="000000"/>
                <w:sz w:val="20"/>
                <w:szCs w:val="20"/>
              </w:rPr>
            </w:pPr>
            <w:r w:rsidRPr="000E44E9">
              <w:rPr>
                <w:color w:val="000000"/>
                <w:sz w:val="20"/>
                <w:szCs w:val="20"/>
              </w:rPr>
              <w:t>12 ore</w:t>
            </w:r>
          </w:p>
        </w:tc>
      </w:tr>
      <w:tr w:rsidR="006749F9" w:rsidRPr="000E44E9" w14:paraId="3182C5B7" w14:textId="77777777" w:rsidTr="00596B6A">
        <w:trPr>
          <w:trHeight w:val="527"/>
        </w:trPr>
        <w:tc>
          <w:tcPr>
            <w:tcW w:w="3053" w:type="dxa"/>
            <w:tcBorders>
              <w:left w:val="single" w:sz="4" w:space="0" w:color="000000"/>
              <w:bottom w:val="single" w:sz="4" w:space="0" w:color="000000"/>
            </w:tcBorders>
            <w:vAlign w:val="center"/>
          </w:tcPr>
          <w:p w14:paraId="6D2E7AE5" w14:textId="5A54550F" w:rsidR="006749F9" w:rsidRPr="000E44E9" w:rsidRDefault="005A0403" w:rsidP="005A0403">
            <w:pPr>
              <w:snapToGrid w:val="0"/>
              <w:spacing w:after="0"/>
              <w:jc w:val="left"/>
              <w:rPr>
                <w:b/>
                <w:color w:val="000000"/>
                <w:sz w:val="20"/>
                <w:szCs w:val="20"/>
              </w:rPr>
            </w:pPr>
            <w:proofErr w:type="spellStart"/>
            <w:r w:rsidRPr="000E44E9">
              <w:rPr>
                <w:b/>
                <w:color w:val="000000"/>
                <w:sz w:val="20"/>
                <w:szCs w:val="20"/>
              </w:rPr>
              <w:t>Formoterolum</w:t>
            </w:r>
            <w:proofErr w:type="spellEnd"/>
            <w:r w:rsidRPr="000E44E9">
              <w:rPr>
                <w:b/>
                <w:color w:val="000000"/>
                <w:sz w:val="20"/>
                <w:szCs w:val="20"/>
              </w:rPr>
              <w:t xml:space="preserve"> + </w:t>
            </w:r>
            <w:proofErr w:type="spellStart"/>
            <w:r w:rsidRPr="000E44E9">
              <w:rPr>
                <w:b/>
                <w:color w:val="000000"/>
                <w:sz w:val="20"/>
                <w:szCs w:val="20"/>
              </w:rPr>
              <w:t>Glycopyrronii</w:t>
            </w:r>
            <w:proofErr w:type="spellEnd"/>
            <w:r w:rsidRPr="000E44E9">
              <w:rPr>
                <w:b/>
                <w:color w:val="000000"/>
                <w:sz w:val="20"/>
                <w:szCs w:val="20"/>
              </w:rPr>
              <w:t xml:space="preserve"> </w:t>
            </w:r>
            <w:proofErr w:type="spellStart"/>
            <w:r w:rsidRPr="000E44E9">
              <w:rPr>
                <w:b/>
                <w:color w:val="000000"/>
                <w:sz w:val="20"/>
                <w:szCs w:val="20"/>
              </w:rPr>
              <w:t>bromidum</w:t>
            </w:r>
            <w:proofErr w:type="spellEnd"/>
            <w:r w:rsidRPr="000E44E9">
              <w:rPr>
                <w:b/>
                <w:color w:val="000000"/>
                <w:sz w:val="20"/>
                <w:szCs w:val="20"/>
              </w:rPr>
              <w:t>*</w:t>
            </w:r>
          </w:p>
        </w:tc>
        <w:tc>
          <w:tcPr>
            <w:tcW w:w="1806" w:type="dxa"/>
            <w:tcBorders>
              <w:left w:val="single" w:sz="4" w:space="0" w:color="000000"/>
              <w:bottom w:val="single" w:sz="4" w:space="0" w:color="000000"/>
            </w:tcBorders>
            <w:vAlign w:val="center"/>
          </w:tcPr>
          <w:p w14:paraId="2B2DA305" w14:textId="77777777" w:rsidR="006749F9" w:rsidRPr="000E44E9" w:rsidRDefault="006749F9" w:rsidP="009A375D">
            <w:pPr>
              <w:snapToGrid w:val="0"/>
              <w:spacing w:after="0"/>
              <w:rPr>
                <w:color w:val="000000"/>
                <w:sz w:val="20"/>
                <w:szCs w:val="20"/>
              </w:rPr>
            </w:pPr>
            <w:r w:rsidRPr="000E44E9">
              <w:rPr>
                <w:color w:val="000000"/>
                <w:sz w:val="20"/>
                <w:szCs w:val="20"/>
              </w:rPr>
              <w:t>5/7,2/160 (MDI)</w:t>
            </w:r>
          </w:p>
        </w:tc>
        <w:tc>
          <w:tcPr>
            <w:tcW w:w="1668" w:type="dxa"/>
            <w:tcBorders>
              <w:left w:val="single" w:sz="4" w:space="0" w:color="000000"/>
              <w:bottom w:val="single" w:sz="4" w:space="0" w:color="000000"/>
              <w:right w:val="single" w:sz="4" w:space="0" w:color="000000"/>
            </w:tcBorders>
          </w:tcPr>
          <w:p w14:paraId="10D3CC2A"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284C1677"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0A069758"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39E8C2B7" w14:textId="77777777" w:rsidR="006749F9" w:rsidRPr="000E44E9" w:rsidRDefault="006749F9" w:rsidP="009A375D">
            <w:pPr>
              <w:snapToGrid w:val="0"/>
              <w:spacing w:after="0"/>
              <w:rPr>
                <w:color w:val="000000"/>
                <w:sz w:val="20"/>
                <w:szCs w:val="20"/>
              </w:rPr>
            </w:pPr>
            <w:r w:rsidRPr="000E44E9">
              <w:rPr>
                <w:color w:val="000000"/>
                <w:sz w:val="20"/>
                <w:szCs w:val="20"/>
              </w:rPr>
              <w:t>12 ore</w:t>
            </w:r>
          </w:p>
        </w:tc>
      </w:tr>
      <w:tr w:rsidR="006749F9" w:rsidRPr="000E44E9" w14:paraId="2307D39F" w14:textId="77777777" w:rsidTr="00596B6A">
        <w:trPr>
          <w:trHeight w:val="263"/>
        </w:trPr>
        <w:tc>
          <w:tcPr>
            <w:tcW w:w="3053" w:type="dxa"/>
            <w:tcBorders>
              <w:left w:val="single" w:sz="4" w:space="0" w:color="000000"/>
              <w:bottom w:val="single" w:sz="4" w:space="0" w:color="000000"/>
            </w:tcBorders>
            <w:vAlign w:val="center"/>
          </w:tcPr>
          <w:p w14:paraId="00E7D227" w14:textId="132E6242" w:rsidR="006749F9" w:rsidRPr="000E44E9" w:rsidRDefault="004A1173" w:rsidP="00794568">
            <w:pPr>
              <w:snapToGrid w:val="0"/>
              <w:spacing w:after="0"/>
              <w:jc w:val="left"/>
              <w:rPr>
                <w:b/>
                <w:color w:val="000000"/>
                <w:sz w:val="20"/>
                <w:szCs w:val="20"/>
              </w:rPr>
            </w:pPr>
            <w:proofErr w:type="spellStart"/>
            <w:r w:rsidRPr="000E44E9">
              <w:rPr>
                <w:b/>
                <w:color w:val="000000"/>
                <w:sz w:val="20"/>
                <w:szCs w:val="20"/>
              </w:rPr>
              <w:t>Olodaterolum</w:t>
            </w:r>
            <w:proofErr w:type="spellEnd"/>
            <w:r w:rsidRPr="000E44E9">
              <w:rPr>
                <w:b/>
                <w:color w:val="000000"/>
                <w:sz w:val="20"/>
                <w:szCs w:val="20"/>
              </w:rPr>
              <w:t xml:space="preserve">+ </w:t>
            </w:r>
            <w:proofErr w:type="spellStart"/>
            <w:r w:rsidRPr="000E44E9">
              <w:rPr>
                <w:b/>
                <w:color w:val="000000"/>
                <w:sz w:val="20"/>
                <w:szCs w:val="20"/>
              </w:rPr>
              <w:t>Tiotropii</w:t>
            </w:r>
            <w:proofErr w:type="spellEnd"/>
            <w:r w:rsidRPr="000E44E9">
              <w:rPr>
                <w:b/>
                <w:color w:val="000000"/>
                <w:sz w:val="20"/>
                <w:szCs w:val="20"/>
              </w:rPr>
              <w:t xml:space="preserve"> </w:t>
            </w:r>
            <w:proofErr w:type="spellStart"/>
            <w:r w:rsidRPr="000E44E9">
              <w:rPr>
                <w:b/>
                <w:color w:val="000000"/>
                <w:sz w:val="20"/>
                <w:szCs w:val="20"/>
              </w:rPr>
              <w:t>bromidum</w:t>
            </w:r>
            <w:proofErr w:type="spellEnd"/>
            <w:r w:rsidRPr="000E44E9">
              <w:rPr>
                <w:b/>
                <w:color w:val="000000"/>
                <w:sz w:val="20"/>
                <w:szCs w:val="20"/>
              </w:rPr>
              <w:t>*</w:t>
            </w:r>
          </w:p>
        </w:tc>
        <w:tc>
          <w:tcPr>
            <w:tcW w:w="1806" w:type="dxa"/>
            <w:tcBorders>
              <w:left w:val="single" w:sz="4" w:space="0" w:color="000000"/>
              <w:bottom w:val="single" w:sz="4" w:space="0" w:color="000000"/>
            </w:tcBorders>
            <w:vAlign w:val="center"/>
          </w:tcPr>
          <w:p w14:paraId="5875DF62" w14:textId="77777777" w:rsidR="006749F9" w:rsidRPr="000E44E9" w:rsidRDefault="006749F9" w:rsidP="009A375D">
            <w:pPr>
              <w:snapToGrid w:val="0"/>
              <w:spacing w:after="0"/>
              <w:rPr>
                <w:color w:val="000000"/>
                <w:sz w:val="20"/>
                <w:szCs w:val="20"/>
              </w:rPr>
            </w:pPr>
            <w:r w:rsidRPr="000E44E9">
              <w:rPr>
                <w:color w:val="000000"/>
                <w:sz w:val="20"/>
                <w:szCs w:val="20"/>
              </w:rPr>
              <w:t>(SMI) 2,5/2,5</w:t>
            </w:r>
          </w:p>
        </w:tc>
        <w:tc>
          <w:tcPr>
            <w:tcW w:w="1668" w:type="dxa"/>
            <w:tcBorders>
              <w:left w:val="single" w:sz="4" w:space="0" w:color="000000"/>
              <w:bottom w:val="single" w:sz="4" w:space="0" w:color="000000"/>
              <w:right w:val="single" w:sz="4" w:space="0" w:color="000000"/>
            </w:tcBorders>
          </w:tcPr>
          <w:p w14:paraId="3D079BCD"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67F0EDAC"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20DAD666"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065FC4A6" w14:textId="77777777" w:rsidR="006749F9" w:rsidRPr="000E44E9" w:rsidRDefault="006749F9" w:rsidP="009A375D">
            <w:pPr>
              <w:snapToGrid w:val="0"/>
              <w:spacing w:after="0"/>
              <w:rPr>
                <w:color w:val="000000"/>
                <w:sz w:val="20"/>
                <w:szCs w:val="20"/>
              </w:rPr>
            </w:pPr>
            <w:r w:rsidRPr="000E44E9">
              <w:rPr>
                <w:color w:val="000000"/>
                <w:sz w:val="20"/>
                <w:szCs w:val="20"/>
              </w:rPr>
              <w:t>24 ore</w:t>
            </w:r>
          </w:p>
        </w:tc>
      </w:tr>
      <w:tr w:rsidR="006749F9" w:rsidRPr="000E44E9" w14:paraId="1B1C6BA2" w14:textId="77777777" w:rsidTr="002B6A60">
        <w:trPr>
          <w:trHeight w:val="263"/>
        </w:trPr>
        <w:tc>
          <w:tcPr>
            <w:tcW w:w="10713" w:type="dxa"/>
            <w:gridSpan w:val="6"/>
            <w:tcBorders>
              <w:left w:val="single" w:sz="4" w:space="0" w:color="000000"/>
              <w:bottom w:val="single" w:sz="4" w:space="0" w:color="000000"/>
              <w:right w:val="single" w:sz="4" w:space="0" w:color="000000"/>
            </w:tcBorders>
            <w:vAlign w:val="center"/>
          </w:tcPr>
          <w:p w14:paraId="7E4E40E4" w14:textId="77777777" w:rsidR="006749F9" w:rsidRPr="000E44E9" w:rsidRDefault="006749F9" w:rsidP="009A375D">
            <w:pPr>
              <w:snapToGrid w:val="0"/>
              <w:spacing w:after="0"/>
              <w:jc w:val="center"/>
              <w:rPr>
                <w:b/>
                <w:color w:val="000000"/>
                <w:sz w:val="20"/>
                <w:szCs w:val="20"/>
              </w:rPr>
            </w:pPr>
            <w:proofErr w:type="spellStart"/>
            <w:r w:rsidRPr="000E44E9">
              <w:rPr>
                <w:b/>
                <w:color w:val="000000"/>
                <w:sz w:val="20"/>
                <w:szCs w:val="20"/>
              </w:rPr>
              <w:t>Metilxantine</w:t>
            </w:r>
            <w:proofErr w:type="spellEnd"/>
          </w:p>
        </w:tc>
      </w:tr>
      <w:tr w:rsidR="006749F9" w:rsidRPr="000E44E9" w14:paraId="77DE9499" w14:textId="77777777" w:rsidTr="00596B6A">
        <w:trPr>
          <w:trHeight w:val="251"/>
        </w:trPr>
        <w:tc>
          <w:tcPr>
            <w:tcW w:w="3053" w:type="dxa"/>
            <w:tcBorders>
              <w:left w:val="single" w:sz="4" w:space="0" w:color="000000"/>
              <w:bottom w:val="single" w:sz="4" w:space="0" w:color="000000"/>
            </w:tcBorders>
            <w:vAlign w:val="center"/>
          </w:tcPr>
          <w:p w14:paraId="2C59E29F" w14:textId="699D8C93" w:rsidR="006749F9" w:rsidRPr="000E44E9" w:rsidRDefault="007B0886" w:rsidP="009A375D">
            <w:pPr>
              <w:snapToGrid w:val="0"/>
              <w:spacing w:after="0"/>
              <w:rPr>
                <w:b/>
                <w:color w:val="000000"/>
                <w:sz w:val="20"/>
                <w:szCs w:val="20"/>
              </w:rPr>
            </w:pPr>
            <w:proofErr w:type="spellStart"/>
            <w:r w:rsidRPr="000E44E9">
              <w:rPr>
                <w:b/>
                <w:color w:val="000000"/>
                <w:sz w:val="20"/>
                <w:szCs w:val="20"/>
              </w:rPr>
              <w:t>A</w:t>
            </w:r>
            <w:r w:rsidR="008E56C1" w:rsidRPr="000E44E9">
              <w:rPr>
                <w:b/>
                <w:color w:val="000000"/>
                <w:sz w:val="20"/>
                <w:szCs w:val="20"/>
              </w:rPr>
              <w:t>minophyllinum</w:t>
            </w:r>
            <w:proofErr w:type="spellEnd"/>
          </w:p>
        </w:tc>
        <w:tc>
          <w:tcPr>
            <w:tcW w:w="1806" w:type="dxa"/>
            <w:tcBorders>
              <w:left w:val="single" w:sz="4" w:space="0" w:color="000000"/>
              <w:bottom w:val="single" w:sz="4" w:space="0" w:color="000000"/>
            </w:tcBorders>
            <w:vAlign w:val="center"/>
          </w:tcPr>
          <w:p w14:paraId="0F57AD28" w14:textId="77777777" w:rsidR="006749F9" w:rsidRPr="000E44E9" w:rsidRDefault="006749F9" w:rsidP="009A375D">
            <w:pPr>
              <w:snapToGrid w:val="0"/>
              <w:spacing w:after="0"/>
              <w:rPr>
                <w:color w:val="000000"/>
                <w:sz w:val="20"/>
                <w:szCs w:val="20"/>
              </w:rPr>
            </w:pPr>
            <w:r w:rsidRPr="000E44E9">
              <w:rPr>
                <w:color w:val="000000"/>
                <w:sz w:val="20"/>
                <w:szCs w:val="20"/>
              </w:rPr>
              <w:t> </w:t>
            </w:r>
          </w:p>
        </w:tc>
        <w:tc>
          <w:tcPr>
            <w:tcW w:w="1668" w:type="dxa"/>
            <w:tcBorders>
              <w:left w:val="single" w:sz="4" w:space="0" w:color="000000"/>
              <w:bottom w:val="single" w:sz="4" w:space="0" w:color="000000"/>
              <w:right w:val="single" w:sz="4" w:space="0" w:color="000000"/>
            </w:tcBorders>
          </w:tcPr>
          <w:p w14:paraId="319A7E45"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0EEAF363" w14:textId="77777777" w:rsidR="006749F9" w:rsidRPr="000E44E9" w:rsidRDefault="006749F9" w:rsidP="009A375D">
            <w:pPr>
              <w:snapToGrid w:val="0"/>
              <w:spacing w:after="0"/>
              <w:rPr>
                <w:color w:val="000000"/>
                <w:sz w:val="20"/>
                <w:szCs w:val="20"/>
              </w:rPr>
            </w:pPr>
            <w:r w:rsidRPr="000E44E9">
              <w:rPr>
                <w:color w:val="000000"/>
                <w:sz w:val="20"/>
                <w:szCs w:val="20"/>
              </w:rPr>
              <w:t>100 mg</w:t>
            </w:r>
          </w:p>
        </w:tc>
        <w:tc>
          <w:tcPr>
            <w:tcW w:w="1389" w:type="dxa"/>
            <w:tcBorders>
              <w:left w:val="single" w:sz="4" w:space="0" w:color="000000"/>
              <w:bottom w:val="single" w:sz="4" w:space="0" w:color="000000"/>
            </w:tcBorders>
            <w:vAlign w:val="center"/>
          </w:tcPr>
          <w:p w14:paraId="6687DA08" w14:textId="77777777" w:rsidR="006749F9" w:rsidRPr="000E44E9" w:rsidRDefault="006749F9" w:rsidP="009A375D">
            <w:pPr>
              <w:snapToGrid w:val="0"/>
              <w:spacing w:after="0"/>
              <w:rPr>
                <w:color w:val="000000"/>
                <w:sz w:val="20"/>
                <w:szCs w:val="20"/>
              </w:rPr>
            </w:pPr>
            <w:r w:rsidRPr="000E44E9">
              <w:rPr>
                <w:color w:val="000000"/>
                <w:sz w:val="20"/>
                <w:szCs w:val="20"/>
              </w:rPr>
              <w:t>2,4%-10 ml</w:t>
            </w:r>
          </w:p>
        </w:tc>
        <w:tc>
          <w:tcPr>
            <w:tcW w:w="1129" w:type="dxa"/>
            <w:tcBorders>
              <w:left w:val="single" w:sz="4" w:space="0" w:color="000000"/>
              <w:bottom w:val="single" w:sz="4" w:space="0" w:color="000000"/>
              <w:right w:val="single" w:sz="4" w:space="0" w:color="000000"/>
            </w:tcBorders>
            <w:vAlign w:val="center"/>
          </w:tcPr>
          <w:p w14:paraId="04C4402C" w14:textId="77777777" w:rsidR="006749F9" w:rsidRPr="000E44E9" w:rsidRDefault="006749F9" w:rsidP="009A375D">
            <w:pPr>
              <w:snapToGrid w:val="0"/>
              <w:spacing w:after="0"/>
              <w:rPr>
                <w:color w:val="000000"/>
                <w:sz w:val="20"/>
                <w:szCs w:val="20"/>
              </w:rPr>
            </w:pPr>
            <w:r w:rsidRPr="000E44E9">
              <w:rPr>
                <w:color w:val="000000"/>
                <w:sz w:val="20"/>
                <w:szCs w:val="20"/>
              </w:rPr>
              <w:t>~6-8 ore</w:t>
            </w:r>
          </w:p>
        </w:tc>
      </w:tr>
      <w:tr w:rsidR="006749F9" w:rsidRPr="000E44E9" w14:paraId="78F78CF8" w14:textId="77777777" w:rsidTr="00596B6A">
        <w:trPr>
          <w:trHeight w:val="527"/>
        </w:trPr>
        <w:tc>
          <w:tcPr>
            <w:tcW w:w="3053" w:type="dxa"/>
            <w:tcBorders>
              <w:left w:val="single" w:sz="4" w:space="0" w:color="000000"/>
              <w:bottom w:val="single" w:sz="4" w:space="0" w:color="000000"/>
            </w:tcBorders>
            <w:vAlign w:val="center"/>
          </w:tcPr>
          <w:p w14:paraId="30F7AFC3" w14:textId="5A28BA7D" w:rsidR="006749F9" w:rsidRPr="000E44E9" w:rsidRDefault="007B0886" w:rsidP="007B0886">
            <w:pPr>
              <w:snapToGrid w:val="0"/>
              <w:spacing w:after="0"/>
              <w:rPr>
                <w:b/>
                <w:color w:val="000000"/>
                <w:sz w:val="20"/>
                <w:szCs w:val="20"/>
              </w:rPr>
            </w:pPr>
            <w:proofErr w:type="spellStart"/>
            <w:r w:rsidRPr="000E44E9">
              <w:rPr>
                <w:b/>
                <w:color w:val="000000"/>
                <w:sz w:val="20"/>
                <w:szCs w:val="20"/>
              </w:rPr>
              <w:t>T</w:t>
            </w:r>
            <w:r w:rsidR="008E56C1" w:rsidRPr="000E44E9">
              <w:rPr>
                <w:b/>
                <w:color w:val="000000"/>
                <w:sz w:val="20"/>
                <w:szCs w:val="20"/>
              </w:rPr>
              <w:t>heophyllinum</w:t>
            </w:r>
            <w:proofErr w:type="spellEnd"/>
          </w:p>
        </w:tc>
        <w:tc>
          <w:tcPr>
            <w:tcW w:w="1806" w:type="dxa"/>
            <w:tcBorders>
              <w:left w:val="single" w:sz="4" w:space="0" w:color="000000"/>
              <w:bottom w:val="single" w:sz="4" w:space="0" w:color="000000"/>
            </w:tcBorders>
            <w:vAlign w:val="center"/>
          </w:tcPr>
          <w:p w14:paraId="291EA12F" w14:textId="77777777" w:rsidR="006749F9" w:rsidRPr="000E44E9" w:rsidRDefault="006749F9" w:rsidP="009A375D">
            <w:pPr>
              <w:snapToGrid w:val="0"/>
              <w:spacing w:after="0"/>
              <w:rPr>
                <w:color w:val="000000"/>
                <w:sz w:val="20"/>
                <w:szCs w:val="20"/>
              </w:rPr>
            </w:pPr>
            <w:r w:rsidRPr="000E44E9">
              <w:rPr>
                <w:color w:val="000000"/>
                <w:sz w:val="20"/>
                <w:szCs w:val="20"/>
              </w:rPr>
              <w:t> </w:t>
            </w:r>
          </w:p>
        </w:tc>
        <w:tc>
          <w:tcPr>
            <w:tcW w:w="1668" w:type="dxa"/>
            <w:tcBorders>
              <w:left w:val="single" w:sz="4" w:space="0" w:color="000000"/>
              <w:bottom w:val="single" w:sz="4" w:space="0" w:color="000000"/>
              <w:right w:val="single" w:sz="4" w:space="0" w:color="000000"/>
            </w:tcBorders>
          </w:tcPr>
          <w:p w14:paraId="171A5DA5"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6987470D" w14:textId="77777777" w:rsidR="006749F9" w:rsidRPr="000E44E9" w:rsidRDefault="006749F9" w:rsidP="009A375D">
            <w:pPr>
              <w:snapToGrid w:val="0"/>
              <w:spacing w:after="0"/>
              <w:jc w:val="left"/>
              <w:rPr>
                <w:color w:val="000000"/>
                <w:sz w:val="20"/>
                <w:szCs w:val="20"/>
              </w:rPr>
            </w:pPr>
            <w:r w:rsidRPr="000E44E9">
              <w:rPr>
                <w:color w:val="000000"/>
                <w:sz w:val="20"/>
                <w:szCs w:val="20"/>
              </w:rPr>
              <w:t>200-300 mg comprimate</w:t>
            </w:r>
          </w:p>
        </w:tc>
        <w:tc>
          <w:tcPr>
            <w:tcW w:w="1389" w:type="dxa"/>
            <w:tcBorders>
              <w:left w:val="single" w:sz="4" w:space="0" w:color="000000"/>
              <w:bottom w:val="single" w:sz="4" w:space="0" w:color="000000"/>
            </w:tcBorders>
            <w:vAlign w:val="center"/>
          </w:tcPr>
          <w:p w14:paraId="05BD9BD6" w14:textId="77777777" w:rsidR="006749F9" w:rsidRPr="000E44E9" w:rsidRDefault="006749F9" w:rsidP="009A375D">
            <w:pPr>
              <w:snapToGrid w:val="0"/>
              <w:spacing w:after="0"/>
              <w:rPr>
                <w:color w:val="000000"/>
                <w:sz w:val="20"/>
                <w:szCs w:val="20"/>
              </w:rPr>
            </w:pPr>
            <w:r w:rsidRPr="000E44E9">
              <w:rPr>
                <w:color w:val="000000"/>
                <w:sz w:val="20"/>
                <w:szCs w:val="20"/>
              </w:rPr>
              <w:t> </w:t>
            </w:r>
          </w:p>
        </w:tc>
        <w:tc>
          <w:tcPr>
            <w:tcW w:w="1129" w:type="dxa"/>
            <w:tcBorders>
              <w:left w:val="single" w:sz="4" w:space="0" w:color="000000"/>
              <w:bottom w:val="single" w:sz="4" w:space="0" w:color="000000"/>
              <w:right w:val="single" w:sz="4" w:space="0" w:color="000000"/>
            </w:tcBorders>
            <w:vAlign w:val="center"/>
          </w:tcPr>
          <w:p w14:paraId="5610199D" w14:textId="77777777" w:rsidR="006749F9" w:rsidRPr="000E44E9" w:rsidRDefault="006749F9" w:rsidP="009A375D">
            <w:pPr>
              <w:snapToGrid w:val="0"/>
              <w:spacing w:after="0"/>
              <w:rPr>
                <w:color w:val="000000"/>
                <w:sz w:val="20"/>
                <w:szCs w:val="20"/>
              </w:rPr>
            </w:pPr>
            <w:r w:rsidRPr="000E44E9">
              <w:rPr>
                <w:color w:val="000000"/>
                <w:sz w:val="20"/>
                <w:szCs w:val="20"/>
              </w:rPr>
              <w:t>variabil, ~24 ore</w:t>
            </w:r>
          </w:p>
          <w:p w14:paraId="42B370B4" w14:textId="77777777" w:rsidR="006749F9" w:rsidRPr="000E44E9" w:rsidRDefault="006749F9" w:rsidP="009A375D">
            <w:pPr>
              <w:snapToGrid w:val="0"/>
              <w:spacing w:after="0"/>
              <w:rPr>
                <w:color w:val="000000"/>
                <w:sz w:val="20"/>
                <w:szCs w:val="20"/>
              </w:rPr>
            </w:pPr>
          </w:p>
        </w:tc>
      </w:tr>
      <w:tr w:rsidR="00EF7AD5" w:rsidRPr="000E44E9" w14:paraId="7C1DC63F" w14:textId="77777777" w:rsidTr="00596B6A">
        <w:trPr>
          <w:trHeight w:val="527"/>
        </w:trPr>
        <w:tc>
          <w:tcPr>
            <w:tcW w:w="3053" w:type="dxa"/>
            <w:tcBorders>
              <w:left w:val="single" w:sz="4" w:space="0" w:color="000000"/>
              <w:bottom w:val="single" w:sz="4" w:space="0" w:color="000000"/>
            </w:tcBorders>
            <w:vAlign w:val="center"/>
          </w:tcPr>
          <w:p w14:paraId="4BE7EF4B" w14:textId="3A0FEB17" w:rsidR="00EF7AD5" w:rsidRPr="000E44E9" w:rsidRDefault="00596B6A" w:rsidP="009A375D">
            <w:pPr>
              <w:snapToGrid w:val="0"/>
              <w:spacing w:after="0"/>
              <w:rPr>
                <w:b/>
                <w:color w:val="000000"/>
                <w:sz w:val="20"/>
                <w:szCs w:val="20"/>
              </w:rPr>
            </w:pPr>
            <w:proofErr w:type="spellStart"/>
            <w:r w:rsidRPr="000E44E9">
              <w:rPr>
                <w:b/>
                <w:color w:val="000000"/>
                <w:sz w:val="20"/>
                <w:szCs w:val="20"/>
              </w:rPr>
              <w:lastRenderedPageBreak/>
              <w:t>Diprophy</w:t>
            </w:r>
            <w:r w:rsidR="004F10B9" w:rsidRPr="000E44E9">
              <w:rPr>
                <w:b/>
                <w:color w:val="000000"/>
                <w:sz w:val="20"/>
                <w:szCs w:val="20"/>
              </w:rPr>
              <w:t>l</w:t>
            </w:r>
            <w:r w:rsidRPr="000E44E9">
              <w:rPr>
                <w:b/>
                <w:color w:val="000000"/>
                <w:sz w:val="20"/>
                <w:szCs w:val="20"/>
              </w:rPr>
              <w:t>l</w:t>
            </w:r>
            <w:r w:rsidR="004F10B9" w:rsidRPr="000E44E9">
              <w:rPr>
                <w:b/>
                <w:color w:val="000000"/>
                <w:sz w:val="20"/>
                <w:szCs w:val="20"/>
              </w:rPr>
              <w:t>inum</w:t>
            </w:r>
            <w:proofErr w:type="spellEnd"/>
          </w:p>
        </w:tc>
        <w:tc>
          <w:tcPr>
            <w:tcW w:w="1806" w:type="dxa"/>
            <w:tcBorders>
              <w:left w:val="single" w:sz="4" w:space="0" w:color="000000"/>
              <w:bottom w:val="single" w:sz="4" w:space="0" w:color="000000"/>
            </w:tcBorders>
            <w:vAlign w:val="center"/>
          </w:tcPr>
          <w:p w14:paraId="1BD3EAFD" w14:textId="77777777" w:rsidR="00EF7AD5" w:rsidRPr="000E44E9" w:rsidRDefault="00EF7AD5" w:rsidP="009A375D">
            <w:pPr>
              <w:snapToGrid w:val="0"/>
              <w:spacing w:after="0"/>
              <w:rPr>
                <w:color w:val="000000"/>
                <w:sz w:val="20"/>
                <w:szCs w:val="20"/>
              </w:rPr>
            </w:pPr>
          </w:p>
        </w:tc>
        <w:tc>
          <w:tcPr>
            <w:tcW w:w="1668" w:type="dxa"/>
            <w:tcBorders>
              <w:left w:val="single" w:sz="4" w:space="0" w:color="000000"/>
              <w:bottom w:val="single" w:sz="4" w:space="0" w:color="000000"/>
              <w:right w:val="single" w:sz="4" w:space="0" w:color="000000"/>
            </w:tcBorders>
          </w:tcPr>
          <w:p w14:paraId="2BEA9E1D" w14:textId="77777777" w:rsidR="00EF7AD5" w:rsidRPr="000E44E9" w:rsidRDefault="00EF7AD5"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62C08CD5" w14:textId="77777777" w:rsidR="00EF7AD5" w:rsidRPr="000E44E9" w:rsidRDefault="00EF7AD5" w:rsidP="009A375D">
            <w:pPr>
              <w:snapToGrid w:val="0"/>
              <w:spacing w:after="0"/>
              <w:jc w:val="left"/>
              <w:rPr>
                <w:color w:val="000000"/>
                <w:sz w:val="20"/>
                <w:szCs w:val="20"/>
              </w:rPr>
            </w:pPr>
            <w:r w:rsidRPr="000E44E9">
              <w:rPr>
                <w:color w:val="000000"/>
                <w:sz w:val="20"/>
                <w:szCs w:val="20"/>
              </w:rPr>
              <w:t>Sirop  100mg/15ml</w:t>
            </w:r>
          </w:p>
          <w:p w14:paraId="0FE7C077" w14:textId="77777777" w:rsidR="00EF7AD5" w:rsidRPr="000E44E9" w:rsidRDefault="00EF7AD5" w:rsidP="009A375D">
            <w:pPr>
              <w:snapToGrid w:val="0"/>
              <w:spacing w:after="0"/>
              <w:jc w:val="left"/>
              <w:rPr>
                <w:color w:val="000000"/>
                <w:sz w:val="20"/>
                <w:szCs w:val="20"/>
              </w:rPr>
            </w:pPr>
            <w:r w:rsidRPr="000E44E9">
              <w:rPr>
                <w:color w:val="000000"/>
                <w:sz w:val="20"/>
                <w:szCs w:val="20"/>
              </w:rPr>
              <w:t>Comprimate 500mg</w:t>
            </w:r>
          </w:p>
        </w:tc>
        <w:tc>
          <w:tcPr>
            <w:tcW w:w="1389" w:type="dxa"/>
            <w:tcBorders>
              <w:left w:val="single" w:sz="4" w:space="0" w:color="000000"/>
              <w:bottom w:val="single" w:sz="4" w:space="0" w:color="000000"/>
            </w:tcBorders>
            <w:vAlign w:val="center"/>
          </w:tcPr>
          <w:p w14:paraId="48CF5D16" w14:textId="77777777" w:rsidR="00EF7AD5" w:rsidRPr="000E44E9" w:rsidRDefault="00EF7AD5"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5632F640" w14:textId="77777777" w:rsidR="00EF7AD5" w:rsidRPr="000E44E9" w:rsidRDefault="00EF7AD5" w:rsidP="009A375D">
            <w:pPr>
              <w:snapToGrid w:val="0"/>
              <w:spacing w:after="0"/>
              <w:rPr>
                <w:color w:val="000000"/>
                <w:sz w:val="20"/>
                <w:szCs w:val="20"/>
              </w:rPr>
            </w:pPr>
            <w:r w:rsidRPr="000E44E9">
              <w:rPr>
                <w:color w:val="000000"/>
                <w:sz w:val="20"/>
                <w:szCs w:val="20"/>
              </w:rPr>
              <w:t>6-8 ore</w:t>
            </w:r>
          </w:p>
        </w:tc>
      </w:tr>
      <w:tr w:rsidR="00EF7AD5" w:rsidRPr="000E44E9" w14:paraId="1A810044" w14:textId="77777777" w:rsidTr="00596B6A">
        <w:trPr>
          <w:trHeight w:val="527"/>
        </w:trPr>
        <w:tc>
          <w:tcPr>
            <w:tcW w:w="3053" w:type="dxa"/>
            <w:tcBorders>
              <w:left w:val="single" w:sz="4" w:space="0" w:color="000000"/>
              <w:bottom w:val="single" w:sz="4" w:space="0" w:color="000000"/>
            </w:tcBorders>
            <w:vAlign w:val="center"/>
          </w:tcPr>
          <w:p w14:paraId="1D4B464A" w14:textId="73511A17" w:rsidR="00EF7AD5" w:rsidRPr="000E44E9" w:rsidRDefault="00596B6A" w:rsidP="009A375D">
            <w:pPr>
              <w:snapToGrid w:val="0"/>
              <w:spacing w:after="0"/>
              <w:rPr>
                <w:b/>
                <w:color w:val="000000"/>
                <w:sz w:val="20"/>
                <w:szCs w:val="20"/>
              </w:rPr>
            </w:pPr>
            <w:proofErr w:type="spellStart"/>
            <w:r w:rsidRPr="000E44E9">
              <w:rPr>
                <w:b/>
                <w:color w:val="000000"/>
                <w:sz w:val="20"/>
                <w:szCs w:val="20"/>
              </w:rPr>
              <w:t>Doxophylinum</w:t>
            </w:r>
            <w:proofErr w:type="spellEnd"/>
          </w:p>
        </w:tc>
        <w:tc>
          <w:tcPr>
            <w:tcW w:w="1806" w:type="dxa"/>
            <w:tcBorders>
              <w:left w:val="single" w:sz="4" w:space="0" w:color="000000"/>
              <w:bottom w:val="single" w:sz="4" w:space="0" w:color="000000"/>
            </w:tcBorders>
            <w:vAlign w:val="center"/>
          </w:tcPr>
          <w:p w14:paraId="6BD451D5" w14:textId="77777777" w:rsidR="00EF7AD5" w:rsidRPr="000E44E9" w:rsidRDefault="00EF7AD5" w:rsidP="009A375D">
            <w:pPr>
              <w:snapToGrid w:val="0"/>
              <w:spacing w:after="0"/>
              <w:rPr>
                <w:color w:val="000000"/>
                <w:sz w:val="20"/>
                <w:szCs w:val="20"/>
              </w:rPr>
            </w:pPr>
          </w:p>
        </w:tc>
        <w:tc>
          <w:tcPr>
            <w:tcW w:w="1668" w:type="dxa"/>
            <w:tcBorders>
              <w:left w:val="single" w:sz="4" w:space="0" w:color="000000"/>
              <w:bottom w:val="single" w:sz="4" w:space="0" w:color="000000"/>
              <w:right w:val="single" w:sz="4" w:space="0" w:color="000000"/>
            </w:tcBorders>
          </w:tcPr>
          <w:p w14:paraId="4B54471F" w14:textId="77777777" w:rsidR="00EF7AD5" w:rsidRPr="000E44E9" w:rsidRDefault="00EF7AD5"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7B395C15" w14:textId="77777777" w:rsidR="00EF7AD5" w:rsidRPr="000E44E9" w:rsidRDefault="00EF7AD5" w:rsidP="009A375D">
            <w:pPr>
              <w:snapToGrid w:val="0"/>
              <w:spacing w:after="0"/>
              <w:jc w:val="left"/>
              <w:rPr>
                <w:color w:val="000000"/>
                <w:sz w:val="20"/>
                <w:szCs w:val="20"/>
              </w:rPr>
            </w:pPr>
            <w:r w:rsidRPr="000E44E9">
              <w:rPr>
                <w:color w:val="000000"/>
                <w:sz w:val="20"/>
                <w:szCs w:val="20"/>
              </w:rPr>
              <w:t>Sirop 20mg/ml- 200ml</w:t>
            </w:r>
          </w:p>
          <w:p w14:paraId="628E7A14" w14:textId="77777777" w:rsidR="00EF7AD5" w:rsidRPr="000E44E9" w:rsidRDefault="00EF7AD5" w:rsidP="009A375D">
            <w:pPr>
              <w:snapToGrid w:val="0"/>
              <w:spacing w:after="0"/>
              <w:jc w:val="left"/>
              <w:rPr>
                <w:color w:val="000000"/>
                <w:sz w:val="20"/>
                <w:szCs w:val="20"/>
              </w:rPr>
            </w:pPr>
            <w:r w:rsidRPr="000E44E9">
              <w:rPr>
                <w:color w:val="000000"/>
                <w:sz w:val="20"/>
                <w:szCs w:val="20"/>
              </w:rPr>
              <w:t>Comprimate 400 mg</w:t>
            </w:r>
          </w:p>
        </w:tc>
        <w:tc>
          <w:tcPr>
            <w:tcW w:w="1389" w:type="dxa"/>
            <w:tcBorders>
              <w:left w:val="single" w:sz="4" w:space="0" w:color="000000"/>
              <w:bottom w:val="single" w:sz="4" w:space="0" w:color="000000"/>
            </w:tcBorders>
            <w:vAlign w:val="center"/>
          </w:tcPr>
          <w:p w14:paraId="0EEE3333" w14:textId="77777777" w:rsidR="00EF7AD5" w:rsidRPr="000E44E9" w:rsidRDefault="00EF7AD5"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632EEE83" w14:textId="77777777" w:rsidR="00EF7AD5" w:rsidRPr="000E44E9" w:rsidRDefault="00EF7AD5" w:rsidP="009A375D">
            <w:pPr>
              <w:snapToGrid w:val="0"/>
              <w:spacing w:after="0"/>
              <w:rPr>
                <w:color w:val="000000"/>
                <w:sz w:val="20"/>
                <w:szCs w:val="20"/>
              </w:rPr>
            </w:pPr>
            <w:r w:rsidRPr="000E44E9">
              <w:rPr>
                <w:color w:val="000000"/>
                <w:sz w:val="20"/>
                <w:szCs w:val="20"/>
              </w:rPr>
              <w:t>6-8 ore</w:t>
            </w:r>
          </w:p>
        </w:tc>
      </w:tr>
      <w:tr w:rsidR="006749F9" w:rsidRPr="000E44E9" w14:paraId="68D83897" w14:textId="77777777" w:rsidTr="002B6A60">
        <w:trPr>
          <w:trHeight w:val="263"/>
        </w:trPr>
        <w:tc>
          <w:tcPr>
            <w:tcW w:w="10713" w:type="dxa"/>
            <w:gridSpan w:val="6"/>
            <w:tcBorders>
              <w:left w:val="single" w:sz="4" w:space="0" w:color="000000"/>
              <w:bottom w:val="single" w:sz="4" w:space="0" w:color="000000"/>
              <w:right w:val="single" w:sz="4" w:space="0" w:color="000000"/>
            </w:tcBorders>
            <w:vAlign w:val="center"/>
          </w:tcPr>
          <w:p w14:paraId="61F40106" w14:textId="7698C1ED" w:rsidR="006749F9" w:rsidRPr="000E44E9" w:rsidRDefault="007B0886" w:rsidP="009A375D">
            <w:pPr>
              <w:snapToGrid w:val="0"/>
              <w:spacing w:after="0"/>
              <w:jc w:val="center"/>
              <w:rPr>
                <w:b/>
                <w:color w:val="000000"/>
                <w:sz w:val="20"/>
                <w:szCs w:val="20"/>
              </w:rPr>
            </w:pPr>
            <w:r w:rsidRPr="000E44E9">
              <w:rPr>
                <w:b/>
                <w:color w:val="000000"/>
                <w:sz w:val="20"/>
                <w:szCs w:val="20"/>
              </w:rPr>
              <w:t>Glucorticoizi inhalatori (GC</w:t>
            </w:r>
            <w:r w:rsidR="006749F9" w:rsidRPr="000E44E9">
              <w:rPr>
                <w:b/>
                <w:color w:val="000000"/>
                <w:sz w:val="20"/>
                <w:szCs w:val="20"/>
              </w:rPr>
              <w:t>I)</w:t>
            </w:r>
          </w:p>
        </w:tc>
      </w:tr>
      <w:tr w:rsidR="006749F9" w:rsidRPr="000E44E9" w14:paraId="5AA7AD84" w14:textId="77777777" w:rsidTr="00596B6A">
        <w:trPr>
          <w:trHeight w:val="263"/>
        </w:trPr>
        <w:tc>
          <w:tcPr>
            <w:tcW w:w="3053" w:type="dxa"/>
            <w:tcBorders>
              <w:left w:val="single" w:sz="4" w:space="0" w:color="000000"/>
              <w:bottom w:val="single" w:sz="4" w:space="0" w:color="000000"/>
            </w:tcBorders>
            <w:vAlign w:val="center"/>
          </w:tcPr>
          <w:p w14:paraId="49FFEAE5" w14:textId="0A29B673" w:rsidR="006749F9" w:rsidRPr="000E44E9" w:rsidRDefault="008E56C1" w:rsidP="009A375D">
            <w:pPr>
              <w:snapToGrid w:val="0"/>
              <w:spacing w:after="0"/>
              <w:rPr>
                <w:b/>
                <w:color w:val="000000"/>
                <w:sz w:val="20"/>
                <w:szCs w:val="20"/>
              </w:rPr>
            </w:pPr>
            <w:proofErr w:type="spellStart"/>
            <w:r w:rsidRPr="000E44E9">
              <w:rPr>
                <w:b/>
                <w:color w:val="000000"/>
                <w:sz w:val="20"/>
                <w:szCs w:val="20"/>
              </w:rPr>
              <w:t>Budesonidum</w:t>
            </w:r>
            <w:proofErr w:type="spellEnd"/>
          </w:p>
        </w:tc>
        <w:tc>
          <w:tcPr>
            <w:tcW w:w="1806" w:type="dxa"/>
            <w:tcBorders>
              <w:left w:val="single" w:sz="4" w:space="0" w:color="000000"/>
              <w:bottom w:val="single" w:sz="4" w:space="0" w:color="000000"/>
            </w:tcBorders>
            <w:vAlign w:val="center"/>
          </w:tcPr>
          <w:p w14:paraId="79E33E8F" w14:textId="77777777" w:rsidR="006749F9" w:rsidRPr="000E44E9" w:rsidRDefault="006749F9" w:rsidP="009A375D">
            <w:pPr>
              <w:snapToGrid w:val="0"/>
              <w:spacing w:after="0"/>
              <w:rPr>
                <w:color w:val="000000"/>
                <w:sz w:val="20"/>
                <w:szCs w:val="20"/>
              </w:rPr>
            </w:pPr>
            <w:r w:rsidRPr="000E44E9">
              <w:rPr>
                <w:color w:val="000000"/>
                <w:sz w:val="20"/>
                <w:szCs w:val="20"/>
              </w:rPr>
              <w:t>100, 200, 400 (DPI)</w:t>
            </w:r>
          </w:p>
        </w:tc>
        <w:tc>
          <w:tcPr>
            <w:tcW w:w="1668" w:type="dxa"/>
            <w:tcBorders>
              <w:left w:val="single" w:sz="4" w:space="0" w:color="000000"/>
              <w:bottom w:val="single" w:sz="4" w:space="0" w:color="000000"/>
              <w:right w:val="single" w:sz="4" w:space="0" w:color="000000"/>
            </w:tcBorders>
          </w:tcPr>
          <w:p w14:paraId="1DE3FF51" w14:textId="77777777" w:rsidR="006749F9" w:rsidRPr="000E44E9" w:rsidRDefault="006749F9" w:rsidP="009A375D">
            <w:pPr>
              <w:snapToGrid w:val="0"/>
              <w:spacing w:after="0"/>
              <w:rPr>
                <w:color w:val="000000"/>
                <w:sz w:val="20"/>
                <w:szCs w:val="20"/>
              </w:rPr>
            </w:pPr>
            <w:r w:rsidRPr="000E44E9">
              <w:rPr>
                <w:color w:val="000000"/>
                <w:sz w:val="20"/>
                <w:szCs w:val="20"/>
              </w:rPr>
              <w:t xml:space="preserve"> 0,20; 0,25; 0,5</w:t>
            </w:r>
          </w:p>
        </w:tc>
        <w:tc>
          <w:tcPr>
            <w:tcW w:w="1668" w:type="dxa"/>
            <w:tcBorders>
              <w:left w:val="single" w:sz="4" w:space="0" w:color="000000"/>
              <w:bottom w:val="single" w:sz="4" w:space="0" w:color="000000"/>
            </w:tcBorders>
            <w:vAlign w:val="center"/>
          </w:tcPr>
          <w:p w14:paraId="4EC69A92" w14:textId="77777777" w:rsidR="006749F9" w:rsidRPr="000E44E9" w:rsidRDefault="006749F9" w:rsidP="009A375D">
            <w:pPr>
              <w:snapToGrid w:val="0"/>
              <w:spacing w:after="0"/>
              <w:jc w:val="left"/>
              <w:rPr>
                <w:color w:val="000000"/>
                <w:sz w:val="20"/>
                <w:szCs w:val="20"/>
              </w:rPr>
            </w:pPr>
          </w:p>
        </w:tc>
        <w:tc>
          <w:tcPr>
            <w:tcW w:w="1389" w:type="dxa"/>
            <w:tcBorders>
              <w:left w:val="single" w:sz="4" w:space="0" w:color="000000"/>
              <w:bottom w:val="single" w:sz="4" w:space="0" w:color="000000"/>
            </w:tcBorders>
            <w:vAlign w:val="center"/>
          </w:tcPr>
          <w:p w14:paraId="3424AC34"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7DEF2692" w14:textId="77777777" w:rsidR="006749F9" w:rsidRPr="000E44E9" w:rsidRDefault="006749F9" w:rsidP="009A375D">
            <w:pPr>
              <w:snapToGrid w:val="0"/>
              <w:spacing w:after="0"/>
              <w:rPr>
                <w:color w:val="000000"/>
                <w:sz w:val="20"/>
                <w:szCs w:val="20"/>
              </w:rPr>
            </w:pPr>
            <w:r w:rsidRPr="000E44E9">
              <w:rPr>
                <w:color w:val="000000"/>
                <w:sz w:val="20"/>
                <w:szCs w:val="20"/>
              </w:rPr>
              <w:t>12 ore</w:t>
            </w:r>
          </w:p>
        </w:tc>
      </w:tr>
      <w:tr w:rsidR="006749F9" w:rsidRPr="000E44E9" w14:paraId="649ED4FF" w14:textId="77777777" w:rsidTr="00596B6A">
        <w:trPr>
          <w:trHeight w:val="251"/>
        </w:trPr>
        <w:tc>
          <w:tcPr>
            <w:tcW w:w="3053" w:type="dxa"/>
            <w:tcBorders>
              <w:left w:val="single" w:sz="4" w:space="0" w:color="000000"/>
              <w:bottom w:val="single" w:sz="4" w:space="0" w:color="000000"/>
            </w:tcBorders>
            <w:vAlign w:val="center"/>
          </w:tcPr>
          <w:p w14:paraId="6DB8922B" w14:textId="45B10280" w:rsidR="006749F9" w:rsidRPr="000E44E9" w:rsidRDefault="008E56C1" w:rsidP="009A375D">
            <w:pPr>
              <w:snapToGrid w:val="0"/>
              <w:spacing w:after="0"/>
              <w:rPr>
                <w:b/>
                <w:color w:val="000000"/>
                <w:sz w:val="20"/>
                <w:szCs w:val="20"/>
              </w:rPr>
            </w:pPr>
            <w:proofErr w:type="spellStart"/>
            <w:r w:rsidRPr="000E44E9">
              <w:rPr>
                <w:b/>
                <w:color w:val="000000"/>
                <w:sz w:val="20"/>
                <w:szCs w:val="20"/>
              </w:rPr>
              <w:t>Fluticasonum</w:t>
            </w:r>
            <w:proofErr w:type="spellEnd"/>
          </w:p>
        </w:tc>
        <w:tc>
          <w:tcPr>
            <w:tcW w:w="1806" w:type="dxa"/>
            <w:tcBorders>
              <w:left w:val="single" w:sz="4" w:space="0" w:color="000000"/>
              <w:bottom w:val="single" w:sz="4" w:space="0" w:color="000000"/>
            </w:tcBorders>
            <w:vAlign w:val="center"/>
          </w:tcPr>
          <w:p w14:paraId="5CCC6711" w14:textId="77777777" w:rsidR="006749F9" w:rsidRPr="000E44E9" w:rsidRDefault="006749F9" w:rsidP="009A375D">
            <w:pPr>
              <w:snapToGrid w:val="0"/>
              <w:spacing w:after="0"/>
              <w:rPr>
                <w:color w:val="000000"/>
                <w:sz w:val="20"/>
                <w:szCs w:val="20"/>
              </w:rPr>
            </w:pPr>
            <w:r w:rsidRPr="000E44E9">
              <w:rPr>
                <w:color w:val="000000"/>
                <w:sz w:val="20"/>
                <w:szCs w:val="20"/>
              </w:rPr>
              <w:t>50-500 (MDI, DPI)</w:t>
            </w:r>
          </w:p>
        </w:tc>
        <w:tc>
          <w:tcPr>
            <w:tcW w:w="1668" w:type="dxa"/>
            <w:tcBorders>
              <w:left w:val="single" w:sz="4" w:space="0" w:color="000000"/>
              <w:bottom w:val="single" w:sz="4" w:space="0" w:color="000000"/>
              <w:right w:val="single" w:sz="4" w:space="0" w:color="000000"/>
            </w:tcBorders>
          </w:tcPr>
          <w:p w14:paraId="289AE34D"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590EB891" w14:textId="77777777" w:rsidR="006749F9" w:rsidRPr="000E44E9" w:rsidRDefault="006749F9" w:rsidP="009A375D">
            <w:pPr>
              <w:snapToGrid w:val="0"/>
              <w:spacing w:after="0"/>
              <w:jc w:val="left"/>
              <w:rPr>
                <w:color w:val="000000"/>
                <w:sz w:val="20"/>
                <w:szCs w:val="20"/>
              </w:rPr>
            </w:pPr>
          </w:p>
        </w:tc>
        <w:tc>
          <w:tcPr>
            <w:tcW w:w="1389" w:type="dxa"/>
            <w:tcBorders>
              <w:left w:val="single" w:sz="4" w:space="0" w:color="000000"/>
              <w:bottom w:val="single" w:sz="4" w:space="0" w:color="000000"/>
            </w:tcBorders>
            <w:vAlign w:val="center"/>
          </w:tcPr>
          <w:p w14:paraId="24CB8A57"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2F86E228" w14:textId="77777777" w:rsidR="006749F9" w:rsidRPr="000E44E9" w:rsidRDefault="006749F9" w:rsidP="009A375D">
            <w:pPr>
              <w:snapToGrid w:val="0"/>
              <w:spacing w:after="0"/>
              <w:rPr>
                <w:color w:val="000000"/>
                <w:sz w:val="20"/>
                <w:szCs w:val="20"/>
              </w:rPr>
            </w:pPr>
            <w:r w:rsidRPr="000E44E9">
              <w:rPr>
                <w:color w:val="000000"/>
                <w:sz w:val="20"/>
                <w:szCs w:val="20"/>
              </w:rPr>
              <w:t>12 ore</w:t>
            </w:r>
          </w:p>
        </w:tc>
      </w:tr>
      <w:tr w:rsidR="006749F9" w:rsidRPr="000E44E9" w14:paraId="039FD754" w14:textId="77777777" w:rsidTr="002B6A60">
        <w:trPr>
          <w:trHeight w:val="263"/>
        </w:trPr>
        <w:tc>
          <w:tcPr>
            <w:tcW w:w="10713" w:type="dxa"/>
            <w:gridSpan w:val="6"/>
            <w:tcBorders>
              <w:left w:val="single" w:sz="4" w:space="0" w:color="000000"/>
              <w:bottom w:val="single" w:sz="4" w:space="0" w:color="000000"/>
              <w:right w:val="single" w:sz="4" w:space="0" w:color="000000"/>
            </w:tcBorders>
            <w:vAlign w:val="center"/>
          </w:tcPr>
          <w:p w14:paraId="3C5E2AE1" w14:textId="5E0B20E0" w:rsidR="006749F9" w:rsidRPr="000E44E9" w:rsidRDefault="006749F9" w:rsidP="009A375D">
            <w:pPr>
              <w:snapToGrid w:val="0"/>
              <w:spacing w:after="0"/>
              <w:jc w:val="center"/>
              <w:rPr>
                <w:color w:val="000000"/>
                <w:sz w:val="20"/>
                <w:szCs w:val="20"/>
              </w:rPr>
            </w:pPr>
            <w:r w:rsidRPr="000E44E9">
              <w:rPr>
                <w:b/>
                <w:color w:val="000000"/>
                <w:sz w:val="20"/>
                <w:szCs w:val="20"/>
              </w:rPr>
              <w:t>Combinații de B</w:t>
            </w:r>
            <w:r w:rsidRPr="000E44E9">
              <w:rPr>
                <w:b/>
                <w:color w:val="000000"/>
                <w:sz w:val="20"/>
                <w:szCs w:val="20"/>
                <w:vertAlign w:val="subscript"/>
              </w:rPr>
              <w:t xml:space="preserve">2 </w:t>
            </w:r>
            <w:r w:rsidR="007B0886" w:rsidRPr="000E44E9">
              <w:rPr>
                <w:b/>
                <w:color w:val="000000"/>
                <w:sz w:val="20"/>
                <w:szCs w:val="20"/>
              </w:rPr>
              <w:t>-AM DLA + GCI</w:t>
            </w:r>
          </w:p>
        </w:tc>
      </w:tr>
      <w:tr w:rsidR="006749F9" w:rsidRPr="000E44E9" w14:paraId="59EE4521" w14:textId="77777777" w:rsidTr="00596B6A">
        <w:trPr>
          <w:trHeight w:val="1057"/>
        </w:trPr>
        <w:tc>
          <w:tcPr>
            <w:tcW w:w="3053" w:type="dxa"/>
            <w:tcBorders>
              <w:left w:val="single" w:sz="4" w:space="0" w:color="000000"/>
              <w:bottom w:val="single" w:sz="4" w:space="0" w:color="000000"/>
            </w:tcBorders>
            <w:vAlign w:val="center"/>
          </w:tcPr>
          <w:p w14:paraId="26145FF9" w14:textId="5C8D8CA1" w:rsidR="006749F9" w:rsidRPr="000E44E9" w:rsidRDefault="00761B94" w:rsidP="007B0886">
            <w:pPr>
              <w:snapToGrid w:val="0"/>
              <w:spacing w:after="0"/>
              <w:rPr>
                <w:b/>
                <w:color w:val="000000"/>
                <w:sz w:val="20"/>
                <w:szCs w:val="20"/>
              </w:rPr>
            </w:pPr>
            <w:proofErr w:type="spellStart"/>
            <w:r w:rsidRPr="000E44E9">
              <w:rPr>
                <w:b/>
                <w:color w:val="000000"/>
                <w:sz w:val="20"/>
                <w:szCs w:val="20"/>
              </w:rPr>
              <w:t>Salmeterol</w:t>
            </w:r>
            <w:r w:rsidR="008E56C1" w:rsidRPr="000E44E9">
              <w:rPr>
                <w:b/>
                <w:color w:val="000000"/>
                <w:sz w:val="20"/>
                <w:szCs w:val="20"/>
              </w:rPr>
              <w:t>um</w:t>
            </w:r>
            <w:r w:rsidR="00666319" w:rsidRPr="000E44E9">
              <w:rPr>
                <w:b/>
                <w:color w:val="000000"/>
                <w:sz w:val="20"/>
                <w:szCs w:val="20"/>
              </w:rPr>
              <w:t>+</w:t>
            </w:r>
            <w:r w:rsidRPr="000E44E9">
              <w:rPr>
                <w:b/>
                <w:color w:val="000000"/>
                <w:sz w:val="20"/>
                <w:szCs w:val="20"/>
              </w:rPr>
              <w:t>F</w:t>
            </w:r>
            <w:r w:rsidR="008E56C1" w:rsidRPr="000E44E9">
              <w:rPr>
                <w:b/>
                <w:color w:val="000000"/>
                <w:sz w:val="20"/>
                <w:szCs w:val="20"/>
              </w:rPr>
              <w:t>luticasonum</w:t>
            </w:r>
            <w:proofErr w:type="spellEnd"/>
            <w:r w:rsidRPr="000E44E9">
              <w:rPr>
                <w:b/>
                <w:color w:val="000000"/>
                <w:sz w:val="20"/>
                <w:szCs w:val="20"/>
              </w:rPr>
              <w:t xml:space="preserve"> </w:t>
            </w:r>
          </w:p>
        </w:tc>
        <w:tc>
          <w:tcPr>
            <w:tcW w:w="1806" w:type="dxa"/>
            <w:tcBorders>
              <w:left w:val="single" w:sz="4" w:space="0" w:color="000000"/>
              <w:bottom w:val="single" w:sz="4" w:space="0" w:color="000000"/>
            </w:tcBorders>
            <w:vAlign w:val="center"/>
          </w:tcPr>
          <w:p w14:paraId="76B29E9B" w14:textId="77777777" w:rsidR="006749F9" w:rsidRPr="000E44E9" w:rsidRDefault="006749F9" w:rsidP="009A375D">
            <w:pPr>
              <w:snapToGrid w:val="0"/>
              <w:spacing w:after="0"/>
              <w:rPr>
                <w:color w:val="000000"/>
                <w:sz w:val="20"/>
                <w:szCs w:val="20"/>
              </w:rPr>
            </w:pPr>
            <w:r w:rsidRPr="000E44E9">
              <w:rPr>
                <w:color w:val="000000"/>
                <w:sz w:val="20"/>
                <w:szCs w:val="20"/>
              </w:rPr>
              <w:t xml:space="preserve">50/100, 50/250, 50/500 (DPI) </w:t>
            </w:r>
          </w:p>
          <w:p w14:paraId="3D7BA7A1" w14:textId="77777777" w:rsidR="006749F9" w:rsidRPr="000E44E9" w:rsidRDefault="006749F9" w:rsidP="009A375D">
            <w:pPr>
              <w:spacing w:after="0"/>
              <w:rPr>
                <w:color w:val="000000"/>
                <w:sz w:val="20"/>
                <w:szCs w:val="20"/>
              </w:rPr>
            </w:pPr>
            <w:r w:rsidRPr="000E44E9">
              <w:rPr>
                <w:color w:val="000000"/>
                <w:sz w:val="20"/>
                <w:szCs w:val="20"/>
              </w:rPr>
              <w:t xml:space="preserve">25/50, 25/125, 25/250 (MDI) </w:t>
            </w:r>
          </w:p>
        </w:tc>
        <w:tc>
          <w:tcPr>
            <w:tcW w:w="1668" w:type="dxa"/>
            <w:tcBorders>
              <w:left w:val="single" w:sz="4" w:space="0" w:color="000000"/>
              <w:bottom w:val="single" w:sz="4" w:space="0" w:color="000000"/>
              <w:right w:val="single" w:sz="4" w:space="0" w:color="000000"/>
            </w:tcBorders>
          </w:tcPr>
          <w:p w14:paraId="4BDAA720"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1E4A5616" w14:textId="77777777" w:rsidR="006749F9" w:rsidRPr="000E44E9" w:rsidRDefault="006749F9" w:rsidP="009A375D">
            <w:pPr>
              <w:snapToGrid w:val="0"/>
              <w:spacing w:after="0"/>
              <w:rPr>
                <w:color w:val="000000"/>
                <w:sz w:val="20"/>
                <w:szCs w:val="20"/>
              </w:rPr>
            </w:pPr>
            <w:r w:rsidRPr="000E44E9">
              <w:rPr>
                <w:color w:val="000000"/>
                <w:sz w:val="20"/>
                <w:szCs w:val="20"/>
              </w:rPr>
              <w:t> </w:t>
            </w:r>
          </w:p>
        </w:tc>
        <w:tc>
          <w:tcPr>
            <w:tcW w:w="1389" w:type="dxa"/>
            <w:tcBorders>
              <w:left w:val="single" w:sz="4" w:space="0" w:color="000000"/>
              <w:bottom w:val="single" w:sz="4" w:space="0" w:color="000000"/>
            </w:tcBorders>
            <w:vAlign w:val="center"/>
          </w:tcPr>
          <w:p w14:paraId="24D54D34" w14:textId="77777777" w:rsidR="006749F9" w:rsidRPr="000E44E9" w:rsidRDefault="006749F9" w:rsidP="009A375D">
            <w:pPr>
              <w:snapToGrid w:val="0"/>
              <w:spacing w:after="0"/>
              <w:rPr>
                <w:color w:val="000000"/>
                <w:sz w:val="20"/>
                <w:szCs w:val="20"/>
              </w:rPr>
            </w:pPr>
            <w:r w:rsidRPr="000E44E9">
              <w:rPr>
                <w:color w:val="000000"/>
                <w:sz w:val="20"/>
                <w:szCs w:val="20"/>
              </w:rPr>
              <w:t> </w:t>
            </w:r>
          </w:p>
        </w:tc>
        <w:tc>
          <w:tcPr>
            <w:tcW w:w="1129" w:type="dxa"/>
            <w:tcBorders>
              <w:left w:val="single" w:sz="4" w:space="0" w:color="000000"/>
              <w:bottom w:val="single" w:sz="4" w:space="0" w:color="000000"/>
              <w:right w:val="single" w:sz="4" w:space="0" w:color="000000"/>
            </w:tcBorders>
            <w:vAlign w:val="center"/>
          </w:tcPr>
          <w:p w14:paraId="25FF9B1C" w14:textId="77777777" w:rsidR="006749F9" w:rsidRPr="000E44E9" w:rsidRDefault="006749F9" w:rsidP="009A375D">
            <w:pPr>
              <w:snapToGrid w:val="0"/>
              <w:spacing w:after="0"/>
              <w:rPr>
                <w:color w:val="000000"/>
                <w:sz w:val="20"/>
                <w:szCs w:val="20"/>
              </w:rPr>
            </w:pPr>
            <w:r w:rsidRPr="000E44E9">
              <w:rPr>
                <w:color w:val="000000"/>
                <w:sz w:val="20"/>
                <w:szCs w:val="20"/>
              </w:rPr>
              <w:t>12 ore</w:t>
            </w:r>
          </w:p>
        </w:tc>
      </w:tr>
      <w:tr w:rsidR="006749F9" w:rsidRPr="000E44E9" w14:paraId="50D16C58" w14:textId="77777777" w:rsidTr="00596B6A">
        <w:trPr>
          <w:trHeight w:val="1057"/>
        </w:trPr>
        <w:tc>
          <w:tcPr>
            <w:tcW w:w="3053" w:type="dxa"/>
            <w:tcBorders>
              <w:left w:val="single" w:sz="4" w:space="0" w:color="000000"/>
              <w:bottom w:val="single" w:sz="4" w:space="0" w:color="000000"/>
            </w:tcBorders>
            <w:vAlign w:val="center"/>
          </w:tcPr>
          <w:p w14:paraId="24DEF987" w14:textId="28BF2947" w:rsidR="006749F9" w:rsidRPr="000E44E9" w:rsidRDefault="00916625" w:rsidP="009A375D">
            <w:pPr>
              <w:snapToGrid w:val="0"/>
              <w:spacing w:after="0"/>
              <w:rPr>
                <w:b/>
                <w:color w:val="000000"/>
                <w:sz w:val="20"/>
                <w:szCs w:val="20"/>
              </w:rPr>
            </w:pPr>
            <w:proofErr w:type="spellStart"/>
            <w:r w:rsidRPr="000E44E9">
              <w:rPr>
                <w:b/>
                <w:color w:val="000000"/>
                <w:sz w:val="20"/>
                <w:szCs w:val="20"/>
              </w:rPr>
              <w:t>Formoterolum</w:t>
            </w:r>
            <w:proofErr w:type="spellEnd"/>
            <w:r w:rsidRPr="000E44E9">
              <w:rPr>
                <w:b/>
                <w:color w:val="000000"/>
                <w:sz w:val="20"/>
                <w:szCs w:val="20"/>
              </w:rPr>
              <w:t xml:space="preserve">+ </w:t>
            </w:r>
            <w:proofErr w:type="spellStart"/>
            <w:r w:rsidRPr="000E44E9">
              <w:rPr>
                <w:b/>
                <w:color w:val="000000"/>
                <w:sz w:val="20"/>
                <w:szCs w:val="20"/>
              </w:rPr>
              <w:t>Beclometasonum</w:t>
            </w:r>
            <w:proofErr w:type="spellEnd"/>
            <w:r w:rsidRPr="000E44E9">
              <w:rPr>
                <w:b/>
                <w:color w:val="000000"/>
                <w:sz w:val="20"/>
                <w:szCs w:val="20"/>
              </w:rPr>
              <w:t>*</w:t>
            </w:r>
          </w:p>
        </w:tc>
        <w:tc>
          <w:tcPr>
            <w:tcW w:w="1806" w:type="dxa"/>
            <w:tcBorders>
              <w:left w:val="single" w:sz="4" w:space="0" w:color="000000"/>
              <w:bottom w:val="single" w:sz="4" w:space="0" w:color="000000"/>
            </w:tcBorders>
            <w:vAlign w:val="center"/>
          </w:tcPr>
          <w:p w14:paraId="19177129" w14:textId="77777777" w:rsidR="006749F9" w:rsidRPr="000E44E9" w:rsidRDefault="006749F9" w:rsidP="009A375D">
            <w:pPr>
              <w:snapToGrid w:val="0"/>
              <w:spacing w:after="0"/>
              <w:rPr>
                <w:color w:val="000000"/>
                <w:sz w:val="20"/>
                <w:szCs w:val="20"/>
              </w:rPr>
            </w:pPr>
            <w:r w:rsidRPr="000E44E9">
              <w:rPr>
                <w:color w:val="000000"/>
                <w:sz w:val="20"/>
                <w:szCs w:val="20"/>
              </w:rPr>
              <w:t xml:space="preserve"> (MDI, DPI)</w:t>
            </w:r>
          </w:p>
          <w:p w14:paraId="335CDF74" w14:textId="77777777" w:rsidR="006749F9" w:rsidRPr="000E44E9" w:rsidRDefault="006749F9" w:rsidP="009A375D">
            <w:pPr>
              <w:snapToGrid w:val="0"/>
              <w:spacing w:after="0"/>
              <w:rPr>
                <w:color w:val="000000"/>
                <w:sz w:val="20"/>
                <w:szCs w:val="20"/>
              </w:rPr>
            </w:pPr>
            <w:r w:rsidRPr="000E44E9">
              <w:rPr>
                <w:color w:val="000000"/>
                <w:sz w:val="20"/>
                <w:szCs w:val="20"/>
              </w:rPr>
              <w:t>100, 200/6</w:t>
            </w:r>
          </w:p>
        </w:tc>
        <w:tc>
          <w:tcPr>
            <w:tcW w:w="1668" w:type="dxa"/>
            <w:tcBorders>
              <w:left w:val="single" w:sz="4" w:space="0" w:color="000000"/>
              <w:bottom w:val="single" w:sz="4" w:space="0" w:color="000000"/>
              <w:right w:val="single" w:sz="4" w:space="0" w:color="000000"/>
            </w:tcBorders>
          </w:tcPr>
          <w:p w14:paraId="0CF52967"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34421A1A"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66F02E6F"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2732541C" w14:textId="77777777" w:rsidR="006749F9" w:rsidRPr="000E44E9" w:rsidRDefault="006749F9" w:rsidP="009A375D">
            <w:pPr>
              <w:snapToGrid w:val="0"/>
              <w:spacing w:after="0"/>
              <w:rPr>
                <w:color w:val="000000"/>
                <w:sz w:val="20"/>
                <w:szCs w:val="20"/>
              </w:rPr>
            </w:pPr>
            <w:r w:rsidRPr="000E44E9">
              <w:rPr>
                <w:color w:val="000000"/>
                <w:sz w:val="20"/>
                <w:szCs w:val="20"/>
              </w:rPr>
              <w:t>12 ore</w:t>
            </w:r>
          </w:p>
        </w:tc>
      </w:tr>
      <w:tr w:rsidR="006749F9" w:rsidRPr="000E44E9" w14:paraId="42A43BD8" w14:textId="77777777" w:rsidTr="00596B6A">
        <w:trPr>
          <w:trHeight w:val="1057"/>
        </w:trPr>
        <w:tc>
          <w:tcPr>
            <w:tcW w:w="3053" w:type="dxa"/>
            <w:tcBorders>
              <w:left w:val="single" w:sz="4" w:space="0" w:color="000000"/>
              <w:bottom w:val="single" w:sz="4" w:space="0" w:color="000000"/>
            </w:tcBorders>
            <w:vAlign w:val="center"/>
          </w:tcPr>
          <w:p w14:paraId="0D365253" w14:textId="4896B3EF" w:rsidR="006749F9" w:rsidRPr="000E44E9" w:rsidRDefault="00916625" w:rsidP="009A375D">
            <w:pPr>
              <w:snapToGrid w:val="0"/>
              <w:spacing w:after="0"/>
              <w:rPr>
                <w:b/>
                <w:color w:val="000000"/>
                <w:sz w:val="20"/>
                <w:szCs w:val="20"/>
              </w:rPr>
            </w:pPr>
            <w:proofErr w:type="spellStart"/>
            <w:r w:rsidRPr="000E44E9">
              <w:rPr>
                <w:b/>
                <w:color w:val="000000"/>
                <w:sz w:val="20"/>
                <w:szCs w:val="20"/>
              </w:rPr>
              <w:t>Formoterolum</w:t>
            </w:r>
            <w:proofErr w:type="spellEnd"/>
            <w:r w:rsidRPr="000E44E9">
              <w:rPr>
                <w:b/>
                <w:color w:val="000000"/>
                <w:sz w:val="20"/>
                <w:szCs w:val="20"/>
              </w:rPr>
              <w:t xml:space="preserve">+ </w:t>
            </w:r>
            <w:proofErr w:type="spellStart"/>
            <w:r w:rsidRPr="000E44E9">
              <w:rPr>
                <w:b/>
                <w:color w:val="000000"/>
                <w:sz w:val="20"/>
                <w:szCs w:val="20"/>
              </w:rPr>
              <w:t>Budesonidum</w:t>
            </w:r>
            <w:proofErr w:type="spellEnd"/>
            <w:r w:rsidRPr="000E44E9">
              <w:rPr>
                <w:b/>
                <w:color w:val="000000"/>
                <w:sz w:val="20"/>
                <w:szCs w:val="20"/>
              </w:rPr>
              <w:t xml:space="preserve"> </w:t>
            </w:r>
          </w:p>
        </w:tc>
        <w:tc>
          <w:tcPr>
            <w:tcW w:w="1806" w:type="dxa"/>
            <w:tcBorders>
              <w:left w:val="single" w:sz="4" w:space="0" w:color="000000"/>
              <w:bottom w:val="single" w:sz="4" w:space="0" w:color="000000"/>
            </w:tcBorders>
            <w:vAlign w:val="center"/>
          </w:tcPr>
          <w:p w14:paraId="7800F245" w14:textId="77777777" w:rsidR="006749F9" w:rsidRPr="000E44E9" w:rsidRDefault="006749F9" w:rsidP="009A375D">
            <w:pPr>
              <w:snapToGrid w:val="0"/>
              <w:spacing w:after="0"/>
              <w:rPr>
                <w:color w:val="000000"/>
                <w:sz w:val="20"/>
                <w:szCs w:val="20"/>
              </w:rPr>
            </w:pPr>
            <w:r w:rsidRPr="000E44E9">
              <w:rPr>
                <w:color w:val="000000"/>
                <w:sz w:val="20"/>
                <w:szCs w:val="20"/>
              </w:rPr>
              <w:t xml:space="preserve"> (MDI, DPI)</w:t>
            </w:r>
          </w:p>
          <w:p w14:paraId="575B4324" w14:textId="77777777" w:rsidR="006749F9" w:rsidRPr="000E44E9" w:rsidRDefault="006749F9" w:rsidP="009A375D">
            <w:pPr>
              <w:snapToGrid w:val="0"/>
              <w:spacing w:after="0"/>
              <w:rPr>
                <w:color w:val="000000"/>
                <w:sz w:val="20"/>
                <w:szCs w:val="20"/>
              </w:rPr>
            </w:pPr>
            <w:r w:rsidRPr="000E44E9">
              <w:rPr>
                <w:color w:val="000000"/>
                <w:sz w:val="20"/>
                <w:szCs w:val="20"/>
              </w:rPr>
              <w:t>80, 160/4,5</w:t>
            </w:r>
          </w:p>
          <w:p w14:paraId="632BA281" w14:textId="77777777" w:rsidR="006749F9" w:rsidRPr="000E44E9" w:rsidRDefault="006749F9" w:rsidP="009A375D">
            <w:pPr>
              <w:snapToGrid w:val="0"/>
              <w:spacing w:after="0"/>
              <w:rPr>
                <w:color w:val="000000"/>
                <w:sz w:val="20"/>
                <w:szCs w:val="20"/>
              </w:rPr>
            </w:pPr>
            <w:r w:rsidRPr="000E44E9">
              <w:rPr>
                <w:color w:val="000000"/>
                <w:sz w:val="20"/>
                <w:szCs w:val="20"/>
              </w:rPr>
              <w:t>320/9</w:t>
            </w:r>
          </w:p>
        </w:tc>
        <w:tc>
          <w:tcPr>
            <w:tcW w:w="1668" w:type="dxa"/>
            <w:tcBorders>
              <w:left w:val="single" w:sz="4" w:space="0" w:color="000000"/>
              <w:bottom w:val="single" w:sz="4" w:space="0" w:color="000000"/>
              <w:right w:val="single" w:sz="4" w:space="0" w:color="000000"/>
            </w:tcBorders>
          </w:tcPr>
          <w:p w14:paraId="1C061452"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30463F05"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11EC6342"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34A8968C" w14:textId="77777777" w:rsidR="006749F9" w:rsidRPr="000E44E9" w:rsidRDefault="006749F9" w:rsidP="009A375D">
            <w:pPr>
              <w:snapToGrid w:val="0"/>
              <w:spacing w:after="0"/>
              <w:rPr>
                <w:color w:val="000000"/>
                <w:sz w:val="20"/>
                <w:szCs w:val="20"/>
              </w:rPr>
            </w:pPr>
            <w:r w:rsidRPr="000E44E9">
              <w:rPr>
                <w:color w:val="000000"/>
                <w:sz w:val="20"/>
                <w:szCs w:val="20"/>
              </w:rPr>
              <w:t>12 ore</w:t>
            </w:r>
          </w:p>
        </w:tc>
      </w:tr>
      <w:tr w:rsidR="006749F9" w:rsidRPr="000E44E9" w14:paraId="63B706A9" w14:textId="77777777" w:rsidTr="00596B6A">
        <w:trPr>
          <w:trHeight w:val="1057"/>
        </w:trPr>
        <w:tc>
          <w:tcPr>
            <w:tcW w:w="3053" w:type="dxa"/>
            <w:tcBorders>
              <w:left w:val="single" w:sz="4" w:space="0" w:color="000000"/>
              <w:bottom w:val="single" w:sz="4" w:space="0" w:color="000000"/>
            </w:tcBorders>
            <w:vAlign w:val="center"/>
          </w:tcPr>
          <w:p w14:paraId="3198B625" w14:textId="2CA0FE5D" w:rsidR="006749F9" w:rsidRPr="000E44E9" w:rsidRDefault="00F201F5" w:rsidP="009A375D">
            <w:pPr>
              <w:snapToGrid w:val="0"/>
              <w:spacing w:after="0"/>
              <w:rPr>
                <w:b/>
                <w:color w:val="000000"/>
                <w:sz w:val="20"/>
                <w:szCs w:val="20"/>
              </w:rPr>
            </w:pPr>
            <w:proofErr w:type="spellStart"/>
            <w:r w:rsidRPr="000E44E9">
              <w:rPr>
                <w:b/>
                <w:color w:val="000000"/>
                <w:sz w:val="20"/>
                <w:szCs w:val="20"/>
              </w:rPr>
              <w:t>Formoterolum</w:t>
            </w:r>
            <w:proofErr w:type="spellEnd"/>
            <w:r w:rsidRPr="000E44E9">
              <w:rPr>
                <w:b/>
                <w:color w:val="000000"/>
                <w:sz w:val="20"/>
                <w:szCs w:val="20"/>
              </w:rPr>
              <w:t xml:space="preserve">+ </w:t>
            </w:r>
            <w:proofErr w:type="spellStart"/>
            <w:r w:rsidRPr="000E44E9">
              <w:rPr>
                <w:b/>
                <w:color w:val="000000"/>
                <w:sz w:val="20"/>
                <w:szCs w:val="20"/>
              </w:rPr>
              <w:t>Mometasonum</w:t>
            </w:r>
            <w:proofErr w:type="spellEnd"/>
            <w:r w:rsidRPr="000E44E9">
              <w:rPr>
                <w:b/>
                <w:color w:val="000000"/>
                <w:sz w:val="20"/>
                <w:szCs w:val="20"/>
              </w:rPr>
              <w:t>*</w:t>
            </w:r>
          </w:p>
        </w:tc>
        <w:tc>
          <w:tcPr>
            <w:tcW w:w="1806" w:type="dxa"/>
            <w:tcBorders>
              <w:left w:val="single" w:sz="4" w:space="0" w:color="000000"/>
              <w:bottom w:val="single" w:sz="4" w:space="0" w:color="000000"/>
            </w:tcBorders>
            <w:vAlign w:val="center"/>
          </w:tcPr>
          <w:p w14:paraId="4A9079C4" w14:textId="77777777" w:rsidR="006749F9" w:rsidRPr="000E44E9" w:rsidRDefault="006749F9" w:rsidP="009A375D">
            <w:pPr>
              <w:snapToGrid w:val="0"/>
              <w:spacing w:after="0"/>
              <w:rPr>
                <w:color w:val="000000"/>
                <w:sz w:val="20"/>
                <w:szCs w:val="20"/>
              </w:rPr>
            </w:pPr>
            <w:r w:rsidRPr="000E44E9">
              <w:rPr>
                <w:color w:val="000000"/>
                <w:sz w:val="20"/>
                <w:szCs w:val="20"/>
              </w:rPr>
              <w:t xml:space="preserve"> (MDI)</w:t>
            </w:r>
          </w:p>
          <w:p w14:paraId="239C2341" w14:textId="77777777" w:rsidR="006749F9" w:rsidRPr="000E44E9" w:rsidRDefault="006749F9" w:rsidP="009A375D">
            <w:pPr>
              <w:snapToGrid w:val="0"/>
              <w:spacing w:after="0"/>
              <w:rPr>
                <w:color w:val="000000"/>
                <w:sz w:val="20"/>
                <w:szCs w:val="20"/>
              </w:rPr>
            </w:pPr>
            <w:r w:rsidRPr="000E44E9">
              <w:rPr>
                <w:color w:val="000000"/>
                <w:sz w:val="20"/>
                <w:szCs w:val="20"/>
              </w:rPr>
              <w:t>50, 100/5</w:t>
            </w:r>
          </w:p>
        </w:tc>
        <w:tc>
          <w:tcPr>
            <w:tcW w:w="1668" w:type="dxa"/>
            <w:tcBorders>
              <w:left w:val="single" w:sz="4" w:space="0" w:color="000000"/>
              <w:bottom w:val="single" w:sz="4" w:space="0" w:color="000000"/>
              <w:right w:val="single" w:sz="4" w:space="0" w:color="000000"/>
            </w:tcBorders>
          </w:tcPr>
          <w:p w14:paraId="3801404B"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230C4242"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28569C9E"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1DC32D8C" w14:textId="77777777" w:rsidR="006749F9" w:rsidRPr="000E44E9" w:rsidRDefault="006749F9" w:rsidP="009A375D">
            <w:pPr>
              <w:snapToGrid w:val="0"/>
              <w:spacing w:after="0"/>
              <w:rPr>
                <w:color w:val="000000"/>
                <w:sz w:val="20"/>
                <w:szCs w:val="20"/>
              </w:rPr>
            </w:pPr>
            <w:r w:rsidRPr="000E44E9">
              <w:rPr>
                <w:color w:val="000000"/>
                <w:sz w:val="20"/>
                <w:szCs w:val="20"/>
              </w:rPr>
              <w:t>12 ore</w:t>
            </w:r>
          </w:p>
        </w:tc>
      </w:tr>
      <w:tr w:rsidR="006749F9" w:rsidRPr="000E44E9" w14:paraId="2DF8DD55" w14:textId="77777777" w:rsidTr="00596B6A">
        <w:trPr>
          <w:trHeight w:val="527"/>
        </w:trPr>
        <w:tc>
          <w:tcPr>
            <w:tcW w:w="3053" w:type="dxa"/>
            <w:tcBorders>
              <w:left w:val="single" w:sz="4" w:space="0" w:color="000000"/>
              <w:bottom w:val="single" w:sz="4" w:space="0" w:color="000000"/>
            </w:tcBorders>
            <w:vAlign w:val="center"/>
          </w:tcPr>
          <w:p w14:paraId="7F876113" w14:textId="691FC5D7" w:rsidR="006749F9" w:rsidRPr="000E44E9" w:rsidRDefault="0057096B" w:rsidP="0057096B">
            <w:pPr>
              <w:snapToGrid w:val="0"/>
              <w:spacing w:after="0"/>
              <w:jc w:val="left"/>
              <w:rPr>
                <w:b/>
                <w:color w:val="000000"/>
                <w:sz w:val="20"/>
                <w:szCs w:val="20"/>
              </w:rPr>
            </w:pPr>
            <w:proofErr w:type="spellStart"/>
            <w:r w:rsidRPr="000E44E9">
              <w:rPr>
                <w:b/>
                <w:color w:val="000000"/>
                <w:sz w:val="20"/>
                <w:szCs w:val="20"/>
              </w:rPr>
              <w:t>Fluticasonum</w:t>
            </w:r>
            <w:proofErr w:type="spellEnd"/>
            <w:r w:rsidRPr="000E44E9">
              <w:rPr>
                <w:b/>
                <w:color w:val="000000"/>
                <w:sz w:val="20"/>
                <w:szCs w:val="20"/>
              </w:rPr>
              <w:t xml:space="preserve"> </w:t>
            </w:r>
            <w:proofErr w:type="spellStart"/>
            <w:r w:rsidRPr="000E44E9">
              <w:rPr>
                <w:b/>
                <w:color w:val="000000"/>
                <w:sz w:val="20"/>
                <w:szCs w:val="20"/>
              </w:rPr>
              <w:t>furoas</w:t>
            </w:r>
            <w:proofErr w:type="spellEnd"/>
            <w:r w:rsidRPr="000E44E9">
              <w:rPr>
                <w:b/>
                <w:color w:val="000000"/>
                <w:sz w:val="20"/>
                <w:szCs w:val="20"/>
              </w:rPr>
              <w:t xml:space="preserve"> + </w:t>
            </w:r>
            <w:proofErr w:type="spellStart"/>
            <w:r w:rsidRPr="000E44E9">
              <w:rPr>
                <w:b/>
                <w:color w:val="000000"/>
                <w:sz w:val="20"/>
                <w:szCs w:val="20"/>
              </w:rPr>
              <w:t>Vilanterolum</w:t>
            </w:r>
            <w:proofErr w:type="spellEnd"/>
            <w:r w:rsidRPr="000E44E9">
              <w:rPr>
                <w:b/>
                <w:color w:val="000000"/>
                <w:sz w:val="20"/>
                <w:szCs w:val="20"/>
              </w:rPr>
              <w:t>*</w:t>
            </w:r>
          </w:p>
        </w:tc>
        <w:tc>
          <w:tcPr>
            <w:tcW w:w="1806" w:type="dxa"/>
            <w:tcBorders>
              <w:left w:val="single" w:sz="4" w:space="0" w:color="000000"/>
              <w:bottom w:val="single" w:sz="4" w:space="0" w:color="000000"/>
            </w:tcBorders>
            <w:vAlign w:val="center"/>
          </w:tcPr>
          <w:p w14:paraId="07A41463" w14:textId="77777777" w:rsidR="006749F9" w:rsidRPr="000E44E9" w:rsidRDefault="006749F9" w:rsidP="009A375D">
            <w:pPr>
              <w:snapToGrid w:val="0"/>
              <w:spacing w:after="0"/>
              <w:rPr>
                <w:color w:val="000000"/>
                <w:sz w:val="20"/>
                <w:szCs w:val="20"/>
              </w:rPr>
            </w:pPr>
            <w:r w:rsidRPr="000E44E9">
              <w:rPr>
                <w:color w:val="000000"/>
                <w:sz w:val="20"/>
                <w:szCs w:val="20"/>
              </w:rPr>
              <w:t>92/22</w:t>
            </w:r>
          </w:p>
          <w:p w14:paraId="3CAEBE75" w14:textId="77777777" w:rsidR="006749F9" w:rsidRPr="000E44E9" w:rsidRDefault="006749F9" w:rsidP="009A375D">
            <w:pPr>
              <w:snapToGrid w:val="0"/>
              <w:spacing w:after="0"/>
              <w:rPr>
                <w:color w:val="000000"/>
                <w:sz w:val="20"/>
                <w:szCs w:val="20"/>
              </w:rPr>
            </w:pPr>
            <w:r w:rsidRPr="000E44E9">
              <w:rPr>
                <w:color w:val="000000"/>
                <w:sz w:val="20"/>
                <w:szCs w:val="20"/>
              </w:rPr>
              <w:t>1822</w:t>
            </w:r>
          </w:p>
        </w:tc>
        <w:tc>
          <w:tcPr>
            <w:tcW w:w="1668" w:type="dxa"/>
            <w:tcBorders>
              <w:left w:val="single" w:sz="4" w:space="0" w:color="000000"/>
              <w:bottom w:val="single" w:sz="4" w:space="0" w:color="000000"/>
              <w:right w:val="single" w:sz="4" w:space="0" w:color="000000"/>
            </w:tcBorders>
          </w:tcPr>
          <w:p w14:paraId="16CD5397"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000000"/>
            </w:tcBorders>
            <w:vAlign w:val="center"/>
          </w:tcPr>
          <w:p w14:paraId="5E0C8D76" w14:textId="77777777" w:rsidR="006749F9" w:rsidRPr="000E44E9" w:rsidRDefault="006749F9" w:rsidP="009A375D">
            <w:pPr>
              <w:snapToGrid w:val="0"/>
              <w:spacing w:after="0"/>
              <w:rPr>
                <w:color w:val="000000"/>
                <w:sz w:val="20"/>
                <w:szCs w:val="20"/>
              </w:rPr>
            </w:pPr>
          </w:p>
        </w:tc>
        <w:tc>
          <w:tcPr>
            <w:tcW w:w="1389" w:type="dxa"/>
            <w:tcBorders>
              <w:left w:val="single" w:sz="4" w:space="0" w:color="000000"/>
              <w:bottom w:val="single" w:sz="4" w:space="0" w:color="000000"/>
            </w:tcBorders>
            <w:vAlign w:val="center"/>
          </w:tcPr>
          <w:p w14:paraId="229BDE42" w14:textId="77777777" w:rsidR="006749F9" w:rsidRPr="000E44E9" w:rsidRDefault="006749F9" w:rsidP="009A375D">
            <w:pPr>
              <w:snapToGrid w:val="0"/>
              <w:spacing w:after="0"/>
              <w:rPr>
                <w:color w:val="000000"/>
                <w:sz w:val="20"/>
                <w:szCs w:val="20"/>
              </w:rPr>
            </w:pPr>
          </w:p>
        </w:tc>
        <w:tc>
          <w:tcPr>
            <w:tcW w:w="1129" w:type="dxa"/>
            <w:tcBorders>
              <w:left w:val="single" w:sz="4" w:space="0" w:color="000000"/>
              <w:bottom w:val="single" w:sz="4" w:space="0" w:color="000000"/>
              <w:right w:val="single" w:sz="4" w:space="0" w:color="000000"/>
            </w:tcBorders>
            <w:vAlign w:val="center"/>
          </w:tcPr>
          <w:p w14:paraId="50AA3D27" w14:textId="77777777" w:rsidR="006749F9" w:rsidRPr="000E44E9" w:rsidRDefault="006749F9" w:rsidP="009A375D">
            <w:pPr>
              <w:snapToGrid w:val="0"/>
              <w:spacing w:after="0"/>
              <w:rPr>
                <w:color w:val="000000"/>
                <w:sz w:val="20"/>
                <w:szCs w:val="20"/>
              </w:rPr>
            </w:pPr>
            <w:r w:rsidRPr="000E44E9">
              <w:rPr>
                <w:color w:val="000000"/>
                <w:sz w:val="20"/>
                <w:szCs w:val="20"/>
              </w:rPr>
              <w:t>24 ore</w:t>
            </w:r>
          </w:p>
        </w:tc>
      </w:tr>
      <w:tr w:rsidR="006749F9" w:rsidRPr="000E44E9" w14:paraId="45FEF998" w14:textId="77777777" w:rsidTr="002B6A60">
        <w:trPr>
          <w:trHeight w:val="263"/>
        </w:trPr>
        <w:tc>
          <w:tcPr>
            <w:tcW w:w="10713" w:type="dxa"/>
            <w:gridSpan w:val="6"/>
            <w:tcBorders>
              <w:left w:val="single" w:sz="4" w:space="0" w:color="000000"/>
              <w:bottom w:val="single" w:sz="4" w:space="0" w:color="000000"/>
              <w:right w:val="single" w:sz="4" w:space="0" w:color="000000"/>
            </w:tcBorders>
            <w:vAlign w:val="center"/>
          </w:tcPr>
          <w:p w14:paraId="3F4FC964" w14:textId="2ED5BE8D" w:rsidR="006749F9" w:rsidRPr="000E44E9" w:rsidRDefault="006749F9" w:rsidP="009A375D">
            <w:pPr>
              <w:snapToGrid w:val="0"/>
              <w:spacing w:after="0"/>
              <w:jc w:val="center"/>
              <w:rPr>
                <w:b/>
                <w:color w:val="000000"/>
                <w:sz w:val="20"/>
                <w:szCs w:val="20"/>
              </w:rPr>
            </w:pPr>
            <w:r w:rsidRPr="000E44E9">
              <w:rPr>
                <w:b/>
                <w:color w:val="000000"/>
                <w:sz w:val="20"/>
                <w:szCs w:val="20"/>
              </w:rPr>
              <w:t>Combinații de B</w:t>
            </w:r>
            <w:r w:rsidRPr="000E44E9">
              <w:rPr>
                <w:b/>
                <w:color w:val="000000"/>
                <w:sz w:val="20"/>
                <w:szCs w:val="20"/>
                <w:vertAlign w:val="subscript"/>
              </w:rPr>
              <w:t xml:space="preserve">2 </w:t>
            </w:r>
            <w:r w:rsidR="007B0886" w:rsidRPr="000E44E9">
              <w:rPr>
                <w:b/>
                <w:color w:val="000000"/>
                <w:sz w:val="20"/>
                <w:szCs w:val="20"/>
              </w:rPr>
              <w:t>-AM DLA + M-CB DLA + GCI</w:t>
            </w:r>
          </w:p>
          <w:tbl>
            <w:tblPr>
              <w:tblStyle w:val="Tabelgril"/>
              <w:tblW w:w="0" w:type="auto"/>
              <w:tblLayout w:type="fixed"/>
              <w:tblLook w:val="04A0" w:firstRow="1" w:lastRow="0" w:firstColumn="1" w:lastColumn="0" w:noHBand="0" w:noVBand="1"/>
            </w:tblPr>
            <w:tblGrid>
              <w:gridCol w:w="3042"/>
              <w:gridCol w:w="1806"/>
              <w:gridCol w:w="1668"/>
              <w:gridCol w:w="1668"/>
              <w:gridCol w:w="1389"/>
              <w:gridCol w:w="1103"/>
            </w:tblGrid>
            <w:tr w:rsidR="006749F9" w:rsidRPr="000E44E9" w14:paraId="1F447A4D" w14:textId="77777777" w:rsidTr="002B6A60">
              <w:trPr>
                <w:trHeight w:val="411"/>
              </w:trPr>
              <w:tc>
                <w:tcPr>
                  <w:tcW w:w="3042" w:type="dxa"/>
                </w:tcPr>
                <w:p w14:paraId="72EDCE0D" w14:textId="02611B11" w:rsidR="006749F9" w:rsidRPr="000E44E9" w:rsidRDefault="00773736" w:rsidP="002A30A5">
                  <w:pPr>
                    <w:framePr w:hSpace="180" w:wrap="around" w:vAnchor="text" w:hAnchor="margin" w:xAlign="center" w:y="1057"/>
                    <w:snapToGrid w:val="0"/>
                    <w:spacing w:after="0"/>
                    <w:jc w:val="center"/>
                    <w:rPr>
                      <w:b/>
                      <w:color w:val="000000"/>
                      <w:szCs w:val="20"/>
                    </w:rPr>
                  </w:pPr>
                  <w:proofErr w:type="spellStart"/>
                  <w:r w:rsidRPr="000E44E9">
                    <w:rPr>
                      <w:b/>
                      <w:color w:val="000000"/>
                      <w:szCs w:val="20"/>
                    </w:rPr>
                    <w:t>Fluticasonum</w:t>
                  </w:r>
                  <w:proofErr w:type="spellEnd"/>
                  <w:r w:rsidRPr="000E44E9">
                    <w:rPr>
                      <w:b/>
                      <w:color w:val="000000"/>
                      <w:szCs w:val="20"/>
                    </w:rPr>
                    <w:t xml:space="preserve">+ </w:t>
                  </w:r>
                  <w:proofErr w:type="spellStart"/>
                  <w:r w:rsidRPr="000E44E9">
                    <w:rPr>
                      <w:b/>
                      <w:color w:val="000000"/>
                      <w:szCs w:val="20"/>
                    </w:rPr>
                    <w:t>Umeclidinii</w:t>
                  </w:r>
                  <w:proofErr w:type="spellEnd"/>
                  <w:r w:rsidRPr="000E44E9">
                    <w:rPr>
                      <w:b/>
                      <w:color w:val="000000"/>
                      <w:szCs w:val="20"/>
                    </w:rPr>
                    <w:t xml:space="preserve"> </w:t>
                  </w:r>
                  <w:proofErr w:type="spellStart"/>
                  <w:r w:rsidRPr="000E44E9">
                    <w:rPr>
                      <w:b/>
                      <w:color w:val="000000"/>
                      <w:szCs w:val="20"/>
                    </w:rPr>
                    <w:t>bromidum</w:t>
                  </w:r>
                  <w:proofErr w:type="spellEnd"/>
                  <w:r w:rsidRPr="000E44E9">
                    <w:rPr>
                      <w:b/>
                      <w:color w:val="000000"/>
                      <w:szCs w:val="20"/>
                    </w:rPr>
                    <w:t xml:space="preserve"> +</w:t>
                  </w:r>
                  <w:proofErr w:type="spellStart"/>
                  <w:r w:rsidRPr="000E44E9">
                    <w:rPr>
                      <w:b/>
                      <w:color w:val="000000"/>
                      <w:szCs w:val="20"/>
                    </w:rPr>
                    <w:t>Vilanterolum</w:t>
                  </w:r>
                  <w:proofErr w:type="spellEnd"/>
                  <w:r w:rsidRPr="000E44E9">
                    <w:rPr>
                      <w:b/>
                      <w:color w:val="000000"/>
                      <w:szCs w:val="20"/>
                    </w:rPr>
                    <w:t>*</w:t>
                  </w:r>
                </w:p>
              </w:tc>
              <w:tc>
                <w:tcPr>
                  <w:tcW w:w="1806" w:type="dxa"/>
                </w:tcPr>
                <w:p w14:paraId="2806C8ED" w14:textId="77777777" w:rsidR="006749F9" w:rsidRPr="000E44E9" w:rsidRDefault="006749F9" w:rsidP="002A30A5">
                  <w:pPr>
                    <w:framePr w:hSpace="180" w:wrap="around" w:vAnchor="text" w:hAnchor="margin" w:xAlign="center" w:y="1057"/>
                    <w:snapToGrid w:val="0"/>
                    <w:spacing w:after="0"/>
                    <w:rPr>
                      <w:color w:val="000000"/>
                      <w:szCs w:val="20"/>
                    </w:rPr>
                  </w:pPr>
                  <w:r w:rsidRPr="000E44E9">
                    <w:rPr>
                      <w:color w:val="000000"/>
                      <w:szCs w:val="20"/>
                    </w:rPr>
                    <w:t>(DPI)</w:t>
                  </w:r>
                </w:p>
                <w:p w14:paraId="2756FDD9" w14:textId="77777777" w:rsidR="006749F9" w:rsidRPr="000E44E9" w:rsidRDefault="006749F9" w:rsidP="002A30A5">
                  <w:pPr>
                    <w:framePr w:hSpace="180" w:wrap="around" w:vAnchor="text" w:hAnchor="margin" w:xAlign="center" w:y="1057"/>
                    <w:snapToGrid w:val="0"/>
                    <w:spacing w:after="0"/>
                    <w:rPr>
                      <w:color w:val="000000"/>
                      <w:szCs w:val="20"/>
                    </w:rPr>
                  </w:pPr>
                  <w:r w:rsidRPr="000E44E9">
                    <w:rPr>
                      <w:color w:val="000000"/>
                      <w:szCs w:val="20"/>
                    </w:rPr>
                    <w:t>100/62,5/25</w:t>
                  </w:r>
                </w:p>
              </w:tc>
              <w:tc>
                <w:tcPr>
                  <w:tcW w:w="1668" w:type="dxa"/>
                </w:tcPr>
                <w:p w14:paraId="4F5527D3" w14:textId="77777777" w:rsidR="006749F9" w:rsidRPr="000E44E9" w:rsidRDefault="006749F9" w:rsidP="002A30A5">
                  <w:pPr>
                    <w:framePr w:hSpace="180" w:wrap="around" w:vAnchor="text" w:hAnchor="margin" w:xAlign="center" w:y="1057"/>
                    <w:snapToGrid w:val="0"/>
                    <w:spacing w:after="0"/>
                    <w:jc w:val="center"/>
                    <w:rPr>
                      <w:b/>
                      <w:color w:val="000000"/>
                      <w:szCs w:val="20"/>
                    </w:rPr>
                  </w:pPr>
                </w:p>
              </w:tc>
              <w:tc>
                <w:tcPr>
                  <w:tcW w:w="1668" w:type="dxa"/>
                </w:tcPr>
                <w:p w14:paraId="10E5BA1F" w14:textId="77777777" w:rsidR="006749F9" w:rsidRPr="000E44E9" w:rsidRDefault="006749F9" w:rsidP="002A30A5">
                  <w:pPr>
                    <w:framePr w:hSpace="180" w:wrap="around" w:vAnchor="text" w:hAnchor="margin" w:xAlign="center" w:y="1057"/>
                    <w:snapToGrid w:val="0"/>
                    <w:spacing w:after="0"/>
                    <w:jc w:val="center"/>
                    <w:rPr>
                      <w:b/>
                      <w:color w:val="000000"/>
                      <w:szCs w:val="20"/>
                    </w:rPr>
                  </w:pPr>
                </w:p>
              </w:tc>
              <w:tc>
                <w:tcPr>
                  <w:tcW w:w="1389" w:type="dxa"/>
                </w:tcPr>
                <w:p w14:paraId="58220363" w14:textId="77777777" w:rsidR="006749F9" w:rsidRPr="000E44E9" w:rsidRDefault="006749F9" w:rsidP="002A30A5">
                  <w:pPr>
                    <w:framePr w:hSpace="180" w:wrap="around" w:vAnchor="text" w:hAnchor="margin" w:xAlign="center" w:y="1057"/>
                    <w:snapToGrid w:val="0"/>
                    <w:spacing w:after="0"/>
                    <w:jc w:val="center"/>
                    <w:rPr>
                      <w:b/>
                      <w:color w:val="000000"/>
                      <w:szCs w:val="20"/>
                    </w:rPr>
                  </w:pPr>
                </w:p>
              </w:tc>
              <w:tc>
                <w:tcPr>
                  <w:tcW w:w="1103" w:type="dxa"/>
                </w:tcPr>
                <w:p w14:paraId="2BE8DBC9" w14:textId="77777777" w:rsidR="006749F9" w:rsidRPr="000E44E9" w:rsidRDefault="006749F9" w:rsidP="002A30A5">
                  <w:pPr>
                    <w:framePr w:hSpace="180" w:wrap="around" w:vAnchor="text" w:hAnchor="margin" w:xAlign="center" w:y="1057"/>
                    <w:snapToGrid w:val="0"/>
                    <w:spacing w:after="0"/>
                    <w:rPr>
                      <w:color w:val="000000"/>
                      <w:szCs w:val="20"/>
                    </w:rPr>
                  </w:pPr>
                  <w:r w:rsidRPr="000E44E9">
                    <w:rPr>
                      <w:color w:val="000000"/>
                      <w:szCs w:val="20"/>
                    </w:rPr>
                    <w:t>24 ore</w:t>
                  </w:r>
                </w:p>
              </w:tc>
            </w:tr>
            <w:tr w:rsidR="006749F9" w:rsidRPr="000E44E9" w14:paraId="0D8D67CA" w14:textId="77777777" w:rsidTr="002B6A60">
              <w:trPr>
                <w:trHeight w:val="617"/>
              </w:trPr>
              <w:tc>
                <w:tcPr>
                  <w:tcW w:w="3042" w:type="dxa"/>
                </w:tcPr>
                <w:p w14:paraId="21148C01" w14:textId="7A3C15C3" w:rsidR="006749F9" w:rsidRPr="000E44E9" w:rsidRDefault="00F04C57" w:rsidP="002A30A5">
                  <w:pPr>
                    <w:framePr w:hSpace="180" w:wrap="around" w:vAnchor="text" w:hAnchor="margin" w:xAlign="center" w:y="1057"/>
                    <w:snapToGrid w:val="0"/>
                    <w:spacing w:after="0"/>
                    <w:jc w:val="center"/>
                    <w:rPr>
                      <w:b/>
                      <w:color w:val="000000"/>
                      <w:szCs w:val="20"/>
                    </w:rPr>
                  </w:pPr>
                  <w:proofErr w:type="spellStart"/>
                  <w:r w:rsidRPr="000E44E9">
                    <w:rPr>
                      <w:b/>
                      <w:color w:val="000000"/>
                      <w:szCs w:val="20"/>
                    </w:rPr>
                    <w:t>Beclometasonum</w:t>
                  </w:r>
                  <w:proofErr w:type="spellEnd"/>
                  <w:r w:rsidRPr="000E44E9">
                    <w:rPr>
                      <w:b/>
                      <w:color w:val="000000"/>
                      <w:szCs w:val="20"/>
                    </w:rPr>
                    <w:t xml:space="preserve"> + </w:t>
                  </w:r>
                  <w:proofErr w:type="spellStart"/>
                  <w:r w:rsidRPr="000E44E9">
                    <w:rPr>
                      <w:b/>
                      <w:color w:val="000000"/>
                      <w:szCs w:val="20"/>
                    </w:rPr>
                    <w:t>Formotero</w:t>
                  </w:r>
                  <w:r w:rsidR="00C2304B">
                    <w:rPr>
                      <w:b/>
                      <w:color w:val="000000"/>
                      <w:szCs w:val="20"/>
                    </w:rPr>
                    <w:t>lum</w:t>
                  </w:r>
                  <w:proofErr w:type="spellEnd"/>
                  <w:r w:rsidR="00C2304B">
                    <w:rPr>
                      <w:b/>
                      <w:color w:val="000000"/>
                      <w:szCs w:val="20"/>
                    </w:rPr>
                    <w:t xml:space="preserve"> + </w:t>
                  </w:r>
                  <w:proofErr w:type="spellStart"/>
                  <w:r w:rsidR="00C2304B">
                    <w:rPr>
                      <w:b/>
                      <w:color w:val="000000"/>
                      <w:szCs w:val="20"/>
                    </w:rPr>
                    <w:t>Glycopyrronii</w:t>
                  </w:r>
                  <w:proofErr w:type="spellEnd"/>
                  <w:r w:rsidR="00C2304B">
                    <w:rPr>
                      <w:b/>
                      <w:color w:val="000000"/>
                      <w:szCs w:val="20"/>
                    </w:rPr>
                    <w:t xml:space="preserve"> </w:t>
                  </w:r>
                  <w:proofErr w:type="spellStart"/>
                  <w:r w:rsidR="00C2304B">
                    <w:rPr>
                      <w:b/>
                      <w:color w:val="000000"/>
                      <w:szCs w:val="20"/>
                    </w:rPr>
                    <w:t>bromidum</w:t>
                  </w:r>
                  <w:proofErr w:type="spellEnd"/>
                  <w:r w:rsidR="00377878" w:rsidRPr="000E44E9">
                    <w:rPr>
                      <w:b/>
                      <w:color w:val="000000"/>
                      <w:szCs w:val="20"/>
                    </w:rPr>
                    <w:t>*</w:t>
                  </w:r>
                </w:p>
              </w:tc>
              <w:tc>
                <w:tcPr>
                  <w:tcW w:w="1806" w:type="dxa"/>
                </w:tcPr>
                <w:p w14:paraId="2C4BC666" w14:textId="77777777" w:rsidR="006749F9" w:rsidRPr="000E44E9" w:rsidRDefault="006749F9" w:rsidP="002A30A5">
                  <w:pPr>
                    <w:framePr w:hSpace="180" w:wrap="around" w:vAnchor="text" w:hAnchor="margin" w:xAlign="center" w:y="1057"/>
                    <w:snapToGrid w:val="0"/>
                    <w:spacing w:after="0"/>
                    <w:jc w:val="left"/>
                    <w:rPr>
                      <w:color w:val="000000"/>
                      <w:szCs w:val="20"/>
                    </w:rPr>
                  </w:pPr>
                  <w:r w:rsidRPr="000E44E9">
                    <w:rPr>
                      <w:color w:val="000000"/>
                      <w:szCs w:val="20"/>
                    </w:rPr>
                    <w:t>(MDI, DPI)</w:t>
                  </w:r>
                </w:p>
                <w:p w14:paraId="72070E32" w14:textId="77777777" w:rsidR="006749F9" w:rsidRPr="000E44E9" w:rsidRDefault="006749F9" w:rsidP="002A30A5">
                  <w:pPr>
                    <w:framePr w:hSpace="180" w:wrap="around" w:vAnchor="text" w:hAnchor="margin" w:xAlign="center" w:y="1057"/>
                    <w:snapToGrid w:val="0"/>
                    <w:spacing w:after="0"/>
                    <w:jc w:val="left"/>
                    <w:rPr>
                      <w:color w:val="000000"/>
                      <w:szCs w:val="20"/>
                    </w:rPr>
                  </w:pPr>
                  <w:r w:rsidRPr="000E44E9">
                    <w:rPr>
                      <w:color w:val="000000"/>
                      <w:szCs w:val="20"/>
                    </w:rPr>
                    <w:t xml:space="preserve">87/5/9; 172/5/9; </w:t>
                  </w:r>
                </w:p>
                <w:p w14:paraId="13B87786" w14:textId="77777777" w:rsidR="006749F9" w:rsidRPr="000E44E9" w:rsidRDefault="006749F9" w:rsidP="002A30A5">
                  <w:pPr>
                    <w:framePr w:hSpace="180" w:wrap="around" w:vAnchor="text" w:hAnchor="margin" w:xAlign="center" w:y="1057"/>
                    <w:snapToGrid w:val="0"/>
                    <w:spacing w:after="0"/>
                    <w:jc w:val="left"/>
                    <w:rPr>
                      <w:color w:val="000000"/>
                      <w:szCs w:val="20"/>
                    </w:rPr>
                  </w:pPr>
                  <w:r w:rsidRPr="000E44E9">
                    <w:rPr>
                      <w:color w:val="000000"/>
                      <w:szCs w:val="20"/>
                    </w:rPr>
                    <w:t>200/6/10</w:t>
                  </w:r>
                </w:p>
              </w:tc>
              <w:tc>
                <w:tcPr>
                  <w:tcW w:w="1668" w:type="dxa"/>
                </w:tcPr>
                <w:p w14:paraId="26CDFDC3" w14:textId="77777777" w:rsidR="006749F9" w:rsidRPr="000E44E9" w:rsidRDefault="006749F9" w:rsidP="002A30A5">
                  <w:pPr>
                    <w:framePr w:hSpace="180" w:wrap="around" w:vAnchor="text" w:hAnchor="margin" w:xAlign="center" w:y="1057"/>
                    <w:snapToGrid w:val="0"/>
                    <w:spacing w:after="0"/>
                    <w:jc w:val="center"/>
                    <w:rPr>
                      <w:b/>
                      <w:color w:val="000000"/>
                      <w:szCs w:val="20"/>
                    </w:rPr>
                  </w:pPr>
                </w:p>
              </w:tc>
              <w:tc>
                <w:tcPr>
                  <w:tcW w:w="1668" w:type="dxa"/>
                </w:tcPr>
                <w:p w14:paraId="478CF084" w14:textId="77777777" w:rsidR="006749F9" w:rsidRPr="000E44E9" w:rsidRDefault="006749F9" w:rsidP="002A30A5">
                  <w:pPr>
                    <w:framePr w:hSpace="180" w:wrap="around" w:vAnchor="text" w:hAnchor="margin" w:xAlign="center" w:y="1057"/>
                    <w:snapToGrid w:val="0"/>
                    <w:spacing w:after="0"/>
                    <w:jc w:val="center"/>
                    <w:rPr>
                      <w:b/>
                      <w:color w:val="000000"/>
                      <w:szCs w:val="20"/>
                    </w:rPr>
                  </w:pPr>
                </w:p>
              </w:tc>
              <w:tc>
                <w:tcPr>
                  <w:tcW w:w="1389" w:type="dxa"/>
                </w:tcPr>
                <w:p w14:paraId="04F3C728" w14:textId="77777777" w:rsidR="006749F9" w:rsidRPr="000E44E9" w:rsidRDefault="006749F9" w:rsidP="002A30A5">
                  <w:pPr>
                    <w:framePr w:hSpace="180" w:wrap="around" w:vAnchor="text" w:hAnchor="margin" w:xAlign="center" w:y="1057"/>
                    <w:snapToGrid w:val="0"/>
                    <w:spacing w:after="0"/>
                    <w:jc w:val="center"/>
                    <w:rPr>
                      <w:b/>
                      <w:color w:val="000000"/>
                      <w:szCs w:val="20"/>
                    </w:rPr>
                  </w:pPr>
                </w:p>
              </w:tc>
              <w:tc>
                <w:tcPr>
                  <w:tcW w:w="1103" w:type="dxa"/>
                </w:tcPr>
                <w:p w14:paraId="172BFCC9" w14:textId="77777777" w:rsidR="006749F9" w:rsidRPr="000E44E9" w:rsidRDefault="006749F9" w:rsidP="002A30A5">
                  <w:pPr>
                    <w:framePr w:hSpace="180" w:wrap="around" w:vAnchor="text" w:hAnchor="margin" w:xAlign="center" w:y="1057"/>
                    <w:snapToGrid w:val="0"/>
                    <w:spacing w:after="0"/>
                    <w:jc w:val="left"/>
                    <w:rPr>
                      <w:color w:val="000000"/>
                      <w:szCs w:val="20"/>
                    </w:rPr>
                  </w:pPr>
                  <w:r w:rsidRPr="000E44E9">
                    <w:rPr>
                      <w:color w:val="000000"/>
                      <w:szCs w:val="20"/>
                    </w:rPr>
                    <w:t>12 ore</w:t>
                  </w:r>
                </w:p>
              </w:tc>
            </w:tr>
            <w:tr w:rsidR="006749F9" w:rsidRPr="000E44E9" w14:paraId="4720F96E" w14:textId="77777777" w:rsidTr="002B6A60">
              <w:trPr>
                <w:trHeight w:val="411"/>
              </w:trPr>
              <w:tc>
                <w:tcPr>
                  <w:tcW w:w="3042" w:type="dxa"/>
                </w:tcPr>
                <w:p w14:paraId="04D36FC7" w14:textId="08968A1D" w:rsidR="006749F9" w:rsidRPr="000E44E9" w:rsidRDefault="00377878" w:rsidP="002A30A5">
                  <w:pPr>
                    <w:framePr w:hSpace="180" w:wrap="around" w:vAnchor="text" w:hAnchor="margin" w:xAlign="center" w:y="1057"/>
                    <w:snapToGrid w:val="0"/>
                    <w:spacing w:after="0"/>
                    <w:jc w:val="center"/>
                    <w:rPr>
                      <w:b/>
                      <w:color w:val="000000"/>
                      <w:szCs w:val="20"/>
                    </w:rPr>
                  </w:pPr>
                  <w:proofErr w:type="spellStart"/>
                  <w:r w:rsidRPr="000E44E9">
                    <w:rPr>
                      <w:b/>
                      <w:color w:val="000000"/>
                      <w:szCs w:val="20"/>
                    </w:rPr>
                    <w:t>Formoterolum</w:t>
                  </w:r>
                  <w:proofErr w:type="spellEnd"/>
                  <w:r w:rsidRPr="000E44E9">
                    <w:rPr>
                      <w:b/>
                      <w:color w:val="000000"/>
                      <w:szCs w:val="20"/>
                    </w:rPr>
                    <w:t xml:space="preserve">+  </w:t>
                  </w:r>
                  <w:proofErr w:type="spellStart"/>
                  <w:r w:rsidRPr="000E44E9">
                    <w:rPr>
                      <w:b/>
                      <w:color w:val="000000"/>
                      <w:szCs w:val="20"/>
                    </w:rPr>
                    <w:t>Glycopyrronii</w:t>
                  </w:r>
                  <w:proofErr w:type="spellEnd"/>
                  <w:r w:rsidRPr="000E44E9">
                    <w:rPr>
                      <w:b/>
                      <w:color w:val="000000"/>
                      <w:szCs w:val="20"/>
                    </w:rPr>
                    <w:t xml:space="preserve"> </w:t>
                  </w:r>
                  <w:proofErr w:type="spellStart"/>
                  <w:r w:rsidRPr="000E44E9">
                    <w:rPr>
                      <w:b/>
                      <w:color w:val="000000"/>
                      <w:szCs w:val="20"/>
                    </w:rPr>
                    <w:t>bromidum</w:t>
                  </w:r>
                  <w:proofErr w:type="spellEnd"/>
                  <w:r w:rsidRPr="000E44E9">
                    <w:rPr>
                      <w:b/>
                      <w:color w:val="000000"/>
                      <w:szCs w:val="20"/>
                    </w:rPr>
                    <w:t xml:space="preserve">+ </w:t>
                  </w:r>
                  <w:proofErr w:type="spellStart"/>
                  <w:r w:rsidR="0089741C" w:rsidRPr="000E44E9">
                    <w:rPr>
                      <w:b/>
                      <w:color w:val="000000"/>
                      <w:szCs w:val="20"/>
                    </w:rPr>
                    <w:t>Budesonidum</w:t>
                  </w:r>
                  <w:proofErr w:type="spellEnd"/>
                </w:p>
              </w:tc>
              <w:tc>
                <w:tcPr>
                  <w:tcW w:w="1806" w:type="dxa"/>
                </w:tcPr>
                <w:p w14:paraId="3E73CC08" w14:textId="77777777" w:rsidR="006749F9" w:rsidRPr="000E44E9" w:rsidRDefault="006749F9" w:rsidP="002A30A5">
                  <w:pPr>
                    <w:framePr w:hSpace="180" w:wrap="around" w:vAnchor="text" w:hAnchor="margin" w:xAlign="center" w:y="1057"/>
                    <w:snapToGrid w:val="0"/>
                    <w:spacing w:after="0"/>
                    <w:jc w:val="left"/>
                    <w:rPr>
                      <w:color w:val="000000"/>
                      <w:szCs w:val="20"/>
                    </w:rPr>
                  </w:pPr>
                  <w:r w:rsidRPr="000E44E9">
                    <w:rPr>
                      <w:color w:val="000000"/>
                      <w:szCs w:val="20"/>
                    </w:rPr>
                    <w:t>(MDI)</w:t>
                  </w:r>
                </w:p>
                <w:p w14:paraId="7B672538" w14:textId="2533EFB2" w:rsidR="006749F9" w:rsidRPr="000E44E9" w:rsidRDefault="00377878" w:rsidP="002A30A5">
                  <w:pPr>
                    <w:framePr w:hSpace="180" w:wrap="around" w:vAnchor="text" w:hAnchor="margin" w:xAlign="center" w:y="1057"/>
                    <w:snapToGrid w:val="0"/>
                    <w:spacing w:after="0"/>
                    <w:jc w:val="left"/>
                    <w:rPr>
                      <w:color w:val="000000"/>
                      <w:szCs w:val="20"/>
                    </w:rPr>
                  </w:pPr>
                  <w:r>
                    <w:rPr>
                      <w:color w:val="000000"/>
                      <w:szCs w:val="20"/>
                    </w:rPr>
                    <w:t>5</w:t>
                  </w:r>
                  <w:r w:rsidR="006749F9" w:rsidRPr="000E44E9">
                    <w:rPr>
                      <w:color w:val="000000"/>
                      <w:szCs w:val="20"/>
                    </w:rPr>
                    <w:t>/7,2/160</w:t>
                  </w:r>
                </w:p>
              </w:tc>
              <w:tc>
                <w:tcPr>
                  <w:tcW w:w="1668" w:type="dxa"/>
                </w:tcPr>
                <w:p w14:paraId="3F0BDF23" w14:textId="77777777" w:rsidR="006749F9" w:rsidRPr="000E44E9" w:rsidRDefault="006749F9" w:rsidP="002A30A5">
                  <w:pPr>
                    <w:framePr w:hSpace="180" w:wrap="around" w:vAnchor="text" w:hAnchor="margin" w:xAlign="center" w:y="1057"/>
                    <w:snapToGrid w:val="0"/>
                    <w:spacing w:after="0"/>
                    <w:jc w:val="center"/>
                    <w:rPr>
                      <w:b/>
                      <w:color w:val="000000"/>
                      <w:szCs w:val="20"/>
                    </w:rPr>
                  </w:pPr>
                </w:p>
              </w:tc>
              <w:tc>
                <w:tcPr>
                  <w:tcW w:w="1668" w:type="dxa"/>
                </w:tcPr>
                <w:p w14:paraId="457C1D0D" w14:textId="77777777" w:rsidR="006749F9" w:rsidRPr="000E44E9" w:rsidRDefault="006749F9" w:rsidP="002A30A5">
                  <w:pPr>
                    <w:framePr w:hSpace="180" w:wrap="around" w:vAnchor="text" w:hAnchor="margin" w:xAlign="center" w:y="1057"/>
                    <w:snapToGrid w:val="0"/>
                    <w:spacing w:after="0"/>
                    <w:jc w:val="center"/>
                    <w:rPr>
                      <w:b/>
                      <w:color w:val="000000"/>
                      <w:szCs w:val="20"/>
                    </w:rPr>
                  </w:pPr>
                </w:p>
              </w:tc>
              <w:tc>
                <w:tcPr>
                  <w:tcW w:w="1389" w:type="dxa"/>
                </w:tcPr>
                <w:p w14:paraId="457365AC" w14:textId="77777777" w:rsidR="006749F9" w:rsidRPr="000E44E9" w:rsidRDefault="006749F9" w:rsidP="002A30A5">
                  <w:pPr>
                    <w:framePr w:hSpace="180" w:wrap="around" w:vAnchor="text" w:hAnchor="margin" w:xAlign="center" w:y="1057"/>
                    <w:snapToGrid w:val="0"/>
                    <w:spacing w:after="0"/>
                    <w:jc w:val="center"/>
                    <w:rPr>
                      <w:b/>
                      <w:color w:val="000000"/>
                      <w:szCs w:val="20"/>
                    </w:rPr>
                  </w:pPr>
                </w:p>
              </w:tc>
              <w:tc>
                <w:tcPr>
                  <w:tcW w:w="1103" w:type="dxa"/>
                </w:tcPr>
                <w:p w14:paraId="77104B2D" w14:textId="77777777" w:rsidR="006749F9" w:rsidRPr="000E44E9" w:rsidRDefault="006749F9" w:rsidP="002A30A5">
                  <w:pPr>
                    <w:framePr w:hSpace="180" w:wrap="around" w:vAnchor="text" w:hAnchor="margin" w:xAlign="center" w:y="1057"/>
                    <w:snapToGrid w:val="0"/>
                    <w:spacing w:after="0"/>
                    <w:jc w:val="left"/>
                    <w:rPr>
                      <w:color w:val="000000"/>
                      <w:szCs w:val="20"/>
                    </w:rPr>
                  </w:pPr>
                  <w:r w:rsidRPr="000E44E9">
                    <w:rPr>
                      <w:color w:val="000000"/>
                      <w:szCs w:val="20"/>
                    </w:rPr>
                    <w:t>12 ore</w:t>
                  </w:r>
                </w:p>
              </w:tc>
            </w:tr>
          </w:tbl>
          <w:p w14:paraId="570DC302" w14:textId="77777777" w:rsidR="006749F9" w:rsidRPr="000E44E9" w:rsidRDefault="006749F9" w:rsidP="009A375D">
            <w:pPr>
              <w:snapToGrid w:val="0"/>
              <w:spacing w:after="0"/>
              <w:jc w:val="center"/>
              <w:rPr>
                <w:b/>
                <w:color w:val="000000"/>
                <w:sz w:val="20"/>
                <w:szCs w:val="20"/>
              </w:rPr>
            </w:pPr>
          </w:p>
        </w:tc>
      </w:tr>
      <w:tr w:rsidR="006749F9" w:rsidRPr="000E44E9" w14:paraId="3BD8C484" w14:textId="77777777" w:rsidTr="002B6A60">
        <w:trPr>
          <w:trHeight w:val="263"/>
        </w:trPr>
        <w:tc>
          <w:tcPr>
            <w:tcW w:w="10713" w:type="dxa"/>
            <w:gridSpan w:val="6"/>
            <w:tcBorders>
              <w:left w:val="single" w:sz="4" w:space="0" w:color="000000"/>
              <w:bottom w:val="single" w:sz="4" w:space="0" w:color="000000"/>
              <w:right w:val="single" w:sz="4" w:space="0" w:color="000000"/>
            </w:tcBorders>
            <w:vAlign w:val="center"/>
          </w:tcPr>
          <w:p w14:paraId="61BA1C33" w14:textId="77777777" w:rsidR="006749F9" w:rsidRPr="000E44E9" w:rsidRDefault="006749F9" w:rsidP="009A375D">
            <w:pPr>
              <w:snapToGrid w:val="0"/>
              <w:spacing w:after="0"/>
              <w:jc w:val="center"/>
              <w:rPr>
                <w:b/>
                <w:color w:val="000000"/>
                <w:sz w:val="20"/>
                <w:szCs w:val="20"/>
              </w:rPr>
            </w:pPr>
            <w:r w:rsidRPr="000E44E9">
              <w:rPr>
                <w:b/>
                <w:color w:val="000000"/>
                <w:sz w:val="20"/>
                <w:szCs w:val="20"/>
              </w:rPr>
              <w:t>CS sistemici</w:t>
            </w:r>
          </w:p>
        </w:tc>
      </w:tr>
      <w:tr w:rsidR="006749F9" w:rsidRPr="000E44E9" w14:paraId="30AAC727" w14:textId="77777777" w:rsidTr="00596B6A">
        <w:trPr>
          <w:trHeight w:val="263"/>
        </w:trPr>
        <w:tc>
          <w:tcPr>
            <w:tcW w:w="3053" w:type="dxa"/>
            <w:tcBorders>
              <w:left w:val="single" w:sz="4" w:space="0" w:color="000000"/>
              <w:bottom w:val="single" w:sz="4" w:space="0" w:color="auto"/>
            </w:tcBorders>
            <w:vAlign w:val="center"/>
          </w:tcPr>
          <w:p w14:paraId="05F7DCB0" w14:textId="32B3293F" w:rsidR="006749F9" w:rsidRPr="000E44E9" w:rsidRDefault="007B0886" w:rsidP="009A375D">
            <w:pPr>
              <w:snapToGrid w:val="0"/>
              <w:spacing w:after="0"/>
              <w:rPr>
                <w:b/>
                <w:color w:val="000000"/>
                <w:sz w:val="20"/>
                <w:szCs w:val="20"/>
              </w:rPr>
            </w:pPr>
            <w:proofErr w:type="spellStart"/>
            <w:r w:rsidRPr="000E44E9">
              <w:rPr>
                <w:b/>
                <w:color w:val="000000"/>
                <w:sz w:val="20"/>
                <w:szCs w:val="20"/>
              </w:rPr>
              <w:t>Prednisolon</w:t>
            </w:r>
            <w:r w:rsidR="00596B6A" w:rsidRPr="000E44E9">
              <w:rPr>
                <w:b/>
                <w:color w:val="000000"/>
                <w:sz w:val="20"/>
                <w:szCs w:val="20"/>
              </w:rPr>
              <w:t>um</w:t>
            </w:r>
            <w:proofErr w:type="spellEnd"/>
          </w:p>
        </w:tc>
        <w:tc>
          <w:tcPr>
            <w:tcW w:w="1806" w:type="dxa"/>
            <w:tcBorders>
              <w:left w:val="single" w:sz="4" w:space="0" w:color="000000"/>
              <w:bottom w:val="single" w:sz="4" w:space="0" w:color="auto"/>
            </w:tcBorders>
            <w:vAlign w:val="center"/>
          </w:tcPr>
          <w:p w14:paraId="10DA1286"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auto"/>
              <w:right w:val="single" w:sz="4" w:space="0" w:color="000000"/>
            </w:tcBorders>
          </w:tcPr>
          <w:p w14:paraId="19055634" w14:textId="77777777" w:rsidR="006749F9" w:rsidRPr="000E44E9" w:rsidRDefault="006749F9" w:rsidP="009A375D">
            <w:pPr>
              <w:snapToGrid w:val="0"/>
              <w:spacing w:after="0"/>
              <w:rPr>
                <w:color w:val="000000"/>
                <w:sz w:val="20"/>
                <w:szCs w:val="20"/>
              </w:rPr>
            </w:pPr>
          </w:p>
        </w:tc>
        <w:tc>
          <w:tcPr>
            <w:tcW w:w="1668" w:type="dxa"/>
            <w:tcBorders>
              <w:left w:val="single" w:sz="4" w:space="0" w:color="000000"/>
              <w:bottom w:val="single" w:sz="4" w:space="0" w:color="auto"/>
            </w:tcBorders>
            <w:vAlign w:val="center"/>
          </w:tcPr>
          <w:p w14:paraId="7CC8D337" w14:textId="77777777" w:rsidR="006749F9" w:rsidRPr="000E44E9" w:rsidRDefault="006749F9" w:rsidP="009A375D">
            <w:pPr>
              <w:snapToGrid w:val="0"/>
              <w:spacing w:after="0"/>
              <w:rPr>
                <w:color w:val="000000"/>
                <w:sz w:val="20"/>
                <w:szCs w:val="20"/>
              </w:rPr>
            </w:pPr>
            <w:r w:rsidRPr="000E44E9">
              <w:rPr>
                <w:color w:val="000000"/>
                <w:sz w:val="20"/>
                <w:szCs w:val="20"/>
              </w:rPr>
              <w:t xml:space="preserve">5 mg </w:t>
            </w:r>
          </w:p>
        </w:tc>
        <w:tc>
          <w:tcPr>
            <w:tcW w:w="1389" w:type="dxa"/>
            <w:tcBorders>
              <w:left w:val="single" w:sz="4" w:space="0" w:color="000000"/>
              <w:bottom w:val="single" w:sz="4" w:space="0" w:color="auto"/>
            </w:tcBorders>
            <w:vAlign w:val="center"/>
          </w:tcPr>
          <w:p w14:paraId="3F5BEC60" w14:textId="77777777" w:rsidR="006749F9" w:rsidRPr="000E44E9" w:rsidRDefault="006749F9" w:rsidP="009A375D">
            <w:pPr>
              <w:snapToGrid w:val="0"/>
              <w:spacing w:after="0"/>
              <w:rPr>
                <w:sz w:val="20"/>
                <w:szCs w:val="20"/>
              </w:rPr>
            </w:pPr>
            <w:r w:rsidRPr="000E44E9">
              <w:rPr>
                <w:sz w:val="20"/>
                <w:szCs w:val="20"/>
              </w:rPr>
              <w:t>30 mg- 1 ml</w:t>
            </w:r>
          </w:p>
        </w:tc>
        <w:tc>
          <w:tcPr>
            <w:tcW w:w="1129" w:type="dxa"/>
            <w:tcBorders>
              <w:left w:val="single" w:sz="4" w:space="0" w:color="000000"/>
              <w:bottom w:val="single" w:sz="4" w:space="0" w:color="auto"/>
              <w:right w:val="single" w:sz="4" w:space="0" w:color="000000"/>
            </w:tcBorders>
            <w:vAlign w:val="center"/>
          </w:tcPr>
          <w:p w14:paraId="44880168" w14:textId="77777777" w:rsidR="006749F9" w:rsidRPr="000E44E9" w:rsidRDefault="006749F9" w:rsidP="009A375D">
            <w:pPr>
              <w:snapToGrid w:val="0"/>
              <w:spacing w:after="0"/>
              <w:rPr>
                <w:color w:val="000000"/>
                <w:sz w:val="20"/>
                <w:szCs w:val="20"/>
              </w:rPr>
            </w:pPr>
            <w:r w:rsidRPr="000E44E9">
              <w:rPr>
                <w:color w:val="000000"/>
                <w:sz w:val="20"/>
                <w:szCs w:val="20"/>
              </w:rPr>
              <w:t> </w:t>
            </w:r>
          </w:p>
        </w:tc>
      </w:tr>
      <w:tr w:rsidR="006749F9" w:rsidRPr="000E44E9" w14:paraId="788D66B1" w14:textId="77777777" w:rsidTr="002B6A60">
        <w:trPr>
          <w:trHeight w:val="251"/>
        </w:trPr>
        <w:tc>
          <w:tcPr>
            <w:tcW w:w="10713" w:type="dxa"/>
            <w:gridSpan w:val="6"/>
            <w:tcBorders>
              <w:top w:val="single" w:sz="4" w:space="0" w:color="auto"/>
              <w:left w:val="single" w:sz="4" w:space="0" w:color="000000"/>
              <w:bottom w:val="single" w:sz="4" w:space="0" w:color="auto"/>
              <w:right w:val="single" w:sz="4" w:space="0" w:color="000000"/>
            </w:tcBorders>
            <w:vAlign w:val="center"/>
          </w:tcPr>
          <w:p w14:paraId="22A6EAE0" w14:textId="294E2839" w:rsidR="006749F9" w:rsidRPr="000E44E9" w:rsidRDefault="006749F9" w:rsidP="00596B6A">
            <w:pPr>
              <w:snapToGrid w:val="0"/>
              <w:spacing w:after="0"/>
              <w:jc w:val="center"/>
              <w:rPr>
                <w:b/>
                <w:color w:val="000000"/>
                <w:sz w:val="20"/>
                <w:szCs w:val="20"/>
              </w:rPr>
            </w:pPr>
            <w:r w:rsidRPr="000E44E9">
              <w:rPr>
                <w:b/>
                <w:color w:val="000000"/>
                <w:sz w:val="20"/>
                <w:szCs w:val="20"/>
              </w:rPr>
              <w:t>Inhibitori de fosfodiesterază-3, -4</w:t>
            </w:r>
          </w:p>
        </w:tc>
      </w:tr>
      <w:tr w:rsidR="006749F9" w:rsidRPr="000E44E9" w14:paraId="19693AFF" w14:textId="77777777" w:rsidTr="00596B6A">
        <w:trPr>
          <w:trHeight w:val="263"/>
        </w:trPr>
        <w:tc>
          <w:tcPr>
            <w:tcW w:w="3053" w:type="dxa"/>
            <w:tcBorders>
              <w:top w:val="single" w:sz="4" w:space="0" w:color="auto"/>
              <w:left w:val="single" w:sz="4" w:space="0" w:color="000000"/>
              <w:bottom w:val="single" w:sz="4" w:space="0" w:color="auto"/>
            </w:tcBorders>
            <w:vAlign w:val="center"/>
          </w:tcPr>
          <w:p w14:paraId="63A993E7" w14:textId="5EF0289B" w:rsidR="006749F9" w:rsidRPr="000E44E9" w:rsidRDefault="006749F9" w:rsidP="009A375D">
            <w:pPr>
              <w:snapToGrid w:val="0"/>
              <w:spacing w:after="0"/>
              <w:rPr>
                <w:b/>
                <w:color w:val="000000"/>
                <w:sz w:val="20"/>
                <w:szCs w:val="20"/>
              </w:rPr>
            </w:pPr>
            <w:proofErr w:type="spellStart"/>
            <w:r w:rsidRPr="000E44E9">
              <w:rPr>
                <w:b/>
                <w:color w:val="000000"/>
                <w:sz w:val="20"/>
                <w:szCs w:val="20"/>
              </w:rPr>
              <w:t>Roflumilast</w:t>
            </w:r>
            <w:r w:rsidR="008E56C1" w:rsidRPr="000E44E9">
              <w:rPr>
                <w:b/>
                <w:color w:val="000000"/>
                <w:sz w:val="20"/>
                <w:szCs w:val="20"/>
              </w:rPr>
              <w:t>um</w:t>
            </w:r>
            <w:proofErr w:type="spellEnd"/>
            <w:r w:rsidRPr="000E44E9">
              <w:rPr>
                <w:b/>
                <w:color w:val="000000"/>
                <w:sz w:val="20"/>
                <w:szCs w:val="20"/>
              </w:rPr>
              <w:t xml:space="preserve">* </w:t>
            </w:r>
          </w:p>
        </w:tc>
        <w:tc>
          <w:tcPr>
            <w:tcW w:w="1806" w:type="dxa"/>
            <w:tcBorders>
              <w:top w:val="single" w:sz="4" w:space="0" w:color="auto"/>
              <w:left w:val="single" w:sz="4" w:space="0" w:color="000000"/>
              <w:bottom w:val="single" w:sz="4" w:space="0" w:color="auto"/>
            </w:tcBorders>
            <w:vAlign w:val="center"/>
          </w:tcPr>
          <w:p w14:paraId="7B9BEBA4" w14:textId="77777777" w:rsidR="006749F9" w:rsidRPr="000E44E9" w:rsidRDefault="006749F9" w:rsidP="009A375D">
            <w:pPr>
              <w:snapToGrid w:val="0"/>
              <w:spacing w:after="0"/>
              <w:rPr>
                <w:color w:val="000000"/>
                <w:sz w:val="20"/>
                <w:szCs w:val="20"/>
              </w:rPr>
            </w:pPr>
          </w:p>
        </w:tc>
        <w:tc>
          <w:tcPr>
            <w:tcW w:w="1668" w:type="dxa"/>
            <w:tcBorders>
              <w:top w:val="single" w:sz="4" w:space="0" w:color="auto"/>
              <w:left w:val="single" w:sz="4" w:space="0" w:color="000000"/>
              <w:bottom w:val="single" w:sz="4" w:space="0" w:color="auto"/>
              <w:right w:val="single" w:sz="4" w:space="0" w:color="000000"/>
            </w:tcBorders>
          </w:tcPr>
          <w:p w14:paraId="27ABF3E8" w14:textId="77777777" w:rsidR="006749F9" w:rsidRPr="000E44E9" w:rsidRDefault="006749F9" w:rsidP="009A375D">
            <w:pPr>
              <w:snapToGrid w:val="0"/>
              <w:spacing w:after="0"/>
              <w:rPr>
                <w:color w:val="000000"/>
                <w:sz w:val="20"/>
                <w:szCs w:val="20"/>
              </w:rPr>
            </w:pPr>
          </w:p>
        </w:tc>
        <w:tc>
          <w:tcPr>
            <w:tcW w:w="1668" w:type="dxa"/>
            <w:tcBorders>
              <w:top w:val="single" w:sz="4" w:space="0" w:color="auto"/>
              <w:left w:val="single" w:sz="4" w:space="0" w:color="000000"/>
              <w:bottom w:val="single" w:sz="4" w:space="0" w:color="auto"/>
            </w:tcBorders>
            <w:vAlign w:val="center"/>
          </w:tcPr>
          <w:p w14:paraId="0AB8D28B" w14:textId="77777777" w:rsidR="006749F9" w:rsidRPr="000E44E9" w:rsidRDefault="006749F9" w:rsidP="009A375D">
            <w:pPr>
              <w:snapToGrid w:val="0"/>
              <w:spacing w:after="0"/>
              <w:rPr>
                <w:color w:val="000000"/>
                <w:sz w:val="20"/>
                <w:szCs w:val="20"/>
              </w:rPr>
            </w:pPr>
            <w:r w:rsidRPr="000E44E9">
              <w:rPr>
                <w:color w:val="000000"/>
                <w:sz w:val="20"/>
                <w:szCs w:val="20"/>
              </w:rPr>
              <w:t>500 mg</w:t>
            </w:r>
          </w:p>
        </w:tc>
        <w:tc>
          <w:tcPr>
            <w:tcW w:w="1389" w:type="dxa"/>
            <w:tcBorders>
              <w:top w:val="single" w:sz="4" w:space="0" w:color="auto"/>
              <w:left w:val="single" w:sz="4" w:space="0" w:color="000000"/>
              <w:bottom w:val="single" w:sz="4" w:space="0" w:color="auto"/>
            </w:tcBorders>
            <w:vAlign w:val="center"/>
          </w:tcPr>
          <w:p w14:paraId="6F71C801" w14:textId="77777777" w:rsidR="006749F9" w:rsidRPr="000E44E9" w:rsidRDefault="006749F9" w:rsidP="009A375D">
            <w:pPr>
              <w:snapToGrid w:val="0"/>
              <w:spacing w:after="0"/>
              <w:rPr>
                <w:sz w:val="20"/>
                <w:szCs w:val="20"/>
              </w:rPr>
            </w:pPr>
          </w:p>
        </w:tc>
        <w:tc>
          <w:tcPr>
            <w:tcW w:w="1129" w:type="dxa"/>
            <w:tcBorders>
              <w:top w:val="single" w:sz="4" w:space="0" w:color="auto"/>
              <w:left w:val="single" w:sz="4" w:space="0" w:color="000000"/>
              <w:bottom w:val="single" w:sz="4" w:space="0" w:color="auto"/>
              <w:right w:val="single" w:sz="4" w:space="0" w:color="000000"/>
            </w:tcBorders>
            <w:vAlign w:val="center"/>
          </w:tcPr>
          <w:p w14:paraId="7B12C053" w14:textId="77777777" w:rsidR="006749F9" w:rsidRPr="000E44E9" w:rsidRDefault="006749F9" w:rsidP="009A375D">
            <w:pPr>
              <w:snapToGrid w:val="0"/>
              <w:spacing w:after="0"/>
              <w:rPr>
                <w:color w:val="000000"/>
                <w:sz w:val="20"/>
                <w:szCs w:val="20"/>
              </w:rPr>
            </w:pPr>
            <w:r w:rsidRPr="000E44E9">
              <w:rPr>
                <w:color w:val="000000"/>
                <w:sz w:val="20"/>
                <w:szCs w:val="20"/>
              </w:rPr>
              <w:t>24 ore</w:t>
            </w:r>
          </w:p>
        </w:tc>
      </w:tr>
      <w:tr w:rsidR="006749F9" w:rsidRPr="000E44E9" w14:paraId="4710354F" w14:textId="77777777" w:rsidTr="00596B6A">
        <w:trPr>
          <w:trHeight w:val="263"/>
        </w:trPr>
        <w:tc>
          <w:tcPr>
            <w:tcW w:w="3053" w:type="dxa"/>
            <w:tcBorders>
              <w:top w:val="single" w:sz="4" w:space="0" w:color="auto"/>
              <w:left w:val="single" w:sz="4" w:space="0" w:color="000000"/>
              <w:bottom w:val="single" w:sz="4" w:space="0" w:color="auto"/>
            </w:tcBorders>
            <w:vAlign w:val="center"/>
          </w:tcPr>
          <w:p w14:paraId="75091270" w14:textId="375E4E89" w:rsidR="006749F9" w:rsidRPr="000E44E9" w:rsidRDefault="006749F9" w:rsidP="009A375D">
            <w:pPr>
              <w:snapToGrid w:val="0"/>
              <w:spacing w:after="0"/>
              <w:rPr>
                <w:b/>
                <w:color w:val="000000"/>
                <w:sz w:val="20"/>
                <w:szCs w:val="20"/>
              </w:rPr>
            </w:pPr>
            <w:proofErr w:type="spellStart"/>
            <w:r w:rsidRPr="000E44E9">
              <w:rPr>
                <w:b/>
                <w:color w:val="000000"/>
                <w:sz w:val="20"/>
                <w:szCs w:val="20"/>
              </w:rPr>
              <w:t>Ensifentr</w:t>
            </w:r>
            <w:r w:rsidR="004F10B9" w:rsidRPr="000E44E9">
              <w:rPr>
                <w:b/>
                <w:color w:val="000000"/>
                <w:sz w:val="20"/>
                <w:szCs w:val="20"/>
              </w:rPr>
              <w:t>inum</w:t>
            </w:r>
            <w:proofErr w:type="spellEnd"/>
            <w:r w:rsidRPr="000E44E9">
              <w:rPr>
                <w:b/>
                <w:color w:val="000000"/>
                <w:sz w:val="20"/>
                <w:szCs w:val="20"/>
              </w:rPr>
              <w:t>*</w:t>
            </w:r>
          </w:p>
        </w:tc>
        <w:tc>
          <w:tcPr>
            <w:tcW w:w="1806" w:type="dxa"/>
            <w:tcBorders>
              <w:top w:val="single" w:sz="4" w:space="0" w:color="auto"/>
              <w:left w:val="single" w:sz="4" w:space="0" w:color="000000"/>
              <w:bottom w:val="single" w:sz="4" w:space="0" w:color="auto"/>
            </w:tcBorders>
            <w:vAlign w:val="center"/>
          </w:tcPr>
          <w:p w14:paraId="78154FAA" w14:textId="77777777" w:rsidR="006749F9" w:rsidRPr="000E44E9" w:rsidRDefault="006749F9" w:rsidP="009A375D">
            <w:pPr>
              <w:snapToGrid w:val="0"/>
              <w:spacing w:after="0"/>
              <w:rPr>
                <w:color w:val="000000"/>
                <w:sz w:val="20"/>
                <w:szCs w:val="20"/>
              </w:rPr>
            </w:pPr>
          </w:p>
        </w:tc>
        <w:tc>
          <w:tcPr>
            <w:tcW w:w="1668" w:type="dxa"/>
            <w:tcBorders>
              <w:top w:val="single" w:sz="4" w:space="0" w:color="auto"/>
              <w:left w:val="single" w:sz="4" w:space="0" w:color="000000"/>
              <w:bottom w:val="single" w:sz="4" w:space="0" w:color="auto"/>
              <w:right w:val="single" w:sz="4" w:space="0" w:color="000000"/>
            </w:tcBorders>
          </w:tcPr>
          <w:p w14:paraId="649E2C0F" w14:textId="77777777" w:rsidR="006749F9" w:rsidRPr="000E44E9" w:rsidRDefault="006749F9" w:rsidP="009A375D">
            <w:pPr>
              <w:snapToGrid w:val="0"/>
              <w:spacing w:after="0"/>
              <w:rPr>
                <w:color w:val="000000"/>
                <w:sz w:val="20"/>
                <w:szCs w:val="20"/>
              </w:rPr>
            </w:pPr>
            <w:r w:rsidRPr="000E44E9">
              <w:rPr>
                <w:color w:val="000000"/>
                <w:sz w:val="20"/>
                <w:szCs w:val="20"/>
              </w:rPr>
              <w:t>3mg/ 2,5 ml</w:t>
            </w:r>
          </w:p>
        </w:tc>
        <w:tc>
          <w:tcPr>
            <w:tcW w:w="1668" w:type="dxa"/>
            <w:tcBorders>
              <w:top w:val="single" w:sz="4" w:space="0" w:color="auto"/>
              <w:left w:val="single" w:sz="4" w:space="0" w:color="000000"/>
              <w:bottom w:val="single" w:sz="4" w:space="0" w:color="auto"/>
            </w:tcBorders>
            <w:vAlign w:val="center"/>
          </w:tcPr>
          <w:p w14:paraId="230D2CAB" w14:textId="77777777" w:rsidR="006749F9" w:rsidRPr="000E44E9" w:rsidRDefault="006749F9" w:rsidP="009A375D">
            <w:pPr>
              <w:snapToGrid w:val="0"/>
              <w:spacing w:after="0"/>
              <w:rPr>
                <w:color w:val="000000"/>
                <w:sz w:val="20"/>
                <w:szCs w:val="20"/>
              </w:rPr>
            </w:pPr>
          </w:p>
        </w:tc>
        <w:tc>
          <w:tcPr>
            <w:tcW w:w="1389" w:type="dxa"/>
            <w:tcBorders>
              <w:top w:val="single" w:sz="4" w:space="0" w:color="auto"/>
              <w:left w:val="single" w:sz="4" w:space="0" w:color="000000"/>
              <w:bottom w:val="single" w:sz="4" w:space="0" w:color="auto"/>
            </w:tcBorders>
            <w:vAlign w:val="center"/>
          </w:tcPr>
          <w:p w14:paraId="4B776134" w14:textId="77777777" w:rsidR="006749F9" w:rsidRPr="000E44E9" w:rsidRDefault="006749F9" w:rsidP="009A375D">
            <w:pPr>
              <w:snapToGrid w:val="0"/>
              <w:spacing w:after="0"/>
              <w:rPr>
                <w:sz w:val="20"/>
                <w:szCs w:val="20"/>
              </w:rPr>
            </w:pPr>
          </w:p>
        </w:tc>
        <w:tc>
          <w:tcPr>
            <w:tcW w:w="1129" w:type="dxa"/>
            <w:tcBorders>
              <w:top w:val="single" w:sz="4" w:space="0" w:color="auto"/>
              <w:left w:val="single" w:sz="4" w:space="0" w:color="000000"/>
              <w:bottom w:val="single" w:sz="4" w:space="0" w:color="auto"/>
              <w:right w:val="single" w:sz="4" w:space="0" w:color="000000"/>
            </w:tcBorders>
            <w:vAlign w:val="center"/>
          </w:tcPr>
          <w:p w14:paraId="3DD8F3DD" w14:textId="77777777" w:rsidR="006749F9" w:rsidRPr="000E44E9" w:rsidRDefault="006749F9" w:rsidP="009A375D">
            <w:pPr>
              <w:snapToGrid w:val="0"/>
              <w:spacing w:after="0"/>
              <w:rPr>
                <w:color w:val="000000"/>
                <w:sz w:val="20"/>
                <w:szCs w:val="20"/>
              </w:rPr>
            </w:pPr>
            <w:r w:rsidRPr="000E44E9">
              <w:rPr>
                <w:color w:val="000000"/>
                <w:sz w:val="20"/>
                <w:szCs w:val="20"/>
              </w:rPr>
              <w:t>12 ore</w:t>
            </w:r>
          </w:p>
        </w:tc>
      </w:tr>
      <w:tr w:rsidR="006749F9" w:rsidRPr="000E44E9" w14:paraId="7C070E4E" w14:textId="77777777" w:rsidTr="00596B6A">
        <w:trPr>
          <w:trHeight w:val="263"/>
        </w:trPr>
        <w:tc>
          <w:tcPr>
            <w:tcW w:w="3053" w:type="dxa"/>
            <w:tcBorders>
              <w:top w:val="single" w:sz="4" w:space="0" w:color="auto"/>
              <w:left w:val="single" w:sz="4" w:space="0" w:color="000000"/>
              <w:bottom w:val="single" w:sz="4" w:space="0" w:color="auto"/>
            </w:tcBorders>
            <w:vAlign w:val="center"/>
          </w:tcPr>
          <w:p w14:paraId="53D9F13D" w14:textId="77777777" w:rsidR="006749F9" w:rsidRPr="000E44E9" w:rsidRDefault="006749F9" w:rsidP="009A375D">
            <w:pPr>
              <w:snapToGrid w:val="0"/>
              <w:spacing w:after="0"/>
              <w:rPr>
                <w:b/>
                <w:color w:val="000000"/>
                <w:sz w:val="20"/>
                <w:szCs w:val="20"/>
              </w:rPr>
            </w:pPr>
          </w:p>
        </w:tc>
        <w:tc>
          <w:tcPr>
            <w:tcW w:w="1806" w:type="dxa"/>
            <w:tcBorders>
              <w:top w:val="single" w:sz="4" w:space="0" w:color="auto"/>
              <w:bottom w:val="single" w:sz="4" w:space="0" w:color="auto"/>
            </w:tcBorders>
            <w:vAlign w:val="center"/>
          </w:tcPr>
          <w:p w14:paraId="6B088D52" w14:textId="77777777" w:rsidR="006749F9" w:rsidRPr="000E44E9" w:rsidRDefault="006749F9" w:rsidP="009A375D">
            <w:pPr>
              <w:snapToGrid w:val="0"/>
              <w:spacing w:after="0"/>
              <w:rPr>
                <w:color w:val="000000"/>
                <w:sz w:val="20"/>
                <w:szCs w:val="20"/>
              </w:rPr>
            </w:pPr>
          </w:p>
        </w:tc>
        <w:tc>
          <w:tcPr>
            <w:tcW w:w="1668" w:type="dxa"/>
            <w:tcBorders>
              <w:top w:val="single" w:sz="4" w:space="0" w:color="auto"/>
              <w:bottom w:val="single" w:sz="4" w:space="0" w:color="auto"/>
            </w:tcBorders>
          </w:tcPr>
          <w:p w14:paraId="42226CAA" w14:textId="5A185B0C" w:rsidR="006749F9" w:rsidRPr="000E44E9" w:rsidRDefault="007B0886" w:rsidP="009A375D">
            <w:pPr>
              <w:spacing w:after="0"/>
              <w:jc w:val="left"/>
              <w:rPr>
                <w:b/>
                <w:sz w:val="20"/>
                <w:szCs w:val="20"/>
              </w:rPr>
            </w:pPr>
            <w:proofErr w:type="spellStart"/>
            <w:r w:rsidRPr="000E44E9">
              <w:rPr>
                <w:b/>
                <w:sz w:val="20"/>
                <w:szCs w:val="20"/>
              </w:rPr>
              <w:t>Mucolitice</w:t>
            </w:r>
            <w:proofErr w:type="spellEnd"/>
          </w:p>
        </w:tc>
        <w:tc>
          <w:tcPr>
            <w:tcW w:w="1668" w:type="dxa"/>
            <w:tcBorders>
              <w:top w:val="single" w:sz="4" w:space="0" w:color="auto"/>
              <w:bottom w:val="single" w:sz="4" w:space="0" w:color="auto"/>
            </w:tcBorders>
            <w:vAlign w:val="center"/>
          </w:tcPr>
          <w:p w14:paraId="3DAF828F" w14:textId="77777777" w:rsidR="006749F9" w:rsidRPr="000E44E9" w:rsidRDefault="006749F9" w:rsidP="009A375D">
            <w:pPr>
              <w:snapToGrid w:val="0"/>
              <w:spacing w:after="0"/>
              <w:rPr>
                <w:color w:val="000000"/>
                <w:sz w:val="20"/>
                <w:szCs w:val="20"/>
              </w:rPr>
            </w:pPr>
          </w:p>
        </w:tc>
        <w:tc>
          <w:tcPr>
            <w:tcW w:w="1389" w:type="dxa"/>
            <w:tcBorders>
              <w:top w:val="single" w:sz="4" w:space="0" w:color="auto"/>
              <w:bottom w:val="single" w:sz="4" w:space="0" w:color="auto"/>
            </w:tcBorders>
            <w:vAlign w:val="center"/>
          </w:tcPr>
          <w:p w14:paraId="113088C2" w14:textId="77777777" w:rsidR="006749F9" w:rsidRPr="000E44E9" w:rsidRDefault="006749F9" w:rsidP="009A375D">
            <w:pPr>
              <w:snapToGrid w:val="0"/>
              <w:spacing w:after="0"/>
              <w:rPr>
                <w:sz w:val="20"/>
                <w:szCs w:val="20"/>
              </w:rPr>
            </w:pPr>
          </w:p>
        </w:tc>
        <w:tc>
          <w:tcPr>
            <w:tcW w:w="1129" w:type="dxa"/>
            <w:tcBorders>
              <w:top w:val="single" w:sz="4" w:space="0" w:color="auto"/>
              <w:bottom w:val="single" w:sz="4" w:space="0" w:color="auto"/>
              <w:right w:val="single" w:sz="4" w:space="0" w:color="000000"/>
            </w:tcBorders>
            <w:vAlign w:val="center"/>
          </w:tcPr>
          <w:p w14:paraId="0DFB4808" w14:textId="77777777" w:rsidR="006749F9" w:rsidRPr="000E44E9" w:rsidRDefault="006749F9" w:rsidP="009A375D">
            <w:pPr>
              <w:snapToGrid w:val="0"/>
              <w:spacing w:after="0"/>
              <w:rPr>
                <w:color w:val="000000"/>
                <w:sz w:val="20"/>
                <w:szCs w:val="20"/>
              </w:rPr>
            </w:pPr>
          </w:p>
        </w:tc>
      </w:tr>
      <w:tr w:rsidR="006749F9" w:rsidRPr="000E44E9" w14:paraId="4F046AF9" w14:textId="77777777" w:rsidTr="00596B6A">
        <w:trPr>
          <w:trHeight w:val="263"/>
        </w:trPr>
        <w:tc>
          <w:tcPr>
            <w:tcW w:w="3053" w:type="dxa"/>
            <w:tcBorders>
              <w:top w:val="single" w:sz="4" w:space="0" w:color="auto"/>
              <w:left w:val="single" w:sz="4" w:space="0" w:color="000000"/>
              <w:bottom w:val="single" w:sz="4" w:space="0" w:color="auto"/>
            </w:tcBorders>
            <w:vAlign w:val="center"/>
          </w:tcPr>
          <w:p w14:paraId="35BCB767" w14:textId="19A99E33" w:rsidR="006749F9" w:rsidRPr="000E44E9" w:rsidRDefault="004F10B9" w:rsidP="009A375D">
            <w:pPr>
              <w:snapToGrid w:val="0"/>
              <w:spacing w:after="0"/>
              <w:rPr>
                <w:b/>
                <w:color w:val="000000"/>
                <w:sz w:val="20"/>
                <w:szCs w:val="20"/>
              </w:rPr>
            </w:pPr>
            <w:proofErr w:type="spellStart"/>
            <w:r w:rsidRPr="000E44E9">
              <w:rPr>
                <w:b/>
                <w:color w:val="000000"/>
                <w:sz w:val="20"/>
                <w:szCs w:val="20"/>
              </w:rPr>
              <w:t>Erdosteinum</w:t>
            </w:r>
            <w:proofErr w:type="spellEnd"/>
          </w:p>
        </w:tc>
        <w:tc>
          <w:tcPr>
            <w:tcW w:w="1806" w:type="dxa"/>
            <w:tcBorders>
              <w:top w:val="single" w:sz="4" w:space="0" w:color="auto"/>
              <w:left w:val="single" w:sz="4" w:space="0" w:color="000000"/>
              <w:bottom w:val="single" w:sz="4" w:space="0" w:color="auto"/>
            </w:tcBorders>
            <w:vAlign w:val="center"/>
          </w:tcPr>
          <w:p w14:paraId="23D4C801" w14:textId="77777777" w:rsidR="006749F9" w:rsidRPr="000E44E9" w:rsidRDefault="006749F9" w:rsidP="009A375D">
            <w:pPr>
              <w:snapToGrid w:val="0"/>
              <w:spacing w:after="0"/>
              <w:rPr>
                <w:color w:val="000000"/>
                <w:sz w:val="20"/>
                <w:szCs w:val="20"/>
              </w:rPr>
            </w:pPr>
          </w:p>
        </w:tc>
        <w:tc>
          <w:tcPr>
            <w:tcW w:w="1668" w:type="dxa"/>
            <w:tcBorders>
              <w:top w:val="single" w:sz="4" w:space="0" w:color="auto"/>
              <w:left w:val="single" w:sz="4" w:space="0" w:color="000000"/>
              <w:bottom w:val="single" w:sz="4" w:space="0" w:color="auto"/>
              <w:right w:val="single" w:sz="4" w:space="0" w:color="000000"/>
            </w:tcBorders>
          </w:tcPr>
          <w:p w14:paraId="3509A32F" w14:textId="77777777" w:rsidR="006749F9" w:rsidRPr="000E44E9" w:rsidRDefault="006749F9" w:rsidP="009A375D">
            <w:pPr>
              <w:snapToGrid w:val="0"/>
              <w:spacing w:after="0"/>
              <w:rPr>
                <w:color w:val="000000"/>
                <w:sz w:val="20"/>
                <w:szCs w:val="20"/>
              </w:rPr>
            </w:pPr>
          </w:p>
        </w:tc>
        <w:tc>
          <w:tcPr>
            <w:tcW w:w="1668" w:type="dxa"/>
            <w:tcBorders>
              <w:top w:val="single" w:sz="4" w:space="0" w:color="auto"/>
              <w:left w:val="single" w:sz="4" w:space="0" w:color="000000"/>
              <w:bottom w:val="single" w:sz="4" w:space="0" w:color="auto"/>
            </w:tcBorders>
            <w:vAlign w:val="center"/>
          </w:tcPr>
          <w:p w14:paraId="4DC60D3A" w14:textId="77777777" w:rsidR="006749F9" w:rsidRPr="000E44E9" w:rsidRDefault="006749F9" w:rsidP="009A375D">
            <w:pPr>
              <w:snapToGrid w:val="0"/>
              <w:spacing w:after="0"/>
              <w:rPr>
                <w:color w:val="000000"/>
                <w:sz w:val="20"/>
                <w:szCs w:val="20"/>
              </w:rPr>
            </w:pPr>
            <w:r w:rsidRPr="000E44E9">
              <w:rPr>
                <w:color w:val="000000"/>
                <w:sz w:val="20"/>
                <w:szCs w:val="20"/>
              </w:rPr>
              <w:t>300 mg</w:t>
            </w:r>
          </w:p>
          <w:p w14:paraId="41F64B07" w14:textId="77777777" w:rsidR="006749F9" w:rsidRPr="000E44E9" w:rsidRDefault="006749F9" w:rsidP="009A375D">
            <w:pPr>
              <w:snapToGrid w:val="0"/>
              <w:spacing w:after="0"/>
              <w:rPr>
                <w:color w:val="000000"/>
                <w:sz w:val="20"/>
                <w:szCs w:val="20"/>
              </w:rPr>
            </w:pPr>
            <w:r w:rsidRPr="000E44E9">
              <w:rPr>
                <w:color w:val="000000"/>
                <w:sz w:val="20"/>
                <w:szCs w:val="20"/>
              </w:rPr>
              <w:t>Suspensie 175mg/5 ml</w:t>
            </w:r>
          </w:p>
          <w:p w14:paraId="20A92708" w14:textId="77777777" w:rsidR="006749F9" w:rsidRPr="000E44E9" w:rsidRDefault="006749F9" w:rsidP="009A375D">
            <w:pPr>
              <w:snapToGrid w:val="0"/>
              <w:spacing w:after="0"/>
              <w:rPr>
                <w:color w:val="000000"/>
                <w:sz w:val="20"/>
                <w:szCs w:val="20"/>
              </w:rPr>
            </w:pPr>
          </w:p>
        </w:tc>
        <w:tc>
          <w:tcPr>
            <w:tcW w:w="1389" w:type="dxa"/>
            <w:tcBorders>
              <w:top w:val="single" w:sz="4" w:space="0" w:color="auto"/>
              <w:left w:val="single" w:sz="4" w:space="0" w:color="000000"/>
              <w:bottom w:val="single" w:sz="4" w:space="0" w:color="auto"/>
            </w:tcBorders>
            <w:vAlign w:val="center"/>
          </w:tcPr>
          <w:p w14:paraId="144B2F6E" w14:textId="77777777" w:rsidR="006749F9" w:rsidRPr="000E44E9" w:rsidRDefault="006749F9" w:rsidP="009A375D">
            <w:pPr>
              <w:snapToGrid w:val="0"/>
              <w:spacing w:after="0"/>
              <w:rPr>
                <w:sz w:val="20"/>
                <w:szCs w:val="20"/>
              </w:rPr>
            </w:pPr>
          </w:p>
        </w:tc>
        <w:tc>
          <w:tcPr>
            <w:tcW w:w="1129" w:type="dxa"/>
            <w:tcBorders>
              <w:top w:val="single" w:sz="4" w:space="0" w:color="auto"/>
              <w:left w:val="single" w:sz="4" w:space="0" w:color="000000"/>
              <w:bottom w:val="single" w:sz="4" w:space="0" w:color="auto"/>
              <w:right w:val="single" w:sz="4" w:space="0" w:color="000000"/>
            </w:tcBorders>
            <w:vAlign w:val="center"/>
          </w:tcPr>
          <w:p w14:paraId="23675A6A" w14:textId="77777777" w:rsidR="006749F9" w:rsidRPr="000E44E9" w:rsidRDefault="006749F9" w:rsidP="009A375D">
            <w:pPr>
              <w:snapToGrid w:val="0"/>
              <w:spacing w:after="0"/>
              <w:rPr>
                <w:color w:val="000000"/>
                <w:sz w:val="20"/>
                <w:szCs w:val="20"/>
              </w:rPr>
            </w:pPr>
            <w:r w:rsidRPr="000E44E9">
              <w:rPr>
                <w:color w:val="000000"/>
                <w:sz w:val="20"/>
                <w:szCs w:val="20"/>
              </w:rPr>
              <w:t>12 ore</w:t>
            </w:r>
          </w:p>
        </w:tc>
      </w:tr>
      <w:tr w:rsidR="006749F9" w:rsidRPr="000E44E9" w14:paraId="6F194C2A" w14:textId="77777777" w:rsidTr="00596B6A">
        <w:trPr>
          <w:trHeight w:val="263"/>
        </w:trPr>
        <w:tc>
          <w:tcPr>
            <w:tcW w:w="3053" w:type="dxa"/>
            <w:tcBorders>
              <w:top w:val="single" w:sz="4" w:space="0" w:color="auto"/>
              <w:left w:val="single" w:sz="4" w:space="0" w:color="000000"/>
              <w:bottom w:val="single" w:sz="4" w:space="0" w:color="auto"/>
            </w:tcBorders>
            <w:vAlign w:val="center"/>
          </w:tcPr>
          <w:p w14:paraId="7788C3D2" w14:textId="0D0C789C" w:rsidR="006749F9" w:rsidRPr="000E44E9" w:rsidRDefault="008E56C1" w:rsidP="009A375D">
            <w:pPr>
              <w:snapToGrid w:val="0"/>
              <w:spacing w:after="0"/>
              <w:rPr>
                <w:b/>
                <w:color w:val="000000"/>
                <w:sz w:val="20"/>
                <w:szCs w:val="20"/>
              </w:rPr>
            </w:pPr>
            <w:proofErr w:type="spellStart"/>
            <w:r w:rsidRPr="000E44E9">
              <w:rPr>
                <w:b/>
                <w:color w:val="000000"/>
                <w:sz w:val="20"/>
                <w:szCs w:val="20"/>
              </w:rPr>
              <w:t>Carbocysteinum</w:t>
            </w:r>
            <w:proofErr w:type="spellEnd"/>
          </w:p>
        </w:tc>
        <w:tc>
          <w:tcPr>
            <w:tcW w:w="1806" w:type="dxa"/>
            <w:tcBorders>
              <w:top w:val="single" w:sz="4" w:space="0" w:color="auto"/>
              <w:left w:val="single" w:sz="4" w:space="0" w:color="000000"/>
              <w:bottom w:val="single" w:sz="4" w:space="0" w:color="auto"/>
            </w:tcBorders>
            <w:vAlign w:val="center"/>
          </w:tcPr>
          <w:p w14:paraId="54CD48AC" w14:textId="77777777" w:rsidR="006749F9" w:rsidRPr="000E44E9" w:rsidRDefault="006749F9" w:rsidP="009A375D">
            <w:pPr>
              <w:snapToGrid w:val="0"/>
              <w:spacing w:after="0"/>
              <w:rPr>
                <w:color w:val="000000"/>
                <w:sz w:val="20"/>
                <w:szCs w:val="20"/>
              </w:rPr>
            </w:pPr>
          </w:p>
        </w:tc>
        <w:tc>
          <w:tcPr>
            <w:tcW w:w="1668" w:type="dxa"/>
            <w:tcBorders>
              <w:top w:val="single" w:sz="4" w:space="0" w:color="auto"/>
              <w:left w:val="single" w:sz="4" w:space="0" w:color="000000"/>
              <w:bottom w:val="single" w:sz="4" w:space="0" w:color="auto"/>
              <w:right w:val="single" w:sz="4" w:space="0" w:color="000000"/>
            </w:tcBorders>
          </w:tcPr>
          <w:p w14:paraId="6269D236" w14:textId="77777777" w:rsidR="006749F9" w:rsidRPr="000E44E9" w:rsidRDefault="006749F9" w:rsidP="009A375D">
            <w:pPr>
              <w:snapToGrid w:val="0"/>
              <w:spacing w:after="0"/>
              <w:rPr>
                <w:color w:val="000000"/>
                <w:sz w:val="20"/>
                <w:szCs w:val="20"/>
              </w:rPr>
            </w:pPr>
          </w:p>
        </w:tc>
        <w:tc>
          <w:tcPr>
            <w:tcW w:w="1668" w:type="dxa"/>
            <w:tcBorders>
              <w:top w:val="single" w:sz="4" w:space="0" w:color="auto"/>
              <w:left w:val="single" w:sz="4" w:space="0" w:color="000000"/>
              <w:bottom w:val="single" w:sz="4" w:space="0" w:color="auto"/>
            </w:tcBorders>
            <w:vAlign w:val="center"/>
          </w:tcPr>
          <w:p w14:paraId="10B258C2" w14:textId="77777777" w:rsidR="006749F9" w:rsidRPr="000E44E9" w:rsidRDefault="00761B94" w:rsidP="009A375D">
            <w:pPr>
              <w:snapToGrid w:val="0"/>
              <w:spacing w:after="0"/>
              <w:rPr>
                <w:color w:val="000000"/>
                <w:sz w:val="20"/>
                <w:szCs w:val="20"/>
              </w:rPr>
            </w:pPr>
            <w:r w:rsidRPr="000E44E9">
              <w:rPr>
                <w:color w:val="000000"/>
                <w:sz w:val="20"/>
                <w:szCs w:val="20"/>
              </w:rPr>
              <w:t>S</w:t>
            </w:r>
            <w:r w:rsidR="006749F9" w:rsidRPr="000E44E9">
              <w:rPr>
                <w:color w:val="000000"/>
                <w:sz w:val="20"/>
                <w:szCs w:val="20"/>
              </w:rPr>
              <w:t>irop</w:t>
            </w:r>
            <w:r w:rsidRPr="000E44E9">
              <w:rPr>
                <w:color w:val="000000"/>
                <w:sz w:val="20"/>
                <w:szCs w:val="20"/>
              </w:rPr>
              <w:t>/comprimate</w:t>
            </w:r>
          </w:p>
        </w:tc>
        <w:tc>
          <w:tcPr>
            <w:tcW w:w="1389" w:type="dxa"/>
            <w:tcBorders>
              <w:top w:val="single" w:sz="4" w:space="0" w:color="auto"/>
              <w:left w:val="single" w:sz="4" w:space="0" w:color="000000"/>
              <w:bottom w:val="single" w:sz="4" w:space="0" w:color="auto"/>
            </w:tcBorders>
            <w:vAlign w:val="center"/>
          </w:tcPr>
          <w:p w14:paraId="2503B69C" w14:textId="77777777" w:rsidR="006749F9" w:rsidRPr="000E44E9" w:rsidRDefault="006749F9" w:rsidP="009A375D">
            <w:pPr>
              <w:snapToGrid w:val="0"/>
              <w:spacing w:after="0"/>
              <w:rPr>
                <w:sz w:val="20"/>
                <w:szCs w:val="20"/>
              </w:rPr>
            </w:pPr>
          </w:p>
        </w:tc>
        <w:tc>
          <w:tcPr>
            <w:tcW w:w="1129" w:type="dxa"/>
            <w:tcBorders>
              <w:top w:val="single" w:sz="4" w:space="0" w:color="auto"/>
              <w:left w:val="single" w:sz="4" w:space="0" w:color="000000"/>
              <w:bottom w:val="single" w:sz="4" w:space="0" w:color="auto"/>
              <w:right w:val="single" w:sz="4" w:space="0" w:color="000000"/>
            </w:tcBorders>
            <w:vAlign w:val="center"/>
          </w:tcPr>
          <w:p w14:paraId="1A8157FD" w14:textId="77777777" w:rsidR="006749F9" w:rsidRPr="000E44E9" w:rsidRDefault="006749F9" w:rsidP="009A375D">
            <w:pPr>
              <w:snapToGrid w:val="0"/>
              <w:spacing w:after="0"/>
              <w:rPr>
                <w:color w:val="000000"/>
                <w:sz w:val="20"/>
                <w:szCs w:val="20"/>
              </w:rPr>
            </w:pPr>
            <w:r w:rsidRPr="000E44E9">
              <w:rPr>
                <w:color w:val="000000"/>
                <w:sz w:val="20"/>
                <w:szCs w:val="20"/>
              </w:rPr>
              <w:t>6-8 ore</w:t>
            </w:r>
          </w:p>
        </w:tc>
      </w:tr>
      <w:tr w:rsidR="006749F9" w:rsidRPr="000E44E9" w14:paraId="44DF340A" w14:textId="77777777" w:rsidTr="00596B6A">
        <w:trPr>
          <w:trHeight w:val="263"/>
        </w:trPr>
        <w:tc>
          <w:tcPr>
            <w:tcW w:w="3053" w:type="dxa"/>
            <w:tcBorders>
              <w:top w:val="single" w:sz="4" w:space="0" w:color="auto"/>
              <w:left w:val="single" w:sz="4" w:space="0" w:color="000000"/>
              <w:bottom w:val="single" w:sz="4" w:space="0" w:color="auto"/>
            </w:tcBorders>
            <w:vAlign w:val="center"/>
          </w:tcPr>
          <w:p w14:paraId="388BDD7F" w14:textId="7BDC6FE0" w:rsidR="006749F9" w:rsidRPr="000E44E9" w:rsidRDefault="008E56C1" w:rsidP="009A375D">
            <w:pPr>
              <w:snapToGrid w:val="0"/>
              <w:spacing w:after="0"/>
              <w:rPr>
                <w:b/>
                <w:color w:val="000000"/>
                <w:sz w:val="20"/>
                <w:szCs w:val="20"/>
              </w:rPr>
            </w:pPr>
            <w:proofErr w:type="spellStart"/>
            <w:r w:rsidRPr="000E44E9">
              <w:rPr>
                <w:b/>
                <w:color w:val="000000"/>
                <w:sz w:val="20"/>
                <w:szCs w:val="20"/>
              </w:rPr>
              <w:t>Acetylcysteinum</w:t>
            </w:r>
            <w:proofErr w:type="spellEnd"/>
          </w:p>
        </w:tc>
        <w:tc>
          <w:tcPr>
            <w:tcW w:w="1806" w:type="dxa"/>
            <w:tcBorders>
              <w:top w:val="single" w:sz="4" w:space="0" w:color="auto"/>
              <w:left w:val="single" w:sz="4" w:space="0" w:color="000000"/>
              <w:bottom w:val="single" w:sz="4" w:space="0" w:color="auto"/>
            </w:tcBorders>
            <w:vAlign w:val="center"/>
          </w:tcPr>
          <w:p w14:paraId="68BD1CE3" w14:textId="77777777" w:rsidR="006749F9" w:rsidRPr="000E44E9" w:rsidRDefault="006749F9" w:rsidP="009A375D">
            <w:pPr>
              <w:snapToGrid w:val="0"/>
              <w:spacing w:after="0"/>
              <w:rPr>
                <w:color w:val="000000"/>
                <w:sz w:val="20"/>
                <w:szCs w:val="20"/>
              </w:rPr>
            </w:pPr>
          </w:p>
        </w:tc>
        <w:tc>
          <w:tcPr>
            <w:tcW w:w="1668" w:type="dxa"/>
            <w:tcBorders>
              <w:top w:val="single" w:sz="4" w:space="0" w:color="auto"/>
              <w:left w:val="single" w:sz="4" w:space="0" w:color="000000"/>
              <w:bottom w:val="single" w:sz="4" w:space="0" w:color="auto"/>
              <w:right w:val="single" w:sz="4" w:space="0" w:color="000000"/>
            </w:tcBorders>
          </w:tcPr>
          <w:p w14:paraId="3A0A22CE" w14:textId="77777777" w:rsidR="006749F9" w:rsidRPr="000E44E9" w:rsidRDefault="006749F9" w:rsidP="009A375D">
            <w:pPr>
              <w:snapToGrid w:val="0"/>
              <w:spacing w:after="0"/>
              <w:rPr>
                <w:color w:val="000000"/>
                <w:sz w:val="20"/>
                <w:szCs w:val="20"/>
              </w:rPr>
            </w:pPr>
          </w:p>
        </w:tc>
        <w:tc>
          <w:tcPr>
            <w:tcW w:w="1668" w:type="dxa"/>
            <w:tcBorders>
              <w:top w:val="single" w:sz="4" w:space="0" w:color="auto"/>
              <w:left w:val="single" w:sz="4" w:space="0" w:color="000000"/>
              <w:bottom w:val="single" w:sz="4" w:space="0" w:color="auto"/>
            </w:tcBorders>
            <w:vAlign w:val="center"/>
          </w:tcPr>
          <w:p w14:paraId="31E619B8" w14:textId="77777777" w:rsidR="006749F9" w:rsidRPr="000E44E9" w:rsidRDefault="00761B94" w:rsidP="009A375D">
            <w:pPr>
              <w:snapToGrid w:val="0"/>
              <w:spacing w:after="0"/>
              <w:rPr>
                <w:color w:val="000000"/>
                <w:sz w:val="20"/>
                <w:szCs w:val="20"/>
              </w:rPr>
            </w:pPr>
            <w:r w:rsidRPr="000E44E9">
              <w:rPr>
                <w:color w:val="000000"/>
                <w:sz w:val="20"/>
                <w:szCs w:val="20"/>
              </w:rPr>
              <w:t xml:space="preserve">Comprimate </w:t>
            </w:r>
            <w:r w:rsidR="006749F9" w:rsidRPr="000E44E9">
              <w:rPr>
                <w:color w:val="000000"/>
                <w:sz w:val="20"/>
                <w:szCs w:val="20"/>
              </w:rPr>
              <w:t>600 mg</w:t>
            </w:r>
          </w:p>
        </w:tc>
        <w:tc>
          <w:tcPr>
            <w:tcW w:w="1389" w:type="dxa"/>
            <w:tcBorders>
              <w:top w:val="single" w:sz="4" w:space="0" w:color="auto"/>
              <w:left w:val="single" w:sz="4" w:space="0" w:color="000000"/>
              <w:bottom w:val="single" w:sz="4" w:space="0" w:color="auto"/>
            </w:tcBorders>
            <w:vAlign w:val="center"/>
          </w:tcPr>
          <w:p w14:paraId="63757C5C" w14:textId="77777777" w:rsidR="006749F9" w:rsidRPr="000E44E9" w:rsidRDefault="006749F9" w:rsidP="009A375D">
            <w:pPr>
              <w:snapToGrid w:val="0"/>
              <w:spacing w:after="0"/>
              <w:rPr>
                <w:sz w:val="20"/>
                <w:szCs w:val="20"/>
              </w:rPr>
            </w:pPr>
          </w:p>
        </w:tc>
        <w:tc>
          <w:tcPr>
            <w:tcW w:w="1129" w:type="dxa"/>
            <w:tcBorders>
              <w:top w:val="single" w:sz="4" w:space="0" w:color="auto"/>
              <w:left w:val="single" w:sz="4" w:space="0" w:color="000000"/>
              <w:bottom w:val="single" w:sz="4" w:space="0" w:color="auto"/>
              <w:right w:val="single" w:sz="4" w:space="0" w:color="000000"/>
            </w:tcBorders>
            <w:vAlign w:val="center"/>
          </w:tcPr>
          <w:p w14:paraId="2D30D16E" w14:textId="77777777" w:rsidR="006749F9" w:rsidRPr="000E44E9" w:rsidRDefault="006749F9" w:rsidP="009A375D">
            <w:pPr>
              <w:snapToGrid w:val="0"/>
              <w:spacing w:after="0"/>
              <w:rPr>
                <w:color w:val="000000"/>
                <w:sz w:val="20"/>
                <w:szCs w:val="20"/>
              </w:rPr>
            </w:pPr>
            <w:r w:rsidRPr="000E44E9">
              <w:rPr>
                <w:color w:val="000000"/>
                <w:sz w:val="20"/>
                <w:szCs w:val="20"/>
              </w:rPr>
              <w:t>2-6 ore</w:t>
            </w:r>
          </w:p>
        </w:tc>
      </w:tr>
      <w:tr w:rsidR="006749F9" w:rsidRPr="000E44E9" w14:paraId="5E4DD95F" w14:textId="77777777" w:rsidTr="00596B6A">
        <w:trPr>
          <w:trHeight w:val="263"/>
        </w:trPr>
        <w:tc>
          <w:tcPr>
            <w:tcW w:w="3053" w:type="dxa"/>
            <w:tcBorders>
              <w:top w:val="single" w:sz="4" w:space="0" w:color="auto"/>
              <w:left w:val="single" w:sz="4" w:space="0" w:color="000000"/>
              <w:bottom w:val="single" w:sz="4" w:space="0" w:color="auto"/>
            </w:tcBorders>
            <w:vAlign w:val="center"/>
          </w:tcPr>
          <w:p w14:paraId="41DC3D9F" w14:textId="77777777" w:rsidR="006749F9" w:rsidRPr="000E44E9" w:rsidRDefault="006749F9" w:rsidP="009A375D">
            <w:pPr>
              <w:snapToGrid w:val="0"/>
              <w:spacing w:after="0"/>
              <w:rPr>
                <w:b/>
                <w:color w:val="000000"/>
                <w:sz w:val="20"/>
                <w:szCs w:val="20"/>
              </w:rPr>
            </w:pPr>
          </w:p>
        </w:tc>
        <w:tc>
          <w:tcPr>
            <w:tcW w:w="1806" w:type="dxa"/>
            <w:tcBorders>
              <w:top w:val="single" w:sz="4" w:space="0" w:color="auto"/>
              <w:bottom w:val="single" w:sz="4" w:space="0" w:color="auto"/>
            </w:tcBorders>
            <w:vAlign w:val="center"/>
          </w:tcPr>
          <w:p w14:paraId="3934DC5F" w14:textId="77777777" w:rsidR="006749F9" w:rsidRPr="000E44E9" w:rsidRDefault="006749F9" w:rsidP="009A375D">
            <w:pPr>
              <w:snapToGrid w:val="0"/>
              <w:spacing w:after="0"/>
              <w:rPr>
                <w:color w:val="000000"/>
                <w:sz w:val="20"/>
                <w:szCs w:val="20"/>
              </w:rPr>
            </w:pPr>
          </w:p>
        </w:tc>
        <w:tc>
          <w:tcPr>
            <w:tcW w:w="1668" w:type="dxa"/>
            <w:tcBorders>
              <w:top w:val="single" w:sz="4" w:space="0" w:color="auto"/>
              <w:bottom w:val="single" w:sz="4" w:space="0" w:color="auto"/>
            </w:tcBorders>
          </w:tcPr>
          <w:p w14:paraId="3BF6F9A9" w14:textId="77777777" w:rsidR="006749F9" w:rsidRPr="000E44E9" w:rsidRDefault="006749F9" w:rsidP="009A375D">
            <w:pPr>
              <w:snapToGrid w:val="0"/>
              <w:spacing w:after="0"/>
              <w:rPr>
                <w:b/>
                <w:color w:val="000000"/>
                <w:sz w:val="20"/>
                <w:szCs w:val="20"/>
              </w:rPr>
            </w:pPr>
            <w:r w:rsidRPr="000E44E9">
              <w:rPr>
                <w:b/>
                <w:color w:val="000000"/>
                <w:sz w:val="20"/>
                <w:szCs w:val="20"/>
              </w:rPr>
              <w:t xml:space="preserve">Anticorpi </w:t>
            </w:r>
            <w:proofErr w:type="spellStart"/>
            <w:r w:rsidRPr="000E44E9">
              <w:rPr>
                <w:b/>
                <w:color w:val="000000"/>
                <w:sz w:val="20"/>
                <w:szCs w:val="20"/>
              </w:rPr>
              <w:t>monoclonali</w:t>
            </w:r>
            <w:proofErr w:type="spellEnd"/>
          </w:p>
        </w:tc>
        <w:tc>
          <w:tcPr>
            <w:tcW w:w="1668" w:type="dxa"/>
            <w:tcBorders>
              <w:top w:val="single" w:sz="4" w:space="0" w:color="auto"/>
              <w:bottom w:val="single" w:sz="4" w:space="0" w:color="auto"/>
            </w:tcBorders>
            <w:vAlign w:val="center"/>
          </w:tcPr>
          <w:p w14:paraId="0CD4975F" w14:textId="77777777" w:rsidR="006749F9" w:rsidRPr="000E44E9" w:rsidRDefault="006749F9" w:rsidP="009A375D">
            <w:pPr>
              <w:snapToGrid w:val="0"/>
              <w:spacing w:after="0"/>
              <w:rPr>
                <w:color w:val="000000"/>
                <w:sz w:val="20"/>
                <w:szCs w:val="20"/>
              </w:rPr>
            </w:pPr>
          </w:p>
        </w:tc>
        <w:tc>
          <w:tcPr>
            <w:tcW w:w="1389" w:type="dxa"/>
            <w:tcBorders>
              <w:top w:val="single" w:sz="4" w:space="0" w:color="auto"/>
              <w:bottom w:val="single" w:sz="4" w:space="0" w:color="auto"/>
            </w:tcBorders>
            <w:vAlign w:val="center"/>
          </w:tcPr>
          <w:p w14:paraId="52BFDC38" w14:textId="77777777" w:rsidR="006749F9" w:rsidRPr="000E44E9" w:rsidRDefault="006749F9" w:rsidP="009A375D">
            <w:pPr>
              <w:snapToGrid w:val="0"/>
              <w:spacing w:after="0"/>
              <w:rPr>
                <w:sz w:val="20"/>
                <w:szCs w:val="20"/>
              </w:rPr>
            </w:pPr>
          </w:p>
        </w:tc>
        <w:tc>
          <w:tcPr>
            <w:tcW w:w="1129" w:type="dxa"/>
            <w:tcBorders>
              <w:top w:val="single" w:sz="4" w:space="0" w:color="auto"/>
              <w:bottom w:val="single" w:sz="4" w:space="0" w:color="auto"/>
              <w:right w:val="single" w:sz="4" w:space="0" w:color="000000"/>
            </w:tcBorders>
            <w:vAlign w:val="center"/>
          </w:tcPr>
          <w:p w14:paraId="25703FD7" w14:textId="77777777" w:rsidR="006749F9" w:rsidRPr="000E44E9" w:rsidRDefault="006749F9" w:rsidP="009A375D">
            <w:pPr>
              <w:snapToGrid w:val="0"/>
              <w:spacing w:after="0"/>
              <w:rPr>
                <w:color w:val="000000"/>
                <w:sz w:val="20"/>
                <w:szCs w:val="20"/>
              </w:rPr>
            </w:pPr>
          </w:p>
        </w:tc>
      </w:tr>
      <w:tr w:rsidR="006749F9" w:rsidRPr="000E44E9" w14:paraId="10A3700C" w14:textId="77777777" w:rsidTr="00596B6A">
        <w:trPr>
          <w:trHeight w:val="263"/>
        </w:trPr>
        <w:tc>
          <w:tcPr>
            <w:tcW w:w="3053" w:type="dxa"/>
            <w:tcBorders>
              <w:top w:val="single" w:sz="4" w:space="0" w:color="auto"/>
              <w:left w:val="single" w:sz="4" w:space="0" w:color="000000"/>
              <w:bottom w:val="single" w:sz="4" w:space="0" w:color="auto"/>
            </w:tcBorders>
            <w:vAlign w:val="center"/>
          </w:tcPr>
          <w:p w14:paraId="6B98E92D" w14:textId="407A892F" w:rsidR="006749F9" w:rsidRPr="000E44E9" w:rsidRDefault="006749F9" w:rsidP="009A375D">
            <w:pPr>
              <w:snapToGrid w:val="0"/>
              <w:spacing w:after="0"/>
              <w:rPr>
                <w:b/>
                <w:color w:val="000000"/>
                <w:sz w:val="20"/>
                <w:szCs w:val="20"/>
              </w:rPr>
            </w:pPr>
            <w:proofErr w:type="spellStart"/>
            <w:r w:rsidRPr="000E44E9">
              <w:rPr>
                <w:b/>
                <w:color w:val="000000"/>
                <w:sz w:val="20"/>
                <w:szCs w:val="20"/>
              </w:rPr>
              <w:t>Dupilumab</w:t>
            </w:r>
            <w:r w:rsidR="004F10B9" w:rsidRPr="000E44E9">
              <w:rPr>
                <w:b/>
                <w:color w:val="000000"/>
                <w:sz w:val="20"/>
                <w:szCs w:val="20"/>
              </w:rPr>
              <w:t>um</w:t>
            </w:r>
            <w:proofErr w:type="spellEnd"/>
            <w:r w:rsidR="0013165D" w:rsidRPr="000E44E9">
              <w:rPr>
                <w:b/>
                <w:color w:val="000000"/>
                <w:sz w:val="20"/>
                <w:szCs w:val="20"/>
              </w:rPr>
              <w:t>*</w:t>
            </w:r>
          </w:p>
        </w:tc>
        <w:tc>
          <w:tcPr>
            <w:tcW w:w="1806" w:type="dxa"/>
            <w:tcBorders>
              <w:top w:val="single" w:sz="4" w:space="0" w:color="auto"/>
              <w:left w:val="single" w:sz="4" w:space="0" w:color="000000"/>
              <w:bottom w:val="single" w:sz="4" w:space="0" w:color="auto"/>
            </w:tcBorders>
            <w:vAlign w:val="center"/>
          </w:tcPr>
          <w:p w14:paraId="6436511E" w14:textId="77777777" w:rsidR="006749F9" w:rsidRPr="000E44E9" w:rsidRDefault="006749F9" w:rsidP="009A375D">
            <w:pPr>
              <w:snapToGrid w:val="0"/>
              <w:spacing w:after="0"/>
              <w:rPr>
                <w:color w:val="000000"/>
                <w:sz w:val="20"/>
                <w:szCs w:val="20"/>
              </w:rPr>
            </w:pPr>
          </w:p>
        </w:tc>
        <w:tc>
          <w:tcPr>
            <w:tcW w:w="1668" w:type="dxa"/>
            <w:tcBorders>
              <w:top w:val="single" w:sz="4" w:space="0" w:color="auto"/>
              <w:left w:val="single" w:sz="4" w:space="0" w:color="000000"/>
              <w:bottom w:val="single" w:sz="4" w:space="0" w:color="auto"/>
              <w:right w:val="single" w:sz="4" w:space="0" w:color="000000"/>
            </w:tcBorders>
          </w:tcPr>
          <w:p w14:paraId="12D2C9C9" w14:textId="77777777" w:rsidR="006749F9" w:rsidRPr="000E44E9" w:rsidRDefault="006749F9" w:rsidP="009A375D">
            <w:pPr>
              <w:snapToGrid w:val="0"/>
              <w:spacing w:after="0"/>
              <w:rPr>
                <w:color w:val="000000"/>
                <w:sz w:val="20"/>
                <w:szCs w:val="20"/>
              </w:rPr>
            </w:pPr>
          </w:p>
        </w:tc>
        <w:tc>
          <w:tcPr>
            <w:tcW w:w="1668" w:type="dxa"/>
            <w:tcBorders>
              <w:top w:val="single" w:sz="4" w:space="0" w:color="auto"/>
              <w:left w:val="single" w:sz="4" w:space="0" w:color="000000"/>
              <w:bottom w:val="single" w:sz="4" w:space="0" w:color="auto"/>
            </w:tcBorders>
            <w:vAlign w:val="center"/>
          </w:tcPr>
          <w:p w14:paraId="3B93EE59" w14:textId="77777777" w:rsidR="006749F9" w:rsidRPr="000E44E9" w:rsidRDefault="006749F9" w:rsidP="009A375D">
            <w:pPr>
              <w:snapToGrid w:val="0"/>
              <w:spacing w:after="0"/>
              <w:rPr>
                <w:color w:val="000000"/>
                <w:sz w:val="20"/>
                <w:szCs w:val="20"/>
              </w:rPr>
            </w:pPr>
          </w:p>
        </w:tc>
        <w:tc>
          <w:tcPr>
            <w:tcW w:w="1389" w:type="dxa"/>
            <w:tcBorders>
              <w:top w:val="single" w:sz="4" w:space="0" w:color="auto"/>
              <w:left w:val="single" w:sz="4" w:space="0" w:color="000000"/>
              <w:bottom w:val="single" w:sz="4" w:space="0" w:color="auto"/>
            </w:tcBorders>
            <w:vAlign w:val="center"/>
          </w:tcPr>
          <w:p w14:paraId="352BAD5D" w14:textId="77777777" w:rsidR="006749F9" w:rsidRPr="000E44E9" w:rsidRDefault="006749F9" w:rsidP="009A375D">
            <w:pPr>
              <w:snapToGrid w:val="0"/>
              <w:spacing w:after="0"/>
              <w:rPr>
                <w:sz w:val="20"/>
                <w:szCs w:val="20"/>
              </w:rPr>
            </w:pPr>
            <w:r w:rsidRPr="000E44E9">
              <w:rPr>
                <w:sz w:val="20"/>
                <w:szCs w:val="20"/>
              </w:rPr>
              <w:t>200mg/1,14ml</w:t>
            </w:r>
          </w:p>
          <w:p w14:paraId="67A6AB3D" w14:textId="77777777" w:rsidR="006749F9" w:rsidRPr="000E44E9" w:rsidRDefault="006749F9" w:rsidP="009A375D">
            <w:pPr>
              <w:snapToGrid w:val="0"/>
              <w:spacing w:after="0"/>
              <w:rPr>
                <w:sz w:val="20"/>
                <w:szCs w:val="20"/>
              </w:rPr>
            </w:pPr>
            <w:r w:rsidRPr="000E44E9">
              <w:rPr>
                <w:sz w:val="20"/>
                <w:szCs w:val="20"/>
              </w:rPr>
              <w:t>300mg/2 ml</w:t>
            </w:r>
          </w:p>
        </w:tc>
        <w:tc>
          <w:tcPr>
            <w:tcW w:w="1129" w:type="dxa"/>
            <w:tcBorders>
              <w:top w:val="single" w:sz="4" w:space="0" w:color="auto"/>
              <w:left w:val="single" w:sz="4" w:space="0" w:color="000000"/>
              <w:bottom w:val="single" w:sz="4" w:space="0" w:color="auto"/>
              <w:right w:val="single" w:sz="4" w:space="0" w:color="000000"/>
            </w:tcBorders>
            <w:vAlign w:val="center"/>
          </w:tcPr>
          <w:p w14:paraId="000436EE" w14:textId="77777777" w:rsidR="006749F9" w:rsidRPr="000E44E9" w:rsidRDefault="006749F9" w:rsidP="009A375D">
            <w:pPr>
              <w:snapToGrid w:val="0"/>
              <w:spacing w:after="0"/>
              <w:jc w:val="center"/>
              <w:rPr>
                <w:color w:val="000000"/>
                <w:sz w:val="20"/>
                <w:szCs w:val="20"/>
              </w:rPr>
            </w:pPr>
            <w:r w:rsidRPr="000E44E9">
              <w:rPr>
                <w:color w:val="000000"/>
                <w:sz w:val="20"/>
                <w:szCs w:val="20"/>
              </w:rPr>
              <w:t>2</w:t>
            </w:r>
          </w:p>
          <w:p w14:paraId="3CBBEDED" w14:textId="25EF871A" w:rsidR="006749F9" w:rsidRPr="000E44E9" w:rsidRDefault="005562A0" w:rsidP="009A375D">
            <w:pPr>
              <w:snapToGrid w:val="0"/>
              <w:spacing w:after="0"/>
              <w:jc w:val="center"/>
              <w:rPr>
                <w:color w:val="000000"/>
                <w:sz w:val="20"/>
                <w:szCs w:val="20"/>
              </w:rPr>
            </w:pPr>
            <w:r w:rsidRPr="000E44E9">
              <w:rPr>
                <w:color w:val="000000"/>
                <w:sz w:val="20"/>
                <w:szCs w:val="20"/>
              </w:rPr>
              <w:t>săptămâni</w:t>
            </w:r>
          </w:p>
        </w:tc>
      </w:tr>
    </w:tbl>
    <w:p w14:paraId="690E409E" w14:textId="77777777" w:rsidR="00EF7AD5" w:rsidRPr="000E44E9" w:rsidRDefault="00EF7AD5" w:rsidP="009A375D">
      <w:pPr>
        <w:pStyle w:val="Titlu2"/>
        <w:numPr>
          <w:ilvl w:val="0"/>
          <w:numId w:val="0"/>
        </w:numPr>
        <w:spacing w:before="0"/>
        <w:rPr>
          <w:rFonts w:ascii="Times New Roman" w:hAnsi="Times New Roman"/>
          <w:b w:val="0"/>
          <w:sz w:val="24"/>
          <w:szCs w:val="24"/>
          <w:lang w:val="ro-RO"/>
        </w:rPr>
        <w:sectPr w:rsidR="00EF7AD5" w:rsidRPr="000E44E9" w:rsidSect="009A375D">
          <w:pgSz w:w="11906" w:h="16838" w:code="9"/>
          <w:pgMar w:top="1134" w:right="851" w:bottom="1134" w:left="1418" w:header="720" w:footer="720" w:gutter="0"/>
          <w:cols w:space="708"/>
          <w:docGrid w:linePitch="360"/>
        </w:sectPr>
      </w:pPr>
      <w:r w:rsidRPr="000E44E9">
        <w:rPr>
          <w:rFonts w:ascii="Times New Roman" w:hAnsi="Times New Roman"/>
          <w:b w:val="0"/>
          <w:sz w:val="24"/>
          <w:szCs w:val="24"/>
          <w:lang w:val="ro-RO"/>
        </w:rPr>
        <w:t xml:space="preserve">Nota:* la moment preparatul nu este înregistrat în Republica Moldova   </w:t>
      </w:r>
    </w:p>
    <w:p w14:paraId="50FB8833" w14:textId="1BBD735B" w:rsidR="006749F9" w:rsidRPr="000E44E9" w:rsidRDefault="00233C81" w:rsidP="009A375D">
      <w:pPr>
        <w:spacing w:after="0"/>
        <w:jc w:val="left"/>
        <w:rPr>
          <w:rStyle w:val="4"/>
          <w:rFonts w:eastAsia="HFFDH C+ A Caslon Pro"/>
          <w:bCs w:val="0"/>
          <w:i/>
          <w:sz w:val="24"/>
        </w:rPr>
      </w:pPr>
      <w:r w:rsidRPr="000E44E9">
        <w:rPr>
          <w:rStyle w:val="4"/>
          <w:rFonts w:eastAsia="HFFDH C+ A Caslon Pro"/>
          <w:i/>
          <w:sz w:val="24"/>
        </w:rPr>
        <w:lastRenderedPageBreak/>
        <w:t>Anexa 10</w:t>
      </w:r>
      <w:r w:rsidR="006749F9" w:rsidRPr="000E44E9">
        <w:rPr>
          <w:rStyle w:val="4"/>
          <w:rFonts w:eastAsia="HFFDH C+ A Caslon Pro"/>
          <w:i/>
          <w:sz w:val="24"/>
        </w:rPr>
        <w:t>. Testul de evaluare a BPOC</w:t>
      </w:r>
    </w:p>
    <w:p w14:paraId="5CA4E910" w14:textId="77777777" w:rsidR="006749F9" w:rsidRPr="000E44E9" w:rsidRDefault="006749F9" w:rsidP="009A375D">
      <w:pPr>
        <w:rPr>
          <w:rFonts w:eastAsia="HFFDH C+ A Caslon Pro"/>
          <w:sz w:val="24"/>
        </w:rPr>
      </w:pPr>
      <w:r w:rsidRPr="000E44E9">
        <w:rPr>
          <w:rFonts w:eastAsia="HFFDH C+ A Caslon Pro"/>
          <w:noProof/>
          <w:sz w:val="24"/>
          <w:lang w:val="en-US" w:eastAsia="en-US"/>
        </w:rPr>
        <w:drawing>
          <wp:inline distT="0" distB="0" distL="0" distR="0" wp14:anchorId="157B5A3A" wp14:editId="38411D5E">
            <wp:extent cx="5554980" cy="810006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54980" cy="8100060"/>
                    </a:xfrm>
                    <a:prstGeom prst="rect">
                      <a:avLst/>
                    </a:prstGeom>
                    <a:noFill/>
                    <a:ln>
                      <a:noFill/>
                    </a:ln>
                  </pic:spPr>
                </pic:pic>
              </a:graphicData>
            </a:graphic>
          </wp:inline>
        </w:drawing>
      </w:r>
    </w:p>
    <w:p w14:paraId="3D8DF12A" w14:textId="3F6894D2" w:rsidR="006749F9" w:rsidRPr="000E44E9" w:rsidRDefault="006749F9" w:rsidP="009A375D">
      <w:pPr>
        <w:rPr>
          <w:rFonts w:eastAsia="HFFDH C+ A Caslon Pro"/>
          <w:b/>
          <w:i/>
          <w:sz w:val="24"/>
        </w:rPr>
      </w:pPr>
      <w:r w:rsidRPr="000E44E9">
        <w:rPr>
          <w:rFonts w:eastAsia="HFFDH C+ A Caslon Pro"/>
          <w:sz w:val="24"/>
        </w:rPr>
        <w:br w:type="page"/>
      </w:r>
      <w:r w:rsidR="00233C81" w:rsidRPr="000E44E9">
        <w:rPr>
          <w:rFonts w:eastAsia="HFFDH C+ A Caslon Pro"/>
          <w:b/>
          <w:i/>
          <w:sz w:val="24"/>
        </w:rPr>
        <w:lastRenderedPageBreak/>
        <w:t>Anexa 11</w:t>
      </w:r>
      <w:r w:rsidRPr="000E44E9">
        <w:rPr>
          <w:rFonts w:eastAsia="HFFDH C+ A Caslon Pro"/>
          <w:i/>
          <w:sz w:val="24"/>
        </w:rPr>
        <w:t xml:space="preserve">. </w:t>
      </w:r>
      <w:r w:rsidRPr="000E44E9">
        <w:rPr>
          <w:rFonts w:eastAsia="HFFDH C+ A Caslon Pro"/>
          <w:b/>
          <w:i/>
          <w:sz w:val="24"/>
        </w:rPr>
        <w:t>Stratificarea testului de evaluare a BPOC</w:t>
      </w:r>
    </w:p>
    <w:p w14:paraId="0969B6BF" w14:textId="77777777" w:rsidR="006749F9" w:rsidRPr="000E44E9" w:rsidRDefault="006749F9" w:rsidP="009A375D">
      <w:pPr>
        <w:rPr>
          <w:rFonts w:eastAsia="HFFDH C+ A Caslon Pro"/>
          <w:sz w:val="24"/>
        </w:rPr>
      </w:pP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1453"/>
        <w:gridCol w:w="4507"/>
        <w:gridCol w:w="2570"/>
      </w:tblGrid>
      <w:tr w:rsidR="006749F9" w:rsidRPr="000E44E9" w14:paraId="39DD4644" w14:textId="77777777" w:rsidTr="00FB76F6">
        <w:trPr>
          <w:cantSplit/>
          <w:trHeight w:val="491"/>
        </w:trPr>
        <w:tc>
          <w:tcPr>
            <w:tcW w:w="1013" w:type="dxa"/>
            <w:vAlign w:val="center"/>
          </w:tcPr>
          <w:p w14:paraId="379472BD" w14:textId="77777777" w:rsidR="006749F9" w:rsidRPr="000E44E9" w:rsidRDefault="006749F9" w:rsidP="009A375D">
            <w:pPr>
              <w:spacing w:after="0"/>
              <w:jc w:val="center"/>
              <w:rPr>
                <w:rFonts w:eastAsia="HFFDH C+ A Caslon Pro"/>
                <w:b/>
                <w:sz w:val="24"/>
              </w:rPr>
            </w:pPr>
            <w:r w:rsidRPr="000E44E9">
              <w:rPr>
                <w:rFonts w:eastAsia="HFFDH C+ A Caslon Pro"/>
                <w:b/>
                <w:sz w:val="24"/>
              </w:rPr>
              <w:t>Scorul</w:t>
            </w:r>
          </w:p>
          <w:p w14:paraId="55027CB9" w14:textId="77777777" w:rsidR="006749F9" w:rsidRPr="000E44E9" w:rsidRDefault="006749F9" w:rsidP="009A375D">
            <w:pPr>
              <w:spacing w:after="0"/>
              <w:jc w:val="center"/>
              <w:rPr>
                <w:rFonts w:eastAsia="HFFDH C+ A Caslon Pro"/>
                <w:b/>
                <w:sz w:val="24"/>
              </w:rPr>
            </w:pPr>
            <w:r w:rsidRPr="000E44E9">
              <w:rPr>
                <w:rFonts w:eastAsia="HFFDH C+ A Caslon Pro"/>
                <w:b/>
                <w:sz w:val="24"/>
              </w:rPr>
              <w:t>CAT</w:t>
            </w:r>
          </w:p>
        </w:tc>
        <w:tc>
          <w:tcPr>
            <w:tcW w:w="1453" w:type="dxa"/>
            <w:vAlign w:val="center"/>
          </w:tcPr>
          <w:p w14:paraId="5B77AAA9" w14:textId="77777777" w:rsidR="006749F9" w:rsidRPr="000E44E9" w:rsidRDefault="006749F9" w:rsidP="009A375D">
            <w:pPr>
              <w:spacing w:after="0"/>
              <w:jc w:val="center"/>
              <w:rPr>
                <w:rFonts w:eastAsia="HFFDH C+ A Caslon Pro"/>
                <w:b/>
                <w:sz w:val="24"/>
              </w:rPr>
            </w:pPr>
            <w:r w:rsidRPr="000E44E9">
              <w:rPr>
                <w:rFonts w:eastAsia="HFFDH C+ A Caslon Pro"/>
                <w:b/>
                <w:sz w:val="24"/>
              </w:rPr>
              <w:t>Nivel de impact</w:t>
            </w:r>
          </w:p>
        </w:tc>
        <w:tc>
          <w:tcPr>
            <w:tcW w:w="4507" w:type="dxa"/>
            <w:vAlign w:val="center"/>
          </w:tcPr>
          <w:p w14:paraId="18DAECFD" w14:textId="77777777" w:rsidR="006749F9" w:rsidRPr="000E44E9" w:rsidRDefault="006749F9" w:rsidP="009A375D">
            <w:pPr>
              <w:spacing w:after="0"/>
              <w:jc w:val="center"/>
              <w:rPr>
                <w:rFonts w:eastAsia="HFFDH C+ A Caslon Pro"/>
                <w:b/>
                <w:sz w:val="24"/>
              </w:rPr>
            </w:pPr>
            <w:r w:rsidRPr="000E44E9">
              <w:rPr>
                <w:rFonts w:eastAsia="HFFDH C+ A Caslon Pro"/>
                <w:b/>
                <w:sz w:val="24"/>
              </w:rPr>
              <w:t>Tabloul clinic de ansamblu al impactului BPOC asociat scorului CAT</w:t>
            </w:r>
          </w:p>
        </w:tc>
        <w:tc>
          <w:tcPr>
            <w:tcW w:w="2570" w:type="dxa"/>
            <w:vAlign w:val="center"/>
          </w:tcPr>
          <w:p w14:paraId="21C2665A" w14:textId="22210200" w:rsidR="006749F9" w:rsidRPr="000E44E9" w:rsidRDefault="005562A0" w:rsidP="009A375D">
            <w:pPr>
              <w:spacing w:after="0"/>
              <w:jc w:val="center"/>
              <w:rPr>
                <w:rFonts w:eastAsia="HFFDH C+ A Caslon Pro"/>
                <w:b/>
                <w:sz w:val="24"/>
              </w:rPr>
            </w:pPr>
            <w:r w:rsidRPr="000E44E9">
              <w:rPr>
                <w:rFonts w:eastAsia="HFFDH C+ A Caslon Pro"/>
                <w:b/>
                <w:sz w:val="24"/>
              </w:rPr>
              <w:t>Potențiale</w:t>
            </w:r>
            <w:r w:rsidR="006749F9" w:rsidRPr="000E44E9">
              <w:rPr>
                <w:rFonts w:eastAsia="HFFDH C+ A Caslon Pro"/>
                <w:b/>
                <w:sz w:val="24"/>
              </w:rPr>
              <w:t xml:space="preserve"> </w:t>
            </w:r>
            <w:r w:rsidR="00407307" w:rsidRPr="000E44E9">
              <w:rPr>
                <w:rFonts w:eastAsia="HFFDH C+ A Caslon Pro"/>
                <w:b/>
                <w:sz w:val="24"/>
              </w:rPr>
              <w:t>considerații</w:t>
            </w:r>
            <w:r w:rsidR="006749F9" w:rsidRPr="000E44E9">
              <w:rPr>
                <w:rFonts w:eastAsia="HFFDH C+ A Caslon Pro"/>
                <w:b/>
                <w:sz w:val="24"/>
              </w:rPr>
              <w:t xml:space="preserve"> de management</w:t>
            </w:r>
          </w:p>
        </w:tc>
      </w:tr>
      <w:tr w:rsidR="006749F9" w:rsidRPr="000E44E9" w14:paraId="4F3FC420" w14:textId="77777777" w:rsidTr="00FB76F6">
        <w:trPr>
          <w:cantSplit/>
          <w:trHeight w:val="2457"/>
        </w:trPr>
        <w:tc>
          <w:tcPr>
            <w:tcW w:w="1013" w:type="dxa"/>
            <w:vAlign w:val="center"/>
          </w:tcPr>
          <w:p w14:paraId="78DD61B0" w14:textId="77777777" w:rsidR="006749F9" w:rsidRPr="000E44E9" w:rsidRDefault="006749F9" w:rsidP="009A375D">
            <w:pPr>
              <w:shd w:val="clear" w:color="auto" w:fill="FFFFFF"/>
              <w:spacing w:after="0"/>
              <w:jc w:val="left"/>
              <w:rPr>
                <w:sz w:val="24"/>
              </w:rPr>
            </w:pPr>
            <w:r w:rsidRPr="000E44E9">
              <w:rPr>
                <w:sz w:val="24"/>
              </w:rPr>
              <w:t xml:space="preserve">&gt;30 </w:t>
            </w:r>
          </w:p>
        </w:tc>
        <w:tc>
          <w:tcPr>
            <w:tcW w:w="1453" w:type="dxa"/>
            <w:vAlign w:val="center"/>
          </w:tcPr>
          <w:p w14:paraId="5FF9859C" w14:textId="77777777" w:rsidR="006749F9" w:rsidRPr="000E44E9" w:rsidRDefault="006749F9" w:rsidP="009A375D">
            <w:pPr>
              <w:shd w:val="clear" w:color="auto" w:fill="FFFFFF"/>
              <w:spacing w:after="0"/>
              <w:jc w:val="left"/>
              <w:rPr>
                <w:sz w:val="24"/>
              </w:rPr>
            </w:pPr>
            <w:r w:rsidRPr="000E44E9">
              <w:rPr>
                <w:sz w:val="24"/>
              </w:rPr>
              <w:t>Foarte mare</w:t>
            </w:r>
          </w:p>
        </w:tc>
        <w:tc>
          <w:tcPr>
            <w:tcW w:w="4507" w:type="dxa"/>
            <w:vAlign w:val="center"/>
          </w:tcPr>
          <w:p w14:paraId="0287A870" w14:textId="7998D427" w:rsidR="006749F9" w:rsidRPr="000E44E9" w:rsidRDefault="006749F9" w:rsidP="009A375D">
            <w:pPr>
              <w:spacing w:after="0"/>
              <w:jc w:val="left"/>
              <w:rPr>
                <w:rFonts w:eastAsia="HFFDH C+ A Caslon Pro"/>
                <w:sz w:val="24"/>
              </w:rPr>
            </w:pPr>
            <w:r w:rsidRPr="000E44E9">
              <w:rPr>
                <w:sz w:val="24"/>
              </w:rPr>
              <w:t xml:space="preserve">Starea lor de sănătate îi </w:t>
            </w:r>
            <w:r w:rsidR="005562A0" w:rsidRPr="000E44E9">
              <w:rPr>
                <w:sz w:val="24"/>
              </w:rPr>
              <w:t>oprește</w:t>
            </w:r>
            <w:r w:rsidRPr="000E44E9">
              <w:rPr>
                <w:sz w:val="24"/>
              </w:rPr>
              <w:t xml:space="preserve"> să facă tot ce-şi doresc şi nu au niciodată o "zi bună". In momentul în care doresc să facă un </w:t>
            </w:r>
            <w:r w:rsidR="005562A0" w:rsidRPr="000E44E9">
              <w:rPr>
                <w:sz w:val="24"/>
              </w:rPr>
              <w:t>duș</w:t>
            </w:r>
            <w:r w:rsidRPr="000E44E9">
              <w:rPr>
                <w:sz w:val="24"/>
              </w:rPr>
              <w:t xml:space="preserve"> sau o baie este nevoie de mult timp pentru a </w:t>
            </w:r>
            <w:r w:rsidR="005562A0" w:rsidRPr="000E44E9">
              <w:rPr>
                <w:sz w:val="24"/>
              </w:rPr>
              <w:t>reuși</w:t>
            </w:r>
            <w:r w:rsidRPr="000E44E9">
              <w:rPr>
                <w:sz w:val="24"/>
              </w:rPr>
              <w:t xml:space="preserve">. Ei nu pot </w:t>
            </w:r>
            <w:r w:rsidR="005562A0" w:rsidRPr="000E44E9">
              <w:rPr>
                <w:sz w:val="24"/>
              </w:rPr>
              <w:t>ieși</w:t>
            </w:r>
            <w:r w:rsidRPr="000E44E9">
              <w:rPr>
                <w:sz w:val="24"/>
              </w:rPr>
              <w:t xml:space="preserve"> în </w:t>
            </w:r>
            <w:r w:rsidR="00407307" w:rsidRPr="000E44E9">
              <w:rPr>
                <w:sz w:val="24"/>
              </w:rPr>
              <w:t>oraș</w:t>
            </w:r>
            <w:r w:rsidRPr="000E44E9">
              <w:rPr>
                <w:sz w:val="24"/>
              </w:rPr>
              <w:t xml:space="preserve"> pentru a-şi face cumpărăturile, să se recreeze sau să facă anumite treburi în gospodărie. In cele mai multe cazuri ei nu se pot deplasa la o </w:t>
            </w:r>
            <w:r w:rsidR="005562A0" w:rsidRPr="000E44E9">
              <w:rPr>
                <w:sz w:val="24"/>
              </w:rPr>
              <w:t>distanță</w:t>
            </w:r>
            <w:r w:rsidRPr="000E44E9">
              <w:rPr>
                <w:sz w:val="24"/>
              </w:rPr>
              <w:t xml:space="preserve"> mare de scaun sau pat. Sentimentul lor este că au devenit invalizi.</w:t>
            </w:r>
          </w:p>
        </w:tc>
        <w:tc>
          <w:tcPr>
            <w:tcW w:w="2570" w:type="dxa"/>
            <w:vMerge w:val="restart"/>
          </w:tcPr>
          <w:p w14:paraId="29558058" w14:textId="12B7A11E" w:rsidR="006749F9" w:rsidRPr="000E44E9" w:rsidRDefault="006749F9" w:rsidP="009A375D">
            <w:pPr>
              <w:shd w:val="clear" w:color="auto" w:fill="FFFFFF"/>
              <w:jc w:val="left"/>
              <w:rPr>
                <w:sz w:val="24"/>
              </w:rPr>
            </w:pPr>
            <w:r w:rsidRPr="000E44E9">
              <w:rPr>
                <w:sz w:val="24"/>
              </w:rPr>
              <w:t xml:space="preserve">Pacientul are nevoie de o </w:t>
            </w:r>
            <w:r w:rsidR="005562A0" w:rsidRPr="000E44E9">
              <w:rPr>
                <w:sz w:val="24"/>
              </w:rPr>
              <w:t>îmbunătățire</w:t>
            </w:r>
            <w:r w:rsidRPr="000E44E9">
              <w:rPr>
                <w:sz w:val="24"/>
              </w:rPr>
              <w:t xml:space="preserve"> semnificativă a stării de sănătate</w:t>
            </w:r>
          </w:p>
          <w:p w14:paraId="50297787" w14:textId="11CAB7DF" w:rsidR="006749F9" w:rsidRPr="000E44E9" w:rsidRDefault="006749F9" w:rsidP="009A375D">
            <w:pPr>
              <w:shd w:val="clear" w:color="auto" w:fill="FFFFFF"/>
              <w:ind w:right="148" w:firstLine="11"/>
              <w:jc w:val="left"/>
              <w:rPr>
                <w:sz w:val="24"/>
              </w:rPr>
            </w:pPr>
            <w:r w:rsidRPr="000E44E9">
              <w:rPr>
                <w:sz w:val="24"/>
              </w:rPr>
              <w:t xml:space="preserve">În plus, </w:t>
            </w:r>
            <w:r w:rsidR="005562A0" w:rsidRPr="000E44E9">
              <w:rPr>
                <w:sz w:val="24"/>
              </w:rPr>
              <w:t>față</w:t>
            </w:r>
            <w:r w:rsidRPr="000E44E9">
              <w:rPr>
                <w:sz w:val="24"/>
              </w:rPr>
              <w:t xml:space="preserve"> de recomandările pentru </w:t>
            </w:r>
            <w:r w:rsidR="005562A0" w:rsidRPr="000E44E9">
              <w:rPr>
                <w:sz w:val="24"/>
              </w:rPr>
              <w:t>pacienții</w:t>
            </w:r>
            <w:r w:rsidRPr="000E44E9">
              <w:rPr>
                <w:sz w:val="24"/>
              </w:rPr>
              <w:t xml:space="preserve"> cu scor CAT scăzut sau mediu se mai ia în considerare: </w:t>
            </w:r>
          </w:p>
          <w:p w14:paraId="61DB526E" w14:textId="7D14E807" w:rsidR="006749F9" w:rsidRPr="000E44E9" w:rsidRDefault="006749F9" w:rsidP="009A375D">
            <w:pPr>
              <w:shd w:val="clear" w:color="auto" w:fill="FFFFFF"/>
              <w:ind w:right="148" w:firstLine="11"/>
              <w:jc w:val="left"/>
              <w:rPr>
                <w:sz w:val="24"/>
              </w:rPr>
            </w:pPr>
            <w:r w:rsidRPr="000E44E9">
              <w:rPr>
                <w:sz w:val="24"/>
              </w:rPr>
              <w:t xml:space="preserve">• Trimiterea la un medic specialist (dacă </w:t>
            </w:r>
            <w:r w:rsidR="005562A0" w:rsidRPr="000E44E9">
              <w:rPr>
                <w:sz w:val="24"/>
              </w:rPr>
              <w:t>sunteți</w:t>
            </w:r>
            <w:r w:rsidRPr="000E44E9">
              <w:rPr>
                <w:sz w:val="24"/>
              </w:rPr>
              <w:t xml:space="preserve"> medic de familie)</w:t>
            </w:r>
          </w:p>
          <w:p w14:paraId="35F61E61" w14:textId="415679CA" w:rsidR="006749F9" w:rsidRPr="000E44E9" w:rsidRDefault="006749F9" w:rsidP="009A375D">
            <w:pPr>
              <w:shd w:val="clear" w:color="auto" w:fill="FFFFFF"/>
              <w:jc w:val="left"/>
              <w:rPr>
                <w:sz w:val="24"/>
              </w:rPr>
            </w:pPr>
            <w:r w:rsidRPr="000E44E9">
              <w:rPr>
                <w:sz w:val="24"/>
              </w:rPr>
              <w:t xml:space="preserve">De asemenea, </w:t>
            </w:r>
            <w:r w:rsidR="005562A0" w:rsidRPr="000E44E9">
              <w:rPr>
                <w:sz w:val="24"/>
              </w:rPr>
              <w:t>luați</w:t>
            </w:r>
            <w:r w:rsidRPr="000E44E9">
              <w:rPr>
                <w:sz w:val="24"/>
              </w:rPr>
              <w:t xml:space="preserve"> în considerare:</w:t>
            </w:r>
          </w:p>
          <w:p w14:paraId="3DF82F9A" w14:textId="77777777" w:rsidR="006749F9" w:rsidRPr="000E44E9" w:rsidRDefault="006749F9" w:rsidP="009A375D">
            <w:pPr>
              <w:shd w:val="clear" w:color="auto" w:fill="FFFFFF"/>
              <w:tabs>
                <w:tab w:val="left" w:pos="284"/>
              </w:tabs>
              <w:jc w:val="left"/>
              <w:rPr>
                <w:sz w:val="24"/>
              </w:rPr>
            </w:pPr>
            <w:r w:rsidRPr="000E44E9">
              <w:rPr>
                <w:sz w:val="24"/>
              </w:rPr>
              <w:t>• Adăugarea de tratamente farmacologice</w:t>
            </w:r>
          </w:p>
          <w:p w14:paraId="754701E8" w14:textId="77777777" w:rsidR="006749F9" w:rsidRPr="000E44E9" w:rsidRDefault="006749F9" w:rsidP="009A375D">
            <w:pPr>
              <w:shd w:val="clear" w:color="auto" w:fill="FFFFFF"/>
              <w:tabs>
                <w:tab w:val="left" w:pos="284"/>
              </w:tabs>
              <w:jc w:val="left"/>
              <w:rPr>
                <w:sz w:val="24"/>
              </w:rPr>
            </w:pPr>
            <w:r w:rsidRPr="000E44E9">
              <w:rPr>
                <w:sz w:val="24"/>
              </w:rPr>
              <w:t>• Recomandare pentru reabilitarea pulmonară</w:t>
            </w:r>
          </w:p>
          <w:p w14:paraId="40210EC0" w14:textId="77777777" w:rsidR="006749F9" w:rsidRPr="000E44E9" w:rsidRDefault="006749F9" w:rsidP="009A375D">
            <w:pPr>
              <w:spacing w:after="0"/>
              <w:jc w:val="left"/>
              <w:rPr>
                <w:rFonts w:eastAsia="HFFDH C+ A Caslon Pro"/>
                <w:sz w:val="24"/>
              </w:rPr>
            </w:pPr>
            <w:r w:rsidRPr="000E44E9">
              <w:rPr>
                <w:sz w:val="24"/>
              </w:rPr>
              <w:t>• Asigurarea celor mai bune abordări cu privire la reducerea şi gestionarea exacerbărilor</w:t>
            </w:r>
          </w:p>
        </w:tc>
      </w:tr>
      <w:tr w:rsidR="006749F9" w:rsidRPr="000E44E9" w14:paraId="25D2A9A6" w14:textId="77777777" w:rsidTr="00FB76F6">
        <w:trPr>
          <w:cantSplit/>
          <w:trHeight w:val="3226"/>
        </w:trPr>
        <w:tc>
          <w:tcPr>
            <w:tcW w:w="1013" w:type="dxa"/>
            <w:vAlign w:val="center"/>
          </w:tcPr>
          <w:p w14:paraId="5C53DA70" w14:textId="77777777" w:rsidR="006749F9" w:rsidRPr="000E44E9" w:rsidRDefault="006749F9" w:rsidP="009A375D">
            <w:pPr>
              <w:spacing w:after="0"/>
              <w:jc w:val="left"/>
              <w:rPr>
                <w:rFonts w:eastAsia="HFFDH C+ A Caslon Pro"/>
                <w:sz w:val="24"/>
              </w:rPr>
            </w:pPr>
            <w:r w:rsidRPr="000E44E9">
              <w:rPr>
                <w:sz w:val="24"/>
              </w:rPr>
              <w:t>&gt;20</w:t>
            </w:r>
          </w:p>
        </w:tc>
        <w:tc>
          <w:tcPr>
            <w:tcW w:w="1453" w:type="dxa"/>
            <w:vAlign w:val="center"/>
          </w:tcPr>
          <w:p w14:paraId="17EFDA39" w14:textId="77777777" w:rsidR="006749F9" w:rsidRPr="000E44E9" w:rsidRDefault="006749F9" w:rsidP="009A375D">
            <w:pPr>
              <w:spacing w:after="0"/>
              <w:jc w:val="left"/>
              <w:rPr>
                <w:rFonts w:eastAsia="HFFDH C+ A Caslon Pro"/>
                <w:sz w:val="24"/>
              </w:rPr>
            </w:pPr>
            <w:r w:rsidRPr="000E44E9">
              <w:rPr>
                <w:sz w:val="24"/>
              </w:rPr>
              <w:t>Mare</w:t>
            </w:r>
          </w:p>
        </w:tc>
        <w:tc>
          <w:tcPr>
            <w:tcW w:w="4507" w:type="dxa"/>
            <w:vAlign w:val="center"/>
          </w:tcPr>
          <w:p w14:paraId="679386E2" w14:textId="2DCD1667" w:rsidR="006749F9" w:rsidRPr="000E44E9" w:rsidRDefault="006749F9" w:rsidP="009A375D">
            <w:pPr>
              <w:spacing w:after="0"/>
              <w:jc w:val="left"/>
              <w:rPr>
                <w:rFonts w:eastAsia="HFFDH C+ A Caslon Pro"/>
                <w:sz w:val="24"/>
              </w:rPr>
            </w:pPr>
            <w:r w:rsidRPr="000E44E9">
              <w:rPr>
                <w:sz w:val="24"/>
              </w:rPr>
              <w:t xml:space="preserve">BPOC îi </w:t>
            </w:r>
            <w:r w:rsidR="005562A0" w:rsidRPr="000E44E9">
              <w:rPr>
                <w:sz w:val="24"/>
              </w:rPr>
              <w:t>oprește</w:t>
            </w:r>
            <w:r w:rsidRPr="000E44E9">
              <w:rPr>
                <w:sz w:val="24"/>
              </w:rPr>
              <w:t xml:space="preserve"> să facă majoritatea lucrurilor pe care şi le doresc. Sunt dispneici în momentul în care fac o plimbare în jurul casei sau încearcă să se spele sau să se îmbrace singuri. Dispneea poate apărea chiar când încearcă să vorbească. </w:t>
            </w:r>
            <w:r w:rsidR="005562A0" w:rsidRPr="000E44E9">
              <w:rPr>
                <w:sz w:val="24"/>
              </w:rPr>
              <w:t>Tusea</w:t>
            </w:r>
            <w:r w:rsidRPr="000E44E9">
              <w:rPr>
                <w:sz w:val="24"/>
              </w:rPr>
              <w:t xml:space="preserve"> îi epuizează iar simptomele pulmonare le deranjează somnul în majoritatea </w:t>
            </w:r>
            <w:r w:rsidR="005562A0" w:rsidRPr="000E44E9">
              <w:rPr>
                <w:sz w:val="24"/>
              </w:rPr>
              <w:t>nopților</w:t>
            </w:r>
            <w:r w:rsidRPr="000E44E9">
              <w:rPr>
                <w:sz w:val="24"/>
              </w:rPr>
              <w:t xml:space="preserve">. Ei simt că activitatea fizică nu este sigură şi tot ceea ce fac cere foarte mult efort. Ei se tem şi devin </w:t>
            </w:r>
            <w:r w:rsidR="005562A0" w:rsidRPr="000E44E9">
              <w:rPr>
                <w:sz w:val="24"/>
              </w:rPr>
              <w:t>panicați</w:t>
            </w:r>
            <w:r w:rsidRPr="000E44E9">
              <w:rPr>
                <w:sz w:val="24"/>
              </w:rPr>
              <w:t xml:space="preserve"> deoarece simt că nu pot controla problemele lor pulmonare.</w:t>
            </w:r>
          </w:p>
        </w:tc>
        <w:tc>
          <w:tcPr>
            <w:tcW w:w="2570" w:type="dxa"/>
            <w:vMerge/>
            <w:vAlign w:val="center"/>
          </w:tcPr>
          <w:p w14:paraId="21AA8590" w14:textId="77777777" w:rsidR="006749F9" w:rsidRPr="000E44E9" w:rsidRDefault="006749F9" w:rsidP="009A375D">
            <w:pPr>
              <w:spacing w:after="0"/>
              <w:jc w:val="left"/>
              <w:rPr>
                <w:rFonts w:eastAsia="HFFDH C+ A Caslon Pro"/>
                <w:sz w:val="24"/>
              </w:rPr>
            </w:pPr>
          </w:p>
        </w:tc>
      </w:tr>
      <w:tr w:rsidR="006749F9" w:rsidRPr="000E44E9" w14:paraId="3C4A9939" w14:textId="77777777" w:rsidTr="00FB76F6">
        <w:trPr>
          <w:cantSplit/>
          <w:trHeight w:val="5897"/>
        </w:trPr>
        <w:tc>
          <w:tcPr>
            <w:tcW w:w="1013" w:type="dxa"/>
            <w:vAlign w:val="center"/>
          </w:tcPr>
          <w:p w14:paraId="1DC311F5" w14:textId="77777777" w:rsidR="006749F9" w:rsidRPr="000E44E9" w:rsidRDefault="006749F9" w:rsidP="009A375D">
            <w:pPr>
              <w:shd w:val="clear" w:color="auto" w:fill="FFFFFF"/>
              <w:spacing w:after="0"/>
              <w:jc w:val="left"/>
              <w:rPr>
                <w:sz w:val="24"/>
              </w:rPr>
            </w:pPr>
            <w:r w:rsidRPr="000E44E9">
              <w:rPr>
                <w:sz w:val="24"/>
              </w:rPr>
              <w:lastRenderedPageBreak/>
              <w:t>10-20</w:t>
            </w:r>
          </w:p>
        </w:tc>
        <w:tc>
          <w:tcPr>
            <w:tcW w:w="1453" w:type="dxa"/>
            <w:vAlign w:val="center"/>
          </w:tcPr>
          <w:p w14:paraId="5F94B6DF" w14:textId="77777777" w:rsidR="006749F9" w:rsidRPr="000E44E9" w:rsidRDefault="006749F9" w:rsidP="009A375D">
            <w:pPr>
              <w:shd w:val="clear" w:color="auto" w:fill="FFFFFF"/>
              <w:spacing w:after="0"/>
              <w:jc w:val="left"/>
              <w:rPr>
                <w:sz w:val="24"/>
              </w:rPr>
            </w:pPr>
            <w:r w:rsidRPr="000E44E9">
              <w:rPr>
                <w:sz w:val="24"/>
              </w:rPr>
              <w:t>Mediu</w:t>
            </w:r>
          </w:p>
        </w:tc>
        <w:tc>
          <w:tcPr>
            <w:tcW w:w="4507" w:type="dxa"/>
            <w:vAlign w:val="center"/>
          </w:tcPr>
          <w:p w14:paraId="6738852A" w14:textId="581B6CA9" w:rsidR="006749F9" w:rsidRPr="000E44E9" w:rsidRDefault="006749F9" w:rsidP="009A375D">
            <w:pPr>
              <w:shd w:val="clear" w:color="auto" w:fill="FFFFFF"/>
              <w:spacing w:after="0"/>
              <w:jc w:val="left"/>
              <w:rPr>
                <w:sz w:val="24"/>
              </w:rPr>
            </w:pPr>
            <w:r w:rsidRPr="000E44E9">
              <w:rPr>
                <w:sz w:val="24"/>
              </w:rPr>
              <w:t xml:space="preserve">BPOC este una dintre cele mai importante probleme pe care </w:t>
            </w:r>
            <w:r w:rsidR="005562A0" w:rsidRPr="000E44E9">
              <w:rPr>
                <w:sz w:val="24"/>
              </w:rPr>
              <w:t>pacienții</w:t>
            </w:r>
            <w:r w:rsidRPr="000E44E9">
              <w:rPr>
                <w:sz w:val="24"/>
              </w:rPr>
              <w:t xml:space="preserve"> le prezintă. Ei au câteva zile bune pe săptămână, însă </w:t>
            </w:r>
            <w:r w:rsidR="005562A0" w:rsidRPr="000E44E9">
              <w:rPr>
                <w:sz w:val="24"/>
              </w:rPr>
              <w:t>tusea</w:t>
            </w:r>
            <w:r w:rsidRPr="000E44E9">
              <w:rPr>
                <w:sz w:val="24"/>
              </w:rPr>
              <w:t xml:space="preserve"> cu </w:t>
            </w:r>
            <w:r w:rsidR="00407307" w:rsidRPr="000E44E9">
              <w:rPr>
                <w:sz w:val="24"/>
              </w:rPr>
              <w:t>expectorație</w:t>
            </w:r>
            <w:r w:rsidRPr="000E44E9">
              <w:rPr>
                <w:sz w:val="24"/>
              </w:rPr>
              <w:t xml:space="preserve"> este prezentă în cele mai multe zile şi au una sau două exacerbări pe an. De asemenea, ei prezintă dispnee în majoritatea zilelor şi deseori se trezesc cu </w:t>
            </w:r>
            <w:r w:rsidR="005562A0" w:rsidRPr="000E44E9">
              <w:rPr>
                <w:sz w:val="24"/>
              </w:rPr>
              <w:t>senzația</w:t>
            </w:r>
            <w:r w:rsidRPr="000E44E9">
              <w:rPr>
                <w:sz w:val="24"/>
              </w:rPr>
              <w:t xml:space="preserve"> de </w:t>
            </w:r>
            <w:r w:rsidR="00407307" w:rsidRPr="000E44E9">
              <w:rPr>
                <w:sz w:val="24"/>
              </w:rPr>
              <w:t>constricție</w:t>
            </w:r>
            <w:r w:rsidRPr="000E44E9">
              <w:rPr>
                <w:sz w:val="24"/>
              </w:rPr>
              <w:t xml:space="preserve"> toracică sau </w:t>
            </w:r>
            <w:proofErr w:type="spellStart"/>
            <w:r w:rsidRPr="000E44E9">
              <w:rPr>
                <w:sz w:val="24"/>
              </w:rPr>
              <w:t>wheezing</w:t>
            </w:r>
            <w:proofErr w:type="spellEnd"/>
            <w:r w:rsidRPr="000E44E9">
              <w:rPr>
                <w:sz w:val="24"/>
              </w:rPr>
              <w:t>. Dispneea lor se accentuează când încearcă să se aplece iar scările le urcă într-un ritm scăzut. Treburile în gospodărie le fac cu greutate şi trebuie să facă pauze dese pentru a se odihni.</w:t>
            </w:r>
          </w:p>
        </w:tc>
        <w:tc>
          <w:tcPr>
            <w:tcW w:w="2570" w:type="dxa"/>
          </w:tcPr>
          <w:p w14:paraId="7E599BA2" w14:textId="400D3818" w:rsidR="006749F9" w:rsidRPr="000E44E9" w:rsidRDefault="006749F9" w:rsidP="009A375D">
            <w:pPr>
              <w:shd w:val="clear" w:color="auto" w:fill="FFFFFF"/>
              <w:spacing w:after="0"/>
              <w:jc w:val="left"/>
              <w:rPr>
                <w:sz w:val="24"/>
              </w:rPr>
            </w:pPr>
            <w:r w:rsidRPr="000E44E9">
              <w:rPr>
                <w:sz w:val="24"/>
              </w:rPr>
              <w:t xml:space="preserve">Pacientul are posibilitatea de </w:t>
            </w:r>
            <w:r w:rsidR="005562A0" w:rsidRPr="000E44E9">
              <w:rPr>
                <w:sz w:val="24"/>
              </w:rPr>
              <w:t>îmbunătățire</w:t>
            </w:r>
            <w:r w:rsidRPr="000E44E9">
              <w:rPr>
                <w:sz w:val="24"/>
              </w:rPr>
              <w:t xml:space="preserve"> a stării de sănătate – optimizarea managementului.</w:t>
            </w:r>
          </w:p>
          <w:p w14:paraId="4EB48DF6" w14:textId="306D33C5" w:rsidR="006749F9" w:rsidRPr="000E44E9" w:rsidRDefault="006749F9" w:rsidP="009A375D">
            <w:pPr>
              <w:shd w:val="clear" w:color="auto" w:fill="FFFFFF"/>
              <w:spacing w:after="0"/>
              <w:jc w:val="left"/>
              <w:rPr>
                <w:sz w:val="24"/>
              </w:rPr>
            </w:pPr>
            <w:r w:rsidRPr="000E44E9">
              <w:rPr>
                <w:sz w:val="24"/>
              </w:rPr>
              <w:t xml:space="preserve">În plus, </w:t>
            </w:r>
            <w:r w:rsidR="005562A0" w:rsidRPr="000E44E9">
              <w:rPr>
                <w:sz w:val="24"/>
              </w:rPr>
              <w:t>față</w:t>
            </w:r>
            <w:r w:rsidRPr="000E44E9">
              <w:rPr>
                <w:sz w:val="24"/>
              </w:rPr>
              <w:t xml:space="preserve"> de recomandările pentru </w:t>
            </w:r>
            <w:r w:rsidR="005562A0" w:rsidRPr="000E44E9">
              <w:rPr>
                <w:sz w:val="24"/>
              </w:rPr>
              <w:t>pacienții</w:t>
            </w:r>
            <w:r w:rsidRPr="000E44E9">
              <w:rPr>
                <w:sz w:val="24"/>
              </w:rPr>
              <w:t xml:space="preserve"> cu scor CAT scăzut se mai ia în considerare:</w:t>
            </w:r>
          </w:p>
          <w:p w14:paraId="7FB6F6CC" w14:textId="70A0C7C2" w:rsidR="006749F9" w:rsidRPr="000E44E9" w:rsidRDefault="006749F9" w:rsidP="009A375D">
            <w:pPr>
              <w:shd w:val="clear" w:color="auto" w:fill="FFFFFF"/>
              <w:tabs>
                <w:tab w:val="left" w:pos="320"/>
              </w:tabs>
              <w:spacing w:after="0"/>
              <w:jc w:val="left"/>
              <w:rPr>
                <w:sz w:val="24"/>
              </w:rPr>
            </w:pPr>
            <w:r w:rsidRPr="000E44E9">
              <w:rPr>
                <w:sz w:val="24"/>
              </w:rPr>
              <w:t xml:space="preserve">• Revizuirea terapiei de </w:t>
            </w:r>
            <w:r w:rsidR="005562A0" w:rsidRPr="000E44E9">
              <w:rPr>
                <w:sz w:val="24"/>
              </w:rPr>
              <w:t>întreținere</w:t>
            </w:r>
            <w:r w:rsidRPr="000E44E9">
              <w:rPr>
                <w:sz w:val="24"/>
              </w:rPr>
              <w:t xml:space="preserve"> – este optimă?</w:t>
            </w:r>
          </w:p>
          <w:p w14:paraId="2926E78C" w14:textId="77777777" w:rsidR="006749F9" w:rsidRPr="000E44E9" w:rsidRDefault="006749F9" w:rsidP="009A375D">
            <w:pPr>
              <w:shd w:val="clear" w:color="auto" w:fill="FFFFFF"/>
              <w:tabs>
                <w:tab w:val="left" w:pos="320"/>
              </w:tabs>
              <w:spacing w:after="0"/>
              <w:jc w:val="left"/>
              <w:rPr>
                <w:sz w:val="24"/>
              </w:rPr>
            </w:pPr>
            <w:r w:rsidRPr="000E44E9">
              <w:rPr>
                <w:sz w:val="24"/>
              </w:rPr>
              <w:t>• Trimiterea pentru reabilitare pulmonară</w:t>
            </w:r>
          </w:p>
          <w:p w14:paraId="548DAE04" w14:textId="77777777" w:rsidR="006749F9" w:rsidRPr="000E44E9" w:rsidRDefault="006749F9" w:rsidP="009A375D">
            <w:pPr>
              <w:shd w:val="clear" w:color="auto" w:fill="FFFFFF"/>
              <w:spacing w:after="0"/>
              <w:jc w:val="left"/>
              <w:rPr>
                <w:sz w:val="24"/>
              </w:rPr>
            </w:pPr>
            <w:r w:rsidRPr="000E44E9">
              <w:rPr>
                <w:sz w:val="24"/>
              </w:rPr>
              <w:t>• Asigurarea celor mai bune abordări terapeutice pentru reducerea şi gestionarea exacerbărilor</w:t>
            </w:r>
          </w:p>
          <w:p w14:paraId="5A59A638" w14:textId="50F81CC1" w:rsidR="006749F9" w:rsidRPr="000E44E9" w:rsidRDefault="006749F9" w:rsidP="009A375D">
            <w:pPr>
              <w:shd w:val="clear" w:color="auto" w:fill="FFFFFF"/>
              <w:tabs>
                <w:tab w:val="left" w:pos="320"/>
              </w:tabs>
              <w:spacing w:after="0"/>
              <w:jc w:val="left"/>
              <w:rPr>
                <w:sz w:val="24"/>
              </w:rPr>
            </w:pPr>
            <w:r w:rsidRPr="000E44E9">
              <w:rPr>
                <w:sz w:val="24"/>
              </w:rPr>
              <w:t xml:space="preserve">• Revizuirea factorilor </w:t>
            </w:r>
            <w:r w:rsidR="005562A0" w:rsidRPr="000E44E9">
              <w:rPr>
                <w:sz w:val="24"/>
              </w:rPr>
              <w:t>agravanți</w:t>
            </w:r>
            <w:r w:rsidRPr="000E44E9">
              <w:rPr>
                <w:sz w:val="24"/>
              </w:rPr>
              <w:t xml:space="preserve"> – pacientul încă fumează?</w:t>
            </w:r>
          </w:p>
        </w:tc>
      </w:tr>
      <w:tr w:rsidR="006749F9" w:rsidRPr="000E44E9" w14:paraId="3BAFC6CE" w14:textId="77777777" w:rsidTr="00FB76F6">
        <w:trPr>
          <w:cantSplit/>
          <w:trHeight w:val="2200"/>
        </w:trPr>
        <w:tc>
          <w:tcPr>
            <w:tcW w:w="1013" w:type="dxa"/>
            <w:vAlign w:val="center"/>
          </w:tcPr>
          <w:p w14:paraId="14E4E23F" w14:textId="77777777" w:rsidR="006749F9" w:rsidRPr="000E44E9" w:rsidRDefault="006749F9" w:rsidP="009A375D">
            <w:pPr>
              <w:shd w:val="clear" w:color="auto" w:fill="FFFFFF"/>
              <w:spacing w:after="0"/>
              <w:jc w:val="left"/>
              <w:rPr>
                <w:sz w:val="24"/>
              </w:rPr>
            </w:pPr>
            <w:r w:rsidRPr="000E44E9">
              <w:rPr>
                <w:sz w:val="24"/>
              </w:rPr>
              <w:t>&lt;10</w:t>
            </w:r>
          </w:p>
        </w:tc>
        <w:tc>
          <w:tcPr>
            <w:tcW w:w="1453" w:type="dxa"/>
            <w:vAlign w:val="center"/>
          </w:tcPr>
          <w:p w14:paraId="2BC849C1" w14:textId="77777777" w:rsidR="006749F9" w:rsidRPr="000E44E9" w:rsidRDefault="006749F9" w:rsidP="009A375D">
            <w:pPr>
              <w:shd w:val="clear" w:color="auto" w:fill="FFFFFF"/>
              <w:spacing w:after="0"/>
              <w:jc w:val="left"/>
              <w:rPr>
                <w:sz w:val="24"/>
              </w:rPr>
            </w:pPr>
            <w:r w:rsidRPr="000E44E9">
              <w:rPr>
                <w:sz w:val="24"/>
              </w:rPr>
              <w:t>Scăzut</w:t>
            </w:r>
          </w:p>
        </w:tc>
        <w:tc>
          <w:tcPr>
            <w:tcW w:w="4507" w:type="dxa"/>
            <w:vAlign w:val="center"/>
          </w:tcPr>
          <w:p w14:paraId="3DC233CD" w14:textId="3921E086" w:rsidR="006749F9" w:rsidRPr="000E44E9" w:rsidRDefault="006749F9" w:rsidP="009A375D">
            <w:pPr>
              <w:shd w:val="clear" w:color="auto" w:fill="FFFFFF"/>
              <w:spacing w:after="0"/>
              <w:jc w:val="left"/>
              <w:rPr>
                <w:sz w:val="24"/>
              </w:rPr>
            </w:pPr>
            <w:r w:rsidRPr="000E44E9">
              <w:rPr>
                <w:sz w:val="24"/>
              </w:rPr>
              <w:t xml:space="preserve">Cele mai multe zile sunt bune, dar BPOC limitează </w:t>
            </w:r>
            <w:r w:rsidR="005562A0" w:rsidRPr="000E44E9">
              <w:rPr>
                <w:sz w:val="24"/>
              </w:rPr>
              <w:t>pacienții</w:t>
            </w:r>
            <w:r w:rsidRPr="000E44E9">
              <w:rPr>
                <w:sz w:val="24"/>
              </w:rPr>
              <w:t xml:space="preserve"> să facă anumite lucruri pe care ei şi le-ar dori. Tușesc mai multe zile pe săptămână şi au dispnee când fac sport, sau trebuie să transporte </w:t>
            </w:r>
            <w:r w:rsidR="005562A0" w:rsidRPr="000E44E9">
              <w:rPr>
                <w:sz w:val="24"/>
              </w:rPr>
              <w:t>greutăți</w:t>
            </w:r>
            <w:r w:rsidRPr="000E44E9">
              <w:rPr>
                <w:sz w:val="24"/>
              </w:rPr>
              <w:t xml:space="preserve">. Ei trebuie să încetinească ritmul sau să se oprească când trebuie să urce un deal sau când au de mers mai repede pe teren plan. In general obosesc destul de </w:t>
            </w:r>
            <w:r w:rsidR="005562A0" w:rsidRPr="000E44E9">
              <w:rPr>
                <w:sz w:val="24"/>
              </w:rPr>
              <w:t>ușor</w:t>
            </w:r>
            <w:r w:rsidRPr="000E44E9">
              <w:rPr>
                <w:sz w:val="24"/>
              </w:rPr>
              <w:t>.</w:t>
            </w:r>
          </w:p>
        </w:tc>
        <w:tc>
          <w:tcPr>
            <w:tcW w:w="2570" w:type="dxa"/>
          </w:tcPr>
          <w:p w14:paraId="5E4A0C46" w14:textId="55D767D6" w:rsidR="006749F9" w:rsidRPr="000E44E9" w:rsidRDefault="006749F9" w:rsidP="009A375D">
            <w:pPr>
              <w:shd w:val="clear" w:color="auto" w:fill="FFFFFF"/>
              <w:spacing w:after="0"/>
              <w:jc w:val="left"/>
              <w:rPr>
                <w:sz w:val="24"/>
              </w:rPr>
            </w:pPr>
            <w:r w:rsidRPr="000E44E9">
              <w:rPr>
                <w:sz w:val="24"/>
              </w:rPr>
              <w:t xml:space="preserve">• </w:t>
            </w:r>
            <w:r w:rsidR="005562A0" w:rsidRPr="000E44E9">
              <w:rPr>
                <w:sz w:val="24"/>
              </w:rPr>
              <w:t>Renunțarea</w:t>
            </w:r>
            <w:r w:rsidRPr="000E44E9">
              <w:rPr>
                <w:sz w:val="24"/>
              </w:rPr>
              <w:t xml:space="preserve"> la fumat</w:t>
            </w:r>
          </w:p>
          <w:p w14:paraId="59C5BA3C" w14:textId="77777777" w:rsidR="006749F9" w:rsidRPr="000E44E9" w:rsidRDefault="006749F9" w:rsidP="009A375D">
            <w:pPr>
              <w:shd w:val="clear" w:color="auto" w:fill="FFFFFF"/>
              <w:spacing w:after="0"/>
              <w:jc w:val="left"/>
              <w:rPr>
                <w:sz w:val="24"/>
              </w:rPr>
            </w:pPr>
            <w:r w:rsidRPr="000E44E9">
              <w:rPr>
                <w:sz w:val="24"/>
              </w:rPr>
              <w:t>• Vaccinare gripală anuală</w:t>
            </w:r>
          </w:p>
          <w:p w14:paraId="118683B7" w14:textId="77777777" w:rsidR="006749F9" w:rsidRPr="000E44E9" w:rsidRDefault="006749F9" w:rsidP="009A375D">
            <w:pPr>
              <w:shd w:val="clear" w:color="auto" w:fill="FFFFFF"/>
              <w:spacing w:after="0"/>
              <w:jc w:val="left"/>
              <w:rPr>
                <w:sz w:val="24"/>
              </w:rPr>
            </w:pPr>
            <w:r w:rsidRPr="000E44E9">
              <w:rPr>
                <w:sz w:val="24"/>
              </w:rPr>
              <w:t>• Reducerea expunerii la factori de risc pentru exacerbări</w:t>
            </w:r>
          </w:p>
          <w:p w14:paraId="7077B6E1" w14:textId="77777777" w:rsidR="006749F9" w:rsidRPr="000E44E9" w:rsidRDefault="006749F9" w:rsidP="009A375D">
            <w:pPr>
              <w:shd w:val="clear" w:color="auto" w:fill="FFFFFF"/>
              <w:spacing w:after="0"/>
              <w:jc w:val="left"/>
              <w:rPr>
                <w:sz w:val="24"/>
              </w:rPr>
            </w:pPr>
            <w:r w:rsidRPr="000E44E9">
              <w:rPr>
                <w:sz w:val="24"/>
              </w:rPr>
              <w:t>• Administrarea terapiei justificată de evaluarea clinică</w:t>
            </w:r>
          </w:p>
        </w:tc>
      </w:tr>
    </w:tbl>
    <w:p w14:paraId="616AAA6B" w14:textId="77777777" w:rsidR="006749F9" w:rsidRPr="000E44E9" w:rsidRDefault="006749F9" w:rsidP="009A375D">
      <w:pPr>
        <w:pStyle w:val="Titlu3"/>
        <w:ind w:left="0"/>
        <w:rPr>
          <w:rStyle w:val="5"/>
          <w:rFonts w:ascii="Times New Roman" w:eastAsia="HFFDH C+ A Caslon Pro" w:hAnsi="Times New Roman"/>
          <w:sz w:val="24"/>
          <w:lang w:val="ro-RO"/>
        </w:rPr>
      </w:pPr>
    </w:p>
    <w:p w14:paraId="5418C60D" w14:textId="6A6D7037" w:rsidR="006749F9" w:rsidRPr="000E44E9" w:rsidRDefault="006749F9" w:rsidP="009A375D">
      <w:pPr>
        <w:pStyle w:val="Titlu3"/>
        <w:ind w:left="0"/>
        <w:rPr>
          <w:rStyle w:val="5"/>
          <w:rFonts w:ascii="Times New Roman" w:eastAsia="HFFDH C+ A Caslon Pro" w:hAnsi="Times New Roman"/>
          <w:sz w:val="24"/>
          <w:lang w:val="ro-RO"/>
        </w:rPr>
      </w:pPr>
      <w:r w:rsidRPr="000E44E9">
        <w:rPr>
          <w:rStyle w:val="5"/>
          <w:rFonts w:ascii="Times New Roman" w:eastAsia="HFFDH C+ A Caslon Pro" w:hAnsi="Times New Roman"/>
          <w:b/>
          <w:i/>
          <w:sz w:val="24"/>
          <w:lang w:val="ro-RO"/>
        </w:rPr>
        <w:t>Anexa 1</w:t>
      </w:r>
      <w:r w:rsidR="00233C81" w:rsidRPr="000E44E9">
        <w:rPr>
          <w:rStyle w:val="5"/>
          <w:rFonts w:ascii="Times New Roman" w:eastAsia="HFFDH C+ A Caslon Pro" w:hAnsi="Times New Roman"/>
          <w:b/>
          <w:i/>
          <w:sz w:val="24"/>
          <w:lang w:val="ro-RO"/>
        </w:rPr>
        <w:t>2</w:t>
      </w:r>
      <w:r w:rsidRPr="000E44E9">
        <w:rPr>
          <w:rStyle w:val="5"/>
          <w:rFonts w:ascii="Times New Roman" w:eastAsia="HFFDH C+ A Caslon Pro" w:hAnsi="Times New Roman"/>
          <w:b/>
          <w:i/>
          <w:sz w:val="24"/>
          <w:lang w:val="ro-RO"/>
        </w:rPr>
        <w:t>. Ghidul informativ pentru pacientul cu BPOC:</w:t>
      </w:r>
      <w:r w:rsidRPr="000E44E9">
        <w:rPr>
          <w:rStyle w:val="5"/>
          <w:rFonts w:ascii="Times New Roman" w:hAnsi="Times New Roman"/>
          <w:b/>
          <w:i/>
          <w:sz w:val="24"/>
          <w:lang w:val="ro-RO"/>
        </w:rPr>
        <w:t xml:space="preserve"> “Ce trebuie sa </w:t>
      </w:r>
      <w:r w:rsidR="005562A0" w:rsidRPr="000E44E9">
        <w:rPr>
          <w:rStyle w:val="5"/>
          <w:rFonts w:ascii="Times New Roman" w:hAnsi="Times New Roman"/>
          <w:b/>
          <w:i/>
          <w:sz w:val="24"/>
          <w:lang w:val="ro-RO"/>
        </w:rPr>
        <w:t>știți</w:t>
      </w:r>
      <w:r w:rsidRPr="000E44E9">
        <w:rPr>
          <w:rStyle w:val="5"/>
          <w:rFonts w:ascii="Times New Roman" w:hAnsi="Times New Roman"/>
          <w:b/>
          <w:i/>
          <w:sz w:val="24"/>
          <w:lang w:val="ro-RO"/>
        </w:rPr>
        <w:t xml:space="preserve"> despre boala pulmonară denumită BPOC?”</w:t>
      </w:r>
      <w:r w:rsidRPr="000E44E9">
        <w:rPr>
          <w:rStyle w:val="5"/>
          <w:rFonts w:ascii="Times New Roman" w:hAnsi="Times New Roman"/>
          <w:sz w:val="24"/>
          <w:lang w:val="ro-RO"/>
        </w:rPr>
        <w:t xml:space="preserve"> [23]</w:t>
      </w:r>
    </w:p>
    <w:p w14:paraId="5572D23D" w14:textId="77777777" w:rsidR="006749F9" w:rsidRPr="000E44E9" w:rsidRDefault="006749F9" w:rsidP="009A375D">
      <w:pPr>
        <w:autoSpaceDE w:val="0"/>
        <w:autoSpaceDN w:val="0"/>
        <w:adjustRightInd w:val="0"/>
        <w:rPr>
          <w:sz w:val="24"/>
        </w:rPr>
      </w:pPr>
      <w:r w:rsidRPr="000E44E9">
        <w:rPr>
          <w:sz w:val="24"/>
        </w:rPr>
        <w:t>Bazat pe strategia mondială pentru diagnosticul, managementul şi prevenirea BPOC – raportul OMS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75AF02C0" w14:textId="77777777" w:rsidTr="00FB76F6">
        <w:tc>
          <w:tcPr>
            <w:tcW w:w="9531" w:type="dxa"/>
          </w:tcPr>
          <w:p w14:paraId="30F84F1E" w14:textId="77777777" w:rsidR="006749F9" w:rsidRPr="000E44E9" w:rsidRDefault="006749F9" w:rsidP="009A375D">
            <w:pPr>
              <w:autoSpaceDE w:val="0"/>
              <w:autoSpaceDN w:val="0"/>
              <w:adjustRightInd w:val="0"/>
              <w:spacing w:after="0"/>
              <w:jc w:val="left"/>
              <w:rPr>
                <w:b/>
                <w:i/>
                <w:sz w:val="24"/>
              </w:rPr>
            </w:pPr>
            <w:r w:rsidRPr="000E44E9">
              <w:rPr>
                <w:b/>
                <w:i/>
                <w:sz w:val="24"/>
              </w:rPr>
              <w:t>Ce reprezintă BPOC?</w:t>
            </w:r>
          </w:p>
          <w:p w14:paraId="41000D63" w14:textId="77777777" w:rsidR="006749F9" w:rsidRPr="000E44E9" w:rsidRDefault="006749F9" w:rsidP="009A375D">
            <w:pPr>
              <w:tabs>
                <w:tab w:val="left" w:pos="330"/>
              </w:tabs>
              <w:autoSpaceDE w:val="0"/>
              <w:autoSpaceDN w:val="0"/>
              <w:adjustRightInd w:val="0"/>
              <w:spacing w:after="0"/>
              <w:jc w:val="left"/>
              <w:rPr>
                <w:sz w:val="24"/>
              </w:rPr>
            </w:pPr>
            <w:r w:rsidRPr="000E44E9">
              <w:rPr>
                <w:sz w:val="24"/>
              </w:rPr>
              <w:t>BPOC reprezintă abrevierea de la ,,</w:t>
            </w:r>
            <w:proofErr w:type="spellStart"/>
            <w:r w:rsidRPr="000E44E9">
              <w:rPr>
                <w:sz w:val="24"/>
              </w:rPr>
              <w:t>Bronhopneumopatia</w:t>
            </w:r>
            <w:proofErr w:type="spellEnd"/>
            <w:r w:rsidRPr="000E44E9">
              <w:rPr>
                <w:sz w:val="24"/>
              </w:rPr>
              <w:t xml:space="preserve"> obstructivă cronică”</w:t>
            </w:r>
          </w:p>
          <w:p w14:paraId="3A0E607D" w14:textId="0097410D" w:rsidR="006749F9" w:rsidRPr="000E44E9" w:rsidRDefault="006749F9" w:rsidP="00221789">
            <w:pPr>
              <w:pStyle w:val="Listparagraf"/>
              <w:numPr>
                <w:ilvl w:val="0"/>
                <w:numId w:val="150"/>
              </w:numPr>
              <w:tabs>
                <w:tab w:val="left" w:pos="330"/>
              </w:tabs>
              <w:autoSpaceDE w:val="0"/>
              <w:autoSpaceDN w:val="0"/>
              <w:adjustRightInd w:val="0"/>
              <w:spacing w:after="0" w:line="240" w:lineRule="auto"/>
              <w:rPr>
                <w:rFonts w:ascii="Times New Roman" w:hAnsi="Times New Roman"/>
                <w:sz w:val="24"/>
                <w:szCs w:val="24"/>
                <w:lang w:val="ro-RO"/>
              </w:rPr>
            </w:pPr>
            <w:r w:rsidRPr="000E44E9">
              <w:rPr>
                <w:rFonts w:ascii="Times New Roman" w:hAnsi="Times New Roman"/>
                <w:sz w:val="24"/>
                <w:szCs w:val="24"/>
                <w:lang w:val="ro-RO"/>
              </w:rPr>
              <w:t xml:space="preserve">,,cronic” înseamnă că durează toată </w:t>
            </w:r>
            <w:r w:rsidR="005562A0" w:rsidRPr="000E44E9">
              <w:rPr>
                <w:rFonts w:ascii="Times New Roman" w:hAnsi="Times New Roman"/>
                <w:sz w:val="24"/>
                <w:szCs w:val="24"/>
                <w:lang w:val="ro-RO"/>
              </w:rPr>
              <w:t>viața</w:t>
            </w:r>
            <w:r w:rsidRPr="000E44E9">
              <w:rPr>
                <w:rFonts w:ascii="Times New Roman" w:hAnsi="Times New Roman"/>
                <w:sz w:val="24"/>
                <w:szCs w:val="24"/>
                <w:lang w:val="ro-RO"/>
              </w:rPr>
              <w:t>;</w:t>
            </w:r>
          </w:p>
          <w:p w14:paraId="549866DD" w14:textId="7F093638" w:rsidR="006749F9" w:rsidRPr="000E44E9" w:rsidRDefault="006749F9" w:rsidP="00221789">
            <w:pPr>
              <w:pStyle w:val="Listparagraf"/>
              <w:numPr>
                <w:ilvl w:val="0"/>
                <w:numId w:val="150"/>
              </w:numPr>
              <w:tabs>
                <w:tab w:val="left" w:pos="330"/>
              </w:tabs>
              <w:autoSpaceDE w:val="0"/>
              <w:autoSpaceDN w:val="0"/>
              <w:adjustRightInd w:val="0"/>
              <w:spacing w:after="0" w:line="240" w:lineRule="auto"/>
              <w:rPr>
                <w:rFonts w:ascii="Times New Roman" w:hAnsi="Times New Roman"/>
                <w:sz w:val="24"/>
                <w:szCs w:val="24"/>
                <w:lang w:val="ro-RO"/>
              </w:rPr>
            </w:pPr>
            <w:r w:rsidRPr="000E44E9">
              <w:rPr>
                <w:rFonts w:ascii="Times New Roman" w:hAnsi="Times New Roman"/>
                <w:sz w:val="24"/>
                <w:szCs w:val="24"/>
                <w:lang w:val="ro-RO"/>
              </w:rPr>
              <w:t xml:space="preserve">,,obstructiv” înseamnă că </w:t>
            </w:r>
            <w:r w:rsidR="005562A0" w:rsidRPr="000E44E9">
              <w:rPr>
                <w:rFonts w:ascii="Times New Roman" w:hAnsi="Times New Roman"/>
                <w:sz w:val="24"/>
                <w:szCs w:val="24"/>
                <w:lang w:val="ro-RO"/>
              </w:rPr>
              <w:t>circulația</w:t>
            </w:r>
            <w:r w:rsidRPr="000E44E9">
              <w:rPr>
                <w:rFonts w:ascii="Times New Roman" w:hAnsi="Times New Roman"/>
                <w:sz w:val="24"/>
                <w:szCs w:val="24"/>
                <w:lang w:val="ro-RO"/>
              </w:rPr>
              <w:t xml:space="preserve"> normală a aerului este </w:t>
            </w:r>
            <w:r w:rsidR="005562A0" w:rsidRPr="000E44E9">
              <w:rPr>
                <w:rFonts w:ascii="Times New Roman" w:hAnsi="Times New Roman"/>
                <w:sz w:val="24"/>
                <w:szCs w:val="24"/>
                <w:lang w:val="ro-RO"/>
              </w:rPr>
              <w:t>parțial</w:t>
            </w:r>
            <w:r w:rsidRPr="000E44E9">
              <w:rPr>
                <w:rFonts w:ascii="Times New Roman" w:hAnsi="Times New Roman"/>
                <w:sz w:val="24"/>
                <w:szCs w:val="24"/>
                <w:lang w:val="ro-RO"/>
              </w:rPr>
              <w:t xml:space="preserve"> blocată din cauza îngustării căilor aeriene.</w:t>
            </w:r>
          </w:p>
        </w:tc>
      </w:tr>
    </w:tbl>
    <w:p w14:paraId="5609711E" w14:textId="77777777" w:rsidR="006749F9" w:rsidRPr="000E44E9" w:rsidRDefault="006749F9" w:rsidP="009A375D">
      <w:pPr>
        <w:autoSpaceDE w:val="0"/>
        <w:autoSpaceDN w:val="0"/>
        <w:adjustRightInd w:val="0"/>
        <w:spacing w:after="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774D5797" w14:textId="77777777" w:rsidTr="00FB76F6">
        <w:tc>
          <w:tcPr>
            <w:tcW w:w="9531" w:type="dxa"/>
          </w:tcPr>
          <w:p w14:paraId="43455EFE" w14:textId="77777777" w:rsidR="006749F9" w:rsidRPr="000E44E9" w:rsidRDefault="006749F9" w:rsidP="009A375D">
            <w:pPr>
              <w:autoSpaceDE w:val="0"/>
              <w:autoSpaceDN w:val="0"/>
              <w:adjustRightInd w:val="0"/>
              <w:spacing w:after="0"/>
              <w:jc w:val="left"/>
              <w:rPr>
                <w:b/>
                <w:i/>
                <w:sz w:val="24"/>
              </w:rPr>
            </w:pPr>
            <w:r w:rsidRPr="000E44E9">
              <w:rPr>
                <w:b/>
                <w:i/>
                <w:sz w:val="24"/>
              </w:rPr>
              <w:t>REŢINEŢI:</w:t>
            </w:r>
          </w:p>
          <w:p w14:paraId="575A20F8" w14:textId="268F0A4F" w:rsidR="006749F9" w:rsidRPr="000E44E9" w:rsidRDefault="006749F9" w:rsidP="00221789">
            <w:pPr>
              <w:numPr>
                <w:ilvl w:val="0"/>
                <w:numId w:val="88"/>
              </w:numPr>
              <w:tabs>
                <w:tab w:val="left" w:pos="330"/>
              </w:tabs>
              <w:autoSpaceDE w:val="0"/>
              <w:autoSpaceDN w:val="0"/>
              <w:adjustRightInd w:val="0"/>
              <w:spacing w:after="0"/>
              <w:jc w:val="left"/>
              <w:rPr>
                <w:sz w:val="24"/>
              </w:rPr>
            </w:pPr>
            <w:r w:rsidRPr="000E44E9">
              <w:rPr>
                <w:sz w:val="24"/>
              </w:rPr>
              <w:t xml:space="preserve">Puteţi avea BPOC dacă </w:t>
            </w:r>
            <w:r w:rsidR="005562A0" w:rsidRPr="000E44E9">
              <w:rPr>
                <w:sz w:val="24"/>
              </w:rPr>
              <w:t>prezentați</w:t>
            </w:r>
            <w:r w:rsidRPr="000E44E9">
              <w:rPr>
                <w:sz w:val="24"/>
              </w:rPr>
              <w:t xml:space="preserve"> dificultate în </w:t>
            </w:r>
            <w:r w:rsidR="00407307" w:rsidRPr="000E44E9">
              <w:rPr>
                <w:sz w:val="24"/>
              </w:rPr>
              <w:t>respirație</w:t>
            </w:r>
            <w:r w:rsidRPr="000E44E9">
              <w:rPr>
                <w:sz w:val="24"/>
              </w:rPr>
              <w:t xml:space="preserve"> sau tuse persistentă;</w:t>
            </w:r>
          </w:p>
          <w:p w14:paraId="37AFBD1C" w14:textId="73BC4BDF" w:rsidR="006749F9" w:rsidRPr="000E44E9" w:rsidRDefault="006749F9" w:rsidP="00221789">
            <w:pPr>
              <w:numPr>
                <w:ilvl w:val="0"/>
                <w:numId w:val="88"/>
              </w:numPr>
              <w:tabs>
                <w:tab w:val="left" w:pos="330"/>
              </w:tabs>
              <w:autoSpaceDE w:val="0"/>
              <w:autoSpaceDN w:val="0"/>
              <w:adjustRightInd w:val="0"/>
              <w:spacing w:after="0"/>
              <w:jc w:val="left"/>
              <w:rPr>
                <w:sz w:val="24"/>
              </w:rPr>
            </w:pPr>
            <w:r w:rsidRPr="000E44E9">
              <w:rPr>
                <w:sz w:val="24"/>
              </w:rPr>
              <w:t xml:space="preserve">Medicii nu pot vindeca BPOC dar pot să vă ajute să vă </w:t>
            </w:r>
            <w:r w:rsidR="005562A0" w:rsidRPr="000E44E9">
              <w:rPr>
                <w:sz w:val="24"/>
              </w:rPr>
              <w:t>ameliorați</w:t>
            </w:r>
            <w:r w:rsidRPr="000E44E9">
              <w:rPr>
                <w:sz w:val="24"/>
              </w:rPr>
              <w:t xml:space="preserve"> simptomele şi să </w:t>
            </w:r>
            <w:r w:rsidR="005562A0" w:rsidRPr="000E44E9">
              <w:rPr>
                <w:sz w:val="24"/>
              </w:rPr>
              <w:t>reduceți</w:t>
            </w:r>
            <w:r w:rsidRPr="000E44E9">
              <w:rPr>
                <w:sz w:val="24"/>
              </w:rPr>
              <w:t xml:space="preserve"> declinul </w:t>
            </w:r>
            <w:r w:rsidR="00407307" w:rsidRPr="000E44E9">
              <w:rPr>
                <w:sz w:val="24"/>
              </w:rPr>
              <w:t>funcției</w:t>
            </w:r>
            <w:r w:rsidRPr="000E44E9">
              <w:rPr>
                <w:sz w:val="24"/>
              </w:rPr>
              <w:t xml:space="preserve"> pulmonare;</w:t>
            </w:r>
          </w:p>
          <w:p w14:paraId="6BF6AE0A" w14:textId="77777777" w:rsidR="006749F9" w:rsidRPr="000E44E9" w:rsidRDefault="006749F9" w:rsidP="00221789">
            <w:pPr>
              <w:numPr>
                <w:ilvl w:val="0"/>
                <w:numId w:val="88"/>
              </w:numPr>
              <w:tabs>
                <w:tab w:val="left" w:pos="330"/>
              </w:tabs>
              <w:autoSpaceDE w:val="0"/>
              <w:autoSpaceDN w:val="0"/>
              <w:adjustRightInd w:val="0"/>
              <w:spacing w:after="0"/>
              <w:jc w:val="left"/>
              <w:rPr>
                <w:sz w:val="24"/>
              </w:rPr>
            </w:pPr>
            <w:r w:rsidRPr="000E44E9">
              <w:rPr>
                <w:sz w:val="24"/>
              </w:rPr>
              <w:t>Dacă veţi urma sfaturile medicului dvs. veţi observa că:</w:t>
            </w:r>
          </w:p>
          <w:p w14:paraId="717FB1C9" w14:textId="22A89F6B" w:rsidR="006749F9" w:rsidRPr="000E44E9" w:rsidRDefault="005562A0" w:rsidP="00221789">
            <w:pPr>
              <w:numPr>
                <w:ilvl w:val="0"/>
                <w:numId w:val="81"/>
              </w:numPr>
              <w:tabs>
                <w:tab w:val="left" w:pos="330"/>
              </w:tabs>
              <w:autoSpaceDE w:val="0"/>
              <w:autoSpaceDN w:val="0"/>
              <w:adjustRightInd w:val="0"/>
              <w:spacing w:after="0"/>
              <w:ind w:firstLine="330"/>
              <w:jc w:val="left"/>
              <w:rPr>
                <w:sz w:val="24"/>
              </w:rPr>
            </w:pPr>
            <w:r w:rsidRPr="000E44E9">
              <w:rPr>
                <w:sz w:val="24"/>
              </w:rPr>
              <w:t>respirația</w:t>
            </w:r>
            <w:r w:rsidR="006749F9" w:rsidRPr="000E44E9">
              <w:rPr>
                <w:sz w:val="24"/>
              </w:rPr>
              <w:t xml:space="preserve"> va deveni mai </w:t>
            </w:r>
            <w:r w:rsidRPr="000E44E9">
              <w:rPr>
                <w:sz w:val="24"/>
              </w:rPr>
              <w:t>ușoară</w:t>
            </w:r>
            <w:r w:rsidR="006749F9" w:rsidRPr="000E44E9">
              <w:rPr>
                <w:sz w:val="24"/>
              </w:rPr>
              <w:t>,</w:t>
            </w:r>
          </w:p>
          <w:p w14:paraId="4AD46B79" w14:textId="77777777" w:rsidR="006749F9" w:rsidRPr="000E44E9" w:rsidRDefault="006749F9" w:rsidP="00221789">
            <w:pPr>
              <w:numPr>
                <w:ilvl w:val="0"/>
                <w:numId w:val="81"/>
              </w:numPr>
              <w:tabs>
                <w:tab w:val="left" w:pos="330"/>
              </w:tabs>
              <w:autoSpaceDE w:val="0"/>
              <w:autoSpaceDN w:val="0"/>
              <w:adjustRightInd w:val="0"/>
              <w:spacing w:after="0"/>
              <w:ind w:firstLine="330"/>
              <w:jc w:val="left"/>
              <w:rPr>
                <w:sz w:val="24"/>
              </w:rPr>
            </w:pPr>
            <w:r w:rsidRPr="000E44E9">
              <w:rPr>
                <w:sz w:val="24"/>
              </w:rPr>
              <w:t>tusea nu va mai fi la fel de supărătoare,</w:t>
            </w:r>
          </w:p>
          <w:p w14:paraId="522BD9BF" w14:textId="77777777" w:rsidR="006749F9" w:rsidRPr="000E44E9" w:rsidRDefault="006749F9" w:rsidP="00221789">
            <w:pPr>
              <w:numPr>
                <w:ilvl w:val="0"/>
                <w:numId w:val="81"/>
              </w:numPr>
              <w:tabs>
                <w:tab w:val="left" w:pos="330"/>
              </w:tabs>
              <w:autoSpaceDE w:val="0"/>
              <w:autoSpaceDN w:val="0"/>
              <w:adjustRightInd w:val="0"/>
              <w:spacing w:after="0"/>
              <w:ind w:firstLine="330"/>
              <w:jc w:val="left"/>
              <w:rPr>
                <w:sz w:val="24"/>
              </w:rPr>
            </w:pPr>
            <w:r w:rsidRPr="000E44E9">
              <w:rPr>
                <w:sz w:val="24"/>
              </w:rPr>
              <w:lastRenderedPageBreak/>
              <w:t>veţi avea o stare generală mai bună.</w:t>
            </w:r>
          </w:p>
        </w:tc>
      </w:tr>
    </w:tbl>
    <w:p w14:paraId="6D262893" w14:textId="77777777" w:rsidR="006749F9" w:rsidRPr="000E44E9" w:rsidRDefault="006749F9" w:rsidP="009A375D">
      <w:pPr>
        <w:autoSpaceDE w:val="0"/>
        <w:autoSpaceDN w:val="0"/>
        <w:adjustRightInd w:val="0"/>
        <w:spacing w:after="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0CBF642C" w14:textId="77777777" w:rsidTr="00FB76F6">
        <w:tc>
          <w:tcPr>
            <w:tcW w:w="9531" w:type="dxa"/>
          </w:tcPr>
          <w:p w14:paraId="6BEF7ED2" w14:textId="77777777" w:rsidR="006749F9" w:rsidRPr="000E44E9" w:rsidRDefault="006749F9" w:rsidP="009A375D">
            <w:pPr>
              <w:autoSpaceDE w:val="0"/>
              <w:autoSpaceDN w:val="0"/>
              <w:adjustRightInd w:val="0"/>
              <w:spacing w:after="0"/>
              <w:jc w:val="left"/>
              <w:rPr>
                <w:b/>
                <w:i/>
                <w:sz w:val="24"/>
              </w:rPr>
            </w:pPr>
            <w:r w:rsidRPr="000E44E9">
              <w:rPr>
                <w:b/>
                <w:i/>
                <w:sz w:val="24"/>
              </w:rPr>
              <w:t>Ce puteţi face dvs. în legătură cu BPOC?</w:t>
            </w:r>
          </w:p>
          <w:p w14:paraId="5DE11C06" w14:textId="103128DD" w:rsidR="006749F9" w:rsidRPr="000E44E9" w:rsidRDefault="005562A0" w:rsidP="00221789">
            <w:pPr>
              <w:numPr>
                <w:ilvl w:val="0"/>
                <w:numId w:val="87"/>
              </w:numPr>
              <w:autoSpaceDE w:val="0"/>
              <w:autoSpaceDN w:val="0"/>
              <w:adjustRightInd w:val="0"/>
              <w:spacing w:after="0"/>
              <w:jc w:val="left"/>
              <w:rPr>
                <w:sz w:val="24"/>
              </w:rPr>
            </w:pPr>
            <w:r w:rsidRPr="000E44E9">
              <w:rPr>
                <w:sz w:val="24"/>
              </w:rPr>
              <w:t>Abandonați</w:t>
            </w:r>
            <w:r w:rsidR="006749F9" w:rsidRPr="000E44E9">
              <w:rPr>
                <w:sz w:val="24"/>
              </w:rPr>
              <w:t xml:space="preserve"> fumatul!</w:t>
            </w:r>
          </w:p>
          <w:p w14:paraId="1FFCF503" w14:textId="2492F5DF" w:rsidR="006749F9" w:rsidRPr="000E44E9" w:rsidRDefault="005562A0" w:rsidP="00221789">
            <w:pPr>
              <w:numPr>
                <w:ilvl w:val="0"/>
                <w:numId w:val="87"/>
              </w:numPr>
              <w:autoSpaceDE w:val="0"/>
              <w:autoSpaceDN w:val="0"/>
              <w:adjustRightInd w:val="0"/>
              <w:spacing w:after="0"/>
              <w:jc w:val="left"/>
              <w:rPr>
                <w:sz w:val="24"/>
              </w:rPr>
            </w:pPr>
            <w:r w:rsidRPr="000E44E9">
              <w:rPr>
                <w:sz w:val="24"/>
              </w:rPr>
              <w:t>Urmați</w:t>
            </w:r>
            <w:r w:rsidR="006749F9" w:rsidRPr="000E44E9">
              <w:rPr>
                <w:sz w:val="24"/>
              </w:rPr>
              <w:t xml:space="preserve"> întocmai tratamentul prescris de medicul dvs.!</w:t>
            </w:r>
          </w:p>
          <w:p w14:paraId="46503DF8" w14:textId="56E235B3" w:rsidR="006749F9" w:rsidRPr="000E44E9" w:rsidRDefault="005562A0" w:rsidP="00221789">
            <w:pPr>
              <w:numPr>
                <w:ilvl w:val="0"/>
                <w:numId w:val="87"/>
              </w:numPr>
              <w:autoSpaceDE w:val="0"/>
              <w:autoSpaceDN w:val="0"/>
              <w:adjustRightInd w:val="0"/>
              <w:spacing w:after="0"/>
              <w:jc w:val="left"/>
              <w:rPr>
                <w:sz w:val="24"/>
              </w:rPr>
            </w:pPr>
            <w:r w:rsidRPr="000E44E9">
              <w:rPr>
                <w:sz w:val="24"/>
              </w:rPr>
              <w:t>Mergeți</w:t>
            </w:r>
            <w:r w:rsidR="006749F9" w:rsidRPr="000E44E9">
              <w:rPr>
                <w:sz w:val="24"/>
              </w:rPr>
              <w:t xml:space="preserve"> periodic la control, cel puţin de două ori pe an!</w:t>
            </w:r>
          </w:p>
          <w:p w14:paraId="0F6630AF" w14:textId="4F4F38A4" w:rsidR="006749F9" w:rsidRPr="000E44E9" w:rsidRDefault="005562A0" w:rsidP="00221789">
            <w:pPr>
              <w:numPr>
                <w:ilvl w:val="0"/>
                <w:numId w:val="87"/>
              </w:numPr>
              <w:autoSpaceDE w:val="0"/>
              <w:autoSpaceDN w:val="0"/>
              <w:adjustRightInd w:val="0"/>
              <w:spacing w:after="0"/>
              <w:jc w:val="left"/>
              <w:rPr>
                <w:sz w:val="24"/>
              </w:rPr>
            </w:pPr>
            <w:r w:rsidRPr="000E44E9">
              <w:rPr>
                <w:sz w:val="24"/>
              </w:rPr>
              <w:t>Mergeți</w:t>
            </w:r>
            <w:r w:rsidR="006749F9" w:rsidRPr="000E44E9">
              <w:rPr>
                <w:sz w:val="24"/>
              </w:rPr>
              <w:t xml:space="preserve"> la spital sau la medicul dvs. dacă </w:t>
            </w:r>
            <w:r w:rsidRPr="000E44E9">
              <w:rPr>
                <w:sz w:val="24"/>
              </w:rPr>
              <w:t>respirați</w:t>
            </w:r>
            <w:r w:rsidR="006749F9" w:rsidRPr="000E44E9">
              <w:rPr>
                <w:sz w:val="24"/>
              </w:rPr>
              <w:t xml:space="preserve"> tot mai greu!</w:t>
            </w:r>
          </w:p>
          <w:p w14:paraId="5E665807" w14:textId="345AA521" w:rsidR="006749F9" w:rsidRPr="000E44E9" w:rsidRDefault="005562A0" w:rsidP="00221789">
            <w:pPr>
              <w:numPr>
                <w:ilvl w:val="0"/>
                <w:numId w:val="87"/>
              </w:numPr>
              <w:autoSpaceDE w:val="0"/>
              <w:autoSpaceDN w:val="0"/>
              <w:adjustRightInd w:val="0"/>
              <w:spacing w:after="0"/>
              <w:jc w:val="left"/>
              <w:rPr>
                <w:sz w:val="24"/>
              </w:rPr>
            </w:pPr>
            <w:r w:rsidRPr="000E44E9">
              <w:rPr>
                <w:sz w:val="24"/>
              </w:rPr>
              <w:t>Păstrați</w:t>
            </w:r>
            <w:r w:rsidR="006749F9" w:rsidRPr="000E44E9">
              <w:rPr>
                <w:sz w:val="24"/>
              </w:rPr>
              <w:t xml:space="preserve"> </w:t>
            </w:r>
            <w:r w:rsidR="00407307" w:rsidRPr="000E44E9">
              <w:rPr>
                <w:sz w:val="24"/>
              </w:rPr>
              <w:t>curățenia</w:t>
            </w:r>
            <w:r w:rsidR="006749F9" w:rsidRPr="000E44E9">
              <w:rPr>
                <w:sz w:val="24"/>
              </w:rPr>
              <w:t xml:space="preserve"> aerului din </w:t>
            </w:r>
            <w:r w:rsidRPr="000E44E9">
              <w:rPr>
                <w:sz w:val="24"/>
              </w:rPr>
              <w:t>locuința</w:t>
            </w:r>
            <w:r w:rsidR="006749F9" w:rsidRPr="000E44E9">
              <w:rPr>
                <w:sz w:val="24"/>
              </w:rPr>
              <w:t xml:space="preserve"> dvs.</w:t>
            </w:r>
          </w:p>
          <w:p w14:paraId="174BF610" w14:textId="2730E2EB" w:rsidR="006749F9" w:rsidRPr="000E44E9" w:rsidRDefault="005562A0" w:rsidP="00221789">
            <w:pPr>
              <w:numPr>
                <w:ilvl w:val="0"/>
                <w:numId w:val="87"/>
              </w:numPr>
              <w:autoSpaceDE w:val="0"/>
              <w:autoSpaceDN w:val="0"/>
              <w:adjustRightInd w:val="0"/>
              <w:spacing w:after="0"/>
              <w:jc w:val="left"/>
              <w:rPr>
                <w:sz w:val="24"/>
              </w:rPr>
            </w:pPr>
            <w:r w:rsidRPr="000E44E9">
              <w:rPr>
                <w:sz w:val="24"/>
              </w:rPr>
              <w:t>Evitați</w:t>
            </w:r>
            <w:r w:rsidR="006749F9" w:rsidRPr="000E44E9">
              <w:rPr>
                <w:sz w:val="24"/>
              </w:rPr>
              <w:t xml:space="preserve"> tot ce vă îngreunează </w:t>
            </w:r>
            <w:r w:rsidRPr="000E44E9">
              <w:rPr>
                <w:sz w:val="24"/>
              </w:rPr>
              <w:t>respirația</w:t>
            </w:r>
            <w:r w:rsidR="006749F9" w:rsidRPr="000E44E9">
              <w:rPr>
                <w:sz w:val="24"/>
              </w:rPr>
              <w:t xml:space="preserve">, inclusiv fumul de </w:t>
            </w:r>
            <w:r w:rsidRPr="000E44E9">
              <w:rPr>
                <w:sz w:val="24"/>
              </w:rPr>
              <w:t>țigară</w:t>
            </w:r>
            <w:r w:rsidR="006749F9" w:rsidRPr="000E44E9">
              <w:rPr>
                <w:sz w:val="24"/>
              </w:rPr>
              <w:t>!</w:t>
            </w:r>
          </w:p>
          <w:p w14:paraId="582B7E68" w14:textId="32A2F227" w:rsidR="006749F9" w:rsidRPr="000E44E9" w:rsidRDefault="005562A0" w:rsidP="00221789">
            <w:pPr>
              <w:numPr>
                <w:ilvl w:val="0"/>
                <w:numId w:val="87"/>
              </w:numPr>
              <w:autoSpaceDE w:val="0"/>
              <w:autoSpaceDN w:val="0"/>
              <w:adjustRightInd w:val="0"/>
              <w:spacing w:after="0"/>
              <w:jc w:val="left"/>
              <w:rPr>
                <w:sz w:val="24"/>
              </w:rPr>
            </w:pPr>
            <w:r w:rsidRPr="000E44E9">
              <w:rPr>
                <w:sz w:val="24"/>
              </w:rPr>
              <w:t>Păstrați</w:t>
            </w:r>
            <w:r w:rsidR="006749F9" w:rsidRPr="000E44E9">
              <w:rPr>
                <w:sz w:val="24"/>
              </w:rPr>
              <w:t xml:space="preserve">-vă </w:t>
            </w:r>
            <w:r w:rsidR="00407307" w:rsidRPr="000E44E9">
              <w:rPr>
                <w:sz w:val="24"/>
              </w:rPr>
              <w:t>condiția</w:t>
            </w:r>
            <w:r w:rsidR="006749F9" w:rsidRPr="000E44E9">
              <w:rPr>
                <w:sz w:val="24"/>
              </w:rPr>
              <w:t xml:space="preserve"> fizică!</w:t>
            </w:r>
          </w:p>
          <w:p w14:paraId="179D3746" w14:textId="24F7754A" w:rsidR="006749F9" w:rsidRPr="000E44E9" w:rsidRDefault="005562A0" w:rsidP="00221789">
            <w:pPr>
              <w:numPr>
                <w:ilvl w:val="0"/>
                <w:numId w:val="87"/>
              </w:numPr>
              <w:autoSpaceDE w:val="0"/>
              <w:autoSpaceDN w:val="0"/>
              <w:adjustRightInd w:val="0"/>
              <w:spacing w:after="0"/>
              <w:jc w:val="left"/>
              <w:rPr>
                <w:sz w:val="24"/>
              </w:rPr>
            </w:pPr>
            <w:r w:rsidRPr="000E44E9">
              <w:rPr>
                <w:sz w:val="24"/>
              </w:rPr>
              <w:t>Practicați</w:t>
            </w:r>
            <w:r w:rsidR="006749F9" w:rsidRPr="000E44E9">
              <w:rPr>
                <w:sz w:val="24"/>
              </w:rPr>
              <w:t xml:space="preserve"> mersul pe jos, </w:t>
            </w:r>
            <w:r w:rsidRPr="000E44E9">
              <w:rPr>
                <w:sz w:val="24"/>
              </w:rPr>
              <w:t>faceți</w:t>
            </w:r>
            <w:r w:rsidR="006749F9" w:rsidRPr="000E44E9">
              <w:rPr>
                <w:sz w:val="24"/>
              </w:rPr>
              <w:t xml:space="preserve"> în mod permanent </w:t>
            </w:r>
            <w:r w:rsidRPr="000E44E9">
              <w:rPr>
                <w:sz w:val="24"/>
              </w:rPr>
              <w:t>exerciții</w:t>
            </w:r>
            <w:r w:rsidR="006749F9" w:rsidRPr="000E44E9">
              <w:rPr>
                <w:sz w:val="24"/>
              </w:rPr>
              <w:t xml:space="preserve"> fizice!</w:t>
            </w:r>
          </w:p>
          <w:p w14:paraId="055E2398" w14:textId="77777777" w:rsidR="006749F9" w:rsidRPr="000E44E9" w:rsidRDefault="006749F9" w:rsidP="00221789">
            <w:pPr>
              <w:numPr>
                <w:ilvl w:val="0"/>
                <w:numId w:val="87"/>
              </w:numPr>
              <w:autoSpaceDE w:val="0"/>
              <w:autoSpaceDN w:val="0"/>
              <w:adjustRightInd w:val="0"/>
              <w:spacing w:after="0"/>
              <w:jc w:val="left"/>
              <w:rPr>
                <w:sz w:val="24"/>
              </w:rPr>
            </w:pPr>
            <w:r w:rsidRPr="000E44E9">
              <w:rPr>
                <w:sz w:val="24"/>
              </w:rPr>
              <w:t>Alimentați-vă sănătos!</w:t>
            </w:r>
          </w:p>
          <w:p w14:paraId="07882350" w14:textId="0085F625" w:rsidR="006749F9" w:rsidRPr="000E44E9" w:rsidRDefault="005562A0" w:rsidP="00221789">
            <w:pPr>
              <w:numPr>
                <w:ilvl w:val="0"/>
                <w:numId w:val="87"/>
              </w:numPr>
              <w:autoSpaceDE w:val="0"/>
              <w:autoSpaceDN w:val="0"/>
              <w:adjustRightInd w:val="0"/>
              <w:spacing w:after="0"/>
              <w:jc w:val="left"/>
              <w:rPr>
                <w:sz w:val="24"/>
              </w:rPr>
            </w:pPr>
            <w:r w:rsidRPr="000E44E9">
              <w:rPr>
                <w:sz w:val="24"/>
              </w:rPr>
              <w:t>Evitați</w:t>
            </w:r>
            <w:r w:rsidR="006749F9" w:rsidRPr="000E44E9">
              <w:rPr>
                <w:sz w:val="24"/>
              </w:rPr>
              <w:t xml:space="preserve"> stresul!</w:t>
            </w:r>
          </w:p>
        </w:tc>
      </w:tr>
    </w:tbl>
    <w:p w14:paraId="257290A0" w14:textId="77777777" w:rsidR="006749F9" w:rsidRPr="000E44E9" w:rsidRDefault="006749F9" w:rsidP="009A375D">
      <w:pPr>
        <w:autoSpaceDE w:val="0"/>
        <w:autoSpaceDN w:val="0"/>
        <w:adjustRightInd w:val="0"/>
        <w:spacing w:after="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13D8E1AB" w14:textId="77777777" w:rsidTr="00FB76F6">
        <w:tc>
          <w:tcPr>
            <w:tcW w:w="9531" w:type="dxa"/>
          </w:tcPr>
          <w:p w14:paraId="37231D25" w14:textId="507C9153" w:rsidR="006749F9" w:rsidRPr="000E44E9" w:rsidRDefault="006749F9" w:rsidP="009A375D">
            <w:pPr>
              <w:autoSpaceDE w:val="0"/>
              <w:autoSpaceDN w:val="0"/>
              <w:adjustRightInd w:val="0"/>
              <w:spacing w:after="0"/>
              <w:jc w:val="left"/>
              <w:rPr>
                <w:b/>
                <w:i/>
                <w:sz w:val="24"/>
              </w:rPr>
            </w:pPr>
            <w:r w:rsidRPr="000E44E9">
              <w:rPr>
                <w:b/>
                <w:i/>
                <w:sz w:val="24"/>
              </w:rPr>
              <w:t xml:space="preserve">Când </w:t>
            </w:r>
            <w:r w:rsidR="005562A0" w:rsidRPr="000E44E9">
              <w:rPr>
                <w:b/>
                <w:i/>
                <w:sz w:val="24"/>
              </w:rPr>
              <w:t>aveți</w:t>
            </w:r>
            <w:r w:rsidRPr="000E44E9">
              <w:rPr>
                <w:b/>
                <w:i/>
                <w:sz w:val="24"/>
              </w:rPr>
              <w:t xml:space="preserve"> BPOC puteţi avea </w:t>
            </w:r>
            <w:r w:rsidR="005562A0" w:rsidRPr="000E44E9">
              <w:rPr>
                <w:b/>
                <w:i/>
                <w:sz w:val="24"/>
              </w:rPr>
              <w:t>dificultăți</w:t>
            </w:r>
            <w:r w:rsidRPr="000E44E9">
              <w:rPr>
                <w:b/>
                <w:i/>
                <w:sz w:val="24"/>
              </w:rPr>
              <w:t xml:space="preserve"> de </w:t>
            </w:r>
            <w:r w:rsidR="00407307" w:rsidRPr="000E44E9">
              <w:rPr>
                <w:b/>
                <w:i/>
                <w:sz w:val="24"/>
              </w:rPr>
              <w:t>respirație</w:t>
            </w:r>
            <w:r w:rsidRPr="000E44E9">
              <w:rPr>
                <w:b/>
                <w:i/>
                <w:sz w:val="24"/>
              </w:rPr>
              <w:t>:</w:t>
            </w:r>
          </w:p>
          <w:p w14:paraId="5921F82B" w14:textId="77777777" w:rsidR="006749F9" w:rsidRPr="000E44E9" w:rsidRDefault="006749F9" w:rsidP="009A375D">
            <w:pPr>
              <w:autoSpaceDE w:val="0"/>
              <w:autoSpaceDN w:val="0"/>
              <w:adjustRightInd w:val="0"/>
              <w:spacing w:after="0"/>
              <w:jc w:val="left"/>
              <w:rPr>
                <w:sz w:val="24"/>
              </w:rPr>
            </w:pPr>
            <w:r w:rsidRPr="000E44E9">
              <w:rPr>
                <w:sz w:val="24"/>
              </w:rPr>
              <w:t>Căile aeriene sunt mai îngustate. Mai puţin aer pătrunde în plămâni deoarece:</w:t>
            </w:r>
          </w:p>
          <w:p w14:paraId="073A80C3" w14:textId="15A80207" w:rsidR="006749F9" w:rsidRPr="000E44E9" w:rsidRDefault="005562A0" w:rsidP="00221789">
            <w:pPr>
              <w:numPr>
                <w:ilvl w:val="0"/>
                <w:numId w:val="82"/>
              </w:numPr>
              <w:tabs>
                <w:tab w:val="clear" w:pos="113"/>
                <w:tab w:val="left" w:pos="330"/>
              </w:tabs>
              <w:autoSpaceDE w:val="0"/>
              <w:autoSpaceDN w:val="0"/>
              <w:adjustRightInd w:val="0"/>
              <w:spacing w:after="0"/>
              <w:ind w:firstLine="220"/>
              <w:jc w:val="left"/>
              <w:rPr>
                <w:sz w:val="24"/>
              </w:rPr>
            </w:pPr>
            <w:r w:rsidRPr="000E44E9">
              <w:rPr>
                <w:sz w:val="24"/>
              </w:rPr>
              <w:t>Pereții</w:t>
            </w:r>
            <w:r w:rsidR="006749F9" w:rsidRPr="000E44E9">
              <w:rPr>
                <w:sz w:val="24"/>
              </w:rPr>
              <w:t xml:space="preserve"> căilor aeriene sunt </w:t>
            </w:r>
            <w:r w:rsidRPr="000E44E9">
              <w:rPr>
                <w:sz w:val="24"/>
              </w:rPr>
              <w:t>îngroșați</w:t>
            </w:r>
            <w:r w:rsidR="006749F9" w:rsidRPr="000E44E9">
              <w:rPr>
                <w:sz w:val="24"/>
              </w:rPr>
              <w:t>.</w:t>
            </w:r>
          </w:p>
          <w:p w14:paraId="6A6A64F8" w14:textId="0DED8A9C" w:rsidR="006749F9" w:rsidRPr="000E44E9" w:rsidRDefault="005562A0" w:rsidP="00221789">
            <w:pPr>
              <w:numPr>
                <w:ilvl w:val="0"/>
                <w:numId w:val="82"/>
              </w:numPr>
              <w:tabs>
                <w:tab w:val="clear" w:pos="113"/>
                <w:tab w:val="left" w:pos="330"/>
              </w:tabs>
              <w:autoSpaceDE w:val="0"/>
              <w:autoSpaceDN w:val="0"/>
              <w:adjustRightInd w:val="0"/>
              <w:spacing w:after="0"/>
              <w:ind w:firstLine="220"/>
              <w:jc w:val="left"/>
              <w:rPr>
                <w:sz w:val="24"/>
              </w:rPr>
            </w:pPr>
            <w:r w:rsidRPr="000E44E9">
              <w:rPr>
                <w:sz w:val="24"/>
              </w:rPr>
              <w:t>Pereții</w:t>
            </w:r>
            <w:r w:rsidR="006749F9" w:rsidRPr="000E44E9">
              <w:rPr>
                <w:sz w:val="24"/>
              </w:rPr>
              <w:t xml:space="preserve"> căilor aeriene sunt </w:t>
            </w:r>
            <w:r w:rsidRPr="000E44E9">
              <w:rPr>
                <w:sz w:val="24"/>
              </w:rPr>
              <w:t>comprimați</w:t>
            </w:r>
            <w:r w:rsidR="006749F9" w:rsidRPr="000E44E9">
              <w:rPr>
                <w:sz w:val="24"/>
              </w:rPr>
              <w:t xml:space="preserve"> de către </w:t>
            </w:r>
            <w:r w:rsidR="00407307" w:rsidRPr="000E44E9">
              <w:rPr>
                <w:sz w:val="24"/>
              </w:rPr>
              <w:t>mușchii</w:t>
            </w:r>
            <w:r w:rsidR="006749F9" w:rsidRPr="000E44E9">
              <w:rPr>
                <w:sz w:val="24"/>
              </w:rPr>
              <w:t xml:space="preserve"> din jurul lor.</w:t>
            </w:r>
          </w:p>
          <w:p w14:paraId="0EB07DC6" w14:textId="77777777" w:rsidR="006749F9" w:rsidRPr="000E44E9" w:rsidRDefault="006749F9" w:rsidP="00221789">
            <w:pPr>
              <w:numPr>
                <w:ilvl w:val="0"/>
                <w:numId w:val="82"/>
              </w:numPr>
              <w:tabs>
                <w:tab w:val="clear" w:pos="113"/>
                <w:tab w:val="left" w:pos="330"/>
              </w:tabs>
              <w:autoSpaceDE w:val="0"/>
              <w:autoSpaceDN w:val="0"/>
              <w:adjustRightInd w:val="0"/>
              <w:spacing w:after="0"/>
              <w:ind w:firstLine="220"/>
              <w:jc w:val="left"/>
              <w:rPr>
                <w:sz w:val="24"/>
              </w:rPr>
            </w:pPr>
            <w:r w:rsidRPr="000E44E9">
              <w:rPr>
                <w:sz w:val="24"/>
              </w:rPr>
              <w:t>Căile aeriene produc mucus în exces care se elimină prin tuse.</w:t>
            </w:r>
          </w:p>
          <w:p w14:paraId="23D5DC30" w14:textId="77777777" w:rsidR="006749F9" w:rsidRPr="000E44E9" w:rsidRDefault="006749F9" w:rsidP="00221789">
            <w:pPr>
              <w:numPr>
                <w:ilvl w:val="0"/>
                <w:numId w:val="82"/>
              </w:numPr>
              <w:tabs>
                <w:tab w:val="clear" w:pos="113"/>
                <w:tab w:val="left" w:pos="330"/>
              </w:tabs>
              <w:autoSpaceDE w:val="0"/>
              <w:autoSpaceDN w:val="0"/>
              <w:adjustRightInd w:val="0"/>
              <w:spacing w:after="0"/>
              <w:ind w:firstLine="220"/>
              <w:jc w:val="left"/>
              <w:rPr>
                <w:sz w:val="24"/>
              </w:rPr>
            </w:pPr>
            <w:proofErr w:type="spellStart"/>
            <w:r w:rsidRPr="000E44E9">
              <w:rPr>
                <w:sz w:val="24"/>
              </w:rPr>
              <w:t>Săculeţii</w:t>
            </w:r>
            <w:proofErr w:type="spellEnd"/>
            <w:r w:rsidRPr="000E44E9">
              <w:rPr>
                <w:sz w:val="24"/>
              </w:rPr>
              <w:t xml:space="preserve"> cu aer (alveolele) nu se pot goli şi plămânii dvs. sunt ,,plini” cu aer.</w:t>
            </w:r>
          </w:p>
          <w:p w14:paraId="5E6CED4F" w14:textId="416AC885" w:rsidR="006749F9" w:rsidRPr="000E44E9" w:rsidRDefault="006749F9" w:rsidP="00221789">
            <w:pPr>
              <w:numPr>
                <w:ilvl w:val="0"/>
                <w:numId w:val="86"/>
              </w:numPr>
              <w:tabs>
                <w:tab w:val="left" w:pos="330"/>
              </w:tabs>
              <w:autoSpaceDE w:val="0"/>
              <w:autoSpaceDN w:val="0"/>
              <w:adjustRightInd w:val="0"/>
              <w:spacing w:after="0"/>
              <w:jc w:val="left"/>
              <w:rPr>
                <w:sz w:val="24"/>
              </w:rPr>
            </w:pPr>
            <w:r w:rsidRPr="000E44E9">
              <w:rPr>
                <w:sz w:val="24"/>
              </w:rPr>
              <w:t xml:space="preserve">Medicul dvs. vă poate ajuta să înţelegeţi problemele pe care le </w:t>
            </w:r>
            <w:r w:rsidR="005562A0" w:rsidRPr="000E44E9">
              <w:rPr>
                <w:sz w:val="24"/>
              </w:rPr>
              <w:t>aveți</w:t>
            </w:r>
            <w:r w:rsidRPr="000E44E9">
              <w:rPr>
                <w:sz w:val="24"/>
              </w:rPr>
              <w:t xml:space="preserve"> cu plămânii dvs.</w:t>
            </w:r>
          </w:p>
        </w:tc>
      </w:tr>
    </w:tbl>
    <w:p w14:paraId="02561B2A" w14:textId="40B7B5E1" w:rsidR="004D23EA" w:rsidRPr="000E44E9" w:rsidRDefault="004D23EA" w:rsidP="009A375D">
      <w:pPr>
        <w:autoSpaceDE w:val="0"/>
        <w:autoSpaceDN w:val="0"/>
        <w:adjustRightInd w:val="0"/>
        <w:spacing w:after="0"/>
        <w:jc w:val="left"/>
        <w:rPr>
          <w:sz w:val="24"/>
        </w:rPr>
      </w:pPr>
    </w:p>
    <w:p w14:paraId="62C960BD" w14:textId="77777777" w:rsidR="004D23EA" w:rsidRPr="000E44E9" w:rsidRDefault="004D23EA">
      <w:pPr>
        <w:spacing w:after="160" w:line="259" w:lineRule="auto"/>
        <w:jc w:val="left"/>
        <w:rPr>
          <w:sz w:val="24"/>
        </w:rPr>
      </w:pPr>
      <w:r w:rsidRPr="000E44E9">
        <w:rPr>
          <w:sz w:val="24"/>
        </w:rPr>
        <w:br w:type="page"/>
      </w:r>
    </w:p>
    <w:p w14:paraId="1E15ADC2" w14:textId="77777777" w:rsidR="006749F9" w:rsidRPr="000E44E9" w:rsidRDefault="006749F9" w:rsidP="009A375D">
      <w:pPr>
        <w:autoSpaceDE w:val="0"/>
        <w:autoSpaceDN w:val="0"/>
        <w:adjustRightInd w:val="0"/>
        <w:spacing w:after="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32234579" w14:textId="77777777" w:rsidTr="00FB76F6">
        <w:tc>
          <w:tcPr>
            <w:tcW w:w="9531" w:type="dxa"/>
          </w:tcPr>
          <w:p w14:paraId="3C5CDD05" w14:textId="3C55F549" w:rsidR="006749F9" w:rsidRPr="000E44E9" w:rsidRDefault="006749F9" w:rsidP="009A375D">
            <w:pPr>
              <w:autoSpaceDE w:val="0"/>
              <w:autoSpaceDN w:val="0"/>
              <w:adjustRightInd w:val="0"/>
              <w:spacing w:after="0"/>
              <w:jc w:val="left"/>
              <w:rPr>
                <w:b/>
                <w:i/>
                <w:sz w:val="24"/>
              </w:rPr>
            </w:pPr>
            <w:r w:rsidRPr="000E44E9">
              <w:rPr>
                <w:b/>
                <w:i/>
                <w:sz w:val="24"/>
              </w:rPr>
              <w:t xml:space="preserve">Cine se </w:t>
            </w:r>
            <w:r w:rsidR="005562A0" w:rsidRPr="000E44E9">
              <w:rPr>
                <w:b/>
                <w:i/>
                <w:sz w:val="24"/>
              </w:rPr>
              <w:t>îmbolnăvește</w:t>
            </w:r>
            <w:r w:rsidRPr="000E44E9">
              <w:rPr>
                <w:b/>
                <w:i/>
                <w:sz w:val="24"/>
              </w:rPr>
              <w:t xml:space="preserve"> de BPOC?</w:t>
            </w:r>
          </w:p>
          <w:p w14:paraId="5197DC96" w14:textId="77777777" w:rsidR="006749F9" w:rsidRPr="000E44E9" w:rsidRDefault="006749F9" w:rsidP="00221789">
            <w:pPr>
              <w:numPr>
                <w:ilvl w:val="0"/>
                <w:numId w:val="85"/>
              </w:numPr>
              <w:autoSpaceDE w:val="0"/>
              <w:autoSpaceDN w:val="0"/>
              <w:adjustRightInd w:val="0"/>
              <w:spacing w:after="0"/>
              <w:jc w:val="left"/>
              <w:rPr>
                <w:sz w:val="24"/>
              </w:rPr>
            </w:pPr>
            <w:r w:rsidRPr="000E44E9">
              <w:rPr>
                <w:sz w:val="24"/>
              </w:rPr>
              <w:t>BPOC nu este o boală contagioasă (nu se transmite de la alte persoane).</w:t>
            </w:r>
          </w:p>
          <w:p w14:paraId="49F65A2E" w14:textId="18369B55" w:rsidR="006749F9" w:rsidRPr="000E44E9" w:rsidRDefault="005562A0" w:rsidP="00221789">
            <w:pPr>
              <w:numPr>
                <w:ilvl w:val="0"/>
                <w:numId w:val="85"/>
              </w:numPr>
              <w:autoSpaceDE w:val="0"/>
              <w:autoSpaceDN w:val="0"/>
              <w:adjustRightInd w:val="0"/>
              <w:spacing w:after="0"/>
              <w:jc w:val="left"/>
              <w:rPr>
                <w:sz w:val="24"/>
              </w:rPr>
            </w:pPr>
            <w:r w:rsidRPr="000E44E9">
              <w:rPr>
                <w:sz w:val="24"/>
              </w:rPr>
              <w:t>Adulții</w:t>
            </w:r>
            <w:r w:rsidR="006749F9" w:rsidRPr="000E44E9">
              <w:rPr>
                <w:sz w:val="24"/>
              </w:rPr>
              <w:t xml:space="preserve"> suferă de BPOC, copiii niciodată.</w:t>
            </w:r>
          </w:p>
          <w:p w14:paraId="0AEE81F0" w14:textId="2751B53A" w:rsidR="006749F9" w:rsidRPr="000E44E9" w:rsidRDefault="006749F9" w:rsidP="00221789">
            <w:pPr>
              <w:numPr>
                <w:ilvl w:val="0"/>
                <w:numId w:val="85"/>
              </w:numPr>
              <w:autoSpaceDE w:val="0"/>
              <w:autoSpaceDN w:val="0"/>
              <w:adjustRightInd w:val="0"/>
              <w:spacing w:after="0"/>
              <w:jc w:val="left"/>
              <w:rPr>
                <w:sz w:val="24"/>
              </w:rPr>
            </w:pPr>
            <w:r w:rsidRPr="000E44E9">
              <w:rPr>
                <w:sz w:val="24"/>
              </w:rPr>
              <w:t xml:space="preserve">Cei mai </w:t>
            </w:r>
            <w:r w:rsidR="005562A0" w:rsidRPr="000E44E9">
              <w:rPr>
                <w:sz w:val="24"/>
              </w:rPr>
              <w:t>mulți</w:t>
            </w:r>
            <w:r w:rsidRPr="000E44E9">
              <w:rPr>
                <w:sz w:val="24"/>
              </w:rPr>
              <w:t xml:space="preserve"> pacienţi cu BPOC sunt sau au fost fumători. Orice tip de fumat (chiar şi cel pasiv, adică inhalarea fumului de </w:t>
            </w:r>
            <w:r w:rsidR="005562A0" w:rsidRPr="000E44E9">
              <w:rPr>
                <w:sz w:val="24"/>
              </w:rPr>
              <w:t>țigară</w:t>
            </w:r>
            <w:r w:rsidRPr="000E44E9">
              <w:rPr>
                <w:sz w:val="24"/>
              </w:rPr>
              <w:t>, de către altă persoană) poate duce la BPOC.</w:t>
            </w:r>
          </w:p>
          <w:p w14:paraId="7AFB84E3" w14:textId="5DD1A326" w:rsidR="006749F9" w:rsidRPr="000E44E9" w:rsidRDefault="006749F9" w:rsidP="00221789">
            <w:pPr>
              <w:numPr>
                <w:ilvl w:val="0"/>
                <w:numId w:val="85"/>
              </w:numPr>
              <w:autoSpaceDE w:val="0"/>
              <w:autoSpaceDN w:val="0"/>
              <w:adjustRightInd w:val="0"/>
              <w:spacing w:after="0"/>
              <w:jc w:val="left"/>
              <w:rPr>
                <w:sz w:val="24"/>
              </w:rPr>
            </w:pPr>
            <w:r w:rsidRPr="000E44E9">
              <w:rPr>
                <w:sz w:val="24"/>
              </w:rPr>
              <w:t xml:space="preserve">Unii pacienţi cu BPOC au locuit în apartamente cu fum produs de către aragaz sau sobe folosite la încălzirea </w:t>
            </w:r>
            <w:r w:rsidR="005562A0" w:rsidRPr="000E44E9">
              <w:rPr>
                <w:sz w:val="24"/>
              </w:rPr>
              <w:t>locuinței</w:t>
            </w:r>
            <w:r w:rsidRPr="000E44E9">
              <w:rPr>
                <w:sz w:val="24"/>
              </w:rPr>
              <w:t>.</w:t>
            </w:r>
          </w:p>
          <w:p w14:paraId="1E25FB38" w14:textId="180D3005" w:rsidR="006749F9" w:rsidRPr="000E44E9" w:rsidRDefault="006749F9" w:rsidP="00221789">
            <w:pPr>
              <w:numPr>
                <w:ilvl w:val="0"/>
                <w:numId w:val="85"/>
              </w:numPr>
              <w:autoSpaceDE w:val="0"/>
              <w:autoSpaceDN w:val="0"/>
              <w:adjustRightInd w:val="0"/>
              <w:spacing w:after="0"/>
              <w:jc w:val="left"/>
              <w:rPr>
                <w:sz w:val="24"/>
              </w:rPr>
            </w:pPr>
            <w:r w:rsidRPr="000E44E9">
              <w:rPr>
                <w:sz w:val="24"/>
              </w:rPr>
              <w:t xml:space="preserve">Unii pacienţi cu BPOC au lucrat </w:t>
            </w:r>
            <w:r w:rsidR="005562A0" w:rsidRPr="000E44E9">
              <w:rPr>
                <w:sz w:val="24"/>
              </w:rPr>
              <w:t>mulți</w:t>
            </w:r>
            <w:r w:rsidRPr="000E44E9">
              <w:rPr>
                <w:sz w:val="24"/>
              </w:rPr>
              <w:t xml:space="preserve"> ani în </w:t>
            </w:r>
            <w:r w:rsidR="00407307" w:rsidRPr="000E44E9">
              <w:rPr>
                <w:sz w:val="24"/>
              </w:rPr>
              <w:t>condiții</w:t>
            </w:r>
            <w:r w:rsidRPr="000E44E9">
              <w:rPr>
                <w:sz w:val="24"/>
              </w:rPr>
              <w:t xml:space="preserve"> nocive cu mult fum sau praf.</w:t>
            </w:r>
          </w:p>
        </w:tc>
      </w:tr>
    </w:tbl>
    <w:p w14:paraId="0E2CFA4B" w14:textId="77777777" w:rsidR="006749F9" w:rsidRPr="000E44E9" w:rsidRDefault="006749F9" w:rsidP="009A375D">
      <w:pPr>
        <w:autoSpaceDE w:val="0"/>
        <w:autoSpaceDN w:val="0"/>
        <w:adjustRightInd w:val="0"/>
        <w:spacing w:after="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1DB704E0" w14:textId="77777777" w:rsidTr="00FB76F6">
        <w:tc>
          <w:tcPr>
            <w:tcW w:w="9531" w:type="dxa"/>
          </w:tcPr>
          <w:p w14:paraId="5BEA0A0D" w14:textId="77777777" w:rsidR="006749F9" w:rsidRPr="000E44E9" w:rsidRDefault="006749F9" w:rsidP="009A375D">
            <w:pPr>
              <w:autoSpaceDE w:val="0"/>
              <w:autoSpaceDN w:val="0"/>
              <w:adjustRightInd w:val="0"/>
              <w:spacing w:after="0"/>
              <w:jc w:val="left"/>
              <w:rPr>
                <w:b/>
                <w:i/>
                <w:sz w:val="24"/>
              </w:rPr>
            </w:pPr>
            <w:r w:rsidRPr="000E44E9">
              <w:rPr>
                <w:b/>
                <w:i/>
                <w:sz w:val="24"/>
              </w:rPr>
              <w:t>REŢINEŢI:</w:t>
            </w:r>
          </w:p>
          <w:p w14:paraId="3C9079A7" w14:textId="5FA62596" w:rsidR="006749F9" w:rsidRPr="000E44E9" w:rsidRDefault="006749F9" w:rsidP="00221789">
            <w:pPr>
              <w:numPr>
                <w:ilvl w:val="0"/>
                <w:numId w:val="83"/>
              </w:numPr>
              <w:tabs>
                <w:tab w:val="left" w:pos="330"/>
              </w:tabs>
              <w:autoSpaceDE w:val="0"/>
              <w:autoSpaceDN w:val="0"/>
              <w:adjustRightInd w:val="0"/>
              <w:spacing w:after="0"/>
              <w:jc w:val="left"/>
              <w:rPr>
                <w:sz w:val="24"/>
              </w:rPr>
            </w:pPr>
            <w:r w:rsidRPr="000E44E9">
              <w:rPr>
                <w:sz w:val="24"/>
              </w:rPr>
              <w:t xml:space="preserve">Cei mai </w:t>
            </w:r>
            <w:r w:rsidR="005562A0" w:rsidRPr="000E44E9">
              <w:rPr>
                <w:sz w:val="24"/>
              </w:rPr>
              <w:t>mulți</w:t>
            </w:r>
            <w:r w:rsidRPr="000E44E9">
              <w:rPr>
                <w:sz w:val="24"/>
              </w:rPr>
              <w:t xml:space="preserve"> pacienţi nu se adresează medicului până când nu au probleme majore cu respiratorii. Ei ignoră tusea sau </w:t>
            </w:r>
            <w:r w:rsidR="005562A0" w:rsidRPr="000E44E9">
              <w:rPr>
                <w:sz w:val="24"/>
              </w:rPr>
              <w:t>dificultățile</w:t>
            </w:r>
            <w:r w:rsidRPr="000E44E9">
              <w:rPr>
                <w:sz w:val="24"/>
              </w:rPr>
              <w:t xml:space="preserve"> de </w:t>
            </w:r>
            <w:r w:rsidR="00407307" w:rsidRPr="000E44E9">
              <w:rPr>
                <w:sz w:val="24"/>
              </w:rPr>
              <w:t>respirație</w:t>
            </w:r>
            <w:r w:rsidRPr="000E44E9">
              <w:rPr>
                <w:sz w:val="24"/>
              </w:rPr>
              <w:t xml:space="preserve"> ani de zile.</w:t>
            </w:r>
          </w:p>
          <w:p w14:paraId="0D97C8D9" w14:textId="2B0724E9" w:rsidR="006749F9" w:rsidRPr="000E44E9" w:rsidRDefault="006749F9" w:rsidP="00221789">
            <w:pPr>
              <w:numPr>
                <w:ilvl w:val="0"/>
                <w:numId w:val="83"/>
              </w:numPr>
              <w:tabs>
                <w:tab w:val="left" w:pos="330"/>
              </w:tabs>
              <w:autoSpaceDE w:val="0"/>
              <w:autoSpaceDN w:val="0"/>
              <w:adjustRightInd w:val="0"/>
              <w:spacing w:after="0"/>
              <w:jc w:val="left"/>
              <w:rPr>
                <w:sz w:val="24"/>
              </w:rPr>
            </w:pPr>
            <w:r w:rsidRPr="000E44E9">
              <w:rPr>
                <w:sz w:val="24"/>
              </w:rPr>
              <w:t xml:space="preserve">Cei mai </w:t>
            </w:r>
            <w:r w:rsidR="005562A0" w:rsidRPr="000E44E9">
              <w:rPr>
                <w:sz w:val="24"/>
              </w:rPr>
              <w:t>mulți</w:t>
            </w:r>
            <w:r w:rsidRPr="000E44E9">
              <w:rPr>
                <w:sz w:val="24"/>
              </w:rPr>
              <w:t xml:space="preserve"> pacienţi cu BPOC au mai mult de 40 ani. Există şi persoane sub 40 ani care pot avea BPOC!</w:t>
            </w:r>
          </w:p>
          <w:p w14:paraId="1300E3C2" w14:textId="13EE96C2" w:rsidR="006749F9" w:rsidRPr="000E44E9" w:rsidRDefault="006749F9" w:rsidP="00221789">
            <w:pPr>
              <w:numPr>
                <w:ilvl w:val="0"/>
                <w:numId w:val="83"/>
              </w:numPr>
              <w:tabs>
                <w:tab w:val="left" w:pos="330"/>
              </w:tabs>
              <w:autoSpaceDE w:val="0"/>
              <w:autoSpaceDN w:val="0"/>
              <w:adjustRightInd w:val="0"/>
              <w:spacing w:after="0"/>
              <w:jc w:val="left"/>
              <w:rPr>
                <w:sz w:val="24"/>
              </w:rPr>
            </w:pPr>
            <w:r w:rsidRPr="000E44E9">
              <w:rPr>
                <w:sz w:val="24"/>
              </w:rPr>
              <w:t xml:space="preserve">Atunci când </w:t>
            </w:r>
            <w:r w:rsidR="005562A0" w:rsidRPr="000E44E9">
              <w:rPr>
                <w:sz w:val="24"/>
              </w:rPr>
              <w:t>aveți</w:t>
            </w:r>
            <w:r w:rsidRPr="000E44E9">
              <w:rPr>
                <w:sz w:val="24"/>
              </w:rPr>
              <w:t xml:space="preserve"> probleme respiratorii </w:t>
            </w:r>
            <w:proofErr w:type="spellStart"/>
            <w:r w:rsidR="00407307" w:rsidRPr="000E44E9">
              <w:rPr>
                <w:sz w:val="24"/>
              </w:rPr>
              <w:t>adresați</w:t>
            </w:r>
            <w:r w:rsidRPr="000E44E9">
              <w:rPr>
                <w:sz w:val="24"/>
              </w:rPr>
              <w:t>-vă</w:t>
            </w:r>
            <w:proofErr w:type="spellEnd"/>
            <w:r w:rsidRPr="000E44E9">
              <w:rPr>
                <w:sz w:val="24"/>
              </w:rPr>
              <w:t xml:space="preserve"> unui medic imediat!</w:t>
            </w:r>
          </w:p>
          <w:p w14:paraId="242E426D" w14:textId="11C8DCCF" w:rsidR="006749F9" w:rsidRPr="000E44E9" w:rsidRDefault="005562A0" w:rsidP="00221789">
            <w:pPr>
              <w:numPr>
                <w:ilvl w:val="0"/>
                <w:numId w:val="84"/>
              </w:numPr>
              <w:tabs>
                <w:tab w:val="left" w:pos="330"/>
              </w:tabs>
              <w:autoSpaceDE w:val="0"/>
              <w:autoSpaceDN w:val="0"/>
              <w:adjustRightInd w:val="0"/>
              <w:spacing w:after="0"/>
              <w:jc w:val="left"/>
              <w:rPr>
                <w:sz w:val="24"/>
              </w:rPr>
            </w:pPr>
            <w:r w:rsidRPr="000E44E9">
              <w:rPr>
                <w:sz w:val="24"/>
              </w:rPr>
              <w:t>Mergeți</w:t>
            </w:r>
            <w:r w:rsidR="006749F9" w:rsidRPr="000E44E9">
              <w:rPr>
                <w:sz w:val="24"/>
              </w:rPr>
              <w:t xml:space="preserve"> la medic când </w:t>
            </w:r>
            <w:r w:rsidRPr="000E44E9">
              <w:rPr>
                <w:sz w:val="24"/>
              </w:rPr>
              <w:t>observați</w:t>
            </w:r>
            <w:r w:rsidR="006749F9" w:rsidRPr="000E44E9">
              <w:rPr>
                <w:sz w:val="24"/>
              </w:rPr>
              <w:t xml:space="preserve"> </w:t>
            </w:r>
            <w:r w:rsidR="00407307" w:rsidRPr="000E44E9">
              <w:rPr>
                <w:sz w:val="24"/>
              </w:rPr>
              <w:t>prezența</w:t>
            </w:r>
            <w:r w:rsidR="006749F9" w:rsidRPr="000E44E9">
              <w:rPr>
                <w:sz w:val="24"/>
              </w:rPr>
              <w:t xml:space="preserve"> </w:t>
            </w:r>
            <w:r w:rsidR="00B4369B" w:rsidRPr="000E44E9">
              <w:rPr>
                <w:sz w:val="24"/>
              </w:rPr>
              <w:t>dificultăților</w:t>
            </w:r>
            <w:r w:rsidR="006749F9" w:rsidRPr="000E44E9">
              <w:rPr>
                <w:sz w:val="24"/>
              </w:rPr>
              <w:t xml:space="preserve"> respiratorii sau o tuse care durează mai mult de o lună.</w:t>
            </w:r>
          </w:p>
        </w:tc>
      </w:tr>
    </w:tbl>
    <w:p w14:paraId="1142BE79" w14:textId="77777777" w:rsidR="006749F9" w:rsidRPr="000E44E9" w:rsidRDefault="006749F9" w:rsidP="009A375D">
      <w:pPr>
        <w:autoSpaceDE w:val="0"/>
        <w:autoSpaceDN w:val="0"/>
        <w:adjustRightInd w:val="0"/>
        <w:spacing w:after="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61DE8131" w14:textId="77777777" w:rsidTr="00FB76F6">
        <w:tc>
          <w:tcPr>
            <w:tcW w:w="9531" w:type="dxa"/>
          </w:tcPr>
          <w:p w14:paraId="4891EB2B" w14:textId="59E213DB" w:rsidR="006749F9" w:rsidRPr="000E44E9" w:rsidRDefault="006749F9" w:rsidP="009A375D">
            <w:pPr>
              <w:autoSpaceDE w:val="0"/>
              <w:autoSpaceDN w:val="0"/>
              <w:adjustRightInd w:val="0"/>
              <w:spacing w:after="0"/>
              <w:jc w:val="left"/>
              <w:rPr>
                <w:b/>
                <w:i/>
                <w:sz w:val="24"/>
              </w:rPr>
            </w:pPr>
            <w:r w:rsidRPr="000E44E9">
              <w:rPr>
                <w:b/>
                <w:i/>
                <w:sz w:val="24"/>
              </w:rPr>
              <w:t>Consult</w:t>
            </w:r>
            <w:r w:rsidR="00292D46">
              <w:rPr>
                <w:b/>
                <w:i/>
                <w:sz w:val="24"/>
              </w:rPr>
              <w:t>ul</w:t>
            </w:r>
            <w:r w:rsidRPr="000E44E9">
              <w:rPr>
                <w:b/>
                <w:i/>
                <w:sz w:val="24"/>
              </w:rPr>
              <w:t xml:space="preserve"> medicului:</w:t>
            </w:r>
          </w:p>
          <w:p w14:paraId="20F7A7D7" w14:textId="77777777" w:rsidR="006749F9" w:rsidRPr="000E44E9" w:rsidRDefault="006749F9" w:rsidP="00221789">
            <w:pPr>
              <w:numPr>
                <w:ilvl w:val="1"/>
                <w:numId w:val="89"/>
              </w:numPr>
              <w:tabs>
                <w:tab w:val="clear" w:pos="1080"/>
              </w:tabs>
              <w:autoSpaceDE w:val="0"/>
              <w:autoSpaceDN w:val="0"/>
              <w:adjustRightInd w:val="0"/>
              <w:spacing w:after="0"/>
              <w:ind w:left="330"/>
              <w:jc w:val="left"/>
              <w:rPr>
                <w:sz w:val="24"/>
              </w:rPr>
            </w:pPr>
            <w:r w:rsidRPr="000E44E9">
              <w:rPr>
                <w:sz w:val="24"/>
              </w:rPr>
              <w:t>Medicii vă pot spune în ce stadiu este boala dvs.</w:t>
            </w:r>
          </w:p>
          <w:p w14:paraId="57EEA710" w14:textId="77777777" w:rsidR="006749F9" w:rsidRPr="000E44E9" w:rsidRDefault="006749F9" w:rsidP="00221789">
            <w:pPr>
              <w:numPr>
                <w:ilvl w:val="1"/>
                <w:numId w:val="89"/>
              </w:numPr>
              <w:tabs>
                <w:tab w:val="clear" w:pos="1080"/>
              </w:tabs>
              <w:autoSpaceDE w:val="0"/>
              <w:autoSpaceDN w:val="0"/>
              <w:adjustRightInd w:val="0"/>
              <w:spacing w:after="0"/>
              <w:ind w:left="330"/>
              <w:jc w:val="left"/>
              <w:rPr>
                <w:sz w:val="24"/>
              </w:rPr>
            </w:pPr>
            <w:r w:rsidRPr="000E44E9">
              <w:rPr>
                <w:sz w:val="24"/>
              </w:rPr>
              <w:t>Ei vă vor întreba despre problemele respiratorii şi de starea dvs. de sănătate.</w:t>
            </w:r>
          </w:p>
          <w:p w14:paraId="798C0759" w14:textId="4F310448" w:rsidR="006749F9" w:rsidRPr="000E44E9" w:rsidRDefault="006749F9" w:rsidP="00221789">
            <w:pPr>
              <w:numPr>
                <w:ilvl w:val="1"/>
                <w:numId w:val="89"/>
              </w:numPr>
              <w:tabs>
                <w:tab w:val="clear" w:pos="1080"/>
              </w:tabs>
              <w:autoSpaceDE w:val="0"/>
              <w:autoSpaceDN w:val="0"/>
              <w:adjustRightInd w:val="0"/>
              <w:spacing w:after="0"/>
              <w:ind w:left="330"/>
              <w:jc w:val="left"/>
              <w:rPr>
                <w:sz w:val="24"/>
              </w:rPr>
            </w:pPr>
            <w:r w:rsidRPr="000E44E9">
              <w:rPr>
                <w:sz w:val="24"/>
              </w:rPr>
              <w:t xml:space="preserve">Veţi fi întrebat de </w:t>
            </w:r>
            <w:r w:rsidR="005562A0" w:rsidRPr="000E44E9">
              <w:rPr>
                <w:sz w:val="24"/>
              </w:rPr>
              <w:t>locuința</w:t>
            </w:r>
            <w:r w:rsidRPr="000E44E9">
              <w:rPr>
                <w:sz w:val="24"/>
              </w:rPr>
              <w:t xml:space="preserve"> sau locul dvs. de muncă.</w:t>
            </w:r>
          </w:p>
          <w:p w14:paraId="0C02C8D0" w14:textId="4CADD75B" w:rsidR="006749F9" w:rsidRPr="000E44E9" w:rsidRDefault="006749F9" w:rsidP="00221789">
            <w:pPr>
              <w:numPr>
                <w:ilvl w:val="1"/>
                <w:numId w:val="89"/>
              </w:numPr>
              <w:tabs>
                <w:tab w:val="clear" w:pos="1080"/>
              </w:tabs>
              <w:autoSpaceDE w:val="0"/>
              <w:autoSpaceDN w:val="0"/>
              <w:adjustRightInd w:val="0"/>
              <w:spacing w:after="0"/>
              <w:ind w:left="330"/>
              <w:jc w:val="left"/>
              <w:rPr>
                <w:sz w:val="24"/>
              </w:rPr>
            </w:pPr>
            <w:r w:rsidRPr="000E44E9">
              <w:rPr>
                <w:sz w:val="24"/>
              </w:rPr>
              <w:t xml:space="preserve">Medicul sau asistenta vă va examina. Trebuie să </w:t>
            </w:r>
            <w:r w:rsidR="005562A0" w:rsidRPr="000E44E9">
              <w:rPr>
                <w:sz w:val="24"/>
              </w:rPr>
              <w:t>efectuați</w:t>
            </w:r>
            <w:r w:rsidRPr="000E44E9">
              <w:rPr>
                <w:sz w:val="24"/>
              </w:rPr>
              <w:t xml:space="preserve"> câteva teste respiratorii simple.</w:t>
            </w:r>
          </w:p>
        </w:tc>
      </w:tr>
    </w:tbl>
    <w:p w14:paraId="300F2665" w14:textId="77777777" w:rsidR="006749F9" w:rsidRPr="000E44E9" w:rsidRDefault="006749F9" w:rsidP="009A375D">
      <w:pPr>
        <w:autoSpaceDE w:val="0"/>
        <w:autoSpaceDN w:val="0"/>
        <w:adjustRightInd w:val="0"/>
        <w:spacing w:after="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4023"/>
      </w:tblGrid>
      <w:tr w:rsidR="006749F9" w:rsidRPr="000E44E9" w14:paraId="1D620D76" w14:textId="77777777" w:rsidTr="00FB76F6">
        <w:tc>
          <w:tcPr>
            <w:tcW w:w="5508" w:type="dxa"/>
          </w:tcPr>
          <w:p w14:paraId="5040B241" w14:textId="77777777" w:rsidR="006749F9" w:rsidRPr="000E44E9" w:rsidRDefault="006749F9" w:rsidP="009A375D">
            <w:pPr>
              <w:framePr w:hSpace="180" w:wrap="around" w:vAnchor="text" w:hAnchor="margin" w:y="46"/>
              <w:spacing w:after="0"/>
              <w:jc w:val="left"/>
              <w:rPr>
                <w:color w:val="000000"/>
                <w:sz w:val="24"/>
              </w:rPr>
            </w:pPr>
            <w:r w:rsidRPr="000E44E9">
              <w:rPr>
                <w:b/>
                <w:i/>
                <w:sz w:val="24"/>
              </w:rPr>
              <w:t>Tehnica efectuării PEF-</w:t>
            </w:r>
            <w:proofErr w:type="spellStart"/>
            <w:r w:rsidRPr="000E44E9">
              <w:rPr>
                <w:b/>
                <w:i/>
                <w:sz w:val="24"/>
              </w:rPr>
              <w:t>metriei</w:t>
            </w:r>
            <w:proofErr w:type="spellEnd"/>
            <w:r w:rsidRPr="000E44E9">
              <w:rPr>
                <w:b/>
                <w:i/>
                <w:sz w:val="24"/>
              </w:rPr>
              <w:t>:</w:t>
            </w:r>
          </w:p>
          <w:p w14:paraId="5D033EFA" w14:textId="77777777" w:rsidR="006749F9" w:rsidRPr="000E44E9" w:rsidRDefault="006749F9" w:rsidP="00221789">
            <w:pPr>
              <w:framePr w:hSpace="180" w:wrap="around" w:vAnchor="text" w:hAnchor="margin" w:y="46"/>
              <w:numPr>
                <w:ilvl w:val="0"/>
                <w:numId w:val="57"/>
              </w:numPr>
              <w:tabs>
                <w:tab w:val="clear" w:pos="473"/>
                <w:tab w:val="left" w:pos="770"/>
              </w:tabs>
              <w:suppressAutoHyphens/>
              <w:spacing w:after="0"/>
              <w:ind w:left="330"/>
              <w:jc w:val="left"/>
              <w:rPr>
                <w:sz w:val="24"/>
              </w:rPr>
            </w:pPr>
            <w:r w:rsidRPr="000E44E9">
              <w:rPr>
                <w:sz w:val="24"/>
              </w:rPr>
              <w:t>ajustarea indicatorului la zero,</w:t>
            </w:r>
          </w:p>
          <w:p w14:paraId="6093F514" w14:textId="555B5C27" w:rsidR="006749F9" w:rsidRPr="000E44E9" w:rsidRDefault="005562A0" w:rsidP="00221789">
            <w:pPr>
              <w:framePr w:hSpace="180" w:wrap="around" w:vAnchor="text" w:hAnchor="margin" w:y="46"/>
              <w:numPr>
                <w:ilvl w:val="0"/>
                <w:numId w:val="57"/>
              </w:numPr>
              <w:tabs>
                <w:tab w:val="clear" w:pos="473"/>
                <w:tab w:val="left" w:pos="770"/>
              </w:tabs>
              <w:suppressAutoHyphens/>
              <w:spacing w:after="0"/>
              <w:ind w:left="330"/>
              <w:jc w:val="left"/>
              <w:rPr>
                <w:sz w:val="24"/>
              </w:rPr>
            </w:pPr>
            <w:r w:rsidRPr="000E44E9">
              <w:rPr>
                <w:sz w:val="24"/>
              </w:rPr>
              <w:t>inspirație</w:t>
            </w:r>
            <w:r w:rsidR="006749F9" w:rsidRPr="000E44E9">
              <w:rPr>
                <w:sz w:val="24"/>
              </w:rPr>
              <w:t xml:space="preserve"> profundă,</w:t>
            </w:r>
          </w:p>
          <w:p w14:paraId="272DEE90" w14:textId="521EED94" w:rsidR="006749F9" w:rsidRPr="000E44E9" w:rsidRDefault="005562A0" w:rsidP="00221789">
            <w:pPr>
              <w:framePr w:hSpace="180" w:wrap="around" w:vAnchor="text" w:hAnchor="margin" w:y="46"/>
              <w:numPr>
                <w:ilvl w:val="0"/>
                <w:numId w:val="57"/>
              </w:numPr>
              <w:tabs>
                <w:tab w:val="clear" w:pos="473"/>
                <w:tab w:val="left" w:pos="770"/>
              </w:tabs>
              <w:suppressAutoHyphens/>
              <w:spacing w:after="0"/>
              <w:ind w:left="330"/>
              <w:jc w:val="left"/>
              <w:rPr>
                <w:sz w:val="24"/>
              </w:rPr>
            </w:pPr>
            <w:r w:rsidRPr="000E44E9">
              <w:rPr>
                <w:sz w:val="24"/>
              </w:rPr>
              <w:t>atașarea</w:t>
            </w:r>
            <w:r w:rsidR="006749F9" w:rsidRPr="000E44E9">
              <w:rPr>
                <w:sz w:val="24"/>
              </w:rPr>
              <w:t xml:space="preserve"> buzelor de aparat,</w:t>
            </w:r>
          </w:p>
          <w:p w14:paraId="2825CC2D" w14:textId="1F38D656" w:rsidR="006749F9" w:rsidRPr="000E44E9" w:rsidRDefault="005562A0" w:rsidP="00221789">
            <w:pPr>
              <w:framePr w:hSpace="180" w:wrap="around" w:vAnchor="text" w:hAnchor="margin" w:y="46"/>
              <w:numPr>
                <w:ilvl w:val="0"/>
                <w:numId w:val="57"/>
              </w:numPr>
              <w:tabs>
                <w:tab w:val="clear" w:pos="473"/>
                <w:tab w:val="left" w:pos="770"/>
              </w:tabs>
              <w:suppressAutoHyphens/>
              <w:spacing w:after="0"/>
              <w:ind w:left="330"/>
              <w:jc w:val="left"/>
              <w:rPr>
                <w:sz w:val="24"/>
              </w:rPr>
            </w:pPr>
            <w:r w:rsidRPr="000E44E9">
              <w:rPr>
                <w:sz w:val="24"/>
              </w:rPr>
              <w:t>expirație</w:t>
            </w:r>
            <w:r w:rsidR="006749F9" w:rsidRPr="000E44E9">
              <w:rPr>
                <w:sz w:val="24"/>
              </w:rPr>
              <w:t xml:space="preserve"> </w:t>
            </w:r>
            <w:r w:rsidR="00407307" w:rsidRPr="000E44E9">
              <w:rPr>
                <w:sz w:val="24"/>
              </w:rPr>
              <w:t>forțată</w:t>
            </w:r>
            <w:r w:rsidR="006749F9" w:rsidRPr="000E44E9">
              <w:rPr>
                <w:sz w:val="24"/>
              </w:rPr>
              <w:t xml:space="preserve"> dar nu maximal,</w:t>
            </w:r>
          </w:p>
          <w:p w14:paraId="4D16A739" w14:textId="77777777" w:rsidR="006749F9" w:rsidRPr="000E44E9" w:rsidRDefault="006749F9" w:rsidP="00221789">
            <w:pPr>
              <w:framePr w:hSpace="180" w:wrap="around" w:vAnchor="text" w:hAnchor="margin" w:y="46"/>
              <w:numPr>
                <w:ilvl w:val="0"/>
                <w:numId w:val="57"/>
              </w:numPr>
              <w:tabs>
                <w:tab w:val="clear" w:pos="473"/>
                <w:tab w:val="left" w:pos="770"/>
              </w:tabs>
              <w:suppressAutoHyphens/>
              <w:spacing w:after="0"/>
              <w:ind w:left="330"/>
              <w:jc w:val="left"/>
              <w:rPr>
                <w:sz w:val="24"/>
              </w:rPr>
            </w:pPr>
            <w:r w:rsidRPr="000E44E9">
              <w:rPr>
                <w:sz w:val="24"/>
              </w:rPr>
              <w:t>trei măsurători succesive,</w:t>
            </w:r>
          </w:p>
          <w:p w14:paraId="791A1D7B" w14:textId="77777777" w:rsidR="006749F9" w:rsidRPr="000E44E9" w:rsidRDefault="006749F9" w:rsidP="00221789">
            <w:pPr>
              <w:framePr w:hSpace="180" w:wrap="around" w:vAnchor="text" w:hAnchor="margin" w:y="46"/>
              <w:numPr>
                <w:ilvl w:val="0"/>
                <w:numId w:val="57"/>
              </w:numPr>
              <w:tabs>
                <w:tab w:val="clear" w:pos="473"/>
                <w:tab w:val="num" w:pos="770"/>
              </w:tabs>
              <w:suppressAutoHyphens/>
              <w:ind w:left="330"/>
              <w:jc w:val="left"/>
              <w:rPr>
                <w:sz w:val="24"/>
              </w:rPr>
            </w:pPr>
            <w:r w:rsidRPr="000E44E9">
              <w:rPr>
                <w:rFonts w:eastAsia="Garamond"/>
                <w:sz w:val="24"/>
              </w:rPr>
              <w:t>notarea celei mai semnificative valori în</w:t>
            </w:r>
            <w:r w:rsidRPr="000E44E9">
              <w:rPr>
                <w:sz w:val="24"/>
              </w:rPr>
              <w:t xml:space="preserve"> jurnal. </w:t>
            </w:r>
          </w:p>
        </w:tc>
        <w:tc>
          <w:tcPr>
            <w:tcW w:w="4023" w:type="dxa"/>
          </w:tcPr>
          <w:p w14:paraId="79E9E779" w14:textId="77777777" w:rsidR="006749F9" w:rsidRPr="000E44E9" w:rsidRDefault="006749F9" w:rsidP="009A375D">
            <w:pPr>
              <w:framePr w:hSpace="180" w:wrap="around" w:vAnchor="text" w:hAnchor="margin" w:y="46"/>
              <w:spacing w:after="0"/>
              <w:jc w:val="center"/>
              <w:rPr>
                <w:b/>
                <w:i/>
                <w:sz w:val="24"/>
              </w:rPr>
            </w:pPr>
            <w:r w:rsidRPr="000E44E9">
              <w:rPr>
                <w:b/>
                <w:i/>
                <w:noProof/>
                <w:sz w:val="24"/>
                <w:lang w:val="en-US" w:eastAsia="en-US"/>
              </w:rPr>
              <w:drawing>
                <wp:inline distT="0" distB="0" distL="0" distR="0" wp14:anchorId="35105EC3" wp14:editId="501040D8">
                  <wp:extent cx="2417445" cy="1613535"/>
                  <wp:effectExtent l="0" t="0" r="1905"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ef-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17445" cy="1613535"/>
                          </a:xfrm>
                          <a:prstGeom prst="rect">
                            <a:avLst/>
                          </a:prstGeom>
                        </pic:spPr>
                      </pic:pic>
                    </a:graphicData>
                  </a:graphic>
                </wp:inline>
              </w:drawing>
            </w:r>
          </w:p>
        </w:tc>
      </w:tr>
    </w:tbl>
    <w:p w14:paraId="55AB2F1F" w14:textId="77777777" w:rsidR="006749F9" w:rsidRPr="000E44E9" w:rsidRDefault="006749F9" w:rsidP="009A375D">
      <w:pPr>
        <w:autoSpaceDE w:val="0"/>
        <w:autoSpaceDN w:val="0"/>
        <w:adjustRightInd w:val="0"/>
        <w:spacing w:after="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8"/>
        <w:gridCol w:w="4033"/>
      </w:tblGrid>
      <w:tr w:rsidR="006749F9" w:rsidRPr="000E44E9" w14:paraId="15E422F6" w14:textId="77777777" w:rsidTr="00FB76F6">
        <w:tc>
          <w:tcPr>
            <w:tcW w:w="5498" w:type="dxa"/>
          </w:tcPr>
          <w:p w14:paraId="233BAE80" w14:textId="700FA67F" w:rsidR="006749F9" w:rsidRPr="000E44E9" w:rsidRDefault="006749F9" w:rsidP="009A375D">
            <w:pPr>
              <w:autoSpaceDE w:val="0"/>
              <w:autoSpaceDN w:val="0"/>
              <w:adjustRightInd w:val="0"/>
              <w:spacing w:after="0"/>
              <w:jc w:val="left"/>
              <w:rPr>
                <w:b/>
                <w:i/>
                <w:sz w:val="24"/>
              </w:rPr>
            </w:pPr>
            <w:r w:rsidRPr="000E44E9">
              <w:rPr>
                <w:b/>
                <w:i/>
                <w:sz w:val="24"/>
              </w:rPr>
              <w:t xml:space="preserve">Testele </w:t>
            </w:r>
            <w:r w:rsidR="005562A0" w:rsidRPr="000E44E9">
              <w:rPr>
                <w:b/>
                <w:i/>
                <w:sz w:val="24"/>
              </w:rPr>
              <w:t>funcționale</w:t>
            </w:r>
            <w:r w:rsidRPr="000E44E9">
              <w:rPr>
                <w:b/>
                <w:i/>
                <w:sz w:val="24"/>
              </w:rPr>
              <w:t>:</w:t>
            </w:r>
          </w:p>
          <w:p w14:paraId="43A2301A" w14:textId="73F02FFD" w:rsidR="006749F9" w:rsidRPr="000E44E9" w:rsidRDefault="006749F9" w:rsidP="009A375D">
            <w:pPr>
              <w:autoSpaceDE w:val="0"/>
              <w:autoSpaceDN w:val="0"/>
              <w:adjustRightInd w:val="0"/>
              <w:spacing w:after="0"/>
              <w:jc w:val="left"/>
              <w:rPr>
                <w:sz w:val="24"/>
              </w:rPr>
            </w:pPr>
            <w:r w:rsidRPr="000E44E9">
              <w:rPr>
                <w:sz w:val="24"/>
              </w:rPr>
              <w:t xml:space="preserve">BPOC este diagnosticată cu un test respirator simplu numit </w:t>
            </w:r>
            <w:r w:rsidRPr="000E44E9">
              <w:rPr>
                <w:b/>
                <w:i/>
                <w:sz w:val="24"/>
              </w:rPr>
              <w:t>spirografie</w:t>
            </w:r>
            <w:r w:rsidRPr="000E44E9">
              <w:rPr>
                <w:sz w:val="24"/>
              </w:rPr>
              <w:t xml:space="preserve"> – acest test este </w:t>
            </w:r>
            <w:r w:rsidR="005562A0" w:rsidRPr="000E44E9">
              <w:rPr>
                <w:sz w:val="24"/>
              </w:rPr>
              <w:t>ușor</w:t>
            </w:r>
            <w:r w:rsidRPr="000E44E9">
              <w:rPr>
                <w:sz w:val="24"/>
              </w:rPr>
              <w:t xml:space="preserve"> de suportat şi nedureros. Veţi fi rugat să </w:t>
            </w:r>
            <w:r w:rsidR="005562A0" w:rsidRPr="000E44E9">
              <w:rPr>
                <w:sz w:val="24"/>
              </w:rPr>
              <w:t>respirați</w:t>
            </w:r>
            <w:r w:rsidRPr="000E44E9">
              <w:rPr>
                <w:sz w:val="24"/>
              </w:rPr>
              <w:t xml:space="preserve"> puternic într-un tub de cauciuc conectat la un aparat numit spirometru.</w:t>
            </w:r>
          </w:p>
        </w:tc>
        <w:tc>
          <w:tcPr>
            <w:tcW w:w="4033" w:type="dxa"/>
          </w:tcPr>
          <w:p w14:paraId="401C39D9" w14:textId="77777777" w:rsidR="006749F9" w:rsidRPr="000E44E9" w:rsidRDefault="006749F9" w:rsidP="009A375D">
            <w:pPr>
              <w:autoSpaceDE w:val="0"/>
              <w:autoSpaceDN w:val="0"/>
              <w:adjustRightInd w:val="0"/>
              <w:spacing w:after="0"/>
              <w:jc w:val="center"/>
              <w:rPr>
                <w:sz w:val="24"/>
              </w:rPr>
            </w:pPr>
            <w:r w:rsidRPr="000E44E9">
              <w:rPr>
                <w:noProof/>
                <w:sz w:val="24"/>
                <w:lang w:val="en-US" w:eastAsia="en-US"/>
              </w:rPr>
              <w:drawing>
                <wp:inline distT="0" distB="0" distL="0" distR="0" wp14:anchorId="1A948ECA" wp14:editId="50369993">
                  <wp:extent cx="1051560" cy="1089660"/>
                  <wp:effectExtent l="0" t="0" r="0" b="0"/>
                  <wp:docPr id="4" name="Рисунок 4" descr="k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1560" cy="1089660"/>
                          </a:xfrm>
                          <a:prstGeom prst="rect">
                            <a:avLst/>
                          </a:prstGeom>
                          <a:noFill/>
                          <a:ln>
                            <a:noFill/>
                          </a:ln>
                        </pic:spPr>
                      </pic:pic>
                    </a:graphicData>
                  </a:graphic>
                </wp:inline>
              </w:drawing>
            </w:r>
          </w:p>
        </w:tc>
      </w:tr>
    </w:tbl>
    <w:p w14:paraId="6C1DE4C5" w14:textId="77777777" w:rsidR="006749F9" w:rsidRPr="000E44E9" w:rsidRDefault="006749F9" w:rsidP="009A375D">
      <w:pPr>
        <w:autoSpaceDE w:val="0"/>
        <w:autoSpaceDN w:val="0"/>
        <w:adjustRightInd w:val="0"/>
        <w:spacing w:after="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7F4623D3" w14:textId="77777777" w:rsidTr="00FB76F6">
        <w:tc>
          <w:tcPr>
            <w:tcW w:w="9531" w:type="dxa"/>
          </w:tcPr>
          <w:p w14:paraId="51DE5C9D" w14:textId="77777777" w:rsidR="006749F9" w:rsidRPr="000E44E9" w:rsidRDefault="006749F9" w:rsidP="009A375D">
            <w:pPr>
              <w:autoSpaceDE w:val="0"/>
              <w:autoSpaceDN w:val="0"/>
              <w:adjustRightInd w:val="0"/>
              <w:spacing w:after="0"/>
              <w:jc w:val="left"/>
              <w:rPr>
                <w:b/>
                <w:i/>
                <w:sz w:val="24"/>
              </w:rPr>
            </w:pPr>
            <w:r w:rsidRPr="000E44E9">
              <w:rPr>
                <w:b/>
                <w:i/>
                <w:sz w:val="24"/>
              </w:rPr>
              <w:t>REŢINEŢI:</w:t>
            </w:r>
          </w:p>
          <w:p w14:paraId="5A93E766" w14:textId="663B8726" w:rsidR="006749F9" w:rsidRPr="000E44E9" w:rsidRDefault="006749F9" w:rsidP="00221789">
            <w:pPr>
              <w:numPr>
                <w:ilvl w:val="0"/>
                <w:numId w:val="90"/>
              </w:numPr>
              <w:tabs>
                <w:tab w:val="clear" w:pos="1193"/>
              </w:tabs>
              <w:autoSpaceDE w:val="0"/>
              <w:autoSpaceDN w:val="0"/>
              <w:adjustRightInd w:val="0"/>
              <w:spacing w:after="0"/>
              <w:ind w:left="330" w:hanging="330"/>
              <w:jc w:val="left"/>
              <w:rPr>
                <w:sz w:val="24"/>
              </w:rPr>
            </w:pPr>
            <w:r w:rsidRPr="000E44E9">
              <w:rPr>
                <w:sz w:val="24"/>
              </w:rPr>
              <w:t xml:space="preserve">Dacă boala nu este gravă se </w:t>
            </w:r>
            <w:r w:rsidR="005562A0" w:rsidRPr="000E44E9">
              <w:rPr>
                <w:sz w:val="24"/>
              </w:rPr>
              <w:t>numește</w:t>
            </w:r>
            <w:r w:rsidRPr="000E44E9">
              <w:rPr>
                <w:sz w:val="24"/>
              </w:rPr>
              <w:t xml:space="preserve"> BPOC </w:t>
            </w:r>
            <w:r w:rsidR="00407307" w:rsidRPr="000E44E9">
              <w:rPr>
                <w:sz w:val="24"/>
              </w:rPr>
              <w:t>ușoară</w:t>
            </w:r>
            <w:r w:rsidRPr="000E44E9">
              <w:rPr>
                <w:sz w:val="24"/>
              </w:rPr>
              <w:t>.</w:t>
            </w:r>
          </w:p>
          <w:p w14:paraId="77211143" w14:textId="36CE96EC" w:rsidR="006749F9" w:rsidRPr="000E44E9" w:rsidRDefault="006749F9" w:rsidP="00221789">
            <w:pPr>
              <w:numPr>
                <w:ilvl w:val="0"/>
                <w:numId w:val="90"/>
              </w:numPr>
              <w:tabs>
                <w:tab w:val="clear" w:pos="1193"/>
              </w:tabs>
              <w:autoSpaceDE w:val="0"/>
              <w:autoSpaceDN w:val="0"/>
              <w:adjustRightInd w:val="0"/>
              <w:spacing w:after="0"/>
              <w:ind w:left="330" w:hanging="330"/>
              <w:jc w:val="left"/>
              <w:rPr>
                <w:sz w:val="24"/>
              </w:rPr>
            </w:pPr>
            <w:r w:rsidRPr="000E44E9">
              <w:rPr>
                <w:sz w:val="24"/>
              </w:rPr>
              <w:t xml:space="preserve">Dacă boala progresează şi devine mai gravă se </w:t>
            </w:r>
            <w:r w:rsidR="005562A0" w:rsidRPr="000E44E9">
              <w:rPr>
                <w:sz w:val="24"/>
              </w:rPr>
              <w:t>numește</w:t>
            </w:r>
            <w:r w:rsidRPr="000E44E9">
              <w:rPr>
                <w:sz w:val="24"/>
              </w:rPr>
              <w:t xml:space="preserve"> BPOC moderată.</w:t>
            </w:r>
          </w:p>
          <w:p w14:paraId="4AA0360B" w14:textId="17F6DA47" w:rsidR="006749F9" w:rsidRPr="000E44E9" w:rsidRDefault="006749F9" w:rsidP="00221789">
            <w:pPr>
              <w:numPr>
                <w:ilvl w:val="0"/>
                <w:numId w:val="90"/>
              </w:numPr>
              <w:tabs>
                <w:tab w:val="clear" w:pos="1193"/>
              </w:tabs>
              <w:autoSpaceDE w:val="0"/>
              <w:autoSpaceDN w:val="0"/>
              <w:adjustRightInd w:val="0"/>
              <w:spacing w:after="0"/>
              <w:ind w:left="330" w:hanging="330"/>
              <w:jc w:val="left"/>
              <w:rPr>
                <w:sz w:val="24"/>
              </w:rPr>
            </w:pPr>
            <w:r w:rsidRPr="000E44E9">
              <w:rPr>
                <w:sz w:val="24"/>
              </w:rPr>
              <w:t xml:space="preserve">Dacă boala este foarte gravă (severă) se </w:t>
            </w:r>
            <w:r w:rsidR="005562A0" w:rsidRPr="000E44E9">
              <w:rPr>
                <w:sz w:val="24"/>
              </w:rPr>
              <w:t>numește</w:t>
            </w:r>
            <w:r w:rsidRPr="000E44E9">
              <w:rPr>
                <w:sz w:val="24"/>
              </w:rPr>
              <w:t xml:space="preserve"> BPOC severă.</w:t>
            </w:r>
          </w:p>
        </w:tc>
      </w:tr>
    </w:tbl>
    <w:p w14:paraId="40D96211" w14:textId="77777777" w:rsidR="006749F9" w:rsidRPr="000E44E9" w:rsidRDefault="006749F9" w:rsidP="009A375D">
      <w:pPr>
        <w:autoSpaceDE w:val="0"/>
        <w:autoSpaceDN w:val="0"/>
        <w:adjustRightInd w:val="0"/>
        <w:spacing w:after="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7A626104" w14:textId="77777777" w:rsidTr="00FB76F6">
        <w:tc>
          <w:tcPr>
            <w:tcW w:w="9531" w:type="dxa"/>
          </w:tcPr>
          <w:p w14:paraId="6E940F4C" w14:textId="237A9CFC" w:rsidR="006749F9" w:rsidRPr="000E44E9" w:rsidRDefault="006749F9" w:rsidP="009A375D">
            <w:pPr>
              <w:autoSpaceDE w:val="0"/>
              <w:autoSpaceDN w:val="0"/>
              <w:adjustRightInd w:val="0"/>
              <w:spacing w:after="0"/>
              <w:jc w:val="left"/>
              <w:rPr>
                <w:b/>
                <w:i/>
                <w:sz w:val="24"/>
              </w:rPr>
            </w:pPr>
            <w:r w:rsidRPr="000E44E9">
              <w:rPr>
                <w:b/>
                <w:i/>
                <w:sz w:val="24"/>
              </w:rPr>
              <w:t xml:space="preserve">BPOC </w:t>
            </w:r>
            <w:r w:rsidR="005562A0" w:rsidRPr="000E44E9">
              <w:rPr>
                <w:b/>
                <w:i/>
                <w:sz w:val="24"/>
              </w:rPr>
              <w:t>ușoară</w:t>
            </w:r>
            <w:r w:rsidRPr="000E44E9">
              <w:rPr>
                <w:b/>
                <w:i/>
                <w:sz w:val="24"/>
              </w:rPr>
              <w:t>:</w:t>
            </w:r>
          </w:p>
          <w:p w14:paraId="411BD0BE" w14:textId="4151CE43" w:rsidR="006749F9" w:rsidRPr="000E44E9" w:rsidRDefault="006749F9" w:rsidP="00221789">
            <w:pPr>
              <w:numPr>
                <w:ilvl w:val="0"/>
                <w:numId w:val="91"/>
              </w:numPr>
              <w:autoSpaceDE w:val="0"/>
              <w:autoSpaceDN w:val="0"/>
              <w:adjustRightInd w:val="0"/>
              <w:spacing w:after="0"/>
              <w:jc w:val="left"/>
              <w:rPr>
                <w:sz w:val="24"/>
              </w:rPr>
            </w:pPr>
            <w:r w:rsidRPr="000E44E9">
              <w:rPr>
                <w:sz w:val="24"/>
              </w:rPr>
              <w:t xml:space="preserve">Puteţi </w:t>
            </w:r>
            <w:r w:rsidR="005562A0" w:rsidRPr="000E44E9">
              <w:rPr>
                <w:sz w:val="24"/>
              </w:rPr>
              <w:t>tuși</w:t>
            </w:r>
            <w:r w:rsidRPr="000E44E9">
              <w:rPr>
                <w:sz w:val="24"/>
              </w:rPr>
              <w:t xml:space="preserve"> mult.</w:t>
            </w:r>
          </w:p>
          <w:p w14:paraId="6323E5DC" w14:textId="77777777" w:rsidR="006749F9" w:rsidRPr="000E44E9" w:rsidRDefault="006749F9" w:rsidP="00221789">
            <w:pPr>
              <w:numPr>
                <w:ilvl w:val="0"/>
                <w:numId w:val="91"/>
              </w:numPr>
              <w:autoSpaceDE w:val="0"/>
              <w:autoSpaceDN w:val="0"/>
              <w:adjustRightInd w:val="0"/>
              <w:spacing w:after="0"/>
              <w:jc w:val="left"/>
              <w:rPr>
                <w:sz w:val="24"/>
              </w:rPr>
            </w:pPr>
            <w:r w:rsidRPr="000E44E9">
              <w:rPr>
                <w:sz w:val="24"/>
              </w:rPr>
              <w:t>Uneori puteţi expectora.</w:t>
            </w:r>
          </w:p>
          <w:p w14:paraId="733604C8" w14:textId="5EC977E0" w:rsidR="006749F9" w:rsidRPr="000E44E9" w:rsidRDefault="005562A0" w:rsidP="00221789">
            <w:pPr>
              <w:numPr>
                <w:ilvl w:val="0"/>
                <w:numId w:val="91"/>
              </w:numPr>
              <w:autoSpaceDE w:val="0"/>
              <w:autoSpaceDN w:val="0"/>
              <w:adjustRightInd w:val="0"/>
              <w:spacing w:after="0"/>
              <w:jc w:val="left"/>
              <w:rPr>
                <w:sz w:val="24"/>
              </w:rPr>
            </w:pPr>
            <w:r w:rsidRPr="000E44E9">
              <w:rPr>
                <w:sz w:val="24"/>
              </w:rPr>
              <w:lastRenderedPageBreak/>
              <w:t>Aveți</w:t>
            </w:r>
            <w:r w:rsidR="006749F9" w:rsidRPr="000E44E9">
              <w:rPr>
                <w:sz w:val="24"/>
              </w:rPr>
              <w:t xml:space="preserve"> </w:t>
            </w:r>
            <w:r w:rsidR="00407307" w:rsidRPr="000E44E9">
              <w:rPr>
                <w:sz w:val="24"/>
              </w:rPr>
              <w:t>ușoare</w:t>
            </w:r>
            <w:r w:rsidR="006749F9" w:rsidRPr="000E44E9">
              <w:rPr>
                <w:sz w:val="24"/>
              </w:rPr>
              <w:t xml:space="preserve"> </w:t>
            </w:r>
            <w:r w:rsidR="00B4369B" w:rsidRPr="000E44E9">
              <w:rPr>
                <w:sz w:val="24"/>
              </w:rPr>
              <w:t>dificultăți</w:t>
            </w:r>
            <w:r w:rsidR="006749F9" w:rsidRPr="000E44E9">
              <w:rPr>
                <w:sz w:val="24"/>
              </w:rPr>
              <w:t xml:space="preserve"> de </w:t>
            </w:r>
            <w:r w:rsidRPr="000E44E9">
              <w:rPr>
                <w:sz w:val="24"/>
              </w:rPr>
              <w:t>respirație</w:t>
            </w:r>
            <w:r w:rsidR="006749F9" w:rsidRPr="000E44E9">
              <w:rPr>
                <w:sz w:val="24"/>
              </w:rPr>
              <w:t xml:space="preserve"> când </w:t>
            </w:r>
            <w:r w:rsidR="00407307" w:rsidRPr="000E44E9">
              <w:rPr>
                <w:sz w:val="24"/>
              </w:rPr>
              <w:t>munciți</w:t>
            </w:r>
            <w:r w:rsidR="006749F9" w:rsidRPr="000E44E9">
              <w:rPr>
                <w:sz w:val="24"/>
              </w:rPr>
              <w:t xml:space="preserve"> intens (</w:t>
            </w:r>
            <w:r w:rsidRPr="000E44E9">
              <w:rPr>
                <w:sz w:val="24"/>
              </w:rPr>
              <w:t>faceți</w:t>
            </w:r>
            <w:r w:rsidR="006749F9" w:rsidRPr="000E44E9">
              <w:rPr>
                <w:sz w:val="24"/>
              </w:rPr>
              <w:t xml:space="preserve"> efort fizic mare) sau </w:t>
            </w:r>
            <w:r w:rsidRPr="000E44E9">
              <w:rPr>
                <w:sz w:val="24"/>
              </w:rPr>
              <w:t>mergeți</w:t>
            </w:r>
            <w:r w:rsidR="006749F9" w:rsidRPr="000E44E9">
              <w:rPr>
                <w:sz w:val="24"/>
              </w:rPr>
              <w:t xml:space="preserve"> rapid.</w:t>
            </w:r>
          </w:p>
        </w:tc>
      </w:tr>
    </w:tbl>
    <w:p w14:paraId="2B30DA1B" w14:textId="77777777" w:rsidR="006749F9" w:rsidRPr="000E44E9" w:rsidRDefault="006749F9" w:rsidP="009A375D">
      <w:pPr>
        <w:autoSpaceDE w:val="0"/>
        <w:autoSpaceDN w:val="0"/>
        <w:adjustRightInd w:val="0"/>
        <w:spacing w:after="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4E66EB9A" w14:textId="77777777" w:rsidTr="00FB76F6">
        <w:tc>
          <w:tcPr>
            <w:tcW w:w="9531" w:type="dxa"/>
          </w:tcPr>
          <w:p w14:paraId="0C2BF6D5" w14:textId="77777777" w:rsidR="006749F9" w:rsidRPr="000E44E9" w:rsidRDefault="006749F9" w:rsidP="009A375D">
            <w:pPr>
              <w:autoSpaceDE w:val="0"/>
              <w:autoSpaceDN w:val="0"/>
              <w:adjustRightInd w:val="0"/>
              <w:spacing w:after="0"/>
              <w:jc w:val="left"/>
              <w:rPr>
                <w:b/>
                <w:i/>
                <w:sz w:val="24"/>
              </w:rPr>
            </w:pPr>
            <w:r w:rsidRPr="000E44E9">
              <w:rPr>
                <w:b/>
                <w:i/>
                <w:sz w:val="24"/>
              </w:rPr>
              <w:t>BPOC moderată:</w:t>
            </w:r>
          </w:p>
          <w:p w14:paraId="0DA905A0" w14:textId="3B32199D" w:rsidR="006749F9" w:rsidRPr="000E44E9" w:rsidRDefault="005562A0" w:rsidP="00221789">
            <w:pPr>
              <w:numPr>
                <w:ilvl w:val="0"/>
                <w:numId w:val="92"/>
              </w:numPr>
              <w:autoSpaceDE w:val="0"/>
              <w:autoSpaceDN w:val="0"/>
              <w:adjustRightInd w:val="0"/>
              <w:spacing w:after="0"/>
              <w:jc w:val="left"/>
              <w:rPr>
                <w:sz w:val="24"/>
              </w:rPr>
            </w:pPr>
            <w:r w:rsidRPr="000E44E9">
              <w:rPr>
                <w:sz w:val="24"/>
              </w:rPr>
              <w:t>Tușiți</w:t>
            </w:r>
            <w:r w:rsidR="006749F9" w:rsidRPr="000E44E9">
              <w:rPr>
                <w:sz w:val="24"/>
              </w:rPr>
              <w:t xml:space="preserve"> mai mult şi cu </w:t>
            </w:r>
            <w:r w:rsidRPr="000E44E9">
              <w:rPr>
                <w:sz w:val="24"/>
              </w:rPr>
              <w:t>expectorație</w:t>
            </w:r>
            <w:r w:rsidR="006749F9" w:rsidRPr="000E44E9">
              <w:rPr>
                <w:sz w:val="24"/>
              </w:rPr>
              <w:t>.</w:t>
            </w:r>
          </w:p>
          <w:p w14:paraId="2849801A" w14:textId="55CE24BF" w:rsidR="006749F9" w:rsidRPr="000E44E9" w:rsidRDefault="005562A0" w:rsidP="00221789">
            <w:pPr>
              <w:numPr>
                <w:ilvl w:val="0"/>
                <w:numId w:val="92"/>
              </w:numPr>
              <w:autoSpaceDE w:val="0"/>
              <w:autoSpaceDN w:val="0"/>
              <w:adjustRightInd w:val="0"/>
              <w:spacing w:after="0"/>
              <w:jc w:val="left"/>
              <w:rPr>
                <w:sz w:val="24"/>
              </w:rPr>
            </w:pPr>
            <w:r w:rsidRPr="000E44E9">
              <w:rPr>
                <w:sz w:val="24"/>
              </w:rPr>
              <w:t>Aveți</w:t>
            </w:r>
            <w:r w:rsidR="006749F9" w:rsidRPr="000E44E9">
              <w:rPr>
                <w:sz w:val="24"/>
              </w:rPr>
              <w:t xml:space="preserve"> </w:t>
            </w:r>
            <w:r w:rsidR="00407307" w:rsidRPr="000E44E9">
              <w:rPr>
                <w:sz w:val="24"/>
              </w:rPr>
              <w:t>dificultăți</w:t>
            </w:r>
            <w:r w:rsidR="006749F9" w:rsidRPr="000E44E9">
              <w:rPr>
                <w:sz w:val="24"/>
              </w:rPr>
              <w:t xml:space="preserve"> de </w:t>
            </w:r>
            <w:r w:rsidR="00B4369B" w:rsidRPr="000E44E9">
              <w:rPr>
                <w:sz w:val="24"/>
              </w:rPr>
              <w:t>respirație</w:t>
            </w:r>
            <w:r w:rsidR="006749F9" w:rsidRPr="000E44E9">
              <w:rPr>
                <w:sz w:val="24"/>
              </w:rPr>
              <w:t xml:space="preserve"> când </w:t>
            </w:r>
            <w:r w:rsidRPr="000E44E9">
              <w:rPr>
                <w:sz w:val="24"/>
              </w:rPr>
              <w:t>desfășurați</w:t>
            </w:r>
            <w:r w:rsidR="006749F9" w:rsidRPr="000E44E9">
              <w:rPr>
                <w:sz w:val="24"/>
              </w:rPr>
              <w:t xml:space="preserve"> activitate fizică grea sau </w:t>
            </w:r>
            <w:r w:rsidRPr="000E44E9">
              <w:rPr>
                <w:sz w:val="24"/>
              </w:rPr>
              <w:t>mergeți</w:t>
            </w:r>
            <w:r w:rsidR="006749F9" w:rsidRPr="000E44E9">
              <w:rPr>
                <w:sz w:val="24"/>
              </w:rPr>
              <w:t xml:space="preserve"> repede.</w:t>
            </w:r>
          </w:p>
          <w:p w14:paraId="26C42908" w14:textId="07A85F12" w:rsidR="006749F9" w:rsidRPr="000E44E9" w:rsidRDefault="006749F9" w:rsidP="00221789">
            <w:pPr>
              <w:numPr>
                <w:ilvl w:val="0"/>
                <w:numId w:val="92"/>
              </w:numPr>
              <w:autoSpaceDE w:val="0"/>
              <w:autoSpaceDN w:val="0"/>
              <w:adjustRightInd w:val="0"/>
              <w:spacing w:after="0"/>
              <w:jc w:val="left"/>
              <w:rPr>
                <w:sz w:val="24"/>
              </w:rPr>
            </w:pPr>
            <w:r w:rsidRPr="000E44E9">
              <w:rPr>
                <w:sz w:val="24"/>
              </w:rPr>
              <w:t xml:space="preserve">Recuperarea după o viroză sau o </w:t>
            </w:r>
            <w:r w:rsidR="005562A0" w:rsidRPr="000E44E9">
              <w:rPr>
                <w:sz w:val="24"/>
              </w:rPr>
              <w:t>infecție</w:t>
            </w:r>
            <w:r w:rsidRPr="000E44E9">
              <w:rPr>
                <w:sz w:val="24"/>
              </w:rPr>
              <w:t xml:space="preserve"> pulmonară poate dura câteva săptămâni.</w:t>
            </w:r>
          </w:p>
        </w:tc>
      </w:tr>
    </w:tbl>
    <w:p w14:paraId="5D6948A9" w14:textId="77777777" w:rsidR="006749F9" w:rsidRPr="000E44E9" w:rsidRDefault="006749F9" w:rsidP="009A375D">
      <w:pPr>
        <w:autoSpaceDE w:val="0"/>
        <w:autoSpaceDN w:val="0"/>
        <w:adjustRightInd w:val="0"/>
        <w:spacing w:after="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5CE66F86" w14:textId="77777777" w:rsidTr="00FB76F6">
        <w:tc>
          <w:tcPr>
            <w:tcW w:w="9531" w:type="dxa"/>
          </w:tcPr>
          <w:p w14:paraId="2B1573CE" w14:textId="77777777" w:rsidR="006749F9" w:rsidRPr="000E44E9" w:rsidRDefault="006749F9" w:rsidP="009A375D">
            <w:pPr>
              <w:autoSpaceDE w:val="0"/>
              <w:autoSpaceDN w:val="0"/>
              <w:adjustRightInd w:val="0"/>
              <w:spacing w:after="0"/>
              <w:jc w:val="left"/>
              <w:rPr>
                <w:b/>
                <w:i/>
                <w:sz w:val="24"/>
              </w:rPr>
            </w:pPr>
            <w:r w:rsidRPr="000E44E9">
              <w:rPr>
                <w:b/>
                <w:i/>
                <w:sz w:val="24"/>
              </w:rPr>
              <w:t>BPOC severă:</w:t>
            </w:r>
          </w:p>
          <w:p w14:paraId="71087BB3" w14:textId="55031D57" w:rsidR="006749F9" w:rsidRPr="000E44E9" w:rsidRDefault="005562A0" w:rsidP="00221789">
            <w:pPr>
              <w:numPr>
                <w:ilvl w:val="0"/>
                <w:numId w:val="93"/>
              </w:numPr>
              <w:autoSpaceDE w:val="0"/>
              <w:autoSpaceDN w:val="0"/>
              <w:adjustRightInd w:val="0"/>
              <w:spacing w:after="0"/>
              <w:jc w:val="left"/>
              <w:rPr>
                <w:sz w:val="24"/>
              </w:rPr>
            </w:pPr>
            <w:r w:rsidRPr="000E44E9">
              <w:rPr>
                <w:sz w:val="24"/>
              </w:rPr>
              <w:t>Tușiți</w:t>
            </w:r>
            <w:r w:rsidR="006749F9" w:rsidRPr="000E44E9">
              <w:rPr>
                <w:sz w:val="24"/>
              </w:rPr>
              <w:t xml:space="preserve"> mai mult şi </w:t>
            </w:r>
            <w:r w:rsidRPr="000E44E9">
              <w:rPr>
                <w:sz w:val="24"/>
              </w:rPr>
              <w:t>expectorați</w:t>
            </w:r>
            <w:r w:rsidR="006749F9" w:rsidRPr="000E44E9">
              <w:rPr>
                <w:sz w:val="24"/>
              </w:rPr>
              <w:t xml:space="preserve"> mult mucus.</w:t>
            </w:r>
          </w:p>
          <w:p w14:paraId="6D7E885F" w14:textId="0BF80541" w:rsidR="006749F9" w:rsidRPr="000E44E9" w:rsidRDefault="005562A0" w:rsidP="00221789">
            <w:pPr>
              <w:numPr>
                <w:ilvl w:val="0"/>
                <w:numId w:val="93"/>
              </w:numPr>
              <w:autoSpaceDE w:val="0"/>
              <w:autoSpaceDN w:val="0"/>
              <w:adjustRightInd w:val="0"/>
              <w:spacing w:after="0"/>
              <w:jc w:val="left"/>
              <w:rPr>
                <w:sz w:val="24"/>
              </w:rPr>
            </w:pPr>
            <w:r w:rsidRPr="000E44E9">
              <w:rPr>
                <w:sz w:val="24"/>
              </w:rPr>
              <w:t>Aveți</w:t>
            </w:r>
            <w:r w:rsidR="006749F9" w:rsidRPr="000E44E9">
              <w:rPr>
                <w:sz w:val="24"/>
              </w:rPr>
              <w:t xml:space="preserve"> dificultate în </w:t>
            </w:r>
            <w:r w:rsidR="00407307" w:rsidRPr="000E44E9">
              <w:rPr>
                <w:sz w:val="24"/>
              </w:rPr>
              <w:t>respirație</w:t>
            </w:r>
            <w:r w:rsidR="006749F9" w:rsidRPr="000E44E9">
              <w:rPr>
                <w:sz w:val="24"/>
              </w:rPr>
              <w:t xml:space="preserve"> atât ziua cât şi noaptea.</w:t>
            </w:r>
          </w:p>
          <w:p w14:paraId="2A429894" w14:textId="1F25EFEA" w:rsidR="006749F9" w:rsidRPr="000E44E9" w:rsidRDefault="006749F9" w:rsidP="00221789">
            <w:pPr>
              <w:numPr>
                <w:ilvl w:val="0"/>
                <w:numId w:val="93"/>
              </w:numPr>
              <w:autoSpaceDE w:val="0"/>
              <w:autoSpaceDN w:val="0"/>
              <w:adjustRightInd w:val="0"/>
              <w:spacing w:after="0"/>
              <w:jc w:val="left"/>
              <w:rPr>
                <w:sz w:val="24"/>
              </w:rPr>
            </w:pPr>
            <w:r w:rsidRPr="000E44E9">
              <w:rPr>
                <w:sz w:val="24"/>
              </w:rPr>
              <w:t xml:space="preserve">Recuperarea după o viroză sau o </w:t>
            </w:r>
            <w:r w:rsidR="005562A0" w:rsidRPr="000E44E9">
              <w:rPr>
                <w:sz w:val="24"/>
              </w:rPr>
              <w:t>infecție</w:t>
            </w:r>
            <w:r w:rsidRPr="000E44E9">
              <w:rPr>
                <w:sz w:val="24"/>
              </w:rPr>
              <w:t xml:space="preserve"> pulmonară poate dura câteva săptămâni.</w:t>
            </w:r>
          </w:p>
          <w:p w14:paraId="57E4272D" w14:textId="77777777" w:rsidR="006749F9" w:rsidRPr="000E44E9" w:rsidRDefault="006749F9" w:rsidP="00221789">
            <w:pPr>
              <w:numPr>
                <w:ilvl w:val="0"/>
                <w:numId w:val="93"/>
              </w:numPr>
              <w:autoSpaceDE w:val="0"/>
              <w:autoSpaceDN w:val="0"/>
              <w:adjustRightInd w:val="0"/>
              <w:spacing w:after="0"/>
              <w:jc w:val="left"/>
              <w:rPr>
                <w:sz w:val="24"/>
              </w:rPr>
            </w:pPr>
            <w:r w:rsidRPr="000E44E9">
              <w:rPr>
                <w:sz w:val="24"/>
              </w:rPr>
              <w:t>Menajul sau munca de la serviciu devin dificil de realizat.</w:t>
            </w:r>
          </w:p>
          <w:p w14:paraId="66BFD923" w14:textId="500DB580" w:rsidR="006749F9" w:rsidRPr="000E44E9" w:rsidRDefault="006749F9" w:rsidP="00221789">
            <w:pPr>
              <w:numPr>
                <w:ilvl w:val="0"/>
                <w:numId w:val="93"/>
              </w:numPr>
              <w:autoSpaceDE w:val="0"/>
              <w:autoSpaceDN w:val="0"/>
              <w:adjustRightInd w:val="0"/>
              <w:spacing w:after="0"/>
              <w:jc w:val="left"/>
              <w:rPr>
                <w:sz w:val="24"/>
              </w:rPr>
            </w:pPr>
            <w:r w:rsidRPr="000E44E9">
              <w:rPr>
                <w:sz w:val="24"/>
              </w:rPr>
              <w:t xml:space="preserve">Nu puteţi urca scările sau să vă </w:t>
            </w:r>
            <w:r w:rsidR="005562A0" w:rsidRPr="000E44E9">
              <w:rPr>
                <w:sz w:val="24"/>
              </w:rPr>
              <w:t>plimbați</w:t>
            </w:r>
            <w:r w:rsidRPr="000E44E9">
              <w:rPr>
                <w:sz w:val="24"/>
              </w:rPr>
              <w:t xml:space="preserve"> prin cameră cu </w:t>
            </w:r>
            <w:r w:rsidR="005562A0" w:rsidRPr="000E44E9">
              <w:rPr>
                <w:sz w:val="24"/>
              </w:rPr>
              <w:t>ușurință</w:t>
            </w:r>
            <w:r w:rsidRPr="000E44E9">
              <w:rPr>
                <w:sz w:val="24"/>
              </w:rPr>
              <w:t>.</w:t>
            </w:r>
          </w:p>
          <w:p w14:paraId="68FA1437" w14:textId="03F9F791" w:rsidR="006749F9" w:rsidRPr="000E44E9" w:rsidRDefault="005562A0" w:rsidP="00221789">
            <w:pPr>
              <w:numPr>
                <w:ilvl w:val="0"/>
                <w:numId w:val="93"/>
              </w:numPr>
              <w:autoSpaceDE w:val="0"/>
              <w:autoSpaceDN w:val="0"/>
              <w:adjustRightInd w:val="0"/>
              <w:spacing w:after="0"/>
              <w:jc w:val="left"/>
              <w:rPr>
                <w:sz w:val="24"/>
              </w:rPr>
            </w:pPr>
            <w:r w:rsidRPr="000E44E9">
              <w:rPr>
                <w:sz w:val="24"/>
              </w:rPr>
              <w:t>Obosiți</w:t>
            </w:r>
            <w:r w:rsidR="006749F9" w:rsidRPr="000E44E9">
              <w:rPr>
                <w:sz w:val="24"/>
              </w:rPr>
              <w:t xml:space="preserve"> </w:t>
            </w:r>
            <w:r w:rsidR="00407307" w:rsidRPr="000E44E9">
              <w:rPr>
                <w:sz w:val="24"/>
              </w:rPr>
              <w:t>ușor</w:t>
            </w:r>
            <w:r w:rsidR="006749F9" w:rsidRPr="000E44E9">
              <w:rPr>
                <w:sz w:val="24"/>
              </w:rPr>
              <w:t>.</w:t>
            </w:r>
          </w:p>
        </w:tc>
      </w:tr>
    </w:tbl>
    <w:p w14:paraId="0F5156F4" w14:textId="77777777" w:rsidR="006749F9" w:rsidRPr="000E44E9" w:rsidRDefault="006749F9" w:rsidP="009A375D">
      <w:pPr>
        <w:autoSpaceDE w:val="0"/>
        <w:autoSpaceDN w:val="0"/>
        <w:adjustRightInd w:val="0"/>
        <w:spacing w:after="0"/>
        <w:jc w:val="left"/>
        <w:rPr>
          <w:sz w:val="24"/>
        </w:rPr>
      </w:pPr>
    </w:p>
    <w:p w14:paraId="3E817800" w14:textId="77777777" w:rsidR="006749F9" w:rsidRPr="000E44E9" w:rsidRDefault="006749F9" w:rsidP="009A375D">
      <w:pPr>
        <w:autoSpaceDE w:val="0"/>
        <w:autoSpaceDN w:val="0"/>
        <w:adjustRightInd w:val="0"/>
        <w:spacing w:after="0"/>
        <w:jc w:val="left"/>
        <w:rPr>
          <w:b/>
          <w:i/>
          <w:sz w:val="24"/>
        </w:rPr>
      </w:pPr>
      <w:r w:rsidRPr="000E44E9">
        <w:rPr>
          <w:b/>
          <w:i/>
          <w:sz w:val="24"/>
        </w:rPr>
        <w:t>Ce puteţi face dvs. şi familia pentru a încetini leziunile pulmonare?</w:t>
      </w:r>
    </w:p>
    <w:p w14:paraId="07E57C08" w14:textId="77777777" w:rsidR="006749F9" w:rsidRPr="000E44E9" w:rsidRDefault="006749F9" w:rsidP="009A375D">
      <w:pPr>
        <w:autoSpaceDE w:val="0"/>
        <w:autoSpaceDN w:val="0"/>
        <w:adjustRightInd w:val="0"/>
        <w:spacing w:after="0"/>
        <w:jc w:val="left"/>
        <w:rPr>
          <w:sz w:val="24"/>
        </w:rPr>
      </w:pPr>
    </w:p>
    <w:p w14:paraId="09D40531" w14:textId="77777777" w:rsidR="006749F9" w:rsidRPr="000E44E9" w:rsidRDefault="006749F9" w:rsidP="009A375D">
      <w:pPr>
        <w:autoSpaceDE w:val="0"/>
        <w:autoSpaceDN w:val="0"/>
        <w:adjustRightInd w:val="0"/>
        <w:jc w:val="left"/>
        <w:rPr>
          <w:b/>
          <w:sz w:val="24"/>
        </w:rPr>
      </w:pPr>
      <w:r w:rsidRPr="000E44E9">
        <w:rPr>
          <w:b/>
          <w:sz w:val="24"/>
        </w:rPr>
        <w:t>1. Abandonarea fumatului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08585C06" w14:textId="77777777" w:rsidTr="00FB76F6">
        <w:tc>
          <w:tcPr>
            <w:tcW w:w="9531" w:type="dxa"/>
          </w:tcPr>
          <w:p w14:paraId="25D7EAD1" w14:textId="393017D0" w:rsidR="006749F9" w:rsidRPr="000E44E9" w:rsidRDefault="005562A0" w:rsidP="00221789">
            <w:pPr>
              <w:numPr>
                <w:ilvl w:val="0"/>
                <w:numId w:val="94"/>
              </w:numPr>
              <w:tabs>
                <w:tab w:val="clear" w:pos="1193"/>
              </w:tabs>
              <w:autoSpaceDE w:val="0"/>
              <w:autoSpaceDN w:val="0"/>
              <w:adjustRightInd w:val="0"/>
              <w:spacing w:after="0"/>
              <w:ind w:left="440" w:hanging="330"/>
              <w:jc w:val="left"/>
              <w:rPr>
                <w:sz w:val="24"/>
              </w:rPr>
            </w:pPr>
            <w:r w:rsidRPr="000E44E9">
              <w:rPr>
                <w:sz w:val="24"/>
              </w:rPr>
              <w:t>Opriți</w:t>
            </w:r>
            <w:r w:rsidR="006749F9" w:rsidRPr="000E44E9">
              <w:rPr>
                <w:sz w:val="24"/>
              </w:rPr>
              <w:t xml:space="preserve"> fumatul! Este cel mai important lucru pe care-l puteţi face pentru plămânii dvs.</w:t>
            </w:r>
          </w:p>
          <w:p w14:paraId="67580860" w14:textId="1192983E" w:rsidR="006749F9" w:rsidRPr="000E44E9" w:rsidRDefault="006749F9" w:rsidP="00221789">
            <w:pPr>
              <w:numPr>
                <w:ilvl w:val="0"/>
                <w:numId w:val="94"/>
              </w:numPr>
              <w:tabs>
                <w:tab w:val="clear" w:pos="1193"/>
              </w:tabs>
              <w:autoSpaceDE w:val="0"/>
              <w:autoSpaceDN w:val="0"/>
              <w:adjustRightInd w:val="0"/>
              <w:spacing w:after="0"/>
              <w:ind w:left="440" w:hanging="330"/>
              <w:jc w:val="left"/>
              <w:rPr>
                <w:sz w:val="24"/>
              </w:rPr>
            </w:pPr>
            <w:r w:rsidRPr="000E44E9">
              <w:rPr>
                <w:sz w:val="24"/>
              </w:rPr>
              <w:t xml:space="preserve">Puteţi </w:t>
            </w:r>
            <w:r w:rsidR="005562A0" w:rsidRPr="000E44E9">
              <w:rPr>
                <w:sz w:val="24"/>
              </w:rPr>
              <w:t>renunța</w:t>
            </w:r>
            <w:r w:rsidRPr="000E44E9">
              <w:rPr>
                <w:sz w:val="24"/>
              </w:rPr>
              <w:t xml:space="preserve"> la fumat!</w:t>
            </w:r>
          </w:p>
          <w:p w14:paraId="37462A69" w14:textId="6A67F59E" w:rsidR="006749F9" w:rsidRPr="000E44E9" w:rsidRDefault="005562A0" w:rsidP="00221789">
            <w:pPr>
              <w:numPr>
                <w:ilvl w:val="0"/>
                <w:numId w:val="95"/>
              </w:numPr>
              <w:tabs>
                <w:tab w:val="clear" w:pos="1080"/>
              </w:tabs>
              <w:autoSpaceDE w:val="0"/>
              <w:autoSpaceDN w:val="0"/>
              <w:adjustRightInd w:val="0"/>
              <w:spacing w:after="0"/>
              <w:ind w:left="330"/>
              <w:jc w:val="left"/>
              <w:rPr>
                <w:sz w:val="24"/>
              </w:rPr>
            </w:pPr>
            <w:r w:rsidRPr="000E44E9">
              <w:rPr>
                <w:sz w:val="24"/>
              </w:rPr>
              <w:t>Cereți</w:t>
            </w:r>
            <w:r w:rsidR="006749F9" w:rsidRPr="000E44E9">
              <w:rPr>
                <w:sz w:val="24"/>
              </w:rPr>
              <w:t xml:space="preserve"> ajutor medicului sau asistentei. </w:t>
            </w:r>
            <w:r w:rsidRPr="000E44E9">
              <w:rPr>
                <w:sz w:val="24"/>
              </w:rPr>
              <w:t>Întrebați</w:t>
            </w:r>
            <w:r w:rsidR="006749F9" w:rsidRPr="000E44E9">
              <w:rPr>
                <w:sz w:val="24"/>
              </w:rPr>
              <w:t xml:space="preserve"> despre tablete, gume speciale sau leucoplaste care să vă ajute să nu mai </w:t>
            </w:r>
            <w:r w:rsidRPr="000E44E9">
              <w:rPr>
                <w:sz w:val="24"/>
              </w:rPr>
              <w:t>fumați</w:t>
            </w:r>
            <w:r w:rsidR="006749F9" w:rsidRPr="000E44E9">
              <w:rPr>
                <w:sz w:val="24"/>
              </w:rPr>
              <w:t>.</w:t>
            </w:r>
          </w:p>
          <w:p w14:paraId="19D5C854" w14:textId="04532831" w:rsidR="006749F9" w:rsidRPr="000E44E9" w:rsidRDefault="005562A0" w:rsidP="00221789">
            <w:pPr>
              <w:numPr>
                <w:ilvl w:val="0"/>
                <w:numId w:val="95"/>
              </w:numPr>
              <w:tabs>
                <w:tab w:val="clear" w:pos="1080"/>
              </w:tabs>
              <w:autoSpaceDE w:val="0"/>
              <w:autoSpaceDN w:val="0"/>
              <w:adjustRightInd w:val="0"/>
              <w:spacing w:after="0"/>
              <w:ind w:left="330"/>
              <w:jc w:val="left"/>
              <w:rPr>
                <w:sz w:val="24"/>
              </w:rPr>
            </w:pPr>
            <w:r w:rsidRPr="000E44E9">
              <w:rPr>
                <w:sz w:val="24"/>
              </w:rPr>
              <w:t>Stabiliți</w:t>
            </w:r>
            <w:r w:rsidR="006749F9" w:rsidRPr="000E44E9">
              <w:rPr>
                <w:sz w:val="24"/>
              </w:rPr>
              <w:t xml:space="preserve"> o dată de la care să nu mai </w:t>
            </w:r>
            <w:r w:rsidRPr="000E44E9">
              <w:rPr>
                <w:sz w:val="24"/>
              </w:rPr>
              <w:t>fumați</w:t>
            </w:r>
            <w:r w:rsidR="006749F9" w:rsidRPr="000E44E9">
              <w:rPr>
                <w:sz w:val="24"/>
              </w:rPr>
              <w:t xml:space="preserve">. </w:t>
            </w:r>
            <w:r w:rsidRPr="000E44E9">
              <w:rPr>
                <w:sz w:val="24"/>
              </w:rPr>
              <w:t>Spuneți</w:t>
            </w:r>
            <w:r w:rsidR="006749F9" w:rsidRPr="000E44E9">
              <w:rPr>
                <w:sz w:val="24"/>
              </w:rPr>
              <w:t xml:space="preserve"> familiei şi prietenilor dvs. </w:t>
            </w:r>
            <w:r w:rsidRPr="000E44E9">
              <w:rPr>
                <w:sz w:val="24"/>
              </w:rPr>
              <w:t>intenția</w:t>
            </w:r>
            <w:r w:rsidR="006749F9" w:rsidRPr="000E44E9">
              <w:rPr>
                <w:sz w:val="24"/>
              </w:rPr>
              <w:t xml:space="preserve"> de a </w:t>
            </w:r>
            <w:r w:rsidR="00407307" w:rsidRPr="000E44E9">
              <w:rPr>
                <w:sz w:val="24"/>
              </w:rPr>
              <w:t>renunța</w:t>
            </w:r>
            <w:r w:rsidR="006749F9" w:rsidRPr="000E44E9">
              <w:rPr>
                <w:sz w:val="24"/>
              </w:rPr>
              <w:t xml:space="preserve"> la fumat. </w:t>
            </w:r>
            <w:r w:rsidRPr="000E44E9">
              <w:rPr>
                <w:sz w:val="24"/>
              </w:rPr>
              <w:t>Rugați</w:t>
            </w:r>
            <w:r w:rsidR="006749F9" w:rsidRPr="000E44E9">
              <w:rPr>
                <w:sz w:val="24"/>
              </w:rPr>
              <w:t xml:space="preserve">-i să nu mai fumeze în casă şi să ascundă </w:t>
            </w:r>
            <w:r w:rsidRPr="000E44E9">
              <w:rPr>
                <w:sz w:val="24"/>
              </w:rPr>
              <w:t>țigaretele</w:t>
            </w:r>
            <w:r w:rsidR="006749F9" w:rsidRPr="000E44E9">
              <w:rPr>
                <w:sz w:val="24"/>
              </w:rPr>
              <w:t>.</w:t>
            </w:r>
          </w:p>
          <w:p w14:paraId="3972EB40" w14:textId="3EA96C5E" w:rsidR="006749F9" w:rsidRPr="000E44E9" w:rsidRDefault="006749F9" w:rsidP="00221789">
            <w:pPr>
              <w:numPr>
                <w:ilvl w:val="0"/>
                <w:numId w:val="95"/>
              </w:numPr>
              <w:tabs>
                <w:tab w:val="clear" w:pos="1080"/>
              </w:tabs>
              <w:autoSpaceDE w:val="0"/>
              <w:autoSpaceDN w:val="0"/>
              <w:adjustRightInd w:val="0"/>
              <w:spacing w:after="0"/>
              <w:ind w:left="330"/>
              <w:jc w:val="left"/>
              <w:rPr>
                <w:sz w:val="24"/>
              </w:rPr>
            </w:pPr>
            <w:r w:rsidRPr="000E44E9">
              <w:rPr>
                <w:sz w:val="24"/>
              </w:rPr>
              <w:t xml:space="preserve">Nu </w:t>
            </w:r>
            <w:r w:rsidR="005562A0" w:rsidRPr="000E44E9">
              <w:rPr>
                <w:sz w:val="24"/>
              </w:rPr>
              <w:t>stați</w:t>
            </w:r>
            <w:r w:rsidRPr="000E44E9">
              <w:rPr>
                <w:sz w:val="24"/>
              </w:rPr>
              <w:t xml:space="preserve"> în locuri sau cu persoane care fumează.</w:t>
            </w:r>
          </w:p>
          <w:p w14:paraId="08B7BA97" w14:textId="0D1319A0" w:rsidR="006749F9" w:rsidRPr="000E44E9" w:rsidRDefault="005562A0" w:rsidP="00221789">
            <w:pPr>
              <w:numPr>
                <w:ilvl w:val="0"/>
                <w:numId w:val="95"/>
              </w:numPr>
              <w:tabs>
                <w:tab w:val="clear" w:pos="1080"/>
              </w:tabs>
              <w:autoSpaceDE w:val="0"/>
              <w:autoSpaceDN w:val="0"/>
              <w:adjustRightInd w:val="0"/>
              <w:spacing w:after="0"/>
              <w:ind w:left="330"/>
              <w:jc w:val="left"/>
              <w:rPr>
                <w:sz w:val="24"/>
              </w:rPr>
            </w:pPr>
            <w:r w:rsidRPr="000E44E9">
              <w:rPr>
                <w:sz w:val="24"/>
              </w:rPr>
              <w:t>Înlăturați</w:t>
            </w:r>
            <w:r w:rsidR="006749F9" w:rsidRPr="000E44E9">
              <w:rPr>
                <w:sz w:val="24"/>
              </w:rPr>
              <w:t xml:space="preserve"> scrumierele din </w:t>
            </w:r>
            <w:r w:rsidR="00407307" w:rsidRPr="000E44E9">
              <w:rPr>
                <w:sz w:val="24"/>
              </w:rPr>
              <w:t>locuința</w:t>
            </w:r>
            <w:r w:rsidR="006749F9" w:rsidRPr="000E44E9">
              <w:rPr>
                <w:sz w:val="24"/>
              </w:rPr>
              <w:t xml:space="preserve"> dvs.</w:t>
            </w:r>
          </w:p>
          <w:p w14:paraId="0B7DD926" w14:textId="7442B4C6" w:rsidR="006749F9" w:rsidRPr="000E44E9" w:rsidRDefault="005562A0" w:rsidP="00221789">
            <w:pPr>
              <w:numPr>
                <w:ilvl w:val="0"/>
                <w:numId w:val="95"/>
              </w:numPr>
              <w:tabs>
                <w:tab w:val="clear" w:pos="1080"/>
              </w:tabs>
              <w:autoSpaceDE w:val="0"/>
              <w:autoSpaceDN w:val="0"/>
              <w:adjustRightInd w:val="0"/>
              <w:spacing w:after="0"/>
              <w:ind w:left="330"/>
              <w:jc w:val="left"/>
              <w:rPr>
                <w:sz w:val="24"/>
              </w:rPr>
            </w:pPr>
            <w:r w:rsidRPr="000E44E9">
              <w:rPr>
                <w:sz w:val="24"/>
              </w:rPr>
              <w:t>Căutați</w:t>
            </w:r>
            <w:r w:rsidR="006749F9" w:rsidRPr="000E44E9">
              <w:rPr>
                <w:sz w:val="24"/>
              </w:rPr>
              <w:t xml:space="preserve"> o activitate care să vă </w:t>
            </w:r>
            <w:r w:rsidRPr="000E44E9">
              <w:rPr>
                <w:sz w:val="24"/>
              </w:rPr>
              <w:t>țină</w:t>
            </w:r>
            <w:r w:rsidR="006749F9" w:rsidRPr="000E44E9">
              <w:rPr>
                <w:sz w:val="24"/>
              </w:rPr>
              <w:t xml:space="preserve"> mâinile ocupate cât mai mult timp – </w:t>
            </w:r>
            <w:r w:rsidRPr="000E44E9">
              <w:rPr>
                <w:sz w:val="24"/>
              </w:rPr>
              <w:t>țineți</w:t>
            </w:r>
            <w:r w:rsidR="006749F9" w:rsidRPr="000E44E9">
              <w:rPr>
                <w:sz w:val="24"/>
              </w:rPr>
              <w:t xml:space="preserve"> în mână un creion!</w:t>
            </w:r>
          </w:p>
          <w:p w14:paraId="7600334F" w14:textId="62C1281B" w:rsidR="006749F9" w:rsidRPr="000E44E9" w:rsidRDefault="006749F9" w:rsidP="00221789">
            <w:pPr>
              <w:numPr>
                <w:ilvl w:val="0"/>
                <w:numId w:val="95"/>
              </w:numPr>
              <w:tabs>
                <w:tab w:val="clear" w:pos="1080"/>
              </w:tabs>
              <w:autoSpaceDE w:val="0"/>
              <w:autoSpaceDN w:val="0"/>
              <w:adjustRightInd w:val="0"/>
              <w:spacing w:after="0"/>
              <w:ind w:left="330"/>
              <w:jc w:val="left"/>
              <w:rPr>
                <w:sz w:val="24"/>
              </w:rPr>
            </w:pPr>
            <w:r w:rsidRPr="000E44E9">
              <w:rPr>
                <w:sz w:val="24"/>
              </w:rPr>
              <w:t xml:space="preserve">Când </w:t>
            </w:r>
            <w:r w:rsidR="005562A0" w:rsidRPr="000E44E9">
              <w:rPr>
                <w:sz w:val="24"/>
              </w:rPr>
              <w:t>dorința</w:t>
            </w:r>
            <w:r w:rsidRPr="000E44E9">
              <w:rPr>
                <w:sz w:val="24"/>
              </w:rPr>
              <w:t xml:space="preserve"> de a fuma este mare </w:t>
            </w:r>
            <w:r w:rsidR="005562A0" w:rsidRPr="000E44E9">
              <w:rPr>
                <w:sz w:val="24"/>
              </w:rPr>
              <w:t>mestecați</w:t>
            </w:r>
            <w:r w:rsidRPr="000E44E9">
              <w:rPr>
                <w:sz w:val="24"/>
              </w:rPr>
              <w:t xml:space="preserve"> gumă, mâncați fructe sau legume. </w:t>
            </w:r>
            <w:r w:rsidR="005562A0" w:rsidRPr="000E44E9">
              <w:rPr>
                <w:sz w:val="24"/>
              </w:rPr>
              <w:t>Beți</w:t>
            </w:r>
            <w:r w:rsidRPr="000E44E9">
              <w:rPr>
                <w:sz w:val="24"/>
              </w:rPr>
              <w:t xml:space="preserve"> multă apă.</w:t>
            </w:r>
          </w:p>
          <w:p w14:paraId="00BD59DC" w14:textId="6B707872" w:rsidR="006749F9" w:rsidRPr="000E44E9" w:rsidRDefault="006749F9" w:rsidP="00221789">
            <w:pPr>
              <w:numPr>
                <w:ilvl w:val="0"/>
                <w:numId w:val="95"/>
              </w:numPr>
              <w:tabs>
                <w:tab w:val="clear" w:pos="1080"/>
              </w:tabs>
              <w:autoSpaceDE w:val="0"/>
              <w:autoSpaceDN w:val="0"/>
              <w:adjustRightInd w:val="0"/>
              <w:spacing w:after="0"/>
              <w:ind w:left="330"/>
              <w:jc w:val="left"/>
              <w:rPr>
                <w:sz w:val="24"/>
              </w:rPr>
            </w:pPr>
            <w:r w:rsidRPr="000E44E9">
              <w:rPr>
                <w:sz w:val="24"/>
              </w:rPr>
              <w:t xml:space="preserve">Dacă </w:t>
            </w:r>
            <w:r w:rsidR="005562A0" w:rsidRPr="000E44E9">
              <w:rPr>
                <w:sz w:val="24"/>
              </w:rPr>
              <w:t>începeți</w:t>
            </w:r>
            <w:r w:rsidRPr="000E44E9">
              <w:rPr>
                <w:sz w:val="24"/>
              </w:rPr>
              <w:t xml:space="preserve"> din nou să </w:t>
            </w:r>
            <w:r w:rsidR="005562A0" w:rsidRPr="000E44E9">
              <w:rPr>
                <w:sz w:val="24"/>
              </w:rPr>
              <w:t>fumați</w:t>
            </w:r>
            <w:r w:rsidRPr="000E44E9">
              <w:rPr>
                <w:sz w:val="24"/>
              </w:rPr>
              <w:t xml:space="preserve">, nu </w:t>
            </w:r>
            <w:r w:rsidR="00407307" w:rsidRPr="000E44E9">
              <w:rPr>
                <w:sz w:val="24"/>
              </w:rPr>
              <w:t>renunțați</w:t>
            </w:r>
            <w:r w:rsidRPr="000E44E9">
              <w:rPr>
                <w:sz w:val="24"/>
              </w:rPr>
              <w:t xml:space="preserve"> să mai </w:t>
            </w:r>
            <w:r w:rsidR="005562A0" w:rsidRPr="000E44E9">
              <w:rPr>
                <w:sz w:val="24"/>
              </w:rPr>
              <w:t>încercați</w:t>
            </w:r>
            <w:r w:rsidRPr="000E44E9">
              <w:rPr>
                <w:sz w:val="24"/>
              </w:rPr>
              <w:t xml:space="preserve"> în mod insistent să </w:t>
            </w:r>
            <w:r w:rsidR="005562A0" w:rsidRPr="000E44E9">
              <w:rPr>
                <w:sz w:val="24"/>
              </w:rPr>
              <w:t>abandonați</w:t>
            </w:r>
            <w:r w:rsidRPr="000E44E9">
              <w:rPr>
                <w:sz w:val="24"/>
              </w:rPr>
              <w:t xml:space="preserve"> fumatul!</w:t>
            </w:r>
          </w:p>
          <w:p w14:paraId="7B2CFFA5" w14:textId="55DD31C0" w:rsidR="006749F9" w:rsidRPr="000E44E9" w:rsidRDefault="005562A0" w:rsidP="00221789">
            <w:pPr>
              <w:numPr>
                <w:ilvl w:val="0"/>
                <w:numId w:val="95"/>
              </w:numPr>
              <w:tabs>
                <w:tab w:val="clear" w:pos="1080"/>
              </w:tabs>
              <w:autoSpaceDE w:val="0"/>
              <w:autoSpaceDN w:val="0"/>
              <w:adjustRightInd w:val="0"/>
              <w:spacing w:after="0"/>
              <w:ind w:left="330"/>
              <w:jc w:val="left"/>
              <w:rPr>
                <w:sz w:val="24"/>
              </w:rPr>
            </w:pPr>
            <w:r w:rsidRPr="000E44E9">
              <w:rPr>
                <w:sz w:val="24"/>
              </w:rPr>
              <w:t>Încercați</w:t>
            </w:r>
            <w:r w:rsidR="006749F9" w:rsidRPr="000E44E9">
              <w:rPr>
                <w:sz w:val="24"/>
              </w:rPr>
              <w:t xml:space="preserve"> să vă </w:t>
            </w:r>
            <w:r w:rsidR="00407307" w:rsidRPr="000E44E9">
              <w:rPr>
                <w:sz w:val="24"/>
              </w:rPr>
              <w:t>lăsați</w:t>
            </w:r>
            <w:r w:rsidR="006749F9" w:rsidRPr="000E44E9">
              <w:rPr>
                <w:sz w:val="24"/>
              </w:rPr>
              <w:t xml:space="preserve"> </w:t>
            </w:r>
            <w:r w:rsidRPr="000E44E9">
              <w:rPr>
                <w:sz w:val="24"/>
              </w:rPr>
              <w:t>iarăși</w:t>
            </w:r>
            <w:r w:rsidR="006749F9" w:rsidRPr="000E44E9">
              <w:rPr>
                <w:sz w:val="24"/>
              </w:rPr>
              <w:t>. Unele persoane s-au lăsat de fumat de mai multe ori înainte de a se lăsa definitiv!</w:t>
            </w:r>
          </w:p>
        </w:tc>
      </w:tr>
    </w:tbl>
    <w:p w14:paraId="40CF1398" w14:textId="77777777" w:rsidR="006749F9" w:rsidRPr="000E44E9" w:rsidRDefault="006749F9" w:rsidP="009A375D">
      <w:pPr>
        <w:autoSpaceDE w:val="0"/>
        <w:autoSpaceDN w:val="0"/>
        <w:adjustRightInd w:val="0"/>
        <w:spacing w:after="0"/>
        <w:jc w:val="left"/>
        <w:rPr>
          <w:sz w:val="24"/>
        </w:rPr>
      </w:pPr>
    </w:p>
    <w:p w14:paraId="632F77A6" w14:textId="77777777" w:rsidR="006749F9" w:rsidRPr="000E44E9" w:rsidRDefault="006749F9" w:rsidP="009A375D">
      <w:pPr>
        <w:autoSpaceDE w:val="0"/>
        <w:autoSpaceDN w:val="0"/>
        <w:adjustRightInd w:val="0"/>
        <w:jc w:val="left"/>
        <w:rPr>
          <w:b/>
          <w:sz w:val="24"/>
        </w:rPr>
      </w:pPr>
      <w:r w:rsidRPr="000E44E9">
        <w:rPr>
          <w:b/>
          <w:sz w:val="24"/>
        </w:rPr>
        <w:t>2. Tratamentul medicamentos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5F09F907" w14:textId="77777777" w:rsidTr="00FB76F6">
        <w:tc>
          <w:tcPr>
            <w:tcW w:w="9531" w:type="dxa"/>
          </w:tcPr>
          <w:p w14:paraId="2F0DF572" w14:textId="701549CD" w:rsidR="006749F9" w:rsidRPr="000E44E9" w:rsidRDefault="005562A0" w:rsidP="009A375D">
            <w:pPr>
              <w:autoSpaceDE w:val="0"/>
              <w:autoSpaceDN w:val="0"/>
              <w:adjustRightInd w:val="0"/>
              <w:spacing w:after="0"/>
              <w:jc w:val="left"/>
              <w:rPr>
                <w:b/>
                <w:i/>
                <w:sz w:val="24"/>
              </w:rPr>
            </w:pPr>
            <w:r w:rsidRPr="000E44E9">
              <w:rPr>
                <w:b/>
                <w:i/>
                <w:sz w:val="24"/>
              </w:rPr>
              <w:t>Consultați</w:t>
            </w:r>
            <w:r w:rsidR="006749F9" w:rsidRPr="000E44E9">
              <w:rPr>
                <w:b/>
                <w:i/>
                <w:sz w:val="24"/>
              </w:rPr>
              <w:t xml:space="preserve"> medicul dvs., </w:t>
            </w:r>
            <w:r w:rsidRPr="000E44E9">
              <w:rPr>
                <w:b/>
                <w:i/>
                <w:sz w:val="24"/>
              </w:rPr>
              <w:t>urmați</w:t>
            </w:r>
            <w:r w:rsidR="006749F9" w:rsidRPr="000E44E9">
              <w:rPr>
                <w:b/>
                <w:i/>
                <w:sz w:val="24"/>
              </w:rPr>
              <w:t xml:space="preserve"> tratamentul prescris!</w:t>
            </w:r>
          </w:p>
          <w:p w14:paraId="458DDD99" w14:textId="4B18F03A" w:rsidR="006749F9" w:rsidRPr="000E44E9" w:rsidRDefault="005562A0" w:rsidP="00221789">
            <w:pPr>
              <w:numPr>
                <w:ilvl w:val="0"/>
                <w:numId w:val="96"/>
              </w:numPr>
              <w:tabs>
                <w:tab w:val="clear" w:pos="1193"/>
              </w:tabs>
              <w:autoSpaceDE w:val="0"/>
              <w:autoSpaceDN w:val="0"/>
              <w:adjustRightInd w:val="0"/>
              <w:spacing w:after="0"/>
              <w:ind w:left="330" w:hanging="330"/>
              <w:rPr>
                <w:sz w:val="24"/>
              </w:rPr>
            </w:pPr>
            <w:r w:rsidRPr="000E44E9">
              <w:rPr>
                <w:sz w:val="24"/>
              </w:rPr>
              <w:t>Mergeți</w:t>
            </w:r>
            <w:r w:rsidR="006749F9" w:rsidRPr="000E44E9">
              <w:rPr>
                <w:sz w:val="24"/>
              </w:rPr>
              <w:t xml:space="preserve"> la control cel puţin de două ori pe an chiar dacă vă </w:t>
            </w:r>
            <w:r w:rsidRPr="000E44E9">
              <w:rPr>
                <w:sz w:val="24"/>
              </w:rPr>
              <w:t>simțiți</w:t>
            </w:r>
            <w:r w:rsidR="006749F9" w:rsidRPr="000E44E9">
              <w:rPr>
                <w:sz w:val="24"/>
              </w:rPr>
              <w:t xml:space="preserve"> bine.</w:t>
            </w:r>
          </w:p>
          <w:p w14:paraId="6E7AFF7C" w14:textId="16C7315A" w:rsidR="006749F9" w:rsidRPr="000E44E9" w:rsidRDefault="005562A0" w:rsidP="00221789">
            <w:pPr>
              <w:numPr>
                <w:ilvl w:val="0"/>
                <w:numId w:val="96"/>
              </w:numPr>
              <w:tabs>
                <w:tab w:val="clear" w:pos="1193"/>
              </w:tabs>
              <w:autoSpaceDE w:val="0"/>
              <w:autoSpaceDN w:val="0"/>
              <w:adjustRightInd w:val="0"/>
              <w:spacing w:after="0"/>
              <w:ind w:left="330" w:hanging="330"/>
              <w:rPr>
                <w:sz w:val="24"/>
              </w:rPr>
            </w:pPr>
            <w:r w:rsidRPr="000E44E9">
              <w:rPr>
                <w:sz w:val="24"/>
              </w:rPr>
              <w:t>Informați</w:t>
            </w:r>
            <w:r w:rsidR="006749F9" w:rsidRPr="000E44E9">
              <w:rPr>
                <w:sz w:val="24"/>
              </w:rPr>
              <w:t>-vă despre testele dvs. pulmonare.</w:t>
            </w:r>
          </w:p>
          <w:p w14:paraId="7FA82E21" w14:textId="56DC1792" w:rsidR="006749F9" w:rsidRPr="000E44E9" w:rsidRDefault="005562A0" w:rsidP="00221789">
            <w:pPr>
              <w:numPr>
                <w:ilvl w:val="0"/>
                <w:numId w:val="96"/>
              </w:numPr>
              <w:tabs>
                <w:tab w:val="clear" w:pos="1193"/>
              </w:tabs>
              <w:autoSpaceDE w:val="0"/>
              <w:autoSpaceDN w:val="0"/>
              <w:adjustRightInd w:val="0"/>
              <w:spacing w:after="0"/>
              <w:ind w:left="330" w:hanging="330"/>
              <w:rPr>
                <w:sz w:val="24"/>
              </w:rPr>
            </w:pPr>
            <w:r w:rsidRPr="000E44E9">
              <w:rPr>
                <w:sz w:val="24"/>
              </w:rPr>
              <w:t>Întrebați</w:t>
            </w:r>
            <w:r w:rsidR="006749F9" w:rsidRPr="000E44E9">
              <w:rPr>
                <w:sz w:val="24"/>
              </w:rPr>
              <w:t xml:space="preserve"> medicul sau asistenta cum puteţi primi un vaccin antigripal în fiecare an.</w:t>
            </w:r>
          </w:p>
          <w:p w14:paraId="71FEB261" w14:textId="60F8B85E" w:rsidR="006749F9" w:rsidRPr="000E44E9" w:rsidRDefault="005562A0" w:rsidP="00221789">
            <w:pPr>
              <w:numPr>
                <w:ilvl w:val="0"/>
                <w:numId w:val="96"/>
              </w:numPr>
              <w:tabs>
                <w:tab w:val="clear" w:pos="1193"/>
              </w:tabs>
              <w:autoSpaceDE w:val="0"/>
              <w:autoSpaceDN w:val="0"/>
              <w:adjustRightInd w:val="0"/>
              <w:spacing w:after="0"/>
              <w:ind w:left="330" w:hanging="330"/>
              <w:rPr>
                <w:sz w:val="24"/>
              </w:rPr>
            </w:pPr>
            <w:r w:rsidRPr="000E44E9">
              <w:rPr>
                <w:sz w:val="24"/>
              </w:rPr>
              <w:t>Discutați</w:t>
            </w:r>
            <w:r w:rsidR="006749F9" w:rsidRPr="000E44E9">
              <w:rPr>
                <w:sz w:val="24"/>
              </w:rPr>
              <w:t xml:space="preserve"> despre tratamentul dvs. la fiecare </w:t>
            </w:r>
            <w:r w:rsidRPr="000E44E9">
              <w:rPr>
                <w:sz w:val="24"/>
              </w:rPr>
              <w:t>consultație</w:t>
            </w:r>
            <w:r w:rsidR="006749F9" w:rsidRPr="000E44E9">
              <w:rPr>
                <w:sz w:val="24"/>
              </w:rPr>
              <w:t>.</w:t>
            </w:r>
          </w:p>
          <w:p w14:paraId="530E1FF5" w14:textId="2C9C9077" w:rsidR="006749F9" w:rsidRPr="000E44E9" w:rsidRDefault="005562A0" w:rsidP="00221789">
            <w:pPr>
              <w:numPr>
                <w:ilvl w:val="0"/>
                <w:numId w:val="96"/>
              </w:numPr>
              <w:tabs>
                <w:tab w:val="clear" w:pos="1193"/>
              </w:tabs>
              <w:autoSpaceDE w:val="0"/>
              <w:autoSpaceDN w:val="0"/>
              <w:adjustRightInd w:val="0"/>
              <w:spacing w:after="0"/>
              <w:ind w:left="330" w:hanging="330"/>
              <w:rPr>
                <w:sz w:val="24"/>
              </w:rPr>
            </w:pPr>
            <w:r w:rsidRPr="000E44E9">
              <w:rPr>
                <w:sz w:val="24"/>
              </w:rPr>
              <w:t>Rugați</w:t>
            </w:r>
            <w:r w:rsidR="006749F9" w:rsidRPr="000E44E9">
              <w:rPr>
                <w:sz w:val="24"/>
              </w:rPr>
              <w:t xml:space="preserve"> medicul dvs. să vă prescrie pentru fiecare medicament doza şi când trebuie să-l </w:t>
            </w:r>
            <w:r w:rsidRPr="000E44E9">
              <w:rPr>
                <w:sz w:val="24"/>
              </w:rPr>
              <w:t>administrați</w:t>
            </w:r>
            <w:r w:rsidR="006749F9" w:rsidRPr="000E44E9">
              <w:rPr>
                <w:sz w:val="24"/>
              </w:rPr>
              <w:t>.</w:t>
            </w:r>
          </w:p>
          <w:p w14:paraId="5FECE96C" w14:textId="35F7E41D" w:rsidR="006749F9" w:rsidRPr="000E44E9" w:rsidRDefault="005562A0" w:rsidP="00221789">
            <w:pPr>
              <w:numPr>
                <w:ilvl w:val="0"/>
                <w:numId w:val="96"/>
              </w:numPr>
              <w:tabs>
                <w:tab w:val="clear" w:pos="1193"/>
              </w:tabs>
              <w:autoSpaceDE w:val="0"/>
              <w:autoSpaceDN w:val="0"/>
              <w:adjustRightInd w:val="0"/>
              <w:spacing w:after="0"/>
              <w:ind w:left="330" w:hanging="330"/>
              <w:rPr>
                <w:sz w:val="24"/>
              </w:rPr>
            </w:pPr>
            <w:r w:rsidRPr="000E44E9">
              <w:rPr>
                <w:sz w:val="24"/>
              </w:rPr>
              <w:t>Aduceți</w:t>
            </w:r>
            <w:r w:rsidR="006749F9" w:rsidRPr="000E44E9">
              <w:rPr>
                <w:sz w:val="24"/>
              </w:rPr>
              <w:t xml:space="preserve"> medicamentele sau lista celor pe care le </w:t>
            </w:r>
            <w:r w:rsidRPr="000E44E9">
              <w:rPr>
                <w:sz w:val="24"/>
              </w:rPr>
              <w:t>administrați</w:t>
            </w:r>
            <w:r w:rsidR="006749F9" w:rsidRPr="000E44E9">
              <w:rPr>
                <w:sz w:val="24"/>
              </w:rPr>
              <w:t xml:space="preserve"> la fiecare control.</w:t>
            </w:r>
          </w:p>
          <w:p w14:paraId="1EC3B1E6" w14:textId="7C43A7FA" w:rsidR="006749F9" w:rsidRPr="000E44E9" w:rsidRDefault="005562A0" w:rsidP="00221789">
            <w:pPr>
              <w:numPr>
                <w:ilvl w:val="0"/>
                <w:numId w:val="96"/>
              </w:numPr>
              <w:tabs>
                <w:tab w:val="clear" w:pos="1193"/>
              </w:tabs>
              <w:autoSpaceDE w:val="0"/>
              <w:autoSpaceDN w:val="0"/>
              <w:adjustRightInd w:val="0"/>
              <w:spacing w:after="0"/>
              <w:ind w:left="330" w:hanging="330"/>
              <w:rPr>
                <w:sz w:val="24"/>
              </w:rPr>
            </w:pPr>
            <w:r w:rsidRPr="000E44E9">
              <w:rPr>
                <w:sz w:val="24"/>
              </w:rPr>
              <w:t>Discutați</w:t>
            </w:r>
            <w:r w:rsidR="006749F9" w:rsidRPr="000E44E9">
              <w:rPr>
                <w:sz w:val="24"/>
              </w:rPr>
              <w:t xml:space="preserve"> despre efectul medicamentelor asupra simptoamelor.</w:t>
            </w:r>
          </w:p>
          <w:p w14:paraId="548C79FA" w14:textId="2AA55E3F" w:rsidR="006749F9" w:rsidRPr="000E44E9" w:rsidRDefault="006749F9" w:rsidP="00221789">
            <w:pPr>
              <w:numPr>
                <w:ilvl w:val="0"/>
                <w:numId w:val="96"/>
              </w:numPr>
              <w:tabs>
                <w:tab w:val="clear" w:pos="1193"/>
              </w:tabs>
              <w:autoSpaceDE w:val="0"/>
              <w:autoSpaceDN w:val="0"/>
              <w:adjustRightInd w:val="0"/>
              <w:spacing w:after="0"/>
              <w:ind w:left="330" w:hanging="330"/>
              <w:rPr>
                <w:sz w:val="24"/>
              </w:rPr>
            </w:pPr>
            <w:r w:rsidRPr="000E44E9">
              <w:rPr>
                <w:sz w:val="24"/>
              </w:rPr>
              <w:t xml:space="preserve">După control </w:t>
            </w:r>
            <w:r w:rsidR="005562A0" w:rsidRPr="000E44E9">
              <w:rPr>
                <w:sz w:val="24"/>
              </w:rPr>
              <w:t>arătați</w:t>
            </w:r>
            <w:r w:rsidRPr="000E44E9">
              <w:rPr>
                <w:sz w:val="24"/>
              </w:rPr>
              <w:t xml:space="preserve"> familiei dvs. lista de medicamente pe care trebuie sa le </w:t>
            </w:r>
            <w:r w:rsidR="005562A0" w:rsidRPr="000E44E9">
              <w:rPr>
                <w:sz w:val="24"/>
              </w:rPr>
              <w:t>administrați</w:t>
            </w:r>
            <w:r w:rsidRPr="000E44E9">
              <w:rPr>
                <w:sz w:val="24"/>
              </w:rPr>
              <w:t>.</w:t>
            </w:r>
          </w:p>
          <w:p w14:paraId="2C305938" w14:textId="707B3ACA" w:rsidR="006749F9" w:rsidRPr="000E44E9" w:rsidRDefault="005562A0" w:rsidP="00221789">
            <w:pPr>
              <w:numPr>
                <w:ilvl w:val="0"/>
                <w:numId w:val="96"/>
              </w:numPr>
              <w:tabs>
                <w:tab w:val="clear" w:pos="1193"/>
              </w:tabs>
              <w:autoSpaceDE w:val="0"/>
              <w:autoSpaceDN w:val="0"/>
              <w:adjustRightInd w:val="0"/>
              <w:spacing w:after="0"/>
              <w:ind w:left="330" w:hanging="330"/>
              <w:rPr>
                <w:sz w:val="24"/>
              </w:rPr>
            </w:pPr>
            <w:r w:rsidRPr="000E44E9">
              <w:rPr>
                <w:sz w:val="24"/>
              </w:rPr>
              <w:t>Păstrați</w:t>
            </w:r>
            <w:r w:rsidR="006749F9" w:rsidRPr="000E44E9">
              <w:rPr>
                <w:sz w:val="24"/>
              </w:rPr>
              <w:t xml:space="preserve"> lista acasă într-un loc cunoscut unde oricine o poate găsi.</w:t>
            </w:r>
          </w:p>
          <w:p w14:paraId="55DB7450" w14:textId="77777777" w:rsidR="006749F9" w:rsidRPr="000E44E9" w:rsidRDefault="006749F9" w:rsidP="00221789">
            <w:pPr>
              <w:numPr>
                <w:ilvl w:val="0"/>
                <w:numId w:val="96"/>
              </w:numPr>
              <w:tabs>
                <w:tab w:val="clear" w:pos="1193"/>
              </w:tabs>
              <w:autoSpaceDE w:val="0"/>
              <w:autoSpaceDN w:val="0"/>
              <w:adjustRightInd w:val="0"/>
              <w:spacing w:after="0"/>
              <w:ind w:left="330" w:hanging="330"/>
              <w:rPr>
                <w:sz w:val="24"/>
              </w:rPr>
            </w:pPr>
            <w:r w:rsidRPr="000E44E9">
              <w:rPr>
                <w:sz w:val="24"/>
              </w:rPr>
              <w:t>Medicamentele se prezintă sub mai multe forme: tablete, sirop sau spray inhalator.</w:t>
            </w:r>
          </w:p>
        </w:tc>
      </w:tr>
    </w:tbl>
    <w:p w14:paraId="1CA364D3" w14:textId="77777777" w:rsidR="006749F9" w:rsidRPr="000E44E9" w:rsidRDefault="006749F9" w:rsidP="009A375D">
      <w:pPr>
        <w:autoSpaceDE w:val="0"/>
        <w:autoSpaceDN w:val="0"/>
        <w:adjustRightInd w:val="0"/>
        <w:spacing w:after="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66AFE774" w14:textId="77777777" w:rsidTr="00FB76F6">
        <w:tc>
          <w:tcPr>
            <w:tcW w:w="9531" w:type="dxa"/>
          </w:tcPr>
          <w:p w14:paraId="435FBFFA" w14:textId="77777777" w:rsidR="006749F9" w:rsidRPr="000E44E9" w:rsidRDefault="006749F9" w:rsidP="009A375D">
            <w:pPr>
              <w:autoSpaceDE w:val="0"/>
              <w:autoSpaceDN w:val="0"/>
              <w:adjustRightInd w:val="0"/>
              <w:spacing w:after="0"/>
              <w:jc w:val="left"/>
              <w:rPr>
                <w:b/>
                <w:i/>
                <w:sz w:val="24"/>
              </w:rPr>
            </w:pPr>
            <w:r w:rsidRPr="000E44E9">
              <w:rPr>
                <w:b/>
                <w:i/>
                <w:sz w:val="24"/>
              </w:rPr>
              <w:lastRenderedPageBreak/>
              <w:t>Cum se utilizează un spray inhalator?</w:t>
            </w:r>
          </w:p>
          <w:p w14:paraId="4B54C50B" w14:textId="703B716D" w:rsidR="006749F9" w:rsidRPr="000E44E9" w:rsidRDefault="006749F9" w:rsidP="009A375D">
            <w:pPr>
              <w:autoSpaceDE w:val="0"/>
              <w:autoSpaceDN w:val="0"/>
              <w:adjustRightInd w:val="0"/>
              <w:spacing w:after="0"/>
              <w:jc w:val="left"/>
              <w:rPr>
                <w:sz w:val="24"/>
              </w:rPr>
            </w:pPr>
            <w:r w:rsidRPr="000E44E9">
              <w:rPr>
                <w:sz w:val="24"/>
              </w:rPr>
              <w:t xml:space="preserve">Dacă medicul dvs. v-a prescris un spray inhalator trebuie să </w:t>
            </w:r>
            <w:r w:rsidR="005562A0" w:rsidRPr="000E44E9">
              <w:rPr>
                <w:sz w:val="24"/>
              </w:rPr>
              <w:t>învățați</w:t>
            </w:r>
            <w:r w:rsidRPr="000E44E9">
              <w:rPr>
                <w:sz w:val="24"/>
              </w:rPr>
              <w:t xml:space="preserve"> să-l </w:t>
            </w:r>
            <w:r w:rsidR="00407307" w:rsidRPr="000E44E9">
              <w:rPr>
                <w:sz w:val="24"/>
              </w:rPr>
              <w:t>folosiți</w:t>
            </w:r>
            <w:r w:rsidRPr="000E44E9">
              <w:rPr>
                <w:sz w:val="24"/>
              </w:rPr>
              <w:t xml:space="preserve"> corect:</w:t>
            </w:r>
          </w:p>
          <w:p w14:paraId="0E180E11" w14:textId="04710FAB" w:rsidR="006749F9" w:rsidRPr="000E44E9" w:rsidRDefault="006749F9" w:rsidP="009A375D">
            <w:pPr>
              <w:autoSpaceDE w:val="0"/>
              <w:autoSpaceDN w:val="0"/>
              <w:adjustRightInd w:val="0"/>
              <w:spacing w:after="0"/>
              <w:jc w:val="left"/>
              <w:rPr>
                <w:sz w:val="24"/>
              </w:rPr>
            </w:pPr>
            <w:r w:rsidRPr="000E44E9">
              <w:rPr>
                <w:sz w:val="24"/>
              </w:rPr>
              <w:t xml:space="preserve">1. </w:t>
            </w:r>
            <w:r w:rsidR="005562A0" w:rsidRPr="000E44E9">
              <w:rPr>
                <w:sz w:val="24"/>
              </w:rPr>
              <w:t>Scoateți</w:t>
            </w:r>
            <w:r w:rsidRPr="000E44E9">
              <w:rPr>
                <w:sz w:val="24"/>
              </w:rPr>
              <w:t xml:space="preserve"> capacul. </w:t>
            </w:r>
            <w:r w:rsidR="005562A0" w:rsidRPr="000E44E9">
              <w:rPr>
                <w:sz w:val="24"/>
              </w:rPr>
              <w:t>Agitați</w:t>
            </w:r>
            <w:r w:rsidRPr="000E44E9">
              <w:rPr>
                <w:sz w:val="24"/>
              </w:rPr>
              <w:t xml:space="preserve"> spray–</w:t>
            </w:r>
            <w:proofErr w:type="spellStart"/>
            <w:r w:rsidRPr="000E44E9">
              <w:rPr>
                <w:sz w:val="24"/>
              </w:rPr>
              <w:t>ul</w:t>
            </w:r>
            <w:proofErr w:type="spellEnd"/>
            <w:r w:rsidRPr="000E44E9">
              <w:rPr>
                <w:sz w:val="24"/>
              </w:rPr>
              <w:t>.</w:t>
            </w:r>
          </w:p>
          <w:p w14:paraId="4BE05833" w14:textId="322495F3" w:rsidR="006749F9" w:rsidRPr="000E44E9" w:rsidRDefault="006749F9" w:rsidP="009A375D">
            <w:pPr>
              <w:autoSpaceDE w:val="0"/>
              <w:autoSpaceDN w:val="0"/>
              <w:adjustRightInd w:val="0"/>
              <w:spacing w:after="0"/>
              <w:jc w:val="left"/>
              <w:rPr>
                <w:sz w:val="24"/>
              </w:rPr>
            </w:pPr>
            <w:r w:rsidRPr="000E44E9">
              <w:rPr>
                <w:sz w:val="24"/>
              </w:rPr>
              <w:t xml:space="preserve">2. </w:t>
            </w:r>
            <w:r w:rsidR="005562A0" w:rsidRPr="000E44E9">
              <w:rPr>
                <w:sz w:val="24"/>
              </w:rPr>
              <w:t>Stați</w:t>
            </w:r>
            <w:r w:rsidRPr="000E44E9">
              <w:rPr>
                <w:sz w:val="24"/>
              </w:rPr>
              <w:t xml:space="preserve"> în picioare sau </w:t>
            </w:r>
            <w:r w:rsidR="005562A0" w:rsidRPr="000E44E9">
              <w:rPr>
                <w:sz w:val="24"/>
              </w:rPr>
              <w:t>așezat</w:t>
            </w:r>
            <w:r w:rsidRPr="000E44E9">
              <w:rPr>
                <w:sz w:val="24"/>
              </w:rPr>
              <w:t xml:space="preserve">. </w:t>
            </w:r>
            <w:r w:rsidR="005562A0" w:rsidRPr="000E44E9">
              <w:rPr>
                <w:sz w:val="24"/>
              </w:rPr>
              <w:t>Expirați</w:t>
            </w:r>
            <w:r w:rsidRPr="000E44E9">
              <w:rPr>
                <w:sz w:val="24"/>
              </w:rPr>
              <w:t>.</w:t>
            </w:r>
          </w:p>
          <w:p w14:paraId="78A474F1" w14:textId="23757774" w:rsidR="006749F9" w:rsidRPr="000E44E9" w:rsidRDefault="006749F9" w:rsidP="009A375D">
            <w:pPr>
              <w:autoSpaceDE w:val="0"/>
              <w:autoSpaceDN w:val="0"/>
              <w:adjustRightInd w:val="0"/>
              <w:spacing w:after="0"/>
              <w:jc w:val="left"/>
              <w:rPr>
                <w:sz w:val="24"/>
              </w:rPr>
            </w:pPr>
            <w:r w:rsidRPr="000E44E9">
              <w:rPr>
                <w:sz w:val="24"/>
              </w:rPr>
              <w:t xml:space="preserve">3. </w:t>
            </w:r>
            <w:r w:rsidR="005562A0" w:rsidRPr="000E44E9">
              <w:rPr>
                <w:sz w:val="24"/>
              </w:rPr>
              <w:t>Puneți</w:t>
            </w:r>
            <w:r w:rsidRPr="000E44E9">
              <w:rPr>
                <w:sz w:val="24"/>
              </w:rPr>
              <w:t xml:space="preserve"> spray-</w:t>
            </w:r>
            <w:proofErr w:type="spellStart"/>
            <w:r w:rsidRPr="000E44E9">
              <w:rPr>
                <w:sz w:val="24"/>
              </w:rPr>
              <w:t>ul</w:t>
            </w:r>
            <w:proofErr w:type="spellEnd"/>
            <w:r w:rsidRPr="000E44E9">
              <w:rPr>
                <w:sz w:val="24"/>
              </w:rPr>
              <w:t xml:space="preserve"> în dispozitivul pentru inhalare, numit </w:t>
            </w:r>
            <w:proofErr w:type="spellStart"/>
            <w:r w:rsidRPr="000E44E9">
              <w:rPr>
                <w:i/>
                <w:sz w:val="24"/>
              </w:rPr>
              <w:t>spacer</w:t>
            </w:r>
            <w:proofErr w:type="spellEnd"/>
            <w:r w:rsidRPr="000E44E9">
              <w:rPr>
                <w:sz w:val="24"/>
              </w:rPr>
              <w:t xml:space="preserve">. În momentul când </w:t>
            </w:r>
            <w:r w:rsidR="005562A0" w:rsidRPr="000E44E9">
              <w:rPr>
                <w:sz w:val="24"/>
              </w:rPr>
              <w:t>începeți</w:t>
            </w:r>
            <w:r w:rsidRPr="000E44E9">
              <w:rPr>
                <w:sz w:val="24"/>
              </w:rPr>
              <w:t xml:space="preserve"> să </w:t>
            </w:r>
            <w:r w:rsidR="00407307" w:rsidRPr="000E44E9">
              <w:rPr>
                <w:sz w:val="24"/>
              </w:rPr>
              <w:t>inspirați</w:t>
            </w:r>
            <w:r w:rsidRPr="000E44E9">
              <w:rPr>
                <w:sz w:val="24"/>
              </w:rPr>
              <w:t xml:space="preserve"> </w:t>
            </w:r>
            <w:r w:rsidR="00D74DC9" w:rsidRPr="000E44E9">
              <w:rPr>
                <w:sz w:val="24"/>
              </w:rPr>
              <w:t>apăsați</w:t>
            </w:r>
            <w:r w:rsidRPr="000E44E9">
              <w:rPr>
                <w:sz w:val="24"/>
              </w:rPr>
              <w:t xml:space="preserve"> o singură dată pe flacon şi </w:t>
            </w:r>
            <w:r w:rsidR="005562A0" w:rsidRPr="000E44E9">
              <w:rPr>
                <w:sz w:val="24"/>
              </w:rPr>
              <w:t>continuați</w:t>
            </w:r>
            <w:r w:rsidRPr="000E44E9">
              <w:rPr>
                <w:sz w:val="24"/>
              </w:rPr>
              <w:t xml:space="preserve"> să </w:t>
            </w:r>
            <w:r w:rsidR="00407307" w:rsidRPr="000E44E9">
              <w:rPr>
                <w:sz w:val="24"/>
              </w:rPr>
              <w:t>inspirați</w:t>
            </w:r>
            <w:r w:rsidRPr="000E44E9">
              <w:rPr>
                <w:sz w:val="24"/>
              </w:rPr>
              <w:t xml:space="preserve"> lent.</w:t>
            </w:r>
          </w:p>
          <w:p w14:paraId="58272847" w14:textId="1796704F" w:rsidR="006749F9" w:rsidRPr="000E44E9" w:rsidRDefault="006749F9" w:rsidP="009A375D">
            <w:pPr>
              <w:autoSpaceDE w:val="0"/>
              <w:autoSpaceDN w:val="0"/>
              <w:adjustRightInd w:val="0"/>
              <w:spacing w:after="0"/>
              <w:jc w:val="left"/>
              <w:rPr>
                <w:sz w:val="24"/>
              </w:rPr>
            </w:pPr>
            <w:r w:rsidRPr="000E44E9">
              <w:rPr>
                <w:sz w:val="24"/>
              </w:rPr>
              <w:t xml:space="preserve">4. </w:t>
            </w:r>
            <w:r w:rsidR="005562A0" w:rsidRPr="000E44E9">
              <w:rPr>
                <w:sz w:val="24"/>
              </w:rPr>
              <w:t>Reține-ți</w:t>
            </w:r>
            <w:r w:rsidRPr="000E44E9">
              <w:rPr>
                <w:sz w:val="24"/>
              </w:rPr>
              <w:t xml:space="preserve"> </w:t>
            </w:r>
            <w:r w:rsidR="00407307" w:rsidRPr="000E44E9">
              <w:rPr>
                <w:sz w:val="24"/>
              </w:rPr>
              <w:t>respirația</w:t>
            </w:r>
            <w:r w:rsidRPr="000E44E9">
              <w:rPr>
                <w:sz w:val="24"/>
              </w:rPr>
              <w:t xml:space="preserve"> timp de 10 secunde. </w:t>
            </w:r>
            <w:r w:rsidR="005562A0" w:rsidRPr="000E44E9">
              <w:rPr>
                <w:sz w:val="24"/>
              </w:rPr>
              <w:t>Expirați</w:t>
            </w:r>
            <w:r w:rsidRPr="000E44E9">
              <w:rPr>
                <w:sz w:val="24"/>
              </w:rPr>
              <w:t>.</w:t>
            </w:r>
          </w:p>
          <w:p w14:paraId="714106D4" w14:textId="10B80BA3" w:rsidR="006749F9" w:rsidRPr="000E44E9" w:rsidRDefault="006749F9" w:rsidP="009A375D">
            <w:pPr>
              <w:autoSpaceDE w:val="0"/>
              <w:autoSpaceDN w:val="0"/>
              <w:adjustRightInd w:val="0"/>
              <w:spacing w:after="0"/>
              <w:jc w:val="left"/>
              <w:rPr>
                <w:sz w:val="24"/>
              </w:rPr>
            </w:pPr>
            <w:r w:rsidRPr="000E44E9">
              <w:rPr>
                <w:sz w:val="24"/>
              </w:rPr>
              <w:t xml:space="preserve">5. </w:t>
            </w:r>
            <w:r w:rsidR="005562A0" w:rsidRPr="000E44E9">
              <w:rPr>
                <w:sz w:val="24"/>
              </w:rPr>
              <w:t>Repetați</w:t>
            </w:r>
            <w:r w:rsidRPr="000E44E9">
              <w:rPr>
                <w:sz w:val="24"/>
              </w:rPr>
              <w:t xml:space="preserve"> </w:t>
            </w:r>
            <w:r w:rsidR="00407307" w:rsidRPr="000E44E9">
              <w:rPr>
                <w:sz w:val="24"/>
              </w:rPr>
              <w:t>exercițiul</w:t>
            </w:r>
            <w:r w:rsidRPr="000E44E9">
              <w:rPr>
                <w:sz w:val="24"/>
              </w:rPr>
              <w:t xml:space="preserve"> până </w:t>
            </w:r>
            <w:r w:rsidR="00B4369B" w:rsidRPr="000E44E9">
              <w:rPr>
                <w:sz w:val="24"/>
              </w:rPr>
              <w:t>învățați</w:t>
            </w:r>
            <w:r w:rsidRPr="000E44E9">
              <w:rPr>
                <w:sz w:val="24"/>
              </w:rPr>
              <w:t>.</w:t>
            </w:r>
          </w:p>
        </w:tc>
      </w:tr>
    </w:tbl>
    <w:p w14:paraId="4A29AAC0" w14:textId="77777777" w:rsidR="006749F9" w:rsidRPr="000E44E9" w:rsidRDefault="006749F9" w:rsidP="009A375D">
      <w:pPr>
        <w:autoSpaceDE w:val="0"/>
        <w:autoSpaceDN w:val="0"/>
        <w:adjustRightInd w:val="0"/>
        <w:spacing w:after="0"/>
        <w:jc w:val="left"/>
        <w:rPr>
          <w:sz w:val="24"/>
        </w:rPr>
      </w:pPr>
    </w:p>
    <w:p w14:paraId="3B885FA4" w14:textId="6DE47A38" w:rsidR="006749F9" w:rsidRPr="000E44E9" w:rsidRDefault="006749F9" w:rsidP="009A375D">
      <w:pPr>
        <w:keepNext/>
        <w:autoSpaceDE w:val="0"/>
        <w:autoSpaceDN w:val="0"/>
        <w:adjustRightInd w:val="0"/>
        <w:jc w:val="left"/>
        <w:rPr>
          <w:b/>
          <w:sz w:val="24"/>
        </w:rPr>
      </w:pPr>
      <w:r w:rsidRPr="000E44E9">
        <w:rPr>
          <w:b/>
          <w:sz w:val="24"/>
        </w:rPr>
        <w:t xml:space="preserve">4. Stările de </w:t>
      </w:r>
      <w:r w:rsidR="005562A0" w:rsidRPr="000E44E9">
        <w:rPr>
          <w:b/>
          <w:sz w:val="24"/>
        </w:rPr>
        <w:t>urgență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769D788D" w14:textId="77777777" w:rsidTr="00FB76F6">
        <w:tc>
          <w:tcPr>
            <w:tcW w:w="9531" w:type="dxa"/>
          </w:tcPr>
          <w:p w14:paraId="79C9F2E3" w14:textId="77777777" w:rsidR="006749F9" w:rsidRPr="000E44E9" w:rsidRDefault="006749F9" w:rsidP="009A375D">
            <w:pPr>
              <w:autoSpaceDE w:val="0"/>
              <w:autoSpaceDN w:val="0"/>
              <w:adjustRightInd w:val="0"/>
              <w:spacing w:after="0"/>
              <w:jc w:val="left"/>
              <w:rPr>
                <w:b/>
                <w:i/>
                <w:sz w:val="24"/>
              </w:rPr>
            </w:pPr>
            <w:r w:rsidRPr="000E44E9">
              <w:rPr>
                <w:b/>
                <w:i/>
                <w:sz w:val="24"/>
              </w:rPr>
              <w:t>REŢINEŢI:</w:t>
            </w:r>
          </w:p>
          <w:p w14:paraId="5377E646" w14:textId="711ACF01" w:rsidR="006749F9" w:rsidRPr="000E44E9" w:rsidRDefault="005562A0" w:rsidP="00221789">
            <w:pPr>
              <w:numPr>
                <w:ilvl w:val="0"/>
                <w:numId w:val="97"/>
              </w:numPr>
              <w:tabs>
                <w:tab w:val="left" w:pos="330"/>
              </w:tabs>
              <w:autoSpaceDE w:val="0"/>
              <w:autoSpaceDN w:val="0"/>
              <w:adjustRightInd w:val="0"/>
              <w:spacing w:after="0"/>
              <w:jc w:val="left"/>
              <w:rPr>
                <w:sz w:val="24"/>
              </w:rPr>
            </w:pPr>
            <w:r w:rsidRPr="000E44E9">
              <w:rPr>
                <w:sz w:val="24"/>
              </w:rPr>
              <w:t>Mergeți</w:t>
            </w:r>
            <w:r w:rsidR="006749F9" w:rsidRPr="000E44E9">
              <w:rPr>
                <w:sz w:val="24"/>
              </w:rPr>
              <w:t xml:space="preserve"> imediat la medic sau la spital dacă </w:t>
            </w:r>
            <w:r w:rsidRPr="000E44E9">
              <w:rPr>
                <w:sz w:val="24"/>
              </w:rPr>
              <w:t>respirația</w:t>
            </w:r>
            <w:r w:rsidR="006749F9" w:rsidRPr="000E44E9">
              <w:rPr>
                <w:sz w:val="24"/>
              </w:rPr>
              <w:t xml:space="preserve"> dvs. se </w:t>
            </w:r>
            <w:r w:rsidRPr="000E44E9">
              <w:rPr>
                <w:sz w:val="24"/>
              </w:rPr>
              <w:t>înrăutățește</w:t>
            </w:r>
            <w:r w:rsidR="006749F9" w:rsidRPr="000E44E9">
              <w:rPr>
                <w:sz w:val="24"/>
              </w:rPr>
              <w:t xml:space="preserve"> semnificativ.</w:t>
            </w:r>
          </w:p>
          <w:p w14:paraId="39C9F65A" w14:textId="4D46032B" w:rsidR="006749F9" w:rsidRPr="000E44E9" w:rsidRDefault="005562A0" w:rsidP="00221789">
            <w:pPr>
              <w:numPr>
                <w:ilvl w:val="0"/>
                <w:numId w:val="97"/>
              </w:numPr>
              <w:tabs>
                <w:tab w:val="left" w:pos="330"/>
              </w:tabs>
              <w:autoSpaceDE w:val="0"/>
              <w:autoSpaceDN w:val="0"/>
              <w:adjustRightInd w:val="0"/>
              <w:spacing w:after="0"/>
              <w:jc w:val="left"/>
              <w:rPr>
                <w:sz w:val="24"/>
              </w:rPr>
            </w:pPr>
            <w:r w:rsidRPr="000E44E9">
              <w:rPr>
                <w:sz w:val="24"/>
              </w:rPr>
              <w:t>Fiți</w:t>
            </w:r>
            <w:r w:rsidR="006749F9" w:rsidRPr="000E44E9">
              <w:rPr>
                <w:sz w:val="24"/>
              </w:rPr>
              <w:t xml:space="preserve"> prevăzători! </w:t>
            </w:r>
            <w:r w:rsidRPr="000E44E9">
              <w:rPr>
                <w:sz w:val="24"/>
              </w:rPr>
              <w:t>Pregătiți</w:t>
            </w:r>
            <w:r w:rsidR="006749F9" w:rsidRPr="000E44E9">
              <w:rPr>
                <w:sz w:val="24"/>
              </w:rPr>
              <w:t xml:space="preserve">-vă dinainte lucrurile de care veţi avea nevoie într-un singur loc astfel încât să </w:t>
            </w:r>
            <w:r w:rsidRPr="000E44E9">
              <w:rPr>
                <w:sz w:val="24"/>
              </w:rPr>
              <w:t>acționați</w:t>
            </w:r>
            <w:r w:rsidR="006749F9" w:rsidRPr="000E44E9">
              <w:rPr>
                <w:sz w:val="24"/>
              </w:rPr>
              <w:t xml:space="preserve"> rapid! </w:t>
            </w:r>
          </w:p>
          <w:p w14:paraId="13FCBC41" w14:textId="67F93475" w:rsidR="006749F9" w:rsidRPr="000E44E9" w:rsidRDefault="005562A0" w:rsidP="00221789">
            <w:pPr>
              <w:numPr>
                <w:ilvl w:val="0"/>
                <w:numId w:val="97"/>
              </w:numPr>
              <w:tabs>
                <w:tab w:val="left" w:pos="330"/>
              </w:tabs>
              <w:autoSpaceDE w:val="0"/>
              <w:autoSpaceDN w:val="0"/>
              <w:adjustRightInd w:val="0"/>
              <w:spacing w:after="0"/>
              <w:jc w:val="left"/>
              <w:rPr>
                <w:sz w:val="24"/>
              </w:rPr>
            </w:pPr>
            <w:r w:rsidRPr="000E44E9">
              <w:rPr>
                <w:sz w:val="24"/>
              </w:rPr>
              <w:t>Țineți</w:t>
            </w:r>
            <w:r w:rsidR="006749F9" w:rsidRPr="000E44E9">
              <w:rPr>
                <w:sz w:val="24"/>
              </w:rPr>
              <w:t xml:space="preserve"> la îndemână:</w:t>
            </w:r>
          </w:p>
          <w:p w14:paraId="61CED01E" w14:textId="77777777" w:rsidR="006749F9" w:rsidRPr="000E44E9" w:rsidRDefault="006749F9" w:rsidP="00221789">
            <w:pPr>
              <w:numPr>
                <w:ilvl w:val="0"/>
                <w:numId w:val="98"/>
              </w:numPr>
              <w:autoSpaceDE w:val="0"/>
              <w:autoSpaceDN w:val="0"/>
              <w:adjustRightInd w:val="0"/>
              <w:spacing w:after="0"/>
              <w:jc w:val="left"/>
              <w:rPr>
                <w:sz w:val="24"/>
              </w:rPr>
            </w:pPr>
            <w:r w:rsidRPr="000E44E9">
              <w:rPr>
                <w:sz w:val="24"/>
              </w:rPr>
              <w:t>numerele de telefon ale medicului dvs., spitalului şi ale persoanelor care te pot conduce acolo;</w:t>
            </w:r>
          </w:p>
          <w:p w14:paraId="56130C2D" w14:textId="77777777" w:rsidR="006749F9" w:rsidRPr="000E44E9" w:rsidRDefault="006749F9" w:rsidP="00221789">
            <w:pPr>
              <w:numPr>
                <w:ilvl w:val="0"/>
                <w:numId w:val="98"/>
              </w:numPr>
              <w:autoSpaceDE w:val="0"/>
              <w:autoSpaceDN w:val="0"/>
              <w:adjustRightInd w:val="0"/>
              <w:spacing w:after="0"/>
              <w:jc w:val="left"/>
              <w:rPr>
                <w:sz w:val="24"/>
              </w:rPr>
            </w:pPr>
            <w:r w:rsidRPr="000E44E9">
              <w:rPr>
                <w:sz w:val="24"/>
              </w:rPr>
              <w:t>adresa spitalului şi a cabinetului medicului dvs.,</w:t>
            </w:r>
          </w:p>
          <w:p w14:paraId="33C70F29" w14:textId="77777777" w:rsidR="006749F9" w:rsidRPr="000E44E9" w:rsidRDefault="006749F9" w:rsidP="00221789">
            <w:pPr>
              <w:numPr>
                <w:ilvl w:val="0"/>
                <w:numId w:val="98"/>
              </w:numPr>
              <w:autoSpaceDE w:val="0"/>
              <w:autoSpaceDN w:val="0"/>
              <w:adjustRightInd w:val="0"/>
              <w:spacing w:after="0"/>
              <w:jc w:val="left"/>
              <w:rPr>
                <w:sz w:val="24"/>
              </w:rPr>
            </w:pPr>
            <w:r w:rsidRPr="000E44E9">
              <w:rPr>
                <w:sz w:val="24"/>
              </w:rPr>
              <w:t>lista dvs. de medicamente.</w:t>
            </w:r>
          </w:p>
        </w:tc>
      </w:tr>
    </w:tbl>
    <w:p w14:paraId="6EB6499B" w14:textId="77777777" w:rsidR="006749F9" w:rsidRPr="000E44E9" w:rsidRDefault="006749F9" w:rsidP="009A375D">
      <w:pPr>
        <w:autoSpaceDE w:val="0"/>
        <w:autoSpaceDN w:val="0"/>
        <w:adjustRightInd w:val="0"/>
        <w:spacing w:after="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6969EE4D" w14:textId="77777777" w:rsidTr="00FB76F6">
        <w:tc>
          <w:tcPr>
            <w:tcW w:w="9531" w:type="dxa"/>
          </w:tcPr>
          <w:p w14:paraId="6232B698" w14:textId="34F9F746" w:rsidR="006749F9" w:rsidRPr="000E44E9" w:rsidRDefault="005562A0" w:rsidP="00221789">
            <w:pPr>
              <w:numPr>
                <w:ilvl w:val="0"/>
                <w:numId w:val="99"/>
              </w:numPr>
              <w:tabs>
                <w:tab w:val="left" w:pos="330"/>
              </w:tabs>
              <w:autoSpaceDE w:val="0"/>
              <w:autoSpaceDN w:val="0"/>
              <w:adjustRightInd w:val="0"/>
              <w:spacing w:after="0"/>
              <w:jc w:val="left"/>
              <w:rPr>
                <w:b/>
                <w:i/>
                <w:sz w:val="24"/>
              </w:rPr>
            </w:pPr>
            <w:r w:rsidRPr="000E44E9">
              <w:rPr>
                <w:b/>
                <w:i/>
                <w:sz w:val="24"/>
              </w:rPr>
              <w:t>Solicitați</w:t>
            </w:r>
            <w:r w:rsidR="006749F9" w:rsidRPr="000E44E9">
              <w:rPr>
                <w:b/>
                <w:i/>
                <w:sz w:val="24"/>
              </w:rPr>
              <w:t xml:space="preserve"> ajutor de </w:t>
            </w:r>
            <w:r w:rsidR="00407307" w:rsidRPr="000E44E9">
              <w:rPr>
                <w:b/>
                <w:i/>
                <w:sz w:val="24"/>
              </w:rPr>
              <w:t>urgență</w:t>
            </w:r>
            <w:r w:rsidR="006749F9" w:rsidRPr="000E44E9">
              <w:rPr>
                <w:b/>
                <w:i/>
                <w:sz w:val="24"/>
              </w:rPr>
              <w:t xml:space="preserve"> în momentul </w:t>
            </w:r>
            <w:r w:rsidRPr="000E44E9">
              <w:rPr>
                <w:b/>
                <w:i/>
                <w:sz w:val="24"/>
              </w:rPr>
              <w:t>apariției</w:t>
            </w:r>
            <w:r w:rsidR="006749F9" w:rsidRPr="000E44E9">
              <w:rPr>
                <w:b/>
                <w:i/>
                <w:sz w:val="24"/>
              </w:rPr>
              <w:t xml:space="preserve"> oricăror din semnele de mai jos:</w:t>
            </w:r>
          </w:p>
          <w:p w14:paraId="4E93C5A7" w14:textId="77777777" w:rsidR="006749F9" w:rsidRPr="000E44E9" w:rsidRDefault="006749F9" w:rsidP="00221789">
            <w:pPr>
              <w:numPr>
                <w:ilvl w:val="0"/>
                <w:numId w:val="100"/>
              </w:numPr>
              <w:autoSpaceDE w:val="0"/>
              <w:autoSpaceDN w:val="0"/>
              <w:adjustRightInd w:val="0"/>
              <w:spacing w:after="0"/>
              <w:jc w:val="left"/>
              <w:rPr>
                <w:sz w:val="24"/>
              </w:rPr>
            </w:pPr>
            <w:r w:rsidRPr="000E44E9">
              <w:rPr>
                <w:sz w:val="24"/>
              </w:rPr>
              <w:t>dificultate la vorbire,</w:t>
            </w:r>
          </w:p>
          <w:p w14:paraId="161268BE" w14:textId="77777777" w:rsidR="006749F9" w:rsidRPr="000E44E9" w:rsidRDefault="006749F9" w:rsidP="00221789">
            <w:pPr>
              <w:numPr>
                <w:ilvl w:val="0"/>
                <w:numId w:val="100"/>
              </w:numPr>
              <w:autoSpaceDE w:val="0"/>
              <w:autoSpaceDN w:val="0"/>
              <w:adjustRightInd w:val="0"/>
              <w:spacing w:after="0"/>
              <w:jc w:val="left"/>
              <w:rPr>
                <w:sz w:val="24"/>
              </w:rPr>
            </w:pPr>
            <w:r w:rsidRPr="000E44E9">
              <w:rPr>
                <w:sz w:val="24"/>
              </w:rPr>
              <w:t>dificultate la mers,</w:t>
            </w:r>
          </w:p>
          <w:p w14:paraId="5B490907" w14:textId="77777777" w:rsidR="006749F9" w:rsidRPr="000E44E9" w:rsidRDefault="006749F9" w:rsidP="00221789">
            <w:pPr>
              <w:numPr>
                <w:ilvl w:val="0"/>
                <w:numId w:val="100"/>
              </w:numPr>
              <w:autoSpaceDE w:val="0"/>
              <w:autoSpaceDN w:val="0"/>
              <w:adjustRightInd w:val="0"/>
              <w:spacing w:after="0"/>
              <w:jc w:val="left"/>
              <w:rPr>
                <w:sz w:val="24"/>
              </w:rPr>
            </w:pPr>
            <w:r w:rsidRPr="000E44E9">
              <w:rPr>
                <w:sz w:val="24"/>
              </w:rPr>
              <w:t>buzele sau unghiile se colorează albăstrui,</w:t>
            </w:r>
          </w:p>
          <w:p w14:paraId="1BEC40BD" w14:textId="77777777" w:rsidR="006749F9" w:rsidRPr="000E44E9" w:rsidRDefault="006749F9" w:rsidP="00221789">
            <w:pPr>
              <w:numPr>
                <w:ilvl w:val="0"/>
                <w:numId w:val="100"/>
              </w:numPr>
              <w:autoSpaceDE w:val="0"/>
              <w:autoSpaceDN w:val="0"/>
              <w:adjustRightInd w:val="0"/>
              <w:spacing w:after="0"/>
              <w:jc w:val="left"/>
              <w:rPr>
                <w:sz w:val="24"/>
              </w:rPr>
            </w:pPr>
            <w:r w:rsidRPr="000E44E9">
              <w:rPr>
                <w:sz w:val="24"/>
              </w:rPr>
              <w:t>pulsul este foarte rapid şi neregulat,</w:t>
            </w:r>
          </w:p>
          <w:p w14:paraId="517C5B6A" w14:textId="26424A58" w:rsidR="006749F9" w:rsidRPr="000E44E9" w:rsidRDefault="005562A0" w:rsidP="00221789">
            <w:pPr>
              <w:numPr>
                <w:ilvl w:val="0"/>
                <w:numId w:val="100"/>
              </w:numPr>
              <w:autoSpaceDE w:val="0"/>
              <w:autoSpaceDN w:val="0"/>
              <w:adjustRightInd w:val="0"/>
              <w:spacing w:after="0"/>
              <w:jc w:val="left"/>
              <w:rPr>
                <w:sz w:val="24"/>
              </w:rPr>
            </w:pPr>
            <w:r w:rsidRPr="000E44E9">
              <w:rPr>
                <w:sz w:val="24"/>
              </w:rPr>
              <w:t>respirația</w:t>
            </w:r>
            <w:r w:rsidR="006749F9" w:rsidRPr="000E44E9">
              <w:rPr>
                <w:sz w:val="24"/>
              </w:rPr>
              <w:t xml:space="preserve"> este rapidă şi dificilă,</w:t>
            </w:r>
          </w:p>
          <w:p w14:paraId="2ACBD9A9" w14:textId="7F2152D6" w:rsidR="006749F9" w:rsidRPr="000E44E9" w:rsidRDefault="005562A0" w:rsidP="00221789">
            <w:pPr>
              <w:numPr>
                <w:ilvl w:val="0"/>
                <w:numId w:val="100"/>
              </w:numPr>
              <w:autoSpaceDE w:val="0"/>
              <w:autoSpaceDN w:val="0"/>
              <w:adjustRightInd w:val="0"/>
              <w:spacing w:after="0"/>
              <w:jc w:val="left"/>
              <w:rPr>
                <w:sz w:val="24"/>
              </w:rPr>
            </w:pPr>
            <w:r w:rsidRPr="000E44E9">
              <w:rPr>
                <w:sz w:val="24"/>
              </w:rPr>
              <w:t>medicația</w:t>
            </w:r>
            <w:r w:rsidR="006749F9" w:rsidRPr="000E44E9">
              <w:rPr>
                <w:sz w:val="24"/>
              </w:rPr>
              <w:t xml:space="preserve"> nu vă ajută (devine ineficientă) sau vă ajută pentru puţin timp.</w:t>
            </w:r>
          </w:p>
        </w:tc>
      </w:tr>
    </w:tbl>
    <w:p w14:paraId="1FE7EBDF" w14:textId="77777777" w:rsidR="006749F9" w:rsidRPr="000E44E9" w:rsidRDefault="006749F9" w:rsidP="009A375D">
      <w:pPr>
        <w:autoSpaceDE w:val="0"/>
        <w:autoSpaceDN w:val="0"/>
        <w:adjustRightInd w:val="0"/>
        <w:spacing w:after="0"/>
        <w:jc w:val="left"/>
        <w:rPr>
          <w:sz w:val="24"/>
        </w:rPr>
      </w:pPr>
    </w:p>
    <w:p w14:paraId="1F509312" w14:textId="4414614C" w:rsidR="006749F9" w:rsidRPr="000E44E9" w:rsidRDefault="006749F9" w:rsidP="009A375D">
      <w:pPr>
        <w:autoSpaceDE w:val="0"/>
        <w:autoSpaceDN w:val="0"/>
        <w:adjustRightInd w:val="0"/>
        <w:jc w:val="left"/>
        <w:rPr>
          <w:b/>
          <w:sz w:val="24"/>
        </w:rPr>
      </w:pPr>
      <w:r w:rsidRPr="000E44E9">
        <w:rPr>
          <w:b/>
          <w:sz w:val="24"/>
        </w:rPr>
        <w:t xml:space="preserve">4. Eliminarea sau evitarea </w:t>
      </w:r>
      <w:r w:rsidR="005562A0" w:rsidRPr="000E44E9">
        <w:rPr>
          <w:b/>
          <w:sz w:val="24"/>
        </w:rPr>
        <w:t>poluanților</w:t>
      </w:r>
      <w:r w:rsidRPr="000E44E9">
        <w:rPr>
          <w:b/>
          <w:sz w:val="24"/>
        </w:rPr>
        <w:t xml:space="preserve"> externi şi interni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0489C817" w14:textId="77777777" w:rsidTr="00FB76F6">
        <w:tc>
          <w:tcPr>
            <w:tcW w:w="9531" w:type="dxa"/>
          </w:tcPr>
          <w:p w14:paraId="7126D0D5" w14:textId="6CC2267D" w:rsidR="006749F9" w:rsidRPr="000E44E9" w:rsidRDefault="005562A0" w:rsidP="00221789">
            <w:pPr>
              <w:numPr>
                <w:ilvl w:val="0"/>
                <w:numId w:val="101"/>
              </w:numPr>
              <w:tabs>
                <w:tab w:val="clear" w:pos="1080"/>
              </w:tabs>
              <w:autoSpaceDE w:val="0"/>
              <w:autoSpaceDN w:val="0"/>
              <w:adjustRightInd w:val="0"/>
              <w:spacing w:after="0"/>
              <w:ind w:left="330"/>
              <w:jc w:val="left"/>
              <w:rPr>
                <w:sz w:val="24"/>
              </w:rPr>
            </w:pPr>
            <w:r w:rsidRPr="000E44E9">
              <w:rPr>
                <w:sz w:val="24"/>
              </w:rPr>
              <w:t>Păstrați</w:t>
            </w:r>
            <w:r w:rsidR="006749F9" w:rsidRPr="000E44E9">
              <w:rPr>
                <w:sz w:val="24"/>
              </w:rPr>
              <w:t xml:space="preserve"> aerul curat la domiciliu. </w:t>
            </w:r>
          </w:p>
          <w:p w14:paraId="79267D87" w14:textId="156C12F1" w:rsidR="006749F9" w:rsidRPr="000E44E9" w:rsidRDefault="005562A0" w:rsidP="00221789">
            <w:pPr>
              <w:numPr>
                <w:ilvl w:val="0"/>
                <w:numId w:val="101"/>
              </w:numPr>
              <w:tabs>
                <w:tab w:val="clear" w:pos="1080"/>
              </w:tabs>
              <w:autoSpaceDE w:val="0"/>
              <w:autoSpaceDN w:val="0"/>
              <w:adjustRightInd w:val="0"/>
              <w:spacing w:after="0"/>
              <w:ind w:left="330"/>
              <w:jc w:val="left"/>
              <w:rPr>
                <w:sz w:val="24"/>
              </w:rPr>
            </w:pPr>
            <w:r w:rsidRPr="000E44E9">
              <w:rPr>
                <w:sz w:val="24"/>
              </w:rPr>
              <w:t>Evitați</w:t>
            </w:r>
            <w:r w:rsidR="006749F9" w:rsidRPr="000E44E9">
              <w:rPr>
                <w:sz w:val="24"/>
              </w:rPr>
              <w:t xml:space="preserve"> fumurile şi fumul de </w:t>
            </w:r>
            <w:r w:rsidRPr="000E44E9">
              <w:rPr>
                <w:sz w:val="24"/>
              </w:rPr>
              <w:t>țigară</w:t>
            </w:r>
            <w:r w:rsidR="006749F9" w:rsidRPr="000E44E9">
              <w:rPr>
                <w:sz w:val="24"/>
              </w:rPr>
              <w:t xml:space="preserve"> care vă îngreunează </w:t>
            </w:r>
            <w:r w:rsidRPr="000E44E9">
              <w:rPr>
                <w:sz w:val="24"/>
              </w:rPr>
              <w:t>respirația</w:t>
            </w:r>
            <w:r w:rsidR="006749F9" w:rsidRPr="000E44E9">
              <w:rPr>
                <w:sz w:val="24"/>
              </w:rPr>
              <w:t>.</w:t>
            </w:r>
          </w:p>
          <w:p w14:paraId="54AA9183" w14:textId="51F7E254" w:rsidR="006749F9" w:rsidRPr="000E44E9" w:rsidRDefault="005562A0" w:rsidP="00221789">
            <w:pPr>
              <w:numPr>
                <w:ilvl w:val="0"/>
                <w:numId w:val="101"/>
              </w:numPr>
              <w:tabs>
                <w:tab w:val="clear" w:pos="1080"/>
              </w:tabs>
              <w:autoSpaceDE w:val="0"/>
              <w:autoSpaceDN w:val="0"/>
              <w:adjustRightInd w:val="0"/>
              <w:spacing w:after="0"/>
              <w:ind w:left="330"/>
              <w:jc w:val="left"/>
              <w:rPr>
                <w:sz w:val="24"/>
              </w:rPr>
            </w:pPr>
            <w:r w:rsidRPr="000E44E9">
              <w:rPr>
                <w:sz w:val="24"/>
              </w:rPr>
              <w:t>Aerisiți</w:t>
            </w:r>
            <w:r w:rsidR="006749F9" w:rsidRPr="000E44E9">
              <w:rPr>
                <w:sz w:val="24"/>
              </w:rPr>
              <w:t xml:space="preserve"> frecvent </w:t>
            </w:r>
            <w:r w:rsidR="00407307" w:rsidRPr="000E44E9">
              <w:rPr>
                <w:sz w:val="24"/>
              </w:rPr>
              <w:t>locuința</w:t>
            </w:r>
            <w:r w:rsidR="006749F9" w:rsidRPr="000E44E9">
              <w:rPr>
                <w:sz w:val="24"/>
              </w:rPr>
              <w:t>.</w:t>
            </w:r>
          </w:p>
          <w:p w14:paraId="2E9D36F7" w14:textId="3928EA41" w:rsidR="006749F9" w:rsidRPr="000E44E9" w:rsidRDefault="006749F9" w:rsidP="00221789">
            <w:pPr>
              <w:numPr>
                <w:ilvl w:val="0"/>
                <w:numId w:val="101"/>
              </w:numPr>
              <w:tabs>
                <w:tab w:val="clear" w:pos="1080"/>
              </w:tabs>
              <w:autoSpaceDE w:val="0"/>
              <w:autoSpaceDN w:val="0"/>
              <w:adjustRightInd w:val="0"/>
              <w:spacing w:after="0"/>
              <w:ind w:left="330"/>
              <w:jc w:val="left"/>
              <w:rPr>
                <w:sz w:val="24"/>
              </w:rPr>
            </w:pPr>
            <w:r w:rsidRPr="000E44E9">
              <w:rPr>
                <w:sz w:val="24"/>
              </w:rPr>
              <w:t xml:space="preserve">Când </w:t>
            </w:r>
            <w:r w:rsidR="005562A0" w:rsidRPr="000E44E9">
              <w:rPr>
                <w:sz w:val="24"/>
              </w:rPr>
              <w:t>zugrăviți</w:t>
            </w:r>
            <w:r w:rsidRPr="000E44E9">
              <w:rPr>
                <w:sz w:val="24"/>
              </w:rPr>
              <w:t xml:space="preserve"> / </w:t>
            </w:r>
            <w:r w:rsidR="00407307" w:rsidRPr="000E44E9">
              <w:rPr>
                <w:sz w:val="24"/>
              </w:rPr>
              <w:t>vopsiți</w:t>
            </w:r>
            <w:r w:rsidRPr="000E44E9">
              <w:rPr>
                <w:sz w:val="24"/>
              </w:rPr>
              <w:t xml:space="preserve"> casa sau </w:t>
            </w:r>
            <w:r w:rsidR="005562A0" w:rsidRPr="000E44E9">
              <w:rPr>
                <w:sz w:val="24"/>
              </w:rPr>
              <w:t>faceți</w:t>
            </w:r>
            <w:r w:rsidRPr="000E44E9">
              <w:rPr>
                <w:sz w:val="24"/>
              </w:rPr>
              <w:t xml:space="preserve"> </w:t>
            </w:r>
            <w:r w:rsidR="00407307" w:rsidRPr="000E44E9">
              <w:rPr>
                <w:sz w:val="24"/>
              </w:rPr>
              <w:t>dezinsecție</w:t>
            </w:r>
            <w:r w:rsidRPr="000E44E9">
              <w:rPr>
                <w:sz w:val="24"/>
              </w:rPr>
              <w:t xml:space="preserve"> (cu spray-uri pentru insecte) </w:t>
            </w:r>
            <w:r w:rsidR="005562A0" w:rsidRPr="000E44E9">
              <w:rPr>
                <w:sz w:val="24"/>
              </w:rPr>
              <w:t>încercați</w:t>
            </w:r>
            <w:r w:rsidRPr="000E44E9">
              <w:rPr>
                <w:sz w:val="24"/>
              </w:rPr>
              <w:t xml:space="preserve"> să </w:t>
            </w:r>
            <w:r w:rsidR="00407307" w:rsidRPr="000E44E9">
              <w:rPr>
                <w:sz w:val="24"/>
              </w:rPr>
              <w:t>locuiți</w:t>
            </w:r>
            <w:r w:rsidRPr="000E44E9">
              <w:rPr>
                <w:sz w:val="24"/>
              </w:rPr>
              <w:t xml:space="preserve"> în altă parte.</w:t>
            </w:r>
          </w:p>
          <w:p w14:paraId="60527C8B" w14:textId="0A58B1D6" w:rsidR="006749F9" w:rsidRPr="000E44E9" w:rsidRDefault="005562A0" w:rsidP="00221789">
            <w:pPr>
              <w:numPr>
                <w:ilvl w:val="0"/>
                <w:numId w:val="101"/>
              </w:numPr>
              <w:tabs>
                <w:tab w:val="clear" w:pos="1080"/>
              </w:tabs>
              <w:autoSpaceDE w:val="0"/>
              <w:autoSpaceDN w:val="0"/>
              <w:adjustRightInd w:val="0"/>
              <w:spacing w:after="0"/>
              <w:ind w:left="330"/>
              <w:jc w:val="left"/>
              <w:rPr>
                <w:sz w:val="24"/>
              </w:rPr>
            </w:pPr>
            <w:r w:rsidRPr="000E44E9">
              <w:rPr>
                <w:sz w:val="24"/>
              </w:rPr>
              <w:t>Gătiți</w:t>
            </w:r>
            <w:r w:rsidR="006749F9" w:rsidRPr="000E44E9">
              <w:rPr>
                <w:sz w:val="24"/>
              </w:rPr>
              <w:t xml:space="preserve"> în apropierea ferestrei deschise astfel încât fumul şi mirosurile puternice să poată </w:t>
            </w:r>
            <w:r w:rsidRPr="000E44E9">
              <w:rPr>
                <w:sz w:val="24"/>
              </w:rPr>
              <w:t>ieși</w:t>
            </w:r>
            <w:r w:rsidR="006749F9" w:rsidRPr="000E44E9">
              <w:rPr>
                <w:sz w:val="24"/>
              </w:rPr>
              <w:t xml:space="preserve"> </w:t>
            </w:r>
            <w:r w:rsidR="00407307" w:rsidRPr="000E44E9">
              <w:rPr>
                <w:sz w:val="24"/>
              </w:rPr>
              <w:t>ușor</w:t>
            </w:r>
            <w:r w:rsidR="006749F9" w:rsidRPr="000E44E9">
              <w:rPr>
                <w:sz w:val="24"/>
              </w:rPr>
              <w:t xml:space="preserve">. Nu </w:t>
            </w:r>
            <w:r w:rsidRPr="000E44E9">
              <w:rPr>
                <w:sz w:val="24"/>
              </w:rPr>
              <w:t>gătiți</w:t>
            </w:r>
            <w:r w:rsidR="006749F9" w:rsidRPr="000E44E9">
              <w:rPr>
                <w:sz w:val="24"/>
              </w:rPr>
              <w:t xml:space="preserve"> în apropierea locului unde dvs. </w:t>
            </w:r>
            <w:r w:rsidRPr="000E44E9">
              <w:rPr>
                <w:sz w:val="24"/>
              </w:rPr>
              <w:t>dormiți</w:t>
            </w:r>
            <w:r w:rsidR="006749F9" w:rsidRPr="000E44E9">
              <w:rPr>
                <w:sz w:val="24"/>
              </w:rPr>
              <w:t xml:space="preserve"> sau </w:t>
            </w:r>
            <w:r w:rsidR="00407307" w:rsidRPr="000E44E9">
              <w:rPr>
                <w:sz w:val="24"/>
              </w:rPr>
              <w:t>petreceți</w:t>
            </w:r>
            <w:r w:rsidR="006749F9" w:rsidRPr="000E44E9">
              <w:rPr>
                <w:sz w:val="24"/>
              </w:rPr>
              <w:t xml:space="preserve"> cel mai mult timp.</w:t>
            </w:r>
          </w:p>
          <w:p w14:paraId="5780C007" w14:textId="19D12B03" w:rsidR="006749F9" w:rsidRPr="000E44E9" w:rsidRDefault="006749F9" w:rsidP="00221789">
            <w:pPr>
              <w:numPr>
                <w:ilvl w:val="0"/>
                <w:numId w:val="101"/>
              </w:numPr>
              <w:tabs>
                <w:tab w:val="clear" w:pos="1080"/>
              </w:tabs>
              <w:autoSpaceDE w:val="0"/>
              <w:autoSpaceDN w:val="0"/>
              <w:adjustRightInd w:val="0"/>
              <w:spacing w:after="0"/>
              <w:ind w:left="330"/>
              <w:jc w:val="left"/>
              <w:rPr>
                <w:sz w:val="24"/>
              </w:rPr>
            </w:pPr>
            <w:r w:rsidRPr="000E44E9">
              <w:rPr>
                <w:sz w:val="24"/>
              </w:rPr>
              <w:t xml:space="preserve">Dacă vă </w:t>
            </w:r>
            <w:r w:rsidR="005562A0" w:rsidRPr="000E44E9">
              <w:rPr>
                <w:sz w:val="24"/>
              </w:rPr>
              <w:t>încălziți</w:t>
            </w:r>
            <w:r w:rsidRPr="000E44E9">
              <w:rPr>
                <w:sz w:val="24"/>
              </w:rPr>
              <w:t xml:space="preserve"> </w:t>
            </w:r>
            <w:r w:rsidR="00407307" w:rsidRPr="000E44E9">
              <w:rPr>
                <w:sz w:val="24"/>
              </w:rPr>
              <w:t>locuința</w:t>
            </w:r>
            <w:r w:rsidRPr="000E44E9">
              <w:rPr>
                <w:sz w:val="24"/>
              </w:rPr>
              <w:t xml:space="preserve"> cu lemne sau petrol </w:t>
            </w:r>
            <w:r w:rsidR="005562A0" w:rsidRPr="000E44E9">
              <w:rPr>
                <w:sz w:val="24"/>
              </w:rPr>
              <w:t>mențineți</w:t>
            </w:r>
            <w:r w:rsidRPr="000E44E9">
              <w:rPr>
                <w:sz w:val="24"/>
              </w:rPr>
              <w:t xml:space="preserve"> o fereastră </w:t>
            </w:r>
            <w:r w:rsidR="00407307" w:rsidRPr="000E44E9">
              <w:rPr>
                <w:sz w:val="24"/>
              </w:rPr>
              <w:t>ușor</w:t>
            </w:r>
            <w:r w:rsidRPr="000E44E9">
              <w:rPr>
                <w:sz w:val="24"/>
              </w:rPr>
              <w:t xml:space="preserve"> deschisă pentru ca fumul să iasă afară.</w:t>
            </w:r>
          </w:p>
          <w:p w14:paraId="0153BD17" w14:textId="40B20324" w:rsidR="006749F9" w:rsidRPr="000E44E9" w:rsidRDefault="005562A0" w:rsidP="00221789">
            <w:pPr>
              <w:numPr>
                <w:ilvl w:val="0"/>
                <w:numId w:val="101"/>
              </w:numPr>
              <w:tabs>
                <w:tab w:val="clear" w:pos="1080"/>
              </w:tabs>
              <w:autoSpaceDE w:val="0"/>
              <w:autoSpaceDN w:val="0"/>
              <w:adjustRightInd w:val="0"/>
              <w:spacing w:after="0"/>
              <w:ind w:left="330"/>
              <w:jc w:val="left"/>
              <w:rPr>
                <w:sz w:val="24"/>
              </w:rPr>
            </w:pPr>
            <w:r w:rsidRPr="000E44E9">
              <w:rPr>
                <w:sz w:val="24"/>
              </w:rPr>
              <w:t>Închideți</w:t>
            </w:r>
            <w:r w:rsidR="006749F9" w:rsidRPr="000E44E9">
              <w:rPr>
                <w:sz w:val="24"/>
              </w:rPr>
              <w:t xml:space="preserve"> ferestrele şi rămâneți acasă atunci când afară aerul este intens poluat sau plin de praf.</w:t>
            </w:r>
          </w:p>
        </w:tc>
      </w:tr>
    </w:tbl>
    <w:p w14:paraId="34CDDEB1" w14:textId="77777777" w:rsidR="006749F9" w:rsidRPr="000E44E9" w:rsidRDefault="006749F9" w:rsidP="009A375D">
      <w:pPr>
        <w:autoSpaceDE w:val="0"/>
        <w:autoSpaceDN w:val="0"/>
        <w:adjustRightInd w:val="0"/>
        <w:spacing w:after="0"/>
        <w:jc w:val="left"/>
        <w:rPr>
          <w:sz w:val="24"/>
        </w:rPr>
      </w:pPr>
    </w:p>
    <w:p w14:paraId="58E50473" w14:textId="29422074" w:rsidR="006749F9" w:rsidRPr="000E44E9" w:rsidRDefault="006749F9" w:rsidP="009A375D">
      <w:pPr>
        <w:autoSpaceDE w:val="0"/>
        <w:autoSpaceDN w:val="0"/>
        <w:adjustRightInd w:val="0"/>
        <w:jc w:val="left"/>
        <w:rPr>
          <w:b/>
          <w:sz w:val="24"/>
        </w:rPr>
      </w:pPr>
      <w:r w:rsidRPr="000E44E9">
        <w:rPr>
          <w:b/>
          <w:sz w:val="24"/>
        </w:rPr>
        <w:t xml:space="preserve">5. </w:t>
      </w:r>
      <w:r w:rsidR="005562A0" w:rsidRPr="000E44E9">
        <w:rPr>
          <w:b/>
          <w:sz w:val="24"/>
        </w:rPr>
        <w:t>Menținerea</w:t>
      </w:r>
      <w:r w:rsidRPr="000E44E9">
        <w:rPr>
          <w:b/>
          <w:sz w:val="24"/>
        </w:rPr>
        <w:t xml:space="preserve"> </w:t>
      </w:r>
      <w:r w:rsidR="00407307" w:rsidRPr="000E44E9">
        <w:rPr>
          <w:b/>
          <w:sz w:val="24"/>
        </w:rPr>
        <w:t>condiției</w:t>
      </w:r>
      <w:r w:rsidRPr="000E44E9">
        <w:rPr>
          <w:b/>
          <w:sz w:val="24"/>
        </w:rPr>
        <w:t xml:space="preserve"> fizice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40AD50B0" w14:textId="77777777" w:rsidTr="00FB76F6">
        <w:tc>
          <w:tcPr>
            <w:tcW w:w="9531" w:type="dxa"/>
          </w:tcPr>
          <w:p w14:paraId="64E889A7" w14:textId="3806F39E" w:rsidR="006749F9" w:rsidRPr="000E44E9" w:rsidRDefault="005562A0" w:rsidP="00221789">
            <w:pPr>
              <w:numPr>
                <w:ilvl w:val="0"/>
                <w:numId w:val="102"/>
              </w:numPr>
              <w:autoSpaceDE w:val="0"/>
              <w:autoSpaceDN w:val="0"/>
              <w:adjustRightInd w:val="0"/>
              <w:spacing w:after="0"/>
              <w:jc w:val="left"/>
              <w:rPr>
                <w:sz w:val="24"/>
              </w:rPr>
            </w:pPr>
            <w:r w:rsidRPr="000E44E9">
              <w:rPr>
                <w:sz w:val="24"/>
              </w:rPr>
              <w:t>Învățați</w:t>
            </w:r>
            <w:r w:rsidR="006749F9" w:rsidRPr="000E44E9">
              <w:rPr>
                <w:sz w:val="24"/>
              </w:rPr>
              <w:t xml:space="preserve"> </w:t>
            </w:r>
            <w:r w:rsidR="00407307" w:rsidRPr="000E44E9">
              <w:rPr>
                <w:sz w:val="24"/>
              </w:rPr>
              <w:t>exerciții</w:t>
            </w:r>
            <w:r w:rsidR="006749F9" w:rsidRPr="000E44E9">
              <w:rPr>
                <w:sz w:val="24"/>
              </w:rPr>
              <w:t xml:space="preserve"> de </w:t>
            </w:r>
            <w:r w:rsidR="00EE4CEC" w:rsidRPr="000E44E9">
              <w:rPr>
                <w:sz w:val="24"/>
              </w:rPr>
              <w:t>respirație</w:t>
            </w:r>
            <w:r w:rsidR="006749F9" w:rsidRPr="000E44E9">
              <w:rPr>
                <w:sz w:val="24"/>
              </w:rPr>
              <w:t xml:space="preserve"> – ele vă pot ajuta atunci când </w:t>
            </w:r>
            <w:r w:rsidRPr="000E44E9">
              <w:rPr>
                <w:sz w:val="24"/>
              </w:rPr>
              <w:t>aveți</w:t>
            </w:r>
            <w:r w:rsidR="006749F9" w:rsidRPr="000E44E9">
              <w:rPr>
                <w:sz w:val="24"/>
              </w:rPr>
              <w:t xml:space="preserve"> </w:t>
            </w:r>
            <w:r w:rsidR="00407307" w:rsidRPr="000E44E9">
              <w:rPr>
                <w:sz w:val="24"/>
              </w:rPr>
              <w:t>dificultăți</w:t>
            </w:r>
            <w:r w:rsidR="006749F9" w:rsidRPr="000E44E9">
              <w:rPr>
                <w:sz w:val="24"/>
              </w:rPr>
              <w:t xml:space="preserve"> respiratorii, vor fortifica musculatura de care </w:t>
            </w:r>
            <w:r w:rsidRPr="000E44E9">
              <w:rPr>
                <w:sz w:val="24"/>
              </w:rPr>
              <w:t>aveți</w:t>
            </w:r>
            <w:r w:rsidR="006749F9" w:rsidRPr="000E44E9">
              <w:rPr>
                <w:sz w:val="24"/>
              </w:rPr>
              <w:t xml:space="preserve"> nevoie pentru </w:t>
            </w:r>
            <w:r w:rsidR="00407307" w:rsidRPr="000E44E9">
              <w:rPr>
                <w:sz w:val="24"/>
              </w:rPr>
              <w:t>respirație</w:t>
            </w:r>
            <w:r w:rsidR="006749F9" w:rsidRPr="000E44E9">
              <w:rPr>
                <w:sz w:val="24"/>
              </w:rPr>
              <w:t>.</w:t>
            </w:r>
          </w:p>
          <w:p w14:paraId="47F5B3F8" w14:textId="5AFA71B2" w:rsidR="006749F9" w:rsidRPr="000E44E9" w:rsidRDefault="005562A0" w:rsidP="00221789">
            <w:pPr>
              <w:numPr>
                <w:ilvl w:val="0"/>
                <w:numId w:val="102"/>
              </w:numPr>
              <w:autoSpaceDE w:val="0"/>
              <w:autoSpaceDN w:val="0"/>
              <w:adjustRightInd w:val="0"/>
              <w:spacing w:after="0"/>
              <w:jc w:val="left"/>
              <w:rPr>
                <w:sz w:val="24"/>
              </w:rPr>
            </w:pPr>
            <w:r w:rsidRPr="000E44E9">
              <w:rPr>
                <w:sz w:val="24"/>
              </w:rPr>
              <w:t>Rugați</w:t>
            </w:r>
            <w:r w:rsidR="006749F9" w:rsidRPr="000E44E9">
              <w:rPr>
                <w:sz w:val="24"/>
              </w:rPr>
              <w:t xml:space="preserve"> medicul să vă explice </w:t>
            </w:r>
            <w:r w:rsidRPr="000E44E9">
              <w:rPr>
                <w:sz w:val="24"/>
              </w:rPr>
              <w:t>exercițiile</w:t>
            </w:r>
            <w:r w:rsidR="006749F9" w:rsidRPr="000E44E9">
              <w:rPr>
                <w:sz w:val="24"/>
              </w:rPr>
              <w:t xml:space="preserve"> respiratorii care vi se potrivesc cel mai bine.</w:t>
            </w:r>
          </w:p>
          <w:p w14:paraId="380604F0" w14:textId="5E6BB911" w:rsidR="006749F9" w:rsidRPr="000E44E9" w:rsidRDefault="005562A0" w:rsidP="00221789">
            <w:pPr>
              <w:numPr>
                <w:ilvl w:val="0"/>
                <w:numId w:val="102"/>
              </w:numPr>
              <w:autoSpaceDE w:val="0"/>
              <w:autoSpaceDN w:val="0"/>
              <w:adjustRightInd w:val="0"/>
              <w:spacing w:after="0"/>
              <w:jc w:val="left"/>
              <w:rPr>
                <w:sz w:val="24"/>
              </w:rPr>
            </w:pPr>
            <w:r w:rsidRPr="000E44E9">
              <w:rPr>
                <w:sz w:val="24"/>
              </w:rPr>
              <w:t>Mergeți</w:t>
            </w:r>
            <w:r w:rsidR="006749F9" w:rsidRPr="000E44E9">
              <w:rPr>
                <w:sz w:val="24"/>
              </w:rPr>
              <w:t xml:space="preserve"> pe jos şi </w:t>
            </w:r>
            <w:r w:rsidRPr="000E44E9">
              <w:rPr>
                <w:sz w:val="24"/>
              </w:rPr>
              <w:t>practicați</w:t>
            </w:r>
            <w:r w:rsidR="006749F9" w:rsidRPr="000E44E9">
              <w:rPr>
                <w:sz w:val="24"/>
              </w:rPr>
              <w:t xml:space="preserve"> </w:t>
            </w:r>
            <w:r w:rsidR="00407307" w:rsidRPr="000E44E9">
              <w:rPr>
                <w:sz w:val="24"/>
              </w:rPr>
              <w:t>exerciții</w:t>
            </w:r>
            <w:r w:rsidR="006749F9" w:rsidRPr="000E44E9">
              <w:rPr>
                <w:sz w:val="24"/>
              </w:rPr>
              <w:t xml:space="preserve"> fizice cu regularitate.</w:t>
            </w:r>
          </w:p>
          <w:p w14:paraId="59F84ED7" w14:textId="77777777" w:rsidR="006749F9" w:rsidRPr="000E44E9" w:rsidRDefault="006749F9" w:rsidP="00221789">
            <w:pPr>
              <w:numPr>
                <w:ilvl w:val="0"/>
                <w:numId w:val="102"/>
              </w:numPr>
              <w:autoSpaceDE w:val="0"/>
              <w:autoSpaceDN w:val="0"/>
              <w:adjustRightInd w:val="0"/>
              <w:spacing w:after="0"/>
              <w:jc w:val="left"/>
              <w:rPr>
                <w:sz w:val="24"/>
              </w:rPr>
            </w:pPr>
            <w:r w:rsidRPr="000E44E9">
              <w:rPr>
                <w:sz w:val="24"/>
              </w:rPr>
              <w:t>Mersul pe jos timp de 20 minute zilnic este o bună metodă pentru început.</w:t>
            </w:r>
          </w:p>
          <w:p w14:paraId="25F57E46" w14:textId="3C14E546" w:rsidR="006749F9" w:rsidRPr="000E44E9" w:rsidRDefault="006749F9" w:rsidP="00221789">
            <w:pPr>
              <w:numPr>
                <w:ilvl w:val="0"/>
                <w:numId w:val="102"/>
              </w:numPr>
              <w:autoSpaceDE w:val="0"/>
              <w:autoSpaceDN w:val="0"/>
              <w:adjustRightInd w:val="0"/>
              <w:spacing w:after="0"/>
              <w:jc w:val="left"/>
              <w:rPr>
                <w:sz w:val="24"/>
              </w:rPr>
            </w:pPr>
            <w:r w:rsidRPr="000E44E9">
              <w:rPr>
                <w:sz w:val="24"/>
              </w:rPr>
              <w:t xml:space="preserve">Dacă vă veţi fortifica musculatura corpului vă veţi putea deplasa mai </w:t>
            </w:r>
            <w:r w:rsidR="005562A0" w:rsidRPr="000E44E9">
              <w:rPr>
                <w:sz w:val="24"/>
              </w:rPr>
              <w:t>ușor</w:t>
            </w:r>
            <w:r w:rsidRPr="000E44E9">
              <w:rPr>
                <w:sz w:val="24"/>
              </w:rPr>
              <w:t>.</w:t>
            </w:r>
          </w:p>
          <w:p w14:paraId="55FA1A0C" w14:textId="302BD92A" w:rsidR="006749F9" w:rsidRPr="000E44E9" w:rsidRDefault="006749F9" w:rsidP="00221789">
            <w:pPr>
              <w:numPr>
                <w:ilvl w:val="0"/>
                <w:numId w:val="102"/>
              </w:numPr>
              <w:autoSpaceDE w:val="0"/>
              <w:autoSpaceDN w:val="0"/>
              <w:adjustRightInd w:val="0"/>
              <w:spacing w:after="0"/>
              <w:jc w:val="left"/>
              <w:rPr>
                <w:sz w:val="24"/>
              </w:rPr>
            </w:pPr>
            <w:r w:rsidRPr="000E44E9">
              <w:rPr>
                <w:sz w:val="24"/>
              </w:rPr>
              <w:t xml:space="preserve">Nu </w:t>
            </w:r>
            <w:r w:rsidR="005562A0" w:rsidRPr="000E44E9">
              <w:rPr>
                <w:sz w:val="24"/>
              </w:rPr>
              <w:t>începeți</w:t>
            </w:r>
            <w:r w:rsidRPr="000E44E9">
              <w:rPr>
                <w:sz w:val="24"/>
              </w:rPr>
              <w:t xml:space="preserve"> cu </w:t>
            </w:r>
            <w:r w:rsidR="00407307" w:rsidRPr="000E44E9">
              <w:rPr>
                <w:sz w:val="24"/>
              </w:rPr>
              <w:t>exerciții</w:t>
            </w:r>
            <w:r w:rsidRPr="000E44E9">
              <w:rPr>
                <w:sz w:val="24"/>
              </w:rPr>
              <w:t xml:space="preserve"> dificile. Când </w:t>
            </w:r>
            <w:r w:rsidR="005562A0" w:rsidRPr="000E44E9">
              <w:rPr>
                <w:sz w:val="24"/>
              </w:rPr>
              <w:t>aveți</w:t>
            </w:r>
            <w:r w:rsidRPr="000E44E9">
              <w:rPr>
                <w:sz w:val="24"/>
              </w:rPr>
              <w:t xml:space="preserve"> probleme cu </w:t>
            </w:r>
            <w:r w:rsidR="00407307" w:rsidRPr="000E44E9">
              <w:rPr>
                <w:sz w:val="24"/>
              </w:rPr>
              <w:t>respirația</w:t>
            </w:r>
            <w:r w:rsidRPr="000E44E9">
              <w:rPr>
                <w:sz w:val="24"/>
              </w:rPr>
              <w:t xml:space="preserve">, </w:t>
            </w:r>
            <w:r w:rsidR="005562A0" w:rsidRPr="000E44E9">
              <w:rPr>
                <w:sz w:val="24"/>
              </w:rPr>
              <w:t>opriți</w:t>
            </w:r>
            <w:r w:rsidRPr="000E44E9">
              <w:rPr>
                <w:sz w:val="24"/>
              </w:rPr>
              <w:t xml:space="preserve">-vă şi </w:t>
            </w:r>
            <w:r w:rsidR="00B4369B" w:rsidRPr="000E44E9">
              <w:rPr>
                <w:sz w:val="24"/>
              </w:rPr>
              <w:t>odihniți</w:t>
            </w:r>
            <w:r w:rsidRPr="000E44E9">
              <w:rPr>
                <w:sz w:val="24"/>
              </w:rPr>
              <w:t>-vă.</w:t>
            </w:r>
          </w:p>
          <w:p w14:paraId="76C6174C" w14:textId="6D8613F5" w:rsidR="006749F9" w:rsidRPr="000E44E9" w:rsidRDefault="005562A0" w:rsidP="00221789">
            <w:pPr>
              <w:numPr>
                <w:ilvl w:val="0"/>
                <w:numId w:val="102"/>
              </w:numPr>
              <w:autoSpaceDE w:val="0"/>
              <w:autoSpaceDN w:val="0"/>
              <w:adjustRightInd w:val="0"/>
              <w:spacing w:after="0"/>
              <w:jc w:val="left"/>
              <w:rPr>
                <w:sz w:val="24"/>
              </w:rPr>
            </w:pPr>
            <w:r w:rsidRPr="000E44E9">
              <w:rPr>
                <w:sz w:val="24"/>
              </w:rPr>
              <w:lastRenderedPageBreak/>
              <w:t>Alegeți</w:t>
            </w:r>
            <w:r w:rsidR="006749F9" w:rsidRPr="000E44E9">
              <w:rPr>
                <w:sz w:val="24"/>
              </w:rPr>
              <w:t xml:space="preserve"> un loc preferat pentru plimbare sau </w:t>
            </w:r>
            <w:r w:rsidRPr="000E44E9">
              <w:rPr>
                <w:sz w:val="24"/>
              </w:rPr>
              <w:t>exerciții</w:t>
            </w:r>
            <w:r w:rsidR="006749F9" w:rsidRPr="000E44E9">
              <w:rPr>
                <w:sz w:val="24"/>
              </w:rPr>
              <w:t xml:space="preserve"> fizice.</w:t>
            </w:r>
          </w:p>
          <w:p w14:paraId="2878AFC1" w14:textId="50DC61C7" w:rsidR="006749F9" w:rsidRPr="000E44E9" w:rsidRDefault="005562A0" w:rsidP="00221789">
            <w:pPr>
              <w:numPr>
                <w:ilvl w:val="0"/>
                <w:numId w:val="102"/>
              </w:numPr>
              <w:autoSpaceDE w:val="0"/>
              <w:autoSpaceDN w:val="0"/>
              <w:adjustRightInd w:val="0"/>
              <w:spacing w:after="0"/>
              <w:jc w:val="left"/>
              <w:rPr>
                <w:sz w:val="24"/>
              </w:rPr>
            </w:pPr>
            <w:r w:rsidRPr="000E44E9">
              <w:rPr>
                <w:sz w:val="24"/>
              </w:rPr>
              <w:t>Alegeți</w:t>
            </w:r>
            <w:r w:rsidR="006749F9" w:rsidRPr="000E44E9">
              <w:rPr>
                <w:sz w:val="24"/>
              </w:rPr>
              <w:t xml:space="preserve"> </w:t>
            </w:r>
            <w:r w:rsidR="00407307" w:rsidRPr="000E44E9">
              <w:rPr>
                <w:sz w:val="24"/>
              </w:rPr>
              <w:t>exercițiile</w:t>
            </w:r>
            <w:r w:rsidR="006749F9" w:rsidRPr="000E44E9">
              <w:rPr>
                <w:sz w:val="24"/>
              </w:rPr>
              <w:t xml:space="preserve"> care vă plac.</w:t>
            </w:r>
          </w:p>
          <w:p w14:paraId="38FB3D61" w14:textId="44CBF3DD" w:rsidR="006749F9" w:rsidRPr="000E44E9" w:rsidRDefault="005562A0" w:rsidP="00221789">
            <w:pPr>
              <w:numPr>
                <w:ilvl w:val="0"/>
                <w:numId w:val="102"/>
              </w:numPr>
              <w:autoSpaceDE w:val="0"/>
              <w:autoSpaceDN w:val="0"/>
              <w:adjustRightInd w:val="0"/>
              <w:spacing w:after="0"/>
              <w:jc w:val="left"/>
              <w:rPr>
                <w:sz w:val="24"/>
              </w:rPr>
            </w:pPr>
            <w:r w:rsidRPr="000E44E9">
              <w:rPr>
                <w:sz w:val="24"/>
              </w:rPr>
              <w:t>Rugați</w:t>
            </w:r>
            <w:r w:rsidR="006749F9" w:rsidRPr="000E44E9">
              <w:rPr>
                <w:sz w:val="24"/>
              </w:rPr>
              <w:t xml:space="preserve"> un prieten sau un membru al familiei să se alăture dvs.</w:t>
            </w:r>
          </w:p>
          <w:p w14:paraId="196E89E8" w14:textId="314E539D" w:rsidR="006749F9" w:rsidRPr="000E44E9" w:rsidRDefault="005562A0" w:rsidP="00221789">
            <w:pPr>
              <w:numPr>
                <w:ilvl w:val="0"/>
                <w:numId w:val="102"/>
              </w:numPr>
              <w:autoSpaceDE w:val="0"/>
              <w:autoSpaceDN w:val="0"/>
              <w:adjustRightInd w:val="0"/>
              <w:spacing w:after="0"/>
              <w:jc w:val="left"/>
              <w:rPr>
                <w:sz w:val="24"/>
              </w:rPr>
            </w:pPr>
            <w:r w:rsidRPr="000E44E9">
              <w:rPr>
                <w:sz w:val="24"/>
              </w:rPr>
              <w:t>Discutați</w:t>
            </w:r>
            <w:r w:rsidR="006749F9" w:rsidRPr="000E44E9">
              <w:rPr>
                <w:sz w:val="24"/>
              </w:rPr>
              <w:t xml:space="preserve"> cu doctorul dvs. despre regimul corect al </w:t>
            </w:r>
            <w:r w:rsidRPr="000E44E9">
              <w:rPr>
                <w:sz w:val="24"/>
              </w:rPr>
              <w:t>exercițiile</w:t>
            </w:r>
            <w:r w:rsidR="006749F9" w:rsidRPr="000E44E9">
              <w:rPr>
                <w:sz w:val="24"/>
              </w:rPr>
              <w:t xml:space="preserve"> pentru dvs.</w:t>
            </w:r>
          </w:p>
        </w:tc>
      </w:tr>
    </w:tbl>
    <w:p w14:paraId="53FD4DBF" w14:textId="77777777" w:rsidR="006749F9" w:rsidRPr="000E44E9" w:rsidRDefault="006749F9" w:rsidP="009A375D">
      <w:pPr>
        <w:autoSpaceDE w:val="0"/>
        <w:autoSpaceDN w:val="0"/>
        <w:adjustRightInd w:val="0"/>
        <w:spacing w:after="0"/>
        <w:jc w:val="left"/>
        <w:rPr>
          <w:sz w:val="24"/>
        </w:rPr>
      </w:pPr>
    </w:p>
    <w:p w14:paraId="379C821D" w14:textId="53297C88" w:rsidR="006749F9" w:rsidRPr="000E44E9" w:rsidRDefault="006749F9" w:rsidP="009A375D">
      <w:pPr>
        <w:autoSpaceDE w:val="0"/>
        <w:autoSpaceDN w:val="0"/>
        <w:adjustRightInd w:val="0"/>
        <w:jc w:val="left"/>
        <w:rPr>
          <w:b/>
          <w:sz w:val="24"/>
        </w:rPr>
      </w:pPr>
      <w:r w:rsidRPr="000E44E9">
        <w:rPr>
          <w:b/>
          <w:sz w:val="24"/>
        </w:rPr>
        <w:t xml:space="preserve">6. </w:t>
      </w:r>
      <w:r w:rsidR="005562A0" w:rsidRPr="000E44E9">
        <w:rPr>
          <w:b/>
          <w:sz w:val="24"/>
        </w:rPr>
        <w:t>Alimentația</w:t>
      </w:r>
      <w:r w:rsidRPr="000E44E9">
        <w:rPr>
          <w:b/>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4E3E5AFE" w14:textId="77777777" w:rsidTr="00FB76F6">
        <w:tc>
          <w:tcPr>
            <w:tcW w:w="9531" w:type="dxa"/>
          </w:tcPr>
          <w:p w14:paraId="0A385154" w14:textId="5525CC44" w:rsidR="006749F9" w:rsidRPr="000E44E9" w:rsidRDefault="006749F9" w:rsidP="00221789">
            <w:pPr>
              <w:numPr>
                <w:ilvl w:val="0"/>
                <w:numId w:val="103"/>
              </w:numPr>
              <w:autoSpaceDE w:val="0"/>
              <w:autoSpaceDN w:val="0"/>
              <w:adjustRightInd w:val="0"/>
              <w:spacing w:after="0"/>
              <w:jc w:val="left"/>
              <w:rPr>
                <w:sz w:val="24"/>
              </w:rPr>
            </w:pPr>
            <w:r w:rsidRPr="000E44E9">
              <w:rPr>
                <w:sz w:val="24"/>
              </w:rPr>
              <w:t xml:space="preserve">Alimentați-vă sănătos. </w:t>
            </w:r>
            <w:r w:rsidR="005562A0" w:rsidRPr="000E44E9">
              <w:rPr>
                <w:sz w:val="24"/>
              </w:rPr>
              <w:t>Tindeți</w:t>
            </w:r>
            <w:r w:rsidRPr="000E44E9">
              <w:rPr>
                <w:sz w:val="24"/>
              </w:rPr>
              <w:t xml:space="preserve"> spre greutatea ideală.</w:t>
            </w:r>
          </w:p>
          <w:p w14:paraId="2D94BF3C" w14:textId="60187F81" w:rsidR="006749F9" w:rsidRPr="000E44E9" w:rsidRDefault="005562A0" w:rsidP="00221789">
            <w:pPr>
              <w:numPr>
                <w:ilvl w:val="0"/>
                <w:numId w:val="103"/>
              </w:numPr>
              <w:autoSpaceDE w:val="0"/>
              <w:autoSpaceDN w:val="0"/>
              <w:adjustRightInd w:val="0"/>
              <w:spacing w:after="0"/>
              <w:jc w:val="left"/>
              <w:rPr>
                <w:sz w:val="24"/>
              </w:rPr>
            </w:pPr>
            <w:r w:rsidRPr="000E44E9">
              <w:rPr>
                <w:sz w:val="24"/>
              </w:rPr>
              <w:t>Rugați</w:t>
            </w:r>
            <w:r w:rsidR="006749F9" w:rsidRPr="000E44E9">
              <w:rPr>
                <w:sz w:val="24"/>
              </w:rPr>
              <w:t xml:space="preserve"> familia să vă ajute să </w:t>
            </w:r>
            <w:r w:rsidRPr="000E44E9">
              <w:rPr>
                <w:sz w:val="24"/>
              </w:rPr>
              <w:t>cumpărați</w:t>
            </w:r>
            <w:r w:rsidR="006749F9" w:rsidRPr="000E44E9">
              <w:rPr>
                <w:sz w:val="24"/>
              </w:rPr>
              <w:t xml:space="preserve"> şi să </w:t>
            </w:r>
            <w:r w:rsidR="00407307" w:rsidRPr="000E44E9">
              <w:rPr>
                <w:sz w:val="24"/>
              </w:rPr>
              <w:t>preparați</w:t>
            </w:r>
            <w:r w:rsidR="006749F9" w:rsidRPr="000E44E9">
              <w:rPr>
                <w:sz w:val="24"/>
              </w:rPr>
              <w:t xml:space="preserve"> bucate sănătoase.</w:t>
            </w:r>
          </w:p>
          <w:p w14:paraId="3E7931B8" w14:textId="63C637CE" w:rsidR="006749F9" w:rsidRPr="000E44E9" w:rsidRDefault="005562A0" w:rsidP="00221789">
            <w:pPr>
              <w:numPr>
                <w:ilvl w:val="0"/>
                <w:numId w:val="103"/>
              </w:numPr>
              <w:autoSpaceDE w:val="0"/>
              <w:autoSpaceDN w:val="0"/>
              <w:adjustRightInd w:val="0"/>
              <w:spacing w:after="0"/>
              <w:jc w:val="left"/>
              <w:rPr>
                <w:sz w:val="24"/>
              </w:rPr>
            </w:pPr>
            <w:r w:rsidRPr="000E44E9">
              <w:rPr>
                <w:sz w:val="24"/>
              </w:rPr>
              <w:t>Consumați</w:t>
            </w:r>
            <w:r w:rsidR="006749F9" w:rsidRPr="000E44E9">
              <w:rPr>
                <w:sz w:val="24"/>
              </w:rPr>
              <w:t xml:space="preserve"> multe fructe şi legume.</w:t>
            </w:r>
          </w:p>
          <w:p w14:paraId="4A754047" w14:textId="293789A1" w:rsidR="006749F9" w:rsidRPr="000E44E9" w:rsidRDefault="005562A0" w:rsidP="00221789">
            <w:pPr>
              <w:numPr>
                <w:ilvl w:val="0"/>
                <w:numId w:val="103"/>
              </w:numPr>
              <w:autoSpaceDE w:val="0"/>
              <w:autoSpaceDN w:val="0"/>
              <w:adjustRightInd w:val="0"/>
              <w:spacing w:after="0"/>
              <w:jc w:val="left"/>
              <w:rPr>
                <w:sz w:val="24"/>
              </w:rPr>
            </w:pPr>
            <w:r w:rsidRPr="000E44E9">
              <w:rPr>
                <w:sz w:val="24"/>
              </w:rPr>
              <w:t>Consumați</w:t>
            </w:r>
            <w:r w:rsidR="006749F9" w:rsidRPr="000E44E9">
              <w:rPr>
                <w:sz w:val="24"/>
              </w:rPr>
              <w:t xml:space="preserve"> alimente bogate în proteine precum: carnea, </w:t>
            </w:r>
            <w:r w:rsidRPr="000E44E9">
              <w:rPr>
                <w:sz w:val="24"/>
              </w:rPr>
              <w:t>peștele</w:t>
            </w:r>
            <w:r w:rsidR="006749F9" w:rsidRPr="000E44E9">
              <w:rPr>
                <w:sz w:val="24"/>
              </w:rPr>
              <w:t>, ouăle, laptele şi soia.</w:t>
            </w:r>
          </w:p>
          <w:p w14:paraId="0F2FB4DE" w14:textId="08471ADF" w:rsidR="006749F9" w:rsidRPr="000E44E9" w:rsidRDefault="006749F9" w:rsidP="00221789">
            <w:pPr>
              <w:numPr>
                <w:ilvl w:val="0"/>
                <w:numId w:val="103"/>
              </w:numPr>
              <w:autoSpaceDE w:val="0"/>
              <w:autoSpaceDN w:val="0"/>
              <w:adjustRightInd w:val="0"/>
              <w:spacing w:after="0"/>
              <w:jc w:val="left"/>
              <w:rPr>
                <w:sz w:val="24"/>
              </w:rPr>
            </w:pPr>
            <w:r w:rsidRPr="000E44E9">
              <w:rPr>
                <w:sz w:val="24"/>
              </w:rPr>
              <w:t xml:space="preserve">Când </w:t>
            </w:r>
            <w:r w:rsidR="005562A0" w:rsidRPr="000E44E9">
              <w:rPr>
                <w:sz w:val="24"/>
              </w:rPr>
              <w:t>stați</w:t>
            </w:r>
            <w:r w:rsidRPr="000E44E9">
              <w:rPr>
                <w:sz w:val="24"/>
              </w:rPr>
              <w:t xml:space="preserve"> la masă:</w:t>
            </w:r>
          </w:p>
          <w:p w14:paraId="343A70A8" w14:textId="4E40F757" w:rsidR="006749F9" w:rsidRPr="000E44E9" w:rsidRDefault="006749F9" w:rsidP="00221789">
            <w:pPr>
              <w:numPr>
                <w:ilvl w:val="0"/>
                <w:numId w:val="104"/>
              </w:numPr>
              <w:autoSpaceDE w:val="0"/>
              <w:autoSpaceDN w:val="0"/>
              <w:adjustRightInd w:val="0"/>
              <w:spacing w:after="0"/>
              <w:ind w:left="660"/>
              <w:jc w:val="left"/>
              <w:rPr>
                <w:sz w:val="24"/>
              </w:rPr>
            </w:pPr>
            <w:r w:rsidRPr="000E44E9">
              <w:rPr>
                <w:sz w:val="24"/>
              </w:rPr>
              <w:t xml:space="preserve">Dacă </w:t>
            </w:r>
            <w:r w:rsidR="005562A0" w:rsidRPr="000E44E9">
              <w:rPr>
                <w:sz w:val="24"/>
              </w:rPr>
              <w:t>aveți</w:t>
            </w:r>
            <w:r w:rsidRPr="000E44E9">
              <w:rPr>
                <w:sz w:val="24"/>
              </w:rPr>
              <w:t xml:space="preserve"> </w:t>
            </w:r>
            <w:r w:rsidR="00407307" w:rsidRPr="000E44E9">
              <w:rPr>
                <w:sz w:val="24"/>
              </w:rPr>
              <w:t>dificultăți</w:t>
            </w:r>
            <w:r w:rsidRPr="000E44E9">
              <w:rPr>
                <w:sz w:val="24"/>
              </w:rPr>
              <w:t xml:space="preserve"> în </w:t>
            </w:r>
            <w:r w:rsidR="00EE4CEC" w:rsidRPr="000E44E9">
              <w:rPr>
                <w:sz w:val="24"/>
              </w:rPr>
              <w:t>respirație</w:t>
            </w:r>
            <w:r w:rsidRPr="000E44E9">
              <w:rPr>
                <w:sz w:val="24"/>
              </w:rPr>
              <w:t xml:space="preserve"> </w:t>
            </w:r>
            <w:r w:rsidR="005562A0" w:rsidRPr="000E44E9">
              <w:rPr>
                <w:sz w:val="24"/>
              </w:rPr>
              <w:t>încetiniți</w:t>
            </w:r>
            <w:r w:rsidRPr="000E44E9">
              <w:rPr>
                <w:sz w:val="24"/>
              </w:rPr>
              <w:t xml:space="preserve"> ritmul.</w:t>
            </w:r>
          </w:p>
          <w:p w14:paraId="4100A5DD" w14:textId="64B127B8" w:rsidR="006749F9" w:rsidRPr="000E44E9" w:rsidRDefault="006749F9" w:rsidP="00221789">
            <w:pPr>
              <w:numPr>
                <w:ilvl w:val="0"/>
                <w:numId w:val="104"/>
              </w:numPr>
              <w:autoSpaceDE w:val="0"/>
              <w:autoSpaceDN w:val="0"/>
              <w:adjustRightInd w:val="0"/>
              <w:spacing w:after="0"/>
              <w:ind w:left="660"/>
              <w:jc w:val="left"/>
              <w:rPr>
                <w:sz w:val="24"/>
              </w:rPr>
            </w:pPr>
            <w:r w:rsidRPr="000E44E9">
              <w:rPr>
                <w:sz w:val="24"/>
              </w:rPr>
              <w:t xml:space="preserve">Nu </w:t>
            </w:r>
            <w:r w:rsidR="005562A0" w:rsidRPr="000E44E9">
              <w:rPr>
                <w:sz w:val="24"/>
              </w:rPr>
              <w:t>vorbiți</w:t>
            </w:r>
            <w:r w:rsidRPr="000E44E9">
              <w:rPr>
                <w:sz w:val="24"/>
              </w:rPr>
              <w:t xml:space="preserve"> când mâncați.</w:t>
            </w:r>
          </w:p>
          <w:p w14:paraId="50E7D80A" w14:textId="77777777" w:rsidR="006749F9" w:rsidRPr="000E44E9" w:rsidRDefault="006749F9" w:rsidP="00221789">
            <w:pPr>
              <w:numPr>
                <w:ilvl w:val="0"/>
                <w:numId w:val="104"/>
              </w:numPr>
              <w:autoSpaceDE w:val="0"/>
              <w:autoSpaceDN w:val="0"/>
              <w:adjustRightInd w:val="0"/>
              <w:spacing w:after="0"/>
              <w:ind w:left="660"/>
              <w:jc w:val="left"/>
              <w:rPr>
                <w:sz w:val="24"/>
              </w:rPr>
            </w:pPr>
            <w:r w:rsidRPr="000E44E9">
              <w:rPr>
                <w:sz w:val="24"/>
              </w:rPr>
              <w:t>Mâncați puţin şi des.</w:t>
            </w:r>
          </w:p>
          <w:p w14:paraId="6957DFC8" w14:textId="775E99B5" w:rsidR="006749F9" w:rsidRPr="000E44E9" w:rsidRDefault="006749F9" w:rsidP="00221789">
            <w:pPr>
              <w:numPr>
                <w:ilvl w:val="0"/>
                <w:numId w:val="105"/>
              </w:numPr>
              <w:tabs>
                <w:tab w:val="left" w:pos="330"/>
              </w:tabs>
              <w:autoSpaceDE w:val="0"/>
              <w:autoSpaceDN w:val="0"/>
              <w:adjustRightInd w:val="0"/>
              <w:spacing w:after="0"/>
              <w:jc w:val="left"/>
              <w:rPr>
                <w:sz w:val="24"/>
              </w:rPr>
            </w:pPr>
            <w:r w:rsidRPr="000E44E9">
              <w:rPr>
                <w:sz w:val="24"/>
              </w:rPr>
              <w:t xml:space="preserve">Dacă </w:t>
            </w:r>
            <w:r w:rsidR="005562A0" w:rsidRPr="000E44E9">
              <w:rPr>
                <w:sz w:val="24"/>
              </w:rPr>
              <w:t>sunteți</w:t>
            </w:r>
            <w:r w:rsidRPr="000E44E9">
              <w:rPr>
                <w:sz w:val="24"/>
              </w:rPr>
              <w:t xml:space="preserve"> supraponderal </w:t>
            </w:r>
            <w:r w:rsidR="00407307" w:rsidRPr="000E44E9">
              <w:rPr>
                <w:sz w:val="24"/>
              </w:rPr>
              <w:t>încercați</w:t>
            </w:r>
            <w:r w:rsidRPr="000E44E9">
              <w:rPr>
                <w:sz w:val="24"/>
              </w:rPr>
              <w:t xml:space="preserve"> să </w:t>
            </w:r>
            <w:r w:rsidR="005562A0" w:rsidRPr="000E44E9">
              <w:rPr>
                <w:sz w:val="24"/>
              </w:rPr>
              <w:t>slăbiți</w:t>
            </w:r>
            <w:r w:rsidRPr="000E44E9">
              <w:rPr>
                <w:sz w:val="24"/>
              </w:rPr>
              <w:t xml:space="preserve">. Este mai greu să </w:t>
            </w:r>
            <w:r w:rsidR="005562A0" w:rsidRPr="000E44E9">
              <w:rPr>
                <w:sz w:val="24"/>
              </w:rPr>
              <w:t>respirați</w:t>
            </w:r>
            <w:r w:rsidRPr="000E44E9">
              <w:rPr>
                <w:sz w:val="24"/>
              </w:rPr>
              <w:t xml:space="preserve"> şi să vă </w:t>
            </w:r>
            <w:r w:rsidR="005562A0" w:rsidRPr="000E44E9">
              <w:rPr>
                <w:sz w:val="24"/>
              </w:rPr>
              <w:t>deplasați</w:t>
            </w:r>
            <w:r w:rsidRPr="000E44E9">
              <w:rPr>
                <w:sz w:val="24"/>
              </w:rPr>
              <w:t xml:space="preserve"> dacă </w:t>
            </w:r>
            <w:r w:rsidR="00407307" w:rsidRPr="000E44E9">
              <w:rPr>
                <w:sz w:val="24"/>
              </w:rPr>
              <w:t>dispuneți</w:t>
            </w:r>
            <w:r w:rsidRPr="000E44E9">
              <w:rPr>
                <w:sz w:val="24"/>
              </w:rPr>
              <w:t xml:space="preserve"> de surplus ponderal.</w:t>
            </w:r>
          </w:p>
          <w:p w14:paraId="6B30E7ED" w14:textId="296EE9DE" w:rsidR="006749F9" w:rsidRPr="000E44E9" w:rsidRDefault="006749F9" w:rsidP="00221789">
            <w:pPr>
              <w:numPr>
                <w:ilvl w:val="0"/>
                <w:numId w:val="105"/>
              </w:numPr>
              <w:tabs>
                <w:tab w:val="left" w:pos="330"/>
              </w:tabs>
              <w:autoSpaceDE w:val="0"/>
              <w:autoSpaceDN w:val="0"/>
              <w:adjustRightInd w:val="0"/>
              <w:spacing w:after="0"/>
              <w:jc w:val="left"/>
              <w:rPr>
                <w:sz w:val="24"/>
              </w:rPr>
            </w:pPr>
            <w:r w:rsidRPr="000E44E9">
              <w:rPr>
                <w:sz w:val="24"/>
              </w:rPr>
              <w:t xml:space="preserve">Dacă </w:t>
            </w:r>
            <w:r w:rsidR="005562A0" w:rsidRPr="000E44E9">
              <w:rPr>
                <w:sz w:val="24"/>
              </w:rPr>
              <w:t>sunteți</w:t>
            </w:r>
            <w:r w:rsidRPr="000E44E9">
              <w:rPr>
                <w:sz w:val="24"/>
              </w:rPr>
              <w:t xml:space="preserve"> subponderal mâncați mai mult pentru a vă </w:t>
            </w:r>
            <w:r w:rsidR="005562A0" w:rsidRPr="000E44E9">
              <w:rPr>
                <w:sz w:val="24"/>
              </w:rPr>
              <w:t>îngrășa</w:t>
            </w:r>
            <w:r w:rsidRPr="000E44E9">
              <w:rPr>
                <w:sz w:val="24"/>
              </w:rPr>
              <w:t xml:space="preserve"> dar numai </w:t>
            </w:r>
            <w:r w:rsidR="005111A6" w:rsidRPr="000E44E9">
              <w:rPr>
                <w:sz w:val="24"/>
              </w:rPr>
              <w:t>până</w:t>
            </w:r>
            <w:r w:rsidRPr="000E44E9">
              <w:rPr>
                <w:sz w:val="24"/>
              </w:rPr>
              <w:t xml:space="preserve"> la valorile </w:t>
            </w:r>
            <w:r w:rsidR="005562A0" w:rsidRPr="000E44E9">
              <w:rPr>
                <w:sz w:val="24"/>
              </w:rPr>
              <w:t>greutății</w:t>
            </w:r>
            <w:r w:rsidRPr="000E44E9">
              <w:rPr>
                <w:sz w:val="24"/>
              </w:rPr>
              <w:t xml:space="preserve"> ideale.</w:t>
            </w:r>
          </w:p>
        </w:tc>
      </w:tr>
    </w:tbl>
    <w:p w14:paraId="4935B1B1" w14:textId="77777777" w:rsidR="006749F9" w:rsidRPr="000E44E9" w:rsidRDefault="006749F9" w:rsidP="009A375D">
      <w:pPr>
        <w:autoSpaceDE w:val="0"/>
        <w:autoSpaceDN w:val="0"/>
        <w:adjustRightInd w:val="0"/>
        <w:spacing w:after="0"/>
        <w:jc w:val="left"/>
        <w:rPr>
          <w:sz w:val="24"/>
        </w:rPr>
      </w:pPr>
    </w:p>
    <w:p w14:paraId="2BEEB0F6" w14:textId="77777777" w:rsidR="006749F9" w:rsidRPr="000E44E9" w:rsidRDefault="006749F9" w:rsidP="009A375D">
      <w:pPr>
        <w:autoSpaceDE w:val="0"/>
        <w:autoSpaceDN w:val="0"/>
        <w:adjustRightInd w:val="0"/>
        <w:jc w:val="left"/>
        <w:rPr>
          <w:b/>
          <w:sz w:val="24"/>
        </w:rPr>
      </w:pPr>
      <w:r w:rsidRPr="000E44E9">
        <w:rPr>
          <w:b/>
          <w:sz w:val="24"/>
        </w:rPr>
        <w:t>7. Regimul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1"/>
      </w:tblGrid>
      <w:tr w:rsidR="006749F9" w:rsidRPr="000E44E9" w14:paraId="06684C53" w14:textId="77777777" w:rsidTr="00FB76F6">
        <w:tc>
          <w:tcPr>
            <w:tcW w:w="9531" w:type="dxa"/>
          </w:tcPr>
          <w:p w14:paraId="7F07A927" w14:textId="3C740864" w:rsidR="006749F9" w:rsidRPr="000E44E9" w:rsidRDefault="006749F9" w:rsidP="00221789">
            <w:pPr>
              <w:numPr>
                <w:ilvl w:val="0"/>
                <w:numId w:val="106"/>
              </w:numPr>
              <w:tabs>
                <w:tab w:val="left" w:pos="330"/>
              </w:tabs>
              <w:autoSpaceDE w:val="0"/>
              <w:autoSpaceDN w:val="0"/>
              <w:adjustRightInd w:val="0"/>
              <w:spacing w:after="0"/>
              <w:ind w:left="220" w:hanging="220"/>
              <w:rPr>
                <w:sz w:val="24"/>
              </w:rPr>
            </w:pPr>
            <w:r w:rsidRPr="000E44E9">
              <w:rPr>
                <w:sz w:val="24"/>
              </w:rPr>
              <w:t xml:space="preserve">Dacă </w:t>
            </w:r>
            <w:r w:rsidR="00080A6E" w:rsidRPr="000E44E9">
              <w:rPr>
                <w:sz w:val="24"/>
              </w:rPr>
              <w:t>suferiți</w:t>
            </w:r>
            <w:r w:rsidRPr="000E44E9">
              <w:rPr>
                <w:sz w:val="24"/>
              </w:rPr>
              <w:t xml:space="preserve"> de BPOC severă </w:t>
            </w:r>
            <w:r w:rsidR="00080A6E" w:rsidRPr="000E44E9">
              <w:rPr>
                <w:sz w:val="24"/>
              </w:rPr>
              <w:t>faceți</w:t>
            </w:r>
            <w:r w:rsidRPr="000E44E9">
              <w:rPr>
                <w:sz w:val="24"/>
              </w:rPr>
              <w:t xml:space="preserve">-vă </w:t>
            </w:r>
            <w:r w:rsidR="00DC110A" w:rsidRPr="000E44E9">
              <w:rPr>
                <w:sz w:val="24"/>
              </w:rPr>
              <w:t>viața</w:t>
            </w:r>
            <w:r w:rsidRPr="000E44E9">
              <w:rPr>
                <w:sz w:val="24"/>
              </w:rPr>
              <w:t xml:space="preserve"> cât mai </w:t>
            </w:r>
            <w:r w:rsidR="00080A6E" w:rsidRPr="000E44E9">
              <w:rPr>
                <w:sz w:val="24"/>
              </w:rPr>
              <w:t>ușoară</w:t>
            </w:r>
            <w:r w:rsidRPr="000E44E9">
              <w:rPr>
                <w:sz w:val="24"/>
              </w:rPr>
              <w:t xml:space="preserve"> acasă.</w:t>
            </w:r>
          </w:p>
          <w:p w14:paraId="63F12A90" w14:textId="63A51C04" w:rsidR="006749F9" w:rsidRPr="000E44E9" w:rsidRDefault="00080A6E" w:rsidP="00221789">
            <w:pPr>
              <w:numPr>
                <w:ilvl w:val="0"/>
                <w:numId w:val="106"/>
              </w:numPr>
              <w:tabs>
                <w:tab w:val="left" w:pos="330"/>
              </w:tabs>
              <w:autoSpaceDE w:val="0"/>
              <w:autoSpaceDN w:val="0"/>
              <w:adjustRightInd w:val="0"/>
              <w:spacing w:after="0"/>
              <w:ind w:left="220" w:hanging="220"/>
              <w:rPr>
                <w:sz w:val="24"/>
              </w:rPr>
            </w:pPr>
            <w:r w:rsidRPr="000E44E9">
              <w:rPr>
                <w:sz w:val="24"/>
              </w:rPr>
              <w:t>Rugați</w:t>
            </w:r>
            <w:r w:rsidR="006749F9" w:rsidRPr="000E44E9">
              <w:rPr>
                <w:sz w:val="24"/>
              </w:rPr>
              <w:t xml:space="preserve"> familia şi prietenii să vă dea sugestii şi să vă ajute.</w:t>
            </w:r>
          </w:p>
          <w:p w14:paraId="35FAB7A5" w14:textId="2E720F3E" w:rsidR="006749F9" w:rsidRPr="000E44E9" w:rsidRDefault="00080A6E" w:rsidP="00221789">
            <w:pPr>
              <w:numPr>
                <w:ilvl w:val="0"/>
                <w:numId w:val="106"/>
              </w:numPr>
              <w:tabs>
                <w:tab w:val="left" w:pos="330"/>
              </w:tabs>
              <w:autoSpaceDE w:val="0"/>
              <w:autoSpaceDN w:val="0"/>
              <w:adjustRightInd w:val="0"/>
              <w:spacing w:after="0"/>
              <w:ind w:left="220" w:hanging="220"/>
              <w:rPr>
                <w:sz w:val="24"/>
              </w:rPr>
            </w:pPr>
            <w:r w:rsidRPr="000E44E9">
              <w:rPr>
                <w:sz w:val="24"/>
              </w:rPr>
              <w:t>Desfășurați</w:t>
            </w:r>
            <w:r w:rsidR="006749F9" w:rsidRPr="000E44E9">
              <w:rPr>
                <w:sz w:val="24"/>
              </w:rPr>
              <w:t xml:space="preserve">-vă </w:t>
            </w:r>
            <w:r w:rsidR="00DC110A" w:rsidRPr="000E44E9">
              <w:rPr>
                <w:sz w:val="24"/>
              </w:rPr>
              <w:t>activitățile</w:t>
            </w:r>
            <w:r w:rsidR="006749F9" w:rsidRPr="000E44E9">
              <w:rPr>
                <w:sz w:val="24"/>
              </w:rPr>
              <w:t xml:space="preserve"> lent şi stând pe scaun.</w:t>
            </w:r>
          </w:p>
          <w:p w14:paraId="6E640CE8" w14:textId="77BD3560" w:rsidR="006749F9" w:rsidRPr="000E44E9" w:rsidRDefault="006749F9" w:rsidP="00221789">
            <w:pPr>
              <w:numPr>
                <w:ilvl w:val="0"/>
                <w:numId w:val="106"/>
              </w:numPr>
              <w:tabs>
                <w:tab w:val="left" w:pos="330"/>
              </w:tabs>
              <w:autoSpaceDE w:val="0"/>
              <w:autoSpaceDN w:val="0"/>
              <w:adjustRightInd w:val="0"/>
              <w:spacing w:after="0"/>
              <w:ind w:left="220" w:hanging="220"/>
              <w:rPr>
                <w:sz w:val="24"/>
              </w:rPr>
            </w:pPr>
            <w:r w:rsidRPr="000E44E9">
              <w:rPr>
                <w:sz w:val="24"/>
              </w:rPr>
              <w:t xml:space="preserve">În bucătărie, baie şi dormitor </w:t>
            </w:r>
            <w:r w:rsidR="00080A6E" w:rsidRPr="000E44E9">
              <w:rPr>
                <w:sz w:val="24"/>
              </w:rPr>
              <w:t>așezați</w:t>
            </w:r>
            <w:r w:rsidRPr="000E44E9">
              <w:rPr>
                <w:sz w:val="24"/>
              </w:rPr>
              <w:t xml:space="preserve"> lucrurile de care </w:t>
            </w:r>
            <w:r w:rsidR="00080A6E" w:rsidRPr="000E44E9">
              <w:rPr>
                <w:sz w:val="24"/>
              </w:rPr>
              <w:t>aveți</w:t>
            </w:r>
            <w:r w:rsidRPr="000E44E9">
              <w:rPr>
                <w:sz w:val="24"/>
              </w:rPr>
              <w:t xml:space="preserve"> nevoie într-un singur şi </w:t>
            </w:r>
            <w:r w:rsidR="00080A6E" w:rsidRPr="000E44E9">
              <w:rPr>
                <w:sz w:val="24"/>
              </w:rPr>
              <w:t>același</w:t>
            </w:r>
            <w:r w:rsidRPr="000E44E9">
              <w:rPr>
                <w:sz w:val="24"/>
              </w:rPr>
              <w:t xml:space="preserve"> loc care este accesibil.</w:t>
            </w:r>
          </w:p>
          <w:p w14:paraId="0F500391" w14:textId="18B7211E" w:rsidR="006749F9" w:rsidRPr="000E44E9" w:rsidRDefault="00080A6E" w:rsidP="00221789">
            <w:pPr>
              <w:numPr>
                <w:ilvl w:val="0"/>
                <w:numId w:val="106"/>
              </w:numPr>
              <w:tabs>
                <w:tab w:val="left" w:pos="330"/>
              </w:tabs>
              <w:autoSpaceDE w:val="0"/>
              <w:autoSpaceDN w:val="0"/>
              <w:adjustRightInd w:val="0"/>
              <w:spacing w:after="0"/>
              <w:ind w:left="220" w:hanging="220"/>
              <w:rPr>
                <w:sz w:val="24"/>
              </w:rPr>
            </w:pPr>
            <w:r w:rsidRPr="000E44E9">
              <w:rPr>
                <w:sz w:val="24"/>
              </w:rPr>
              <w:t>Găsiți</w:t>
            </w:r>
            <w:r w:rsidR="006749F9" w:rsidRPr="000E44E9">
              <w:rPr>
                <w:sz w:val="24"/>
              </w:rPr>
              <w:t xml:space="preserve"> metodele simple de a găti, face curat şi alte </w:t>
            </w:r>
            <w:r w:rsidRPr="000E44E9">
              <w:rPr>
                <w:sz w:val="24"/>
              </w:rPr>
              <w:t>activități</w:t>
            </w:r>
            <w:r w:rsidR="006749F9" w:rsidRPr="000E44E9">
              <w:rPr>
                <w:sz w:val="24"/>
              </w:rPr>
              <w:t xml:space="preserve"> de menaj. </w:t>
            </w:r>
            <w:r w:rsidRPr="000E44E9">
              <w:rPr>
                <w:sz w:val="24"/>
              </w:rPr>
              <w:t>Folosiți</w:t>
            </w:r>
            <w:r w:rsidR="006749F9" w:rsidRPr="000E44E9">
              <w:rPr>
                <w:sz w:val="24"/>
              </w:rPr>
              <w:t xml:space="preserve"> o </w:t>
            </w:r>
            <w:r w:rsidR="00DC110A" w:rsidRPr="000E44E9">
              <w:rPr>
                <w:sz w:val="24"/>
              </w:rPr>
              <w:t>măsuță</w:t>
            </w:r>
            <w:r w:rsidR="006749F9" w:rsidRPr="000E44E9">
              <w:rPr>
                <w:sz w:val="24"/>
              </w:rPr>
              <w:t xml:space="preserve"> sau un cărucior pentru a deplasa obiectele. </w:t>
            </w:r>
          </w:p>
          <w:p w14:paraId="0BA578B8" w14:textId="720B2E3C" w:rsidR="006749F9" w:rsidRPr="000E44E9" w:rsidRDefault="00080A6E" w:rsidP="00221789">
            <w:pPr>
              <w:numPr>
                <w:ilvl w:val="0"/>
                <w:numId w:val="106"/>
              </w:numPr>
              <w:tabs>
                <w:tab w:val="left" w:pos="330"/>
              </w:tabs>
              <w:autoSpaceDE w:val="0"/>
              <w:autoSpaceDN w:val="0"/>
              <w:adjustRightInd w:val="0"/>
              <w:spacing w:after="0"/>
              <w:ind w:left="220" w:hanging="220"/>
              <w:rPr>
                <w:sz w:val="24"/>
              </w:rPr>
            </w:pPr>
            <w:r w:rsidRPr="000E44E9">
              <w:rPr>
                <w:sz w:val="24"/>
              </w:rPr>
              <w:t>Purtați</w:t>
            </w:r>
            <w:r w:rsidR="006749F9" w:rsidRPr="000E44E9">
              <w:rPr>
                <w:sz w:val="24"/>
              </w:rPr>
              <w:t xml:space="preserve"> haine largi care sunt </w:t>
            </w:r>
            <w:r w:rsidRPr="000E44E9">
              <w:rPr>
                <w:sz w:val="24"/>
              </w:rPr>
              <w:t>ușor</w:t>
            </w:r>
            <w:r w:rsidR="006749F9" w:rsidRPr="000E44E9">
              <w:rPr>
                <w:sz w:val="24"/>
              </w:rPr>
              <w:t xml:space="preserve"> de îmbrăcat astfel încât să puteţi respira liber.</w:t>
            </w:r>
          </w:p>
          <w:p w14:paraId="6614D04E" w14:textId="53A933AD" w:rsidR="006749F9" w:rsidRPr="000E44E9" w:rsidRDefault="00080A6E" w:rsidP="00221789">
            <w:pPr>
              <w:numPr>
                <w:ilvl w:val="0"/>
                <w:numId w:val="106"/>
              </w:numPr>
              <w:tabs>
                <w:tab w:val="left" w:pos="330"/>
              </w:tabs>
              <w:autoSpaceDE w:val="0"/>
              <w:autoSpaceDN w:val="0"/>
              <w:adjustRightInd w:val="0"/>
              <w:spacing w:after="0"/>
              <w:ind w:left="220" w:hanging="220"/>
              <w:rPr>
                <w:sz w:val="24"/>
              </w:rPr>
            </w:pPr>
            <w:r w:rsidRPr="000E44E9">
              <w:rPr>
                <w:sz w:val="24"/>
              </w:rPr>
              <w:t>Alegeți</w:t>
            </w:r>
            <w:r w:rsidR="006749F9" w:rsidRPr="000E44E9">
              <w:rPr>
                <w:sz w:val="24"/>
              </w:rPr>
              <w:t xml:space="preserve"> un loc pentru odihnă care vă place şi unde alte persoane vă pot vizita.</w:t>
            </w:r>
          </w:p>
          <w:p w14:paraId="478839A5" w14:textId="3717911E" w:rsidR="006749F9" w:rsidRPr="000E44E9" w:rsidRDefault="00080A6E" w:rsidP="00221789">
            <w:pPr>
              <w:numPr>
                <w:ilvl w:val="0"/>
                <w:numId w:val="106"/>
              </w:numPr>
              <w:tabs>
                <w:tab w:val="left" w:pos="330"/>
              </w:tabs>
              <w:autoSpaceDE w:val="0"/>
              <w:autoSpaceDN w:val="0"/>
              <w:adjustRightInd w:val="0"/>
              <w:spacing w:after="0"/>
              <w:ind w:left="220" w:hanging="220"/>
              <w:rPr>
                <w:sz w:val="24"/>
              </w:rPr>
            </w:pPr>
            <w:r w:rsidRPr="000E44E9">
              <w:rPr>
                <w:sz w:val="24"/>
              </w:rPr>
              <w:t>Planificați</w:t>
            </w:r>
            <w:r w:rsidR="006749F9" w:rsidRPr="000E44E9">
              <w:rPr>
                <w:sz w:val="24"/>
              </w:rPr>
              <w:t xml:space="preserve">-vă </w:t>
            </w:r>
            <w:r w:rsidR="00DC110A" w:rsidRPr="000E44E9">
              <w:rPr>
                <w:sz w:val="24"/>
              </w:rPr>
              <w:t>ieșirea</w:t>
            </w:r>
            <w:r w:rsidR="006749F9" w:rsidRPr="000E44E9">
              <w:rPr>
                <w:sz w:val="24"/>
              </w:rPr>
              <w:t xml:space="preserve"> la plimbare sau plecările în călătorii.</w:t>
            </w:r>
          </w:p>
          <w:p w14:paraId="50184BB4" w14:textId="460695A3" w:rsidR="006749F9" w:rsidRPr="000E44E9" w:rsidRDefault="00080A6E" w:rsidP="00221789">
            <w:pPr>
              <w:numPr>
                <w:ilvl w:val="0"/>
                <w:numId w:val="106"/>
              </w:numPr>
              <w:tabs>
                <w:tab w:val="left" w:pos="330"/>
              </w:tabs>
              <w:autoSpaceDE w:val="0"/>
              <w:autoSpaceDN w:val="0"/>
              <w:adjustRightInd w:val="0"/>
              <w:spacing w:after="0"/>
              <w:ind w:left="220" w:hanging="220"/>
              <w:rPr>
                <w:sz w:val="24"/>
              </w:rPr>
            </w:pPr>
            <w:r w:rsidRPr="000E44E9">
              <w:rPr>
                <w:sz w:val="24"/>
              </w:rPr>
              <w:t>Ieșiți</w:t>
            </w:r>
            <w:r w:rsidR="006749F9" w:rsidRPr="000E44E9">
              <w:rPr>
                <w:sz w:val="24"/>
              </w:rPr>
              <w:t xml:space="preserve"> la plimbare în perioada diurnă în care vă </w:t>
            </w:r>
            <w:r w:rsidRPr="000E44E9">
              <w:rPr>
                <w:sz w:val="24"/>
              </w:rPr>
              <w:t>simțiți</w:t>
            </w:r>
            <w:r w:rsidR="006749F9" w:rsidRPr="000E44E9">
              <w:rPr>
                <w:sz w:val="24"/>
              </w:rPr>
              <w:t xml:space="preserve"> cel mai bine. </w:t>
            </w:r>
            <w:r w:rsidRPr="000E44E9">
              <w:rPr>
                <w:sz w:val="24"/>
              </w:rPr>
              <w:t>Mulți</w:t>
            </w:r>
            <w:r w:rsidR="006749F9" w:rsidRPr="000E44E9">
              <w:rPr>
                <w:sz w:val="24"/>
              </w:rPr>
              <w:t xml:space="preserve"> pacienţi se simt mai bine chiar imediat după administrarea medicamentelor. Evitați să </w:t>
            </w:r>
            <w:r w:rsidRPr="000E44E9">
              <w:rPr>
                <w:sz w:val="24"/>
              </w:rPr>
              <w:t>ieșiți</w:t>
            </w:r>
            <w:r w:rsidR="006749F9" w:rsidRPr="000E44E9">
              <w:rPr>
                <w:sz w:val="24"/>
              </w:rPr>
              <w:t xml:space="preserve"> la plimbare fără medicamente!</w:t>
            </w:r>
          </w:p>
          <w:p w14:paraId="4F1D0D49" w14:textId="59B7F978" w:rsidR="006749F9" w:rsidRPr="000E44E9" w:rsidRDefault="00080A6E" w:rsidP="00221789">
            <w:pPr>
              <w:numPr>
                <w:ilvl w:val="0"/>
                <w:numId w:val="106"/>
              </w:numPr>
              <w:tabs>
                <w:tab w:val="left" w:pos="330"/>
              </w:tabs>
              <w:autoSpaceDE w:val="0"/>
              <w:autoSpaceDN w:val="0"/>
              <w:adjustRightInd w:val="0"/>
              <w:spacing w:after="0"/>
              <w:ind w:left="220" w:hanging="220"/>
              <w:rPr>
                <w:sz w:val="24"/>
              </w:rPr>
            </w:pPr>
            <w:r w:rsidRPr="000E44E9">
              <w:rPr>
                <w:sz w:val="24"/>
              </w:rPr>
              <w:t>Odihniți</w:t>
            </w:r>
            <w:r w:rsidR="006749F9" w:rsidRPr="000E44E9">
              <w:rPr>
                <w:sz w:val="24"/>
              </w:rPr>
              <w:t xml:space="preserve">-vă după ce </w:t>
            </w:r>
            <w:r w:rsidR="00DC110A" w:rsidRPr="000E44E9">
              <w:rPr>
                <w:sz w:val="24"/>
              </w:rPr>
              <w:t>ați</w:t>
            </w:r>
            <w:r w:rsidR="006749F9" w:rsidRPr="000E44E9">
              <w:rPr>
                <w:sz w:val="24"/>
              </w:rPr>
              <w:t xml:space="preserve"> luat masa. </w:t>
            </w:r>
          </w:p>
          <w:p w14:paraId="28937BA5" w14:textId="16A8F9CE" w:rsidR="006749F9" w:rsidRPr="000E44E9" w:rsidRDefault="00853A16" w:rsidP="00221789">
            <w:pPr>
              <w:numPr>
                <w:ilvl w:val="0"/>
                <w:numId w:val="106"/>
              </w:numPr>
              <w:tabs>
                <w:tab w:val="left" w:pos="330"/>
              </w:tabs>
              <w:autoSpaceDE w:val="0"/>
              <w:autoSpaceDN w:val="0"/>
              <w:adjustRightInd w:val="0"/>
              <w:spacing w:after="0"/>
              <w:ind w:left="220" w:hanging="220"/>
              <w:rPr>
                <w:sz w:val="24"/>
              </w:rPr>
            </w:pPr>
            <w:r w:rsidRPr="000E44E9">
              <w:rPr>
                <w:sz w:val="24"/>
              </w:rPr>
              <w:t>Planificați</w:t>
            </w:r>
            <w:r w:rsidR="006749F9" w:rsidRPr="000E44E9">
              <w:rPr>
                <w:sz w:val="24"/>
              </w:rPr>
              <w:t xml:space="preserve">-vă din timp </w:t>
            </w:r>
            <w:r w:rsidR="00DC110A" w:rsidRPr="000E44E9">
              <w:rPr>
                <w:sz w:val="24"/>
              </w:rPr>
              <w:t>ieșirea</w:t>
            </w:r>
            <w:r w:rsidR="006749F9" w:rsidRPr="000E44E9">
              <w:rPr>
                <w:sz w:val="24"/>
              </w:rPr>
              <w:t xml:space="preserve"> la plimbare astfel încât să vă </w:t>
            </w:r>
            <w:r w:rsidRPr="000E44E9">
              <w:rPr>
                <w:sz w:val="24"/>
              </w:rPr>
              <w:t>întoarceți</w:t>
            </w:r>
            <w:r w:rsidR="006749F9" w:rsidRPr="000E44E9">
              <w:rPr>
                <w:sz w:val="24"/>
              </w:rPr>
              <w:t xml:space="preserve"> înainte de momentul când trebuie să </w:t>
            </w:r>
            <w:r w:rsidRPr="000E44E9">
              <w:rPr>
                <w:sz w:val="24"/>
              </w:rPr>
              <w:t>administrați</w:t>
            </w:r>
            <w:r w:rsidR="006749F9" w:rsidRPr="000E44E9">
              <w:rPr>
                <w:sz w:val="24"/>
              </w:rPr>
              <w:t xml:space="preserve"> următoarea doză de medicamente.</w:t>
            </w:r>
          </w:p>
          <w:p w14:paraId="3CFB1F6A" w14:textId="19AEE5CE" w:rsidR="006749F9" w:rsidRPr="000E44E9" w:rsidRDefault="006749F9" w:rsidP="00221789">
            <w:pPr>
              <w:numPr>
                <w:ilvl w:val="0"/>
                <w:numId w:val="106"/>
              </w:numPr>
              <w:tabs>
                <w:tab w:val="left" w:pos="330"/>
              </w:tabs>
              <w:autoSpaceDE w:val="0"/>
              <w:autoSpaceDN w:val="0"/>
              <w:adjustRightInd w:val="0"/>
              <w:spacing w:after="0"/>
              <w:ind w:left="220" w:hanging="220"/>
              <w:rPr>
                <w:sz w:val="24"/>
              </w:rPr>
            </w:pPr>
            <w:r w:rsidRPr="000E44E9">
              <w:rPr>
                <w:sz w:val="24"/>
              </w:rPr>
              <w:t xml:space="preserve">Nu </w:t>
            </w:r>
            <w:r w:rsidR="00853A16" w:rsidRPr="000E44E9">
              <w:rPr>
                <w:sz w:val="24"/>
              </w:rPr>
              <w:t>mergeți</w:t>
            </w:r>
            <w:r w:rsidRPr="000E44E9">
              <w:rPr>
                <w:sz w:val="24"/>
              </w:rPr>
              <w:t xml:space="preserve"> prin magazine în perioadele de </w:t>
            </w:r>
            <w:r w:rsidR="00853A16" w:rsidRPr="000E44E9">
              <w:rPr>
                <w:sz w:val="24"/>
              </w:rPr>
              <w:t>aglomerație</w:t>
            </w:r>
            <w:r w:rsidRPr="000E44E9">
              <w:rPr>
                <w:sz w:val="24"/>
              </w:rPr>
              <w:t xml:space="preserve"> ale zilei. </w:t>
            </w:r>
            <w:r w:rsidR="00853A16" w:rsidRPr="000E44E9">
              <w:rPr>
                <w:sz w:val="24"/>
              </w:rPr>
              <w:t>Preferați</w:t>
            </w:r>
            <w:r w:rsidRPr="000E44E9">
              <w:rPr>
                <w:sz w:val="24"/>
              </w:rPr>
              <w:t xml:space="preserve"> locurile unde nu există multe trepte de urcat. </w:t>
            </w:r>
            <w:r w:rsidR="005A5EA2" w:rsidRPr="000E44E9">
              <w:rPr>
                <w:sz w:val="24"/>
              </w:rPr>
              <w:t>Faceți</w:t>
            </w:r>
            <w:r w:rsidRPr="000E44E9">
              <w:rPr>
                <w:sz w:val="24"/>
              </w:rPr>
              <w:t xml:space="preserve"> pauze pentru odihnă.</w:t>
            </w:r>
          </w:p>
          <w:p w14:paraId="08F10160" w14:textId="2B812AFC" w:rsidR="006749F9" w:rsidRPr="000E44E9" w:rsidRDefault="005A5EA2" w:rsidP="00221789">
            <w:pPr>
              <w:numPr>
                <w:ilvl w:val="0"/>
                <w:numId w:val="106"/>
              </w:numPr>
              <w:tabs>
                <w:tab w:val="left" w:pos="330"/>
              </w:tabs>
              <w:autoSpaceDE w:val="0"/>
              <w:autoSpaceDN w:val="0"/>
              <w:adjustRightInd w:val="0"/>
              <w:spacing w:after="0"/>
              <w:ind w:left="220" w:hanging="220"/>
              <w:rPr>
                <w:sz w:val="24"/>
              </w:rPr>
            </w:pPr>
            <w:r w:rsidRPr="000E44E9">
              <w:rPr>
                <w:sz w:val="24"/>
              </w:rPr>
              <w:t>Aveți</w:t>
            </w:r>
            <w:r w:rsidR="006749F9" w:rsidRPr="000E44E9">
              <w:rPr>
                <w:sz w:val="24"/>
              </w:rPr>
              <w:t xml:space="preserve"> asupra dvs. numerele de telefon ale medicului şi persoanelor care vă pot ajuta în caz de necesitate. </w:t>
            </w:r>
            <w:r w:rsidRPr="000E44E9">
              <w:rPr>
                <w:sz w:val="24"/>
              </w:rPr>
              <w:t>Luați</w:t>
            </w:r>
            <w:r w:rsidR="006749F9" w:rsidRPr="000E44E9">
              <w:rPr>
                <w:sz w:val="24"/>
              </w:rPr>
              <w:t xml:space="preserve"> cu dvs. medicamentele pentru orice eventualitate.</w:t>
            </w:r>
          </w:p>
          <w:p w14:paraId="20CE6784" w14:textId="4660CAF9" w:rsidR="006749F9" w:rsidRPr="000E44E9" w:rsidRDefault="006749F9" w:rsidP="00221789">
            <w:pPr>
              <w:numPr>
                <w:ilvl w:val="0"/>
                <w:numId w:val="106"/>
              </w:numPr>
              <w:tabs>
                <w:tab w:val="left" w:pos="330"/>
              </w:tabs>
              <w:autoSpaceDE w:val="0"/>
              <w:autoSpaceDN w:val="0"/>
              <w:adjustRightInd w:val="0"/>
              <w:spacing w:after="0"/>
              <w:ind w:left="220" w:hanging="220"/>
              <w:rPr>
                <w:sz w:val="24"/>
              </w:rPr>
            </w:pPr>
            <w:r w:rsidRPr="000E44E9">
              <w:rPr>
                <w:sz w:val="24"/>
              </w:rPr>
              <w:t xml:space="preserve">Dacă nu vă </w:t>
            </w:r>
            <w:r w:rsidR="005A5EA2" w:rsidRPr="000E44E9">
              <w:rPr>
                <w:sz w:val="24"/>
              </w:rPr>
              <w:t>simțiți</w:t>
            </w:r>
            <w:r w:rsidRPr="000E44E9">
              <w:rPr>
                <w:sz w:val="24"/>
              </w:rPr>
              <w:t xml:space="preserve"> bine amânați </w:t>
            </w:r>
            <w:r w:rsidR="00DC110A" w:rsidRPr="000E44E9">
              <w:rPr>
                <w:sz w:val="24"/>
              </w:rPr>
              <w:t>ieșirea</w:t>
            </w:r>
            <w:r w:rsidRPr="000E44E9">
              <w:rPr>
                <w:sz w:val="24"/>
              </w:rPr>
              <w:t>.</w:t>
            </w:r>
          </w:p>
          <w:p w14:paraId="2965E9CD" w14:textId="2F28613C" w:rsidR="006749F9" w:rsidRPr="000E44E9" w:rsidRDefault="006749F9" w:rsidP="00221789">
            <w:pPr>
              <w:numPr>
                <w:ilvl w:val="0"/>
                <w:numId w:val="106"/>
              </w:numPr>
              <w:tabs>
                <w:tab w:val="left" w:pos="330"/>
              </w:tabs>
              <w:autoSpaceDE w:val="0"/>
              <w:autoSpaceDN w:val="0"/>
              <w:adjustRightInd w:val="0"/>
              <w:spacing w:after="0"/>
              <w:ind w:left="220" w:hanging="220"/>
              <w:rPr>
                <w:sz w:val="24"/>
              </w:rPr>
            </w:pPr>
            <w:r w:rsidRPr="000E44E9">
              <w:rPr>
                <w:sz w:val="24"/>
              </w:rPr>
              <w:t xml:space="preserve">Dacă </w:t>
            </w:r>
            <w:r w:rsidR="005A5EA2" w:rsidRPr="000E44E9">
              <w:rPr>
                <w:sz w:val="24"/>
              </w:rPr>
              <w:t>plecați</w:t>
            </w:r>
            <w:r w:rsidRPr="000E44E9">
              <w:rPr>
                <w:sz w:val="24"/>
              </w:rPr>
              <w:t xml:space="preserve"> la </w:t>
            </w:r>
            <w:r w:rsidR="00DC110A" w:rsidRPr="000E44E9">
              <w:rPr>
                <w:sz w:val="24"/>
              </w:rPr>
              <w:t>distanță</w:t>
            </w:r>
            <w:r w:rsidRPr="000E44E9">
              <w:rPr>
                <w:sz w:val="24"/>
              </w:rPr>
              <w:t xml:space="preserve"> de casă sau pentru mai mult timp </w:t>
            </w:r>
            <w:r w:rsidR="005A5EA2" w:rsidRPr="000E44E9">
              <w:rPr>
                <w:sz w:val="24"/>
              </w:rPr>
              <w:t>întrebați</w:t>
            </w:r>
            <w:r w:rsidRPr="000E44E9">
              <w:rPr>
                <w:sz w:val="24"/>
              </w:rPr>
              <w:t xml:space="preserve"> medicul ce trebuie să </w:t>
            </w:r>
            <w:r w:rsidR="005A5EA2" w:rsidRPr="000E44E9">
              <w:rPr>
                <w:sz w:val="24"/>
              </w:rPr>
              <w:t>faceți</w:t>
            </w:r>
            <w:r w:rsidRPr="000E44E9">
              <w:rPr>
                <w:sz w:val="24"/>
              </w:rPr>
              <w:t xml:space="preserve"> dacă veţi avea probleme. În tren trebuie să </w:t>
            </w:r>
            <w:r w:rsidR="005A5EA2" w:rsidRPr="000E44E9">
              <w:rPr>
                <w:sz w:val="24"/>
              </w:rPr>
              <w:t>ocupați</w:t>
            </w:r>
            <w:r w:rsidRPr="000E44E9">
              <w:rPr>
                <w:sz w:val="24"/>
              </w:rPr>
              <w:t xml:space="preserve"> locul de jos, în avion – lângă trecere. </w:t>
            </w:r>
            <w:r w:rsidR="005A5EA2" w:rsidRPr="000E44E9">
              <w:rPr>
                <w:sz w:val="24"/>
              </w:rPr>
              <w:t>Evitați</w:t>
            </w:r>
            <w:r w:rsidRPr="000E44E9">
              <w:rPr>
                <w:sz w:val="24"/>
              </w:rPr>
              <w:t xml:space="preserve"> bagajele grele, </w:t>
            </w:r>
            <w:r w:rsidR="00DC110A" w:rsidRPr="000E44E9">
              <w:rPr>
                <w:sz w:val="24"/>
              </w:rPr>
              <w:t>folosiți</w:t>
            </w:r>
            <w:r w:rsidRPr="000E44E9">
              <w:rPr>
                <w:sz w:val="24"/>
              </w:rPr>
              <w:t>-vă de cărucioare.</w:t>
            </w:r>
          </w:p>
          <w:p w14:paraId="45C735D0" w14:textId="7E0CB663" w:rsidR="006749F9" w:rsidRPr="000E44E9" w:rsidRDefault="005A5EA2" w:rsidP="00221789">
            <w:pPr>
              <w:numPr>
                <w:ilvl w:val="0"/>
                <w:numId w:val="106"/>
              </w:numPr>
              <w:tabs>
                <w:tab w:val="left" w:pos="330"/>
              </w:tabs>
              <w:autoSpaceDE w:val="0"/>
              <w:autoSpaceDN w:val="0"/>
              <w:adjustRightInd w:val="0"/>
              <w:spacing w:after="0"/>
              <w:ind w:left="220" w:hanging="220"/>
              <w:rPr>
                <w:sz w:val="24"/>
              </w:rPr>
            </w:pPr>
            <w:r w:rsidRPr="000E44E9">
              <w:rPr>
                <w:sz w:val="24"/>
              </w:rPr>
              <w:t>Evitați</w:t>
            </w:r>
            <w:r w:rsidR="006749F9" w:rsidRPr="000E44E9">
              <w:rPr>
                <w:sz w:val="24"/>
              </w:rPr>
              <w:t xml:space="preserve">, pe cât este posibil, călătoriile îndelungate în </w:t>
            </w:r>
            <w:r w:rsidRPr="000E44E9">
              <w:rPr>
                <w:sz w:val="24"/>
              </w:rPr>
              <w:t>spații</w:t>
            </w:r>
            <w:r w:rsidR="006749F9" w:rsidRPr="000E44E9">
              <w:rPr>
                <w:sz w:val="24"/>
              </w:rPr>
              <w:t xml:space="preserve"> închise, slab aerisite.</w:t>
            </w:r>
          </w:p>
        </w:tc>
      </w:tr>
    </w:tbl>
    <w:p w14:paraId="6A44C4DF" w14:textId="77777777" w:rsidR="006749F9" w:rsidRPr="000E44E9" w:rsidRDefault="006749F9" w:rsidP="009A375D">
      <w:pPr>
        <w:pStyle w:val="Titlu2"/>
        <w:numPr>
          <w:ilvl w:val="0"/>
          <w:numId w:val="0"/>
        </w:numPr>
        <w:rPr>
          <w:rFonts w:ascii="Times New Roman" w:hAnsi="Times New Roman"/>
          <w:sz w:val="24"/>
          <w:szCs w:val="24"/>
          <w:lang w:val="ro-RO"/>
        </w:rPr>
      </w:pPr>
    </w:p>
    <w:p w14:paraId="03CBB004" w14:textId="629110FE" w:rsidR="004D23EA" w:rsidRPr="000E44E9" w:rsidRDefault="004D23EA">
      <w:pPr>
        <w:spacing w:after="160" w:line="259" w:lineRule="auto"/>
        <w:jc w:val="left"/>
        <w:rPr>
          <w:sz w:val="24"/>
        </w:rPr>
      </w:pPr>
      <w:r w:rsidRPr="000E44E9">
        <w:rPr>
          <w:sz w:val="24"/>
        </w:rPr>
        <w:br w:type="page"/>
      </w:r>
    </w:p>
    <w:p w14:paraId="5BC3E0C9" w14:textId="626F3016" w:rsidR="00233C81" w:rsidRPr="000E44E9" w:rsidRDefault="00233C81" w:rsidP="00233C81">
      <w:pPr>
        <w:spacing w:after="0"/>
        <w:jc w:val="center"/>
        <w:rPr>
          <w:b/>
          <w:bCs/>
          <w:i/>
          <w:sz w:val="24"/>
        </w:rPr>
      </w:pPr>
      <w:bookmarkStart w:id="50" w:name="_Toc133903226"/>
      <w:bookmarkEnd w:id="42"/>
      <w:bookmarkEnd w:id="43"/>
      <w:r w:rsidRPr="000E44E9">
        <w:rPr>
          <w:b/>
          <w:i/>
          <w:sz w:val="24"/>
        </w:rPr>
        <w:lastRenderedPageBreak/>
        <w:t>Anexa 13</w:t>
      </w:r>
      <w:r w:rsidR="006749F9" w:rsidRPr="000E44E9">
        <w:rPr>
          <w:b/>
          <w:i/>
          <w:sz w:val="24"/>
        </w:rPr>
        <w:t>.</w:t>
      </w:r>
      <w:r w:rsidR="006749F9" w:rsidRPr="000E44E9">
        <w:rPr>
          <w:i/>
          <w:sz w:val="24"/>
        </w:rPr>
        <w:t xml:space="preserve"> </w:t>
      </w:r>
      <w:r w:rsidR="006749F9" w:rsidRPr="000E44E9">
        <w:rPr>
          <w:b/>
          <w:bCs/>
          <w:i/>
          <w:sz w:val="24"/>
        </w:rPr>
        <w:t xml:space="preserve">FIȘA STANDARDIZATĂ DE AUDIT BAZATĂ PE CRITERIILE </w:t>
      </w:r>
    </w:p>
    <w:tbl>
      <w:tblPr>
        <w:tblW w:w="106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37"/>
        <w:gridCol w:w="5557"/>
      </w:tblGrid>
      <w:tr w:rsidR="006749F9" w:rsidRPr="000E44E9" w14:paraId="7C20C4DE" w14:textId="77777777" w:rsidTr="00FB76F6">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5407AA" w14:textId="77777777" w:rsidR="006749F9" w:rsidRPr="000E44E9" w:rsidRDefault="006749F9" w:rsidP="009A375D">
            <w:pPr>
              <w:spacing w:after="0"/>
              <w:rPr>
                <w:b/>
                <w:bCs/>
                <w:color w:val="0000FF"/>
                <w:sz w:val="24"/>
              </w:rPr>
            </w:pPr>
            <w:r w:rsidRPr="000E44E9">
              <w:rPr>
                <w:sz w:val="24"/>
              </w:rPr>
              <w:br w:type="page"/>
            </w:r>
            <w:r w:rsidRPr="000E44E9">
              <w:rPr>
                <w:b/>
                <w:bCs/>
                <w:color w:val="0000FF"/>
                <w:sz w:val="24"/>
              </w:rPr>
              <w:t> </w:t>
            </w:r>
          </w:p>
        </w:tc>
        <w:tc>
          <w:tcPr>
            <w:tcW w:w="10094"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B703FD" w14:textId="1CECA7A5" w:rsidR="006749F9" w:rsidRPr="000E44E9" w:rsidRDefault="006749F9" w:rsidP="009A375D">
            <w:pPr>
              <w:spacing w:after="0"/>
              <w:jc w:val="center"/>
              <w:rPr>
                <w:b/>
                <w:bCs/>
                <w:sz w:val="24"/>
              </w:rPr>
            </w:pPr>
            <w:r w:rsidRPr="000E44E9">
              <w:rPr>
                <w:b/>
                <w:bCs/>
                <w:sz w:val="24"/>
              </w:rPr>
              <w:t>FIȘA STANDARDIZATA DE AUDIT BAZATĂ PE CRITERIILE PROTOCOLULUI CLINIC BRONHOPNEUMOPATIA OBSTRUCTIVĂ CRONICĂ"</w:t>
            </w:r>
          </w:p>
        </w:tc>
      </w:tr>
      <w:tr w:rsidR="006749F9" w:rsidRPr="000E44E9" w14:paraId="3441517C"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2D6F30" w14:textId="77777777" w:rsidR="006749F9" w:rsidRPr="000E44E9" w:rsidRDefault="006749F9" w:rsidP="009A375D">
            <w:pPr>
              <w:spacing w:after="0"/>
              <w:rPr>
                <w:b/>
                <w:bCs/>
                <w:color w:val="0000FF"/>
                <w:sz w:val="24"/>
              </w:rPr>
            </w:pPr>
            <w:r w:rsidRPr="000E44E9">
              <w:rPr>
                <w:b/>
                <w:bCs/>
                <w:color w:val="0000FF"/>
                <w:sz w:val="24"/>
              </w:rPr>
              <w:t> </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3A0F45B3" w14:textId="77777777" w:rsidR="006749F9" w:rsidRPr="000E44E9" w:rsidRDefault="006749F9" w:rsidP="009A375D">
            <w:pPr>
              <w:spacing w:after="0"/>
              <w:jc w:val="center"/>
              <w:rPr>
                <w:b/>
                <w:bCs/>
                <w:szCs w:val="22"/>
              </w:rPr>
            </w:pPr>
            <w:r w:rsidRPr="000E44E9">
              <w:rPr>
                <w:b/>
                <w:bCs/>
                <w:szCs w:val="22"/>
              </w:rPr>
              <w:t>Domeniul Prompt</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76F1C5E1" w14:textId="77777777" w:rsidR="006749F9" w:rsidRPr="000E44E9" w:rsidRDefault="006749F9" w:rsidP="009A375D">
            <w:pPr>
              <w:spacing w:after="0"/>
              <w:jc w:val="center"/>
              <w:rPr>
                <w:bCs/>
                <w:szCs w:val="22"/>
              </w:rPr>
            </w:pPr>
            <w:r w:rsidRPr="000E44E9">
              <w:rPr>
                <w:bCs/>
                <w:szCs w:val="22"/>
              </w:rPr>
              <w:t>Definiții și note</w:t>
            </w:r>
          </w:p>
        </w:tc>
      </w:tr>
      <w:tr w:rsidR="006749F9" w:rsidRPr="000E44E9" w14:paraId="33860AB9"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DFC88E" w14:textId="77777777" w:rsidR="006749F9" w:rsidRPr="000E44E9" w:rsidRDefault="006749F9" w:rsidP="009A375D">
            <w:pPr>
              <w:spacing w:after="0"/>
              <w:rPr>
                <w:b/>
                <w:bCs/>
                <w:sz w:val="24"/>
              </w:rPr>
            </w:pPr>
            <w:r w:rsidRPr="000E44E9">
              <w:rPr>
                <w:b/>
                <w:bCs/>
                <w:sz w:val="24"/>
              </w:rPr>
              <w:t>1</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4C1DC681" w14:textId="77777777" w:rsidR="006749F9" w:rsidRPr="000E44E9" w:rsidRDefault="006749F9" w:rsidP="009A375D">
            <w:pPr>
              <w:spacing w:after="0"/>
              <w:rPr>
                <w:szCs w:val="22"/>
              </w:rPr>
            </w:pPr>
            <w:r w:rsidRPr="000E44E9">
              <w:rPr>
                <w:szCs w:val="22"/>
              </w:rPr>
              <w:t>Denumirea IMSP evaluată prin audit</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2D551151" w14:textId="77777777" w:rsidR="006749F9" w:rsidRPr="000E44E9" w:rsidRDefault="006749F9" w:rsidP="009A375D">
            <w:pPr>
              <w:spacing w:after="0"/>
              <w:rPr>
                <w:bCs/>
                <w:strike/>
                <w:color w:val="FF0000"/>
                <w:szCs w:val="22"/>
              </w:rPr>
            </w:pPr>
          </w:p>
        </w:tc>
      </w:tr>
      <w:tr w:rsidR="006749F9" w:rsidRPr="000E44E9" w14:paraId="0FDBFDDF" w14:textId="77777777" w:rsidTr="00FB76F6">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8561AD2" w14:textId="77777777" w:rsidR="006749F9" w:rsidRPr="000E44E9" w:rsidRDefault="006749F9" w:rsidP="009A375D">
            <w:pPr>
              <w:spacing w:after="0"/>
              <w:rPr>
                <w:b/>
                <w:bCs/>
                <w:sz w:val="24"/>
              </w:rPr>
            </w:pPr>
            <w:r w:rsidRPr="000E44E9">
              <w:rPr>
                <w:b/>
                <w:bCs/>
                <w:sz w:val="24"/>
              </w:rPr>
              <w:t>2</w:t>
            </w:r>
          </w:p>
        </w:tc>
        <w:tc>
          <w:tcPr>
            <w:tcW w:w="4537" w:type="dxa"/>
            <w:tcBorders>
              <w:top w:val="single" w:sz="4" w:space="0" w:color="auto"/>
              <w:left w:val="single" w:sz="4" w:space="0" w:color="auto"/>
              <w:bottom w:val="single" w:sz="4" w:space="0" w:color="auto"/>
              <w:right w:val="single" w:sz="4" w:space="0" w:color="auto"/>
            </w:tcBorders>
            <w:noWrap/>
            <w:hideMark/>
          </w:tcPr>
          <w:p w14:paraId="5A4FCC4B" w14:textId="3AB462B6" w:rsidR="006749F9" w:rsidRPr="000E44E9" w:rsidRDefault="006749F9" w:rsidP="009A375D">
            <w:pPr>
              <w:spacing w:after="0"/>
              <w:rPr>
                <w:szCs w:val="22"/>
              </w:rPr>
            </w:pPr>
            <w:r w:rsidRPr="000E44E9">
              <w:rPr>
                <w:szCs w:val="22"/>
              </w:rPr>
              <w:t xml:space="preserve">Persoana responsabilă de completarea </w:t>
            </w:r>
            <w:r w:rsidR="005A5EA2" w:rsidRPr="000E44E9">
              <w:rPr>
                <w:szCs w:val="22"/>
              </w:rPr>
              <w:t>fișei</w:t>
            </w:r>
          </w:p>
        </w:tc>
        <w:tc>
          <w:tcPr>
            <w:tcW w:w="5557" w:type="dxa"/>
            <w:tcBorders>
              <w:top w:val="single" w:sz="4" w:space="0" w:color="auto"/>
              <w:left w:val="single" w:sz="4" w:space="0" w:color="auto"/>
              <w:bottom w:val="single" w:sz="4" w:space="0" w:color="auto"/>
              <w:right w:val="single" w:sz="4" w:space="0" w:color="auto"/>
            </w:tcBorders>
            <w:noWrap/>
            <w:vAlign w:val="bottom"/>
            <w:hideMark/>
          </w:tcPr>
          <w:p w14:paraId="425D4990" w14:textId="77777777" w:rsidR="006749F9" w:rsidRPr="000E44E9" w:rsidRDefault="006749F9" w:rsidP="009A375D">
            <w:pPr>
              <w:spacing w:after="0"/>
              <w:rPr>
                <w:szCs w:val="22"/>
              </w:rPr>
            </w:pPr>
            <w:r w:rsidRPr="000E44E9">
              <w:rPr>
                <w:szCs w:val="22"/>
              </w:rPr>
              <w:t>Numele, prenumele, telefonul de contact</w:t>
            </w:r>
          </w:p>
        </w:tc>
      </w:tr>
      <w:tr w:rsidR="006749F9" w:rsidRPr="000E44E9" w14:paraId="1F650483"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3FDB19C" w14:textId="67A2FB9E" w:rsidR="006749F9" w:rsidRPr="000E44E9" w:rsidRDefault="004D23EA" w:rsidP="009A375D">
            <w:pPr>
              <w:spacing w:after="0"/>
              <w:rPr>
                <w:sz w:val="24"/>
              </w:rPr>
            </w:pPr>
            <w:r w:rsidRPr="000E44E9">
              <w:rPr>
                <w:sz w:val="24"/>
              </w:rPr>
              <w:t>3</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469382DE" w14:textId="511749A1" w:rsidR="006749F9" w:rsidRPr="000E44E9" w:rsidRDefault="006749F9" w:rsidP="009A375D">
            <w:pPr>
              <w:spacing w:after="0"/>
              <w:rPr>
                <w:szCs w:val="22"/>
              </w:rPr>
            </w:pPr>
            <w:r w:rsidRPr="000E44E9">
              <w:rPr>
                <w:szCs w:val="22"/>
              </w:rPr>
              <w:t xml:space="preserve">Data de </w:t>
            </w:r>
            <w:r w:rsidR="005A5EA2" w:rsidRPr="000E44E9">
              <w:rPr>
                <w:szCs w:val="22"/>
              </w:rPr>
              <w:t>naștere</w:t>
            </w:r>
            <w:r w:rsidRPr="000E44E9">
              <w:rPr>
                <w:szCs w:val="22"/>
              </w:rPr>
              <w:t xml:space="preserve"> a pacientului</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24104648" w14:textId="77777777" w:rsidR="006749F9" w:rsidRPr="000E44E9" w:rsidRDefault="006749F9" w:rsidP="009A375D">
            <w:pPr>
              <w:spacing w:after="0"/>
              <w:rPr>
                <w:szCs w:val="22"/>
              </w:rPr>
            </w:pPr>
            <w:r w:rsidRPr="000E44E9">
              <w:rPr>
                <w:szCs w:val="22"/>
              </w:rPr>
              <w:t>DD-LL-AAAA sau 9 = necunoscută</w:t>
            </w:r>
          </w:p>
        </w:tc>
      </w:tr>
      <w:tr w:rsidR="006749F9" w:rsidRPr="000E44E9" w14:paraId="6A5E3600"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16ACC97" w14:textId="5CFE190F" w:rsidR="006749F9" w:rsidRPr="000E44E9" w:rsidRDefault="004D23EA" w:rsidP="009A375D">
            <w:pPr>
              <w:spacing w:after="0"/>
              <w:rPr>
                <w:sz w:val="24"/>
              </w:rPr>
            </w:pPr>
            <w:r w:rsidRPr="000E44E9">
              <w:rPr>
                <w:sz w:val="24"/>
              </w:rPr>
              <w:t>4</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79377CC4" w14:textId="49C2D4D0" w:rsidR="006749F9" w:rsidRPr="000E44E9" w:rsidRDefault="006749F9" w:rsidP="009A375D">
            <w:pPr>
              <w:spacing w:after="0"/>
              <w:rPr>
                <w:szCs w:val="22"/>
              </w:rPr>
            </w:pPr>
            <w:r w:rsidRPr="000E44E9">
              <w:rPr>
                <w:szCs w:val="22"/>
              </w:rPr>
              <w:t xml:space="preserve">Mediul de </w:t>
            </w:r>
            <w:r w:rsidR="005A5EA2" w:rsidRPr="000E44E9">
              <w:rPr>
                <w:szCs w:val="22"/>
              </w:rPr>
              <w:t>reședință</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60BA6915" w14:textId="71A78B51" w:rsidR="006749F9" w:rsidRPr="000E44E9" w:rsidRDefault="006749F9" w:rsidP="009A375D">
            <w:pPr>
              <w:spacing w:after="0"/>
              <w:rPr>
                <w:szCs w:val="22"/>
              </w:rPr>
            </w:pPr>
            <w:r w:rsidRPr="000E44E9">
              <w:rPr>
                <w:szCs w:val="22"/>
              </w:rPr>
              <w:t xml:space="preserve">0=urban; 1=rural; 9=nu </w:t>
            </w:r>
            <w:r w:rsidR="005A5EA2" w:rsidRPr="000E44E9">
              <w:rPr>
                <w:szCs w:val="22"/>
              </w:rPr>
              <w:t>știu</w:t>
            </w:r>
            <w:r w:rsidRPr="000E44E9">
              <w:rPr>
                <w:szCs w:val="22"/>
              </w:rPr>
              <w:t>.</w:t>
            </w:r>
          </w:p>
        </w:tc>
      </w:tr>
      <w:tr w:rsidR="006749F9" w:rsidRPr="000E44E9" w14:paraId="71E13902"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B4A8301" w14:textId="74962CA2" w:rsidR="006749F9" w:rsidRPr="000E44E9" w:rsidRDefault="004D23EA" w:rsidP="009A375D">
            <w:pPr>
              <w:spacing w:after="0"/>
              <w:rPr>
                <w:sz w:val="24"/>
              </w:rPr>
            </w:pPr>
            <w:r w:rsidRPr="000E44E9">
              <w:rPr>
                <w:sz w:val="24"/>
              </w:rPr>
              <w:t>5</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34909182" w14:textId="77777777" w:rsidR="006749F9" w:rsidRPr="000E44E9" w:rsidRDefault="006749F9" w:rsidP="009A375D">
            <w:pPr>
              <w:spacing w:after="0"/>
              <w:rPr>
                <w:szCs w:val="22"/>
              </w:rPr>
            </w:pPr>
            <w:r w:rsidRPr="000E44E9">
              <w:rPr>
                <w:szCs w:val="22"/>
              </w:rPr>
              <w:t>Genul pacientului</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292B0165" w14:textId="77777777" w:rsidR="006749F9" w:rsidRPr="000E44E9" w:rsidRDefault="006749F9" w:rsidP="009A375D">
            <w:pPr>
              <w:spacing w:after="0"/>
              <w:rPr>
                <w:szCs w:val="22"/>
              </w:rPr>
            </w:pPr>
            <w:r w:rsidRPr="000E44E9">
              <w:rPr>
                <w:szCs w:val="22"/>
              </w:rPr>
              <w:t>0 = masculin; 1 = feminin; 9 = nu este specificat.</w:t>
            </w:r>
          </w:p>
        </w:tc>
      </w:tr>
      <w:tr w:rsidR="006749F9" w:rsidRPr="000E44E9" w14:paraId="7B1C1E91" w14:textId="77777777" w:rsidTr="00FB76F6">
        <w:trPr>
          <w:trHeight w:val="345"/>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DCE4A83" w14:textId="37357B6A" w:rsidR="006749F9" w:rsidRPr="000E44E9" w:rsidRDefault="004D23EA" w:rsidP="009A375D">
            <w:pPr>
              <w:spacing w:after="0"/>
              <w:rPr>
                <w:sz w:val="24"/>
              </w:rPr>
            </w:pPr>
            <w:r w:rsidRPr="000E44E9">
              <w:rPr>
                <w:sz w:val="24"/>
              </w:rPr>
              <w:t>6</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1E0D837F" w14:textId="5B801FC3" w:rsidR="006749F9" w:rsidRPr="000E44E9" w:rsidRDefault="006749F9" w:rsidP="009A375D">
            <w:pPr>
              <w:spacing w:after="0"/>
              <w:rPr>
                <w:szCs w:val="22"/>
              </w:rPr>
            </w:pPr>
            <w:r w:rsidRPr="000E44E9">
              <w:rPr>
                <w:szCs w:val="22"/>
              </w:rPr>
              <w:t xml:space="preserve">Categoria </w:t>
            </w:r>
            <w:proofErr w:type="spellStart"/>
            <w:r w:rsidRPr="000E44E9">
              <w:rPr>
                <w:szCs w:val="22"/>
              </w:rPr>
              <w:t>Bronhopneumopatiei</w:t>
            </w:r>
            <w:proofErr w:type="spellEnd"/>
            <w:r w:rsidRPr="000E44E9">
              <w:rPr>
                <w:szCs w:val="22"/>
              </w:rPr>
              <w:t xml:space="preserve"> Obstructivă Cronică</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077A5504" w14:textId="33C8D0E6" w:rsidR="006749F9" w:rsidRPr="000E44E9" w:rsidRDefault="006749F9" w:rsidP="00C52C22">
            <w:pPr>
              <w:spacing w:after="0"/>
              <w:rPr>
                <w:szCs w:val="22"/>
              </w:rPr>
            </w:pPr>
            <w:r w:rsidRPr="000E44E9">
              <w:rPr>
                <w:bCs/>
                <w:szCs w:val="22"/>
              </w:rPr>
              <w:t>BPOC grupa A</w:t>
            </w:r>
            <w:r w:rsidR="00C52C22" w:rsidRPr="000E44E9">
              <w:rPr>
                <w:bCs/>
                <w:szCs w:val="22"/>
              </w:rPr>
              <w:t>=1, BPOC grupa B=2, BPOC grupa E=3.</w:t>
            </w:r>
          </w:p>
        </w:tc>
      </w:tr>
      <w:tr w:rsidR="006749F9" w:rsidRPr="000E44E9" w14:paraId="20ACB78E"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0CD8FA6" w14:textId="77777777" w:rsidR="006749F9" w:rsidRPr="000E44E9" w:rsidRDefault="006749F9" w:rsidP="009A375D">
            <w:pPr>
              <w:spacing w:after="0"/>
              <w:rPr>
                <w:sz w:val="24"/>
              </w:rPr>
            </w:pPr>
            <w:r w:rsidRPr="000E44E9">
              <w:rPr>
                <w:sz w:val="24"/>
              </w:rPr>
              <w:t> </w:t>
            </w:r>
          </w:p>
        </w:tc>
        <w:tc>
          <w:tcPr>
            <w:tcW w:w="1009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90C873A" w14:textId="77777777" w:rsidR="006749F9" w:rsidRPr="000E44E9" w:rsidRDefault="006749F9" w:rsidP="009A375D">
            <w:pPr>
              <w:spacing w:after="0"/>
              <w:rPr>
                <w:b/>
                <w:bCs/>
                <w:szCs w:val="22"/>
              </w:rPr>
            </w:pPr>
            <w:r w:rsidRPr="000E44E9">
              <w:rPr>
                <w:b/>
                <w:bCs/>
                <w:szCs w:val="22"/>
              </w:rPr>
              <w:t>INTERNAREA</w:t>
            </w:r>
          </w:p>
        </w:tc>
      </w:tr>
      <w:tr w:rsidR="006749F9" w:rsidRPr="000E44E9" w14:paraId="5FE11C9F"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D0A8EB7" w14:textId="30A942C1" w:rsidR="006749F9" w:rsidRPr="000E44E9" w:rsidRDefault="00D01325" w:rsidP="009A375D">
            <w:pPr>
              <w:spacing w:after="0"/>
              <w:rPr>
                <w:sz w:val="24"/>
              </w:rPr>
            </w:pPr>
            <w:r w:rsidRPr="000E44E9">
              <w:rPr>
                <w:sz w:val="24"/>
              </w:rPr>
              <w:t>7</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3911CAF0" w14:textId="77777777" w:rsidR="006749F9" w:rsidRPr="000E44E9" w:rsidRDefault="006749F9" w:rsidP="009A375D">
            <w:pPr>
              <w:spacing w:after="0"/>
              <w:rPr>
                <w:szCs w:val="22"/>
              </w:rPr>
            </w:pPr>
            <w:r w:rsidRPr="000E44E9">
              <w:rPr>
                <w:szCs w:val="22"/>
              </w:rPr>
              <w:t>Data debutului simptomelor</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7AA32576" w14:textId="77777777" w:rsidR="006749F9" w:rsidRPr="000E44E9" w:rsidRDefault="006749F9" w:rsidP="009A375D">
            <w:pPr>
              <w:spacing w:after="0"/>
              <w:rPr>
                <w:szCs w:val="22"/>
              </w:rPr>
            </w:pPr>
            <w:r w:rsidRPr="000E44E9">
              <w:rPr>
                <w:szCs w:val="22"/>
              </w:rPr>
              <w:t>Data (DD: MM: AAAA) sau 9 = necunoscută</w:t>
            </w:r>
          </w:p>
        </w:tc>
      </w:tr>
      <w:tr w:rsidR="006749F9" w:rsidRPr="000E44E9" w14:paraId="08AC58A0"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A13EA3C" w14:textId="69DECDF0" w:rsidR="006749F9" w:rsidRPr="000E44E9" w:rsidRDefault="00D01325" w:rsidP="009A375D">
            <w:pPr>
              <w:spacing w:after="0"/>
              <w:rPr>
                <w:sz w:val="24"/>
              </w:rPr>
            </w:pPr>
            <w:r w:rsidRPr="000E44E9">
              <w:rPr>
                <w:sz w:val="24"/>
              </w:rPr>
              <w:t>8</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490DDDE8" w14:textId="77777777" w:rsidR="006749F9" w:rsidRPr="000E44E9" w:rsidRDefault="006749F9" w:rsidP="009A375D">
            <w:pPr>
              <w:spacing w:after="0"/>
              <w:rPr>
                <w:szCs w:val="22"/>
              </w:rPr>
            </w:pPr>
            <w:r w:rsidRPr="000E44E9">
              <w:rPr>
                <w:szCs w:val="22"/>
              </w:rPr>
              <w:t>Data internării în spital</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3406EC84" w14:textId="77777777" w:rsidR="006749F9" w:rsidRPr="000E44E9" w:rsidRDefault="006749F9" w:rsidP="009A375D">
            <w:pPr>
              <w:spacing w:after="0"/>
              <w:rPr>
                <w:szCs w:val="22"/>
              </w:rPr>
            </w:pPr>
            <w:r w:rsidRPr="000E44E9">
              <w:rPr>
                <w:szCs w:val="22"/>
              </w:rPr>
              <w:t>DD-LL-AAAA sau 9 = necunoscut</w:t>
            </w:r>
          </w:p>
        </w:tc>
      </w:tr>
      <w:tr w:rsidR="006749F9" w:rsidRPr="000E44E9" w14:paraId="6C4F81F7"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6D0AF57" w14:textId="33CADAD4" w:rsidR="006749F9" w:rsidRPr="000E44E9" w:rsidRDefault="00D01325" w:rsidP="009A375D">
            <w:pPr>
              <w:spacing w:after="0"/>
              <w:rPr>
                <w:sz w:val="24"/>
              </w:rPr>
            </w:pPr>
            <w:r w:rsidRPr="000E44E9">
              <w:rPr>
                <w:sz w:val="24"/>
              </w:rPr>
              <w:t>9</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1EE385CF" w14:textId="77777777" w:rsidR="006749F9" w:rsidRPr="000E44E9" w:rsidRDefault="006749F9" w:rsidP="009A375D">
            <w:pPr>
              <w:spacing w:after="0"/>
              <w:rPr>
                <w:szCs w:val="22"/>
              </w:rPr>
            </w:pPr>
            <w:r w:rsidRPr="000E44E9">
              <w:rPr>
                <w:szCs w:val="22"/>
              </w:rPr>
              <w:t>Timpul/ora internării la spital</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19910A94" w14:textId="77777777" w:rsidR="006749F9" w:rsidRPr="000E44E9" w:rsidRDefault="006749F9" w:rsidP="009A375D">
            <w:pPr>
              <w:spacing w:after="0"/>
              <w:rPr>
                <w:szCs w:val="22"/>
              </w:rPr>
            </w:pPr>
            <w:r w:rsidRPr="000E44E9">
              <w:rPr>
                <w:szCs w:val="22"/>
              </w:rPr>
              <w:t>Timpul (HH: MM) sau 9 = necunoscut</w:t>
            </w:r>
          </w:p>
        </w:tc>
      </w:tr>
      <w:tr w:rsidR="006749F9" w:rsidRPr="000E44E9" w14:paraId="5F6482EE"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139D565" w14:textId="2D08737E" w:rsidR="006749F9" w:rsidRPr="000E44E9" w:rsidRDefault="006749F9" w:rsidP="009A375D">
            <w:pPr>
              <w:spacing w:after="0"/>
              <w:rPr>
                <w:sz w:val="24"/>
              </w:rPr>
            </w:pPr>
            <w:r w:rsidRPr="000E44E9">
              <w:rPr>
                <w:sz w:val="24"/>
              </w:rPr>
              <w:t>1</w:t>
            </w:r>
            <w:r w:rsidR="00D01325" w:rsidRPr="000E44E9">
              <w:rPr>
                <w:sz w:val="24"/>
              </w:rPr>
              <w:t>0</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62BC567C" w14:textId="5036BC95" w:rsidR="006749F9" w:rsidRPr="000E44E9" w:rsidRDefault="005A5EA2" w:rsidP="009A375D">
            <w:pPr>
              <w:spacing w:after="0"/>
              <w:rPr>
                <w:szCs w:val="22"/>
              </w:rPr>
            </w:pPr>
            <w:r w:rsidRPr="000E44E9">
              <w:rPr>
                <w:szCs w:val="22"/>
              </w:rPr>
              <w:t>Secția</w:t>
            </w:r>
            <w:r w:rsidR="006749F9" w:rsidRPr="000E44E9">
              <w:rPr>
                <w:szCs w:val="22"/>
              </w:rPr>
              <w:t xml:space="preserve"> de internare</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6E4EC83B" w14:textId="08CB8EF1" w:rsidR="006749F9" w:rsidRPr="000E44E9" w:rsidRDefault="005A5EA2" w:rsidP="009A375D">
            <w:pPr>
              <w:spacing w:after="0"/>
              <w:rPr>
                <w:szCs w:val="22"/>
              </w:rPr>
            </w:pPr>
            <w:r w:rsidRPr="000E44E9">
              <w:rPr>
                <w:szCs w:val="22"/>
              </w:rPr>
              <w:t>Secția</w:t>
            </w:r>
            <w:r w:rsidR="006749F9" w:rsidRPr="000E44E9">
              <w:rPr>
                <w:szCs w:val="22"/>
              </w:rPr>
              <w:t xml:space="preserve"> de profil terapeutic = 0; Secția de profil chirurgical = 1; </w:t>
            </w:r>
            <w:r w:rsidRPr="000E44E9">
              <w:rPr>
                <w:szCs w:val="22"/>
              </w:rPr>
              <w:t>Secția</w:t>
            </w:r>
            <w:r w:rsidR="006749F9" w:rsidRPr="000E44E9">
              <w:rPr>
                <w:szCs w:val="22"/>
              </w:rPr>
              <w:t xml:space="preserve"> de terapie intensivă = 2;  </w:t>
            </w:r>
          </w:p>
        </w:tc>
      </w:tr>
      <w:tr w:rsidR="006749F9" w:rsidRPr="000E44E9" w14:paraId="258C6C36" w14:textId="77777777" w:rsidTr="00FB76F6">
        <w:trPr>
          <w:trHeight w:val="665"/>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DFFDC46" w14:textId="0C61C77A" w:rsidR="006749F9" w:rsidRPr="000E44E9" w:rsidRDefault="006749F9" w:rsidP="009A375D">
            <w:pPr>
              <w:spacing w:after="0"/>
              <w:rPr>
                <w:sz w:val="24"/>
              </w:rPr>
            </w:pPr>
            <w:r w:rsidRPr="000E44E9">
              <w:rPr>
                <w:sz w:val="24"/>
              </w:rPr>
              <w:t>1</w:t>
            </w:r>
            <w:r w:rsidR="00D01325" w:rsidRPr="000E44E9">
              <w:rPr>
                <w:sz w:val="24"/>
              </w:rPr>
              <w:t>1</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4BB22DEA" w14:textId="77777777" w:rsidR="006749F9" w:rsidRPr="000E44E9" w:rsidRDefault="006749F9" w:rsidP="009A375D">
            <w:pPr>
              <w:spacing w:after="0"/>
              <w:rPr>
                <w:szCs w:val="22"/>
              </w:rPr>
            </w:pPr>
            <w:r w:rsidRPr="000E44E9">
              <w:rPr>
                <w:szCs w:val="22"/>
              </w:rPr>
              <w:t>Transferul pacientului pe parcursul internării în secția de terapie intensivă în legătură cu agravarea stării generale a pacientului</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0D984499" w14:textId="77777777" w:rsidR="006749F9" w:rsidRPr="000E44E9" w:rsidRDefault="006749F9" w:rsidP="009A375D">
            <w:pPr>
              <w:spacing w:after="0"/>
              <w:rPr>
                <w:szCs w:val="22"/>
              </w:rPr>
            </w:pPr>
            <w:r w:rsidRPr="000E44E9">
              <w:rPr>
                <w:szCs w:val="22"/>
              </w:rPr>
              <w:t>A fost efectuat: nu = 0; da = 1; nu se cunoaște = 9</w:t>
            </w:r>
          </w:p>
        </w:tc>
      </w:tr>
      <w:tr w:rsidR="006749F9" w:rsidRPr="000E44E9" w14:paraId="4FA2BDF7"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7202A2A" w14:textId="77777777" w:rsidR="006749F9" w:rsidRPr="000E44E9" w:rsidRDefault="006749F9" w:rsidP="009A375D">
            <w:pPr>
              <w:spacing w:after="0"/>
              <w:rPr>
                <w:sz w:val="24"/>
              </w:rPr>
            </w:pPr>
            <w:r w:rsidRPr="000E44E9">
              <w:rPr>
                <w:sz w:val="24"/>
              </w:rPr>
              <w:t> </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47FE38DE" w14:textId="77777777" w:rsidR="006749F9" w:rsidRPr="000E44E9" w:rsidRDefault="006749F9" w:rsidP="009A375D">
            <w:pPr>
              <w:spacing w:after="0"/>
              <w:rPr>
                <w:b/>
                <w:bCs/>
                <w:szCs w:val="22"/>
              </w:rPr>
            </w:pPr>
            <w:r w:rsidRPr="000E44E9">
              <w:rPr>
                <w:b/>
                <w:bCs/>
                <w:szCs w:val="22"/>
              </w:rPr>
              <w:t>DIAGNOSTICUL</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7ED86B8B" w14:textId="77777777" w:rsidR="006749F9" w:rsidRPr="000E44E9" w:rsidRDefault="006749F9" w:rsidP="009A375D">
            <w:pPr>
              <w:spacing w:after="0"/>
              <w:rPr>
                <w:b/>
                <w:bCs/>
                <w:szCs w:val="22"/>
              </w:rPr>
            </w:pPr>
            <w:r w:rsidRPr="000E44E9">
              <w:rPr>
                <w:b/>
                <w:bCs/>
                <w:szCs w:val="22"/>
              </w:rPr>
              <w:t> </w:t>
            </w:r>
          </w:p>
        </w:tc>
      </w:tr>
      <w:tr w:rsidR="006749F9" w:rsidRPr="000E44E9" w14:paraId="3E694A63"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15E79FC" w14:textId="6F509DEF" w:rsidR="006749F9" w:rsidRPr="000E44E9" w:rsidRDefault="006749F9" w:rsidP="009A375D">
            <w:pPr>
              <w:spacing w:after="0"/>
              <w:rPr>
                <w:sz w:val="24"/>
              </w:rPr>
            </w:pPr>
            <w:r w:rsidRPr="000E44E9">
              <w:rPr>
                <w:sz w:val="24"/>
              </w:rPr>
              <w:t>1</w:t>
            </w:r>
            <w:r w:rsidR="00D01325" w:rsidRPr="000E44E9">
              <w:rPr>
                <w:sz w:val="24"/>
              </w:rPr>
              <w:t>2</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107A7671" w14:textId="77777777" w:rsidR="006749F9" w:rsidRPr="000E44E9" w:rsidRDefault="006749F9" w:rsidP="009A375D">
            <w:pPr>
              <w:spacing w:after="0"/>
              <w:rPr>
                <w:szCs w:val="22"/>
              </w:rPr>
            </w:pPr>
            <w:r w:rsidRPr="000E44E9">
              <w:rPr>
                <w:szCs w:val="22"/>
              </w:rPr>
              <w:t>Evaluarea semnelor clinice critice</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451E81E0" w14:textId="77777777" w:rsidR="006749F9" w:rsidRPr="000E44E9" w:rsidRDefault="006749F9" w:rsidP="009A375D">
            <w:pPr>
              <w:spacing w:after="0"/>
              <w:rPr>
                <w:szCs w:val="22"/>
              </w:rPr>
            </w:pPr>
            <w:r w:rsidRPr="000E44E9">
              <w:rPr>
                <w:szCs w:val="22"/>
              </w:rPr>
              <w:t>A fost efectuată după internare: nu = 0; da = 1; nu se cunoaște = 9</w:t>
            </w:r>
          </w:p>
        </w:tc>
      </w:tr>
      <w:tr w:rsidR="006749F9" w:rsidRPr="000E44E9" w14:paraId="7AEECA4D"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85793E6" w14:textId="48828A99" w:rsidR="006749F9" w:rsidRPr="000E44E9" w:rsidRDefault="006749F9" w:rsidP="009A375D">
            <w:pPr>
              <w:spacing w:after="0"/>
              <w:rPr>
                <w:sz w:val="24"/>
              </w:rPr>
            </w:pPr>
            <w:r w:rsidRPr="000E44E9">
              <w:rPr>
                <w:sz w:val="24"/>
              </w:rPr>
              <w:t>1</w:t>
            </w:r>
            <w:r w:rsidR="00D01325" w:rsidRPr="000E44E9">
              <w:rPr>
                <w:sz w:val="24"/>
              </w:rPr>
              <w:t>3</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02D1D9E4" w14:textId="77777777" w:rsidR="006749F9" w:rsidRPr="000E44E9" w:rsidRDefault="006749F9" w:rsidP="009A375D">
            <w:pPr>
              <w:spacing w:after="0"/>
              <w:rPr>
                <w:szCs w:val="22"/>
              </w:rPr>
            </w:pPr>
            <w:r w:rsidRPr="000E44E9">
              <w:rPr>
                <w:szCs w:val="22"/>
              </w:rPr>
              <w:t>Anamneza</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47A0B28E" w14:textId="77777777" w:rsidR="006749F9" w:rsidRPr="000E44E9" w:rsidRDefault="006749F9" w:rsidP="009A375D">
            <w:pPr>
              <w:spacing w:after="0"/>
              <w:rPr>
                <w:szCs w:val="22"/>
              </w:rPr>
            </w:pPr>
            <w:r w:rsidRPr="000E44E9">
              <w:rPr>
                <w:szCs w:val="22"/>
              </w:rPr>
              <w:t>A fost efectuată după internare: nu = 0; da = 1; nu se cunoaște = 9</w:t>
            </w:r>
          </w:p>
        </w:tc>
      </w:tr>
      <w:tr w:rsidR="006749F9" w:rsidRPr="000E44E9" w14:paraId="5AE5A12E" w14:textId="77777777" w:rsidTr="00FB76F6">
        <w:trPr>
          <w:trHeight w:val="45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5D3DF37" w14:textId="0D933F8E" w:rsidR="006749F9" w:rsidRPr="000E44E9" w:rsidRDefault="006749F9" w:rsidP="009A375D">
            <w:pPr>
              <w:spacing w:after="0"/>
              <w:rPr>
                <w:sz w:val="24"/>
              </w:rPr>
            </w:pPr>
            <w:r w:rsidRPr="000E44E9">
              <w:rPr>
                <w:sz w:val="24"/>
              </w:rPr>
              <w:t>1</w:t>
            </w:r>
            <w:r w:rsidR="00D01325" w:rsidRPr="000E44E9">
              <w:rPr>
                <w:sz w:val="24"/>
              </w:rPr>
              <w:t>4</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1C27028C" w14:textId="77777777" w:rsidR="006749F9" w:rsidRPr="000E44E9" w:rsidRDefault="006749F9" w:rsidP="009A375D">
            <w:pPr>
              <w:spacing w:after="0"/>
              <w:rPr>
                <w:szCs w:val="22"/>
              </w:rPr>
            </w:pPr>
            <w:r w:rsidRPr="000E44E9">
              <w:rPr>
                <w:szCs w:val="22"/>
              </w:rPr>
              <w:t>Examenul fizic , incluzând evaluarea statutului funcțional</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1F9965DD" w14:textId="77777777" w:rsidR="006749F9" w:rsidRPr="000E44E9" w:rsidRDefault="006749F9" w:rsidP="009A375D">
            <w:pPr>
              <w:spacing w:after="0"/>
              <w:rPr>
                <w:szCs w:val="22"/>
              </w:rPr>
            </w:pPr>
            <w:r w:rsidRPr="000E44E9">
              <w:rPr>
                <w:szCs w:val="22"/>
              </w:rPr>
              <w:t>A fost efectuată după internare: nu = 0; da = 1; nu se cunoaște = 9</w:t>
            </w:r>
          </w:p>
        </w:tc>
      </w:tr>
      <w:tr w:rsidR="006749F9" w:rsidRPr="000E44E9" w14:paraId="324614B6"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6655002" w14:textId="62E5452B" w:rsidR="006749F9" w:rsidRPr="000E44E9" w:rsidRDefault="006749F9" w:rsidP="009A375D">
            <w:pPr>
              <w:spacing w:after="0"/>
              <w:rPr>
                <w:sz w:val="24"/>
              </w:rPr>
            </w:pPr>
            <w:r w:rsidRPr="000E44E9">
              <w:rPr>
                <w:sz w:val="24"/>
              </w:rPr>
              <w:t>1</w:t>
            </w:r>
            <w:r w:rsidR="00D01325" w:rsidRPr="000E44E9">
              <w:rPr>
                <w:sz w:val="24"/>
              </w:rPr>
              <w:t>5</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67BB1E96" w14:textId="77777777" w:rsidR="006749F9" w:rsidRPr="000E44E9" w:rsidRDefault="006749F9" w:rsidP="009A375D">
            <w:pPr>
              <w:spacing w:after="0"/>
              <w:rPr>
                <w:szCs w:val="22"/>
              </w:rPr>
            </w:pPr>
            <w:r w:rsidRPr="000E44E9">
              <w:rPr>
                <w:szCs w:val="22"/>
              </w:rPr>
              <w:t>Investigații paraclinice</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109153BC" w14:textId="77777777" w:rsidR="006749F9" w:rsidRPr="000E44E9" w:rsidRDefault="006749F9" w:rsidP="009A375D">
            <w:pPr>
              <w:spacing w:after="0"/>
              <w:rPr>
                <w:szCs w:val="22"/>
              </w:rPr>
            </w:pPr>
            <w:r w:rsidRPr="000E44E9">
              <w:rPr>
                <w:szCs w:val="22"/>
              </w:rPr>
              <w:t>Au fost efectuate: nu = 0; da = 1; nu se cunoaște = 9</w:t>
            </w:r>
          </w:p>
        </w:tc>
      </w:tr>
      <w:tr w:rsidR="006749F9" w:rsidRPr="000E44E9" w14:paraId="74D5FAFA" w14:textId="77777777" w:rsidTr="00FB76F6">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595538C" w14:textId="01BB6C3B" w:rsidR="006749F9" w:rsidRPr="000E44E9" w:rsidRDefault="00D01325" w:rsidP="009A375D">
            <w:pPr>
              <w:spacing w:after="0"/>
              <w:rPr>
                <w:sz w:val="24"/>
              </w:rPr>
            </w:pPr>
            <w:r w:rsidRPr="000E44E9">
              <w:rPr>
                <w:sz w:val="24"/>
              </w:rPr>
              <w:t>16</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0CB2FC00" w14:textId="77777777" w:rsidR="006749F9" w:rsidRPr="000E44E9" w:rsidRDefault="006749F9" w:rsidP="009A375D">
            <w:pPr>
              <w:spacing w:after="0"/>
              <w:rPr>
                <w:szCs w:val="22"/>
              </w:rPr>
            </w:pPr>
            <w:r w:rsidRPr="000E44E9">
              <w:rPr>
                <w:szCs w:val="22"/>
              </w:rPr>
              <w:t xml:space="preserve">Aprecierea stadiului </w:t>
            </w:r>
            <w:proofErr w:type="spellStart"/>
            <w:r w:rsidRPr="000E44E9">
              <w:rPr>
                <w:szCs w:val="22"/>
              </w:rPr>
              <w:t>clinico</w:t>
            </w:r>
            <w:proofErr w:type="spellEnd"/>
            <w:r w:rsidRPr="000E44E9">
              <w:rPr>
                <w:szCs w:val="22"/>
              </w:rPr>
              <w:t>-evolutiv</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497A532E" w14:textId="77777777" w:rsidR="006749F9" w:rsidRPr="000E44E9" w:rsidRDefault="006749F9" w:rsidP="009A375D">
            <w:pPr>
              <w:spacing w:after="0"/>
              <w:rPr>
                <w:szCs w:val="22"/>
              </w:rPr>
            </w:pPr>
            <w:r w:rsidRPr="000E44E9">
              <w:rPr>
                <w:szCs w:val="22"/>
              </w:rPr>
              <w:t>Boală activă =1; remisiune=2; recidivă= 3;  boală refractară= 4</w:t>
            </w:r>
          </w:p>
        </w:tc>
      </w:tr>
      <w:tr w:rsidR="006749F9" w:rsidRPr="000E44E9" w14:paraId="2A210D58" w14:textId="77777777" w:rsidTr="00FB76F6">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00A3EE8" w14:textId="5785E450" w:rsidR="006749F9" w:rsidRPr="000E44E9" w:rsidRDefault="00D01325" w:rsidP="009A375D">
            <w:pPr>
              <w:spacing w:after="0"/>
              <w:rPr>
                <w:sz w:val="24"/>
              </w:rPr>
            </w:pPr>
            <w:r w:rsidRPr="000E44E9">
              <w:rPr>
                <w:sz w:val="24"/>
              </w:rPr>
              <w:t>17</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341C2E50" w14:textId="77777777" w:rsidR="006749F9" w:rsidRPr="000E44E9" w:rsidRDefault="006749F9" w:rsidP="009A375D">
            <w:pPr>
              <w:spacing w:after="0"/>
              <w:rPr>
                <w:szCs w:val="22"/>
              </w:rPr>
            </w:pPr>
            <w:r w:rsidRPr="000E44E9">
              <w:rPr>
                <w:szCs w:val="22"/>
              </w:rPr>
              <w:t>Aprecierea scorului severității exacerbărilor BPOC la pacienți spitalizați (Clasificarea GOLD)</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38297959" w14:textId="77777777" w:rsidR="006749F9" w:rsidRPr="000E44E9" w:rsidRDefault="006749F9" w:rsidP="009A375D">
            <w:pPr>
              <w:spacing w:after="0"/>
              <w:rPr>
                <w:szCs w:val="22"/>
              </w:rPr>
            </w:pPr>
            <w:r w:rsidRPr="000E44E9">
              <w:rPr>
                <w:szCs w:val="22"/>
              </w:rPr>
              <w:t>Au fost evaluat: nu = 0; da = 1; nu se cunoaște = 9</w:t>
            </w:r>
          </w:p>
        </w:tc>
      </w:tr>
      <w:tr w:rsidR="006749F9" w:rsidRPr="000E44E9" w14:paraId="7B0CD46D"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109C3C8" w14:textId="2D58F43C" w:rsidR="006749F9" w:rsidRPr="000E44E9" w:rsidRDefault="00D01325" w:rsidP="009A375D">
            <w:pPr>
              <w:spacing w:after="0"/>
              <w:rPr>
                <w:sz w:val="24"/>
              </w:rPr>
            </w:pPr>
            <w:r w:rsidRPr="000E44E9">
              <w:rPr>
                <w:sz w:val="24"/>
              </w:rPr>
              <w:t>18</w:t>
            </w:r>
          </w:p>
        </w:tc>
        <w:tc>
          <w:tcPr>
            <w:tcW w:w="4537" w:type="dxa"/>
            <w:tcBorders>
              <w:top w:val="single" w:sz="4" w:space="0" w:color="auto"/>
              <w:left w:val="single" w:sz="4" w:space="0" w:color="auto"/>
              <w:bottom w:val="single" w:sz="4" w:space="0" w:color="auto"/>
              <w:right w:val="single" w:sz="4" w:space="0" w:color="auto"/>
            </w:tcBorders>
            <w:vAlign w:val="bottom"/>
            <w:hideMark/>
          </w:tcPr>
          <w:p w14:paraId="7EA8AF30" w14:textId="77777777" w:rsidR="006749F9" w:rsidRPr="000E44E9" w:rsidRDefault="006749F9" w:rsidP="009A375D">
            <w:pPr>
              <w:spacing w:after="0"/>
              <w:rPr>
                <w:szCs w:val="22"/>
              </w:rPr>
            </w:pPr>
            <w:r w:rsidRPr="000E44E9">
              <w:rPr>
                <w:szCs w:val="22"/>
              </w:rPr>
              <w:t>Aprecierea factorilor de risc</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2855B4FB" w14:textId="77777777" w:rsidR="006749F9" w:rsidRPr="000E44E9" w:rsidRDefault="006749F9" w:rsidP="009A375D">
            <w:pPr>
              <w:spacing w:after="0"/>
              <w:rPr>
                <w:szCs w:val="22"/>
              </w:rPr>
            </w:pPr>
            <w:r w:rsidRPr="000E44E9">
              <w:rPr>
                <w:szCs w:val="22"/>
              </w:rPr>
              <w:t>Au fost estimați după internare: nu = 0; da = 1</w:t>
            </w:r>
          </w:p>
        </w:tc>
      </w:tr>
      <w:tr w:rsidR="006749F9" w:rsidRPr="000E44E9" w14:paraId="4AF553E8" w14:textId="77777777" w:rsidTr="00FB76F6">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63E523C" w14:textId="77777777" w:rsidR="006749F9" w:rsidRPr="000E44E9" w:rsidRDefault="006749F9" w:rsidP="009A375D">
            <w:pPr>
              <w:spacing w:after="0"/>
              <w:rPr>
                <w:sz w:val="24"/>
              </w:rPr>
            </w:pPr>
            <w:r w:rsidRPr="000E44E9">
              <w:rPr>
                <w:sz w:val="24"/>
              </w:rPr>
              <w:t> </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0FE58C5C" w14:textId="77777777" w:rsidR="006749F9" w:rsidRPr="000E44E9" w:rsidRDefault="006749F9" w:rsidP="004D23EA">
            <w:pPr>
              <w:spacing w:after="0"/>
              <w:ind w:right="-283"/>
              <w:jc w:val="left"/>
              <w:rPr>
                <w:b/>
                <w:bCs/>
                <w:szCs w:val="22"/>
              </w:rPr>
            </w:pPr>
            <w:r w:rsidRPr="000E44E9">
              <w:rPr>
                <w:b/>
                <w:bCs/>
                <w:szCs w:val="22"/>
              </w:rPr>
              <w:t>ISTORICUL MEDICAL AL PACIENŢILOR (pentru HCAP)</w:t>
            </w:r>
          </w:p>
        </w:tc>
        <w:tc>
          <w:tcPr>
            <w:tcW w:w="5557" w:type="dxa"/>
            <w:tcBorders>
              <w:top w:val="single" w:sz="4" w:space="0" w:color="auto"/>
              <w:left w:val="single" w:sz="4" w:space="0" w:color="auto"/>
              <w:bottom w:val="single" w:sz="4" w:space="0" w:color="auto"/>
              <w:right w:val="single" w:sz="4" w:space="0" w:color="auto"/>
            </w:tcBorders>
            <w:vAlign w:val="bottom"/>
            <w:hideMark/>
          </w:tcPr>
          <w:p w14:paraId="7446609D" w14:textId="77777777" w:rsidR="006749F9" w:rsidRPr="000E44E9" w:rsidRDefault="006749F9" w:rsidP="009A375D">
            <w:pPr>
              <w:spacing w:after="0"/>
              <w:rPr>
                <w:color w:val="000000"/>
                <w:szCs w:val="22"/>
              </w:rPr>
            </w:pPr>
            <w:r w:rsidRPr="000E44E9">
              <w:rPr>
                <w:color w:val="000000"/>
                <w:szCs w:val="22"/>
              </w:rPr>
              <w:t> </w:t>
            </w:r>
          </w:p>
        </w:tc>
      </w:tr>
      <w:tr w:rsidR="006749F9" w:rsidRPr="000E44E9" w14:paraId="228A6594" w14:textId="77777777" w:rsidTr="004D23EA">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0A0C246" w14:textId="7698E495" w:rsidR="006749F9" w:rsidRPr="000E44E9" w:rsidRDefault="00D01325" w:rsidP="009A375D">
            <w:pPr>
              <w:spacing w:after="0"/>
              <w:rPr>
                <w:sz w:val="24"/>
              </w:rPr>
            </w:pPr>
            <w:r w:rsidRPr="000E44E9">
              <w:rPr>
                <w:sz w:val="24"/>
              </w:rPr>
              <w:t>19</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7249CCD8" w14:textId="2135D3CF" w:rsidR="006749F9" w:rsidRPr="000E44E9" w:rsidRDefault="005A5EA2" w:rsidP="009A375D">
            <w:pPr>
              <w:spacing w:after="0"/>
              <w:rPr>
                <w:szCs w:val="22"/>
              </w:rPr>
            </w:pPr>
            <w:r w:rsidRPr="000E44E9">
              <w:rPr>
                <w:szCs w:val="22"/>
              </w:rPr>
              <w:t>Pacienții</w:t>
            </w:r>
            <w:r w:rsidR="006749F9" w:rsidRPr="000E44E9">
              <w:rPr>
                <w:szCs w:val="22"/>
              </w:rPr>
              <w:t xml:space="preserve"> </w:t>
            </w:r>
            <w:r w:rsidR="00DC110A" w:rsidRPr="000E44E9">
              <w:rPr>
                <w:szCs w:val="22"/>
              </w:rPr>
              <w:t>internați</w:t>
            </w:r>
            <w:r w:rsidR="006749F9" w:rsidRPr="000E44E9">
              <w:rPr>
                <w:szCs w:val="22"/>
              </w:rPr>
              <w:t xml:space="preserve"> de </w:t>
            </w:r>
            <w:r w:rsidR="00407307" w:rsidRPr="000E44E9">
              <w:rPr>
                <w:szCs w:val="22"/>
              </w:rPr>
              <w:t>urgență</w:t>
            </w:r>
            <w:r w:rsidR="006749F9" w:rsidRPr="000E44E9">
              <w:rPr>
                <w:szCs w:val="22"/>
              </w:rPr>
              <w:t xml:space="preserve"> în </w:t>
            </w:r>
            <w:r w:rsidRPr="000E44E9">
              <w:rPr>
                <w:szCs w:val="22"/>
              </w:rPr>
              <w:t>staționar</w:t>
            </w:r>
            <w:r w:rsidR="006749F9" w:rsidRPr="000E44E9">
              <w:rPr>
                <w:szCs w:val="22"/>
              </w:rPr>
              <w:t xml:space="preserve"> </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14447D5F" w14:textId="77777777" w:rsidR="006749F9" w:rsidRPr="000E44E9" w:rsidRDefault="006749F9" w:rsidP="009A375D">
            <w:pPr>
              <w:spacing w:after="0"/>
              <w:rPr>
                <w:szCs w:val="22"/>
              </w:rPr>
            </w:pPr>
            <w:r w:rsidRPr="000E44E9">
              <w:rPr>
                <w:szCs w:val="22"/>
              </w:rPr>
              <w:t>Nu = 0; da = 1; nu se cunoaște = 9</w:t>
            </w:r>
          </w:p>
        </w:tc>
      </w:tr>
      <w:tr w:rsidR="006749F9" w:rsidRPr="000E44E9" w14:paraId="2CC2163E" w14:textId="77777777" w:rsidTr="00FB76F6">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2679DDB" w14:textId="4E75C5D5" w:rsidR="006749F9" w:rsidRPr="000E44E9" w:rsidRDefault="006749F9" w:rsidP="009A375D">
            <w:pPr>
              <w:spacing w:after="0"/>
              <w:rPr>
                <w:sz w:val="24"/>
              </w:rPr>
            </w:pPr>
            <w:r w:rsidRPr="000E44E9">
              <w:rPr>
                <w:sz w:val="24"/>
              </w:rPr>
              <w:t>2</w:t>
            </w:r>
            <w:r w:rsidR="00D01325" w:rsidRPr="000E44E9">
              <w:rPr>
                <w:sz w:val="24"/>
              </w:rPr>
              <w:t>0</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4C1FB226" w14:textId="36792054" w:rsidR="006749F9" w:rsidRPr="000E44E9" w:rsidRDefault="005A5EA2" w:rsidP="009A375D">
            <w:pPr>
              <w:spacing w:after="0"/>
              <w:rPr>
                <w:szCs w:val="22"/>
              </w:rPr>
            </w:pPr>
            <w:r w:rsidRPr="000E44E9">
              <w:rPr>
                <w:szCs w:val="22"/>
              </w:rPr>
              <w:t>Pacienții</w:t>
            </w:r>
            <w:r w:rsidR="006749F9" w:rsidRPr="000E44E9">
              <w:rPr>
                <w:szCs w:val="22"/>
              </w:rPr>
              <w:t xml:space="preserve"> internați programat cu îndreptare de la CMF</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7702429A" w14:textId="77777777" w:rsidR="006749F9" w:rsidRPr="000E44E9" w:rsidRDefault="006749F9" w:rsidP="009A375D">
            <w:pPr>
              <w:spacing w:after="0"/>
              <w:rPr>
                <w:szCs w:val="22"/>
              </w:rPr>
            </w:pPr>
            <w:r w:rsidRPr="000E44E9">
              <w:rPr>
                <w:szCs w:val="22"/>
              </w:rPr>
              <w:t>Nu = 0; da = 1; nu se cunoaște = 9</w:t>
            </w:r>
          </w:p>
        </w:tc>
      </w:tr>
      <w:tr w:rsidR="006749F9" w:rsidRPr="000E44E9" w14:paraId="755A51C6"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CDC0B96" w14:textId="77777777" w:rsidR="006749F9" w:rsidRPr="000E44E9" w:rsidRDefault="006749F9" w:rsidP="009A375D">
            <w:pPr>
              <w:spacing w:after="0"/>
              <w:rPr>
                <w:sz w:val="24"/>
              </w:rPr>
            </w:pPr>
            <w:r w:rsidRPr="000E44E9">
              <w:rPr>
                <w:sz w:val="24"/>
              </w:rPr>
              <w:t> </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10B542C6" w14:textId="77777777" w:rsidR="006749F9" w:rsidRPr="000E44E9" w:rsidRDefault="006749F9" w:rsidP="009A375D">
            <w:pPr>
              <w:spacing w:after="0"/>
              <w:rPr>
                <w:b/>
                <w:bCs/>
                <w:szCs w:val="22"/>
              </w:rPr>
            </w:pPr>
            <w:r w:rsidRPr="000E44E9">
              <w:rPr>
                <w:b/>
                <w:bCs/>
                <w:szCs w:val="22"/>
              </w:rPr>
              <w:t xml:space="preserve">TRATAMENTUL </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14CF7222" w14:textId="77777777" w:rsidR="006749F9" w:rsidRPr="000E44E9" w:rsidRDefault="006749F9" w:rsidP="009A375D">
            <w:pPr>
              <w:spacing w:after="0"/>
              <w:rPr>
                <w:szCs w:val="22"/>
              </w:rPr>
            </w:pPr>
            <w:r w:rsidRPr="000E44E9">
              <w:rPr>
                <w:szCs w:val="22"/>
              </w:rPr>
              <w:t> </w:t>
            </w:r>
          </w:p>
        </w:tc>
      </w:tr>
      <w:tr w:rsidR="006749F9" w:rsidRPr="000E44E9" w14:paraId="55C2C34D"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5000773" w14:textId="27099952" w:rsidR="006749F9" w:rsidRPr="000E44E9" w:rsidRDefault="006749F9" w:rsidP="009A375D">
            <w:pPr>
              <w:spacing w:after="0"/>
              <w:rPr>
                <w:sz w:val="24"/>
              </w:rPr>
            </w:pPr>
            <w:r w:rsidRPr="000E44E9">
              <w:rPr>
                <w:sz w:val="24"/>
              </w:rPr>
              <w:t>2</w:t>
            </w:r>
            <w:r w:rsidR="00D01325" w:rsidRPr="000E44E9">
              <w:rPr>
                <w:sz w:val="24"/>
              </w:rPr>
              <w:t>1</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0D2A9D9F" w14:textId="77777777" w:rsidR="006749F9" w:rsidRPr="000E44E9" w:rsidRDefault="006749F9" w:rsidP="009A375D">
            <w:pPr>
              <w:spacing w:after="0"/>
              <w:rPr>
                <w:szCs w:val="22"/>
              </w:rPr>
            </w:pPr>
            <w:r w:rsidRPr="000E44E9">
              <w:rPr>
                <w:szCs w:val="22"/>
              </w:rPr>
              <w:t>Tratament cu bronhodilatatoare</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36EDA43F" w14:textId="77777777" w:rsidR="006749F9" w:rsidRPr="000E44E9" w:rsidRDefault="006749F9" w:rsidP="009A375D">
            <w:pPr>
              <w:spacing w:after="0"/>
              <w:rPr>
                <w:szCs w:val="22"/>
              </w:rPr>
            </w:pPr>
            <w:r w:rsidRPr="000E44E9">
              <w:rPr>
                <w:szCs w:val="22"/>
              </w:rPr>
              <w:t>Nu = 0; da = 1; nu se cunoaște = 9</w:t>
            </w:r>
          </w:p>
        </w:tc>
      </w:tr>
      <w:tr w:rsidR="006749F9" w:rsidRPr="000E44E9" w14:paraId="3655117F"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BCB4694" w14:textId="0E78D262" w:rsidR="006749F9" w:rsidRPr="000E44E9" w:rsidRDefault="006749F9" w:rsidP="009A375D">
            <w:pPr>
              <w:spacing w:after="0"/>
              <w:rPr>
                <w:sz w:val="24"/>
              </w:rPr>
            </w:pPr>
            <w:r w:rsidRPr="000E44E9">
              <w:rPr>
                <w:sz w:val="24"/>
              </w:rPr>
              <w:t>2</w:t>
            </w:r>
            <w:r w:rsidR="00D01325" w:rsidRPr="000E44E9">
              <w:rPr>
                <w:sz w:val="24"/>
              </w:rPr>
              <w:t>2</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305F5AEE" w14:textId="77777777" w:rsidR="006749F9" w:rsidRPr="000E44E9" w:rsidRDefault="006749F9" w:rsidP="009A375D">
            <w:pPr>
              <w:spacing w:after="0"/>
              <w:rPr>
                <w:szCs w:val="22"/>
              </w:rPr>
            </w:pPr>
            <w:r w:rsidRPr="000E44E9">
              <w:rPr>
                <w:szCs w:val="22"/>
              </w:rPr>
              <w:t>Tratament cu corticosteroizi</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55303B05" w14:textId="77777777" w:rsidR="006749F9" w:rsidRPr="000E44E9" w:rsidRDefault="006749F9" w:rsidP="009A375D">
            <w:pPr>
              <w:spacing w:after="0"/>
              <w:rPr>
                <w:szCs w:val="22"/>
              </w:rPr>
            </w:pPr>
            <w:r w:rsidRPr="000E44E9">
              <w:rPr>
                <w:szCs w:val="22"/>
              </w:rPr>
              <w:t>Nu = 0; da = 1; nu se cunoaște = 9</w:t>
            </w:r>
          </w:p>
        </w:tc>
      </w:tr>
      <w:tr w:rsidR="006749F9" w:rsidRPr="000E44E9" w14:paraId="69621D44"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88D1771" w14:textId="44E32FAF" w:rsidR="006749F9" w:rsidRPr="000E44E9" w:rsidRDefault="006749F9" w:rsidP="009A375D">
            <w:pPr>
              <w:spacing w:after="0"/>
              <w:rPr>
                <w:sz w:val="24"/>
              </w:rPr>
            </w:pPr>
            <w:r w:rsidRPr="000E44E9">
              <w:rPr>
                <w:sz w:val="24"/>
              </w:rPr>
              <w:t>2</w:t>
            </w:r>
            <w:r w:rsidR="00D01325" w:rsidRPr="000E44E9">
              <w:rPr>
                <w:sz w:val="24"/>
              </w:rPr>
              <w:t>3</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57C92FE1" w14:textId="77777777" w:rsidR="006749F9" w:rsidRPr="000E44E9" w:rsidRDefault="006749F9" w:rsidP="009A375D">
            <w:pPr>
              <w:spacing w:after="0"/>
              <w:rPr>
                <w:szCs w:val="22"/>
              </w:rPr>
            </w:pPr>
            <w:r w:rsidRPr="000E44E9">
              <w:rPr>
                <w:szCs w:val="22"/>
              </w:rPr>
              <w:t>Tratament cu oxigenoterapia</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5C3E9EE2" w14:textId="77777777" w:rsidR="006749F9" w:rsidRPr="000E44E9" w:rsidRDefault="006749F9" w:rsidP="009A375D">
            <w:pPr>
              <w:spacing w:after="0"/>
              <w:rPr>
                <w:szCs w:val="22"/>
              </w:rPr>
            </w:pPr>
            <w:r w:rsidRPr="000E44E9">
              <w:rPr>
                <w:szCs w:val="22"/>
              </w:rPr>
              <w:t>Nu = 0; da = 1; nu se cunoaște = 9</w:t>
            </w:r>
          </w:p>
        </w:tc>
      </w:tr>
      <w:tr w:rsidR="006749F9" w:rsidRPr="000E44E9" w14:paraId="6870477B"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74099962" w14:textId="77777777" w:rsidR="006749F9" w:rsidRPr="000E44E9" w:rsidRDefault="006749F9" w:rsidP="009A375D">
            <w:pPr>
              <w:spacing w:after="0"/>
              <w:rPr>
                <w:sz w:val="24"/>
              </w:rPr>
            </w:pPr>
            <w:r w:rsidRPr="000E44E9">
              <w:rPr>
                <w:sz w:val="24"/>
              </w:rPr>
              <w:t> </w:t>
            </w:r>
          </w:p>
        </w:tc>
        <w:tc>
          <w:tcPr>
            <w:tcW w:w="1009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F4E4315" w14:textId="77777777" w:rsidR="006749F9" w:rsidRPr="000E44E9" w:rsidRDefault="006749F9" w:rsidP="009A375D">
            <w:pPr>
              <w:spacing w:after="0"/>
              <w:rPr>
                <w:b/>
                <w:bCs/>
                <w:szCs w:val="22"/>
              </w:rPr>
            </w:pPr>
            <w:r w:rsidRPr="000E44E9">
              <w:rPr>
                <w:b/>
                <w:bCs/>
                <w:szCs w:val="22"/>
              </w:rPr>
              <w:t>EXTERNAREA ŞI MEDICAŢIA</w:t>
            </w:r>
          </w:p>
        </w:tc>
      </w:tr>
      <w:tr w:rsidR="006749F9" w:rsidRPr="000E44E9" w14:paraId="342CECDE"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6732522" w14:textId="273ED627" w:rsidR="006749F9" w:rsidRPr="000E44E9" w:rsidRDefault="006749F9" w:rsidP="009A375D">
            <w:pPr>
              <w:spacing w:after="0"/>
              <w:rPr>
                <w:sz w:val="24"/>
              </w:rPr>
            </w:pPr>
            <w:r w:rsidRPr="000E44E9">
              <w:rPr>
                <w:sz w:val="24"/>
              </w:rPr>
              <w:t>2</w:t>
            </w:r>
            <w:r w:rsidR="00D01325" w:rsidRPr="000E44E9">
              <w:rPr>
                <w:sz w:val="24"/>
              </w:rPr>
              <w:t>4</w:t>
            </w:r>
          </w:p>
        </w:tc>
        <w:tc>
          <w:tcPr>
            <w:tcW w:w="4537"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A644EF5" w14:textId="77777777" w:rsidR="006749F9" w:rsidRPr="000E44E9" w:rsidRDefault="006749F9" w:rsidP="009A375D">
            <w:pPr>
              <w:spacing w:after="0"/>
              <w:rPr>
                <w:szCs w:val="22"/>
              </w:rPr>
            </w:pPr>
            <w:r w:rsidRPr="000E44E9">
              <w:rPr>
                <w:szCs w:val="22"/>
              </w:rPr>
              <w:t>Data externării sau decesului</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75360363" w14:textId="77777777" w:rsidR="006749F9" w:rsidRPr="000E44E9" w:rsidRDefault="006749F9" w:rsidP="009A375D">
            <w:pPr>
              <w:spacing w:after="0"/>
              <w:rPr>
                <w:szCs w:val="22"/>
              </w:rPr>
            </w:pPr>
            <w:r w:rsidRPr="000E44E9">
              <w:rPr>
                <w:szCs w:val="22"/>
              </w:rPr>
              <w:t>Include data transferului la alt spital, precum și data decesului.</w:t>
            </w:r>
          </w:p>
        </w:tc>
      </w:tr>
      <w:tr w:rsidR="006749F9" w:rsidRPr="000E44E9" w14:paraId="78172E87"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3A87DCE3" w14:textId="1594EE88" w:rsidR="006749F9" w:rsidRPr="000E44E9" w:rsidRDefault="006749F9" w:rsidP="009A375D">
            <w:pPr>
              <w:spacing w:after="0"/>
              <w:rPr>
                <w:sz w:val="24"/>
              </w:rPr>
            </w:pPr>
            <w:r w:rsidRPr="000E44E9">
              <w:rPr>
                <w:sz w:val="24"/>
              </w:rPr>
              <w:t>2</w:t>
            </w:r>
            <w:r w:rsidR="00D01325" w:rsidRPr="000E44E9">
              <w:rPr>
                <w:sz w:val="24"/>
              </w:rPr>
              <w:t>5</w:t>
            </w:r>
          </w:p>
        </w:tc>
        <w:tc>
          <w:tcPr>
            <w:tcW w:w="4537" w:type="dxa"/>
            <w:vMerge/>
            <w:tcBorders>
              <w:top w:val="single" w:sz="4" w:space="0" w:color="auto"/>
              <w:left w:val="single" w:sz="4" w:space="0" w:color="auto"/>
              <w:bottom w:val="single" w:sz="4" w:space="0" w:color="auto"/>
              <w:right w:val="single" w:sz="4" w:space="0" w:color="auto"/>
            </w:tcBorders>
            <w:vAlign w:val="center"/>
            <w:hideMark/>
          </w:tcPr>
          <w:p w14:paraId="0931BAF2" w14:textId="77777777" w:rsidR="006749F9" w:rsidRPr="000E44E9" w:rsidRDefault="006749F9" w:rsidP="009A375D">
            <w:pPr>
              <w:spacing w:after="0"/>
              <w:jc w:val="left"/>
              <w:rPr>
                <w:szCs w:val="22"/>
              </w:rPr>
            </w:pP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53DD9E85" w14:textId="77777777" w:rsidR="006749F9" w:rsidRPr="000E44E9" w:rsidRDefault="006749F9" w:rsidP="009A375D">
            <w:pPr>
              <w:spacing w:after="0"/>
              <w:rPr>
                <w:szCs w:val="22"/>
              </w:rPr>
            </w:pPr>
            <w:r w:rsidRPr="000E44E9">
              <w:rPr>
                <w:szCs w:val="22"/>
              </w:rPr>
              <w:t>Data externării (ZZ: LL: AAAA) sau 9 = necunoscută</w:t>
            </w:r>
          </w:p>
        </w:tc>
      </w:tr>
      <w:tr w:rsidR="006749F9" w:rsidRPr="000E44E9" w14:paraId="273DB417"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C60E58F" w14:textId="77777777" w:rsidR="006749F9" w:rsidRPr="000E44E9" w:rsidRDefault="006749F9" w:rsidP="009A375D">
            <w:pPr>
              <w:spacing w:after="0"/>
              <w:rPr>
                <w:sz w:val="24"/>
              </w:rPr>
            </w:pPr>
            <w:r w:rsidRPr="000E44E9">
              <w:rPr>
                <w:sz w:val="24"/>
              </w:rPr>
              <w:t> </w:t>
            </w:r>
          </w:p>
        </w:tc>
        <w:tc>
          <w:tcPr>
            <w:tcW w:w="4537" w:type="dxa"/>
            <w:vMerge/>
            <w:tcBorders>
              <w:top w:val="single" w:sz="4" w:space="0" w:color="auto"/>
              <w:left w:val="single" w:sz="4" w:space="0" w:color="auto"/>
              <w:bottom w:val="single" w:sz="4" w:space="0" w:color="auto"/>
              <w:right w:val="single" w:sz="4" w:space="0" w:color="auto"/>
            </w:tcBorders>
            <w:vAlign w:val="center"/>
            <w:hideMark/>
          </w:tcPr>
          <w:p w14:paraId="1C5363D0" w14:textId="77777777" w:rsidR="006749F9" w:rsidRPr="000E44E9" w:rsidRDefault="006749F9" w:rsidP="009A375D">
            <w:pPr>
              <w:spacing w:after="0"/>
              <w:jc w:val="left"/>
              <w:rPr>
                <w:szCs w:val="22"/>
              </w:rPr>
            </w:pP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4628D344" w14:textId="77777777" w:rsidR="006749F9" w:rsidRPr="000E44E9" w:rsidRDefault="006749F9" w:rsidP="009A375D">
            <w:pPr>
              <w:spacing w:after="0"/>
              <w:rPr>
                <w:szCs w:val="22"/>
              </w:rPr>
            </w:pPr>
            <w:r w:rsidRPr="000E44E9">
              <w:rPr>
                <w:szCs w:val="22"/>
              </w:rPr>
              <w:t>Data decesului (ZZ: LL: AAAA) sau 9 = necunoscută</w:t>
            </w:r>
          </w:p>
        </w:tc>
      </w:tr>
      <w:tr w:rsidR="006749F9" w:rsidRPr="000E44E9" w14:paraId="16C9F236"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532AEC6" w14:textId="77777777" w:rsidR="006749F9" w:rsidRPr="000E44E9" w:rsidRDefault="006749F9" w:rsidP="009A375D">
            <w:pPr>
              <w:spacing w:after="0"/>
              <w:rPr>
                <w:sz w:val="24"/>
              </w:rPr>
            </w:pPr>
            <w:r w:rsidRPr="000E44E9">
              <w:rPr>
                <w:sz w:val="24"/>
              </w:rPr>
              <w:t> </w:t>
            </w:r>
          </w:p>
        </w:tc>
        <w:tc>
          <w:tcPr>
            <w:tcW w:w="1009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467A24C" w14:textId="77777777" w:rsidR="006749F9" w:rsidRPr="000E44E9" w:rsidRDefault="006749F9" w:rsidP="009A375D">
            <w:pPr>
              <w:spacing w:after="0"/>
              <w:rPr>
                <w:b/>
                <w:bCs/>
                <w:szCs w:val="22"/>
              </w:rPr>
            </w:pPr>
            <w:r w:rsidRPr="000E44E9">
              <w:rPr>
                <w:b/>
                <w:bCs/>
                <w:szCs w:val="22"/>
              </w:rPr>
              <w:t>DECESUL PACIENTULUI LA 30 DE ZILE DE LA INTERNARE</w:t>
            </w:r>
          </w:p>
        </w:tc>
      </w:tr>
      <w:tr w:rsidR="006749F9" w:rsidRPr="000E44E9" w14:paraId="1C5E9A32" w14:textId="77777777" w:rsidTr="00FB76F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5C5DC8B9" w14:textId="705CDBF2" w:rsidR="006749F9" w:rsidRPr="000E44E9" w:rsidRDefault="00D01325" w:rsidP="009A375D">
            <w:pPr>
              <w:spacing w:after="0"/>
              <w:rPr>
                <w:sz w:val="24"/>
              </w:rPr>
            </w:pPr>
            <w:r w:rsidRPr="000E44E9">
              <w:rPr>
                <w:sz w:val="24"/>
              </w:rPr>
              <w:t>26</w:t>
            </w: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14:paraId="14EA4983" w14:textId="77777777" w:rsidR="006749F9" w:rsidRPr="000E44E9" w:rsidRDefault="006749F9" w:rsidP="009A375D">
            <w:pPr>
              <w:spacing w:after="0"/>
              <w:rPr>
                <w:szCs w:val="22"/>
              </w:rPr>
            </w:pPr>
            <w:r w:rsidRPr="000E44E9">
              <w:rPr>
                <w:szCs w:val="22"/>
              </w:rPr>
              <w:t>Decesul în spital</w:t>
            </w:r>
          </w:p>
        </w:tc>
        <w:tc>
          <w:tcPr>
            <w:tcW w:w="5557" w:type="dxa"/>
            <w:tcBorders>
              <w:top w:val="single" w:sz="4" w:space="0" w:color="auto"/>
              <w:left w:val="single" w:sz="4" w:space="0" w:color="auto"/>
              <w:bottom w:val="single" w:sz="4" w:space="0" w:color="auto"/>
              <w:right w:val="single" w:sz="4" w:space="0" w:color="auto"/>
            </w:tcBorders>
            <w:shd w:val="clear" w:color="auto" w:fill="FFFFFF"/>
            <w:hideMark/>
          </w:tcPr>
          <w:p w14:paraId="7B12D411" w14:textId="4A39B5AC" w:rsidR="006749F9" w:rsidRPr="000E44E9" w:rsidRDefault="006749F9" w:rsidP="009A375D">
            <w:pPr>
              <w:spacing w:after="0"/>
              <w:rPr>
                <w:szCs w:val="22"/>
              </w:rPr>
            </w:pPr>
            <w:r w:rsidRPr="000E44E9">
              <w:rPr>
                <w:szCs w:val="22"/>
              </w:rPr>
              <w:t xml:space="preserve">Nu = 0; Deces al persoanei cu VS = 1; Deces favorizat de VS= 2; Alte cauze de deces = 3; nu se </w:t>
            </w:r>
            <w:r w:rsidR="005A5EA2" w:rsidRPr="000E44E9">
              <w:rPr>
                <w:szCs w:val="22"/>
              </w:rPr>
              <w:t>știe</w:t>
            </w:r>
            <w:r w:rsidRPr="000E44E9">
              <w:rPr>
                <w:szCs w:val="22"/>
              </w:rPr>
              <w:t xml:space="preserve"> = 9</w:t>
            </w:r>
          </w:p>
        </w:tc>
      </w:tr>
      <w:bookmarkEnd w:id="50"/>
    </w:tbl>
    <w:p w14:paraId="387D0FBC" w14:textId="77777777" w:rsidR="005B70FD" w:rsidRPr="000E44E9" w:rsidRDefault="005B70FD" w:rsidP="00944011">
      <w:pPr>
        <w:spacing w:after="0" w:line="259" w:lineRule="auto"/>
        <w:jc w:val="left"/>
        <w:rPr>
          <w:sz w:val="24"/>
        </w:rPr>
      </w:pPr>
    </w:p>
    <w:p w14:paraId="152BCA74" w14:textId="595BF96F" w:rsidR="00F746AD" w:rsidRPr="000E44E9" w:rsidRDefault="004D23EA" w:rsidP="00944011">
      <w:pPr>
        <w:spacing w:after="0" w:line="259" w:lineRule="auto"/>
        <w:jc w:val="left"/>
        <w:rPr>
          <w:b/>
          <w:bCs/>
          <w:sz w:val="24"/>
        </w:rPr>
      </w:pPr>
      <w:r w:rsidRPr="000E44E9">
        <w:rPr>
          <w:b/>
          <w:bCs/>
          <w:sz w:val="24"/>
        </w:rPr>
        <w:t>BIBLIOGRAFIA</w:t>
      </w:r>
    </w:p>
    <w:p w14:paraId="554D7C5F" w14:textId="0917180A" w:rsidR="004D23EA" w:rsidRPr="000E44E9" w:rsidRDefault="004D23EA" w:rsidP="004D23EA">
      <w:pPr>
        <w:widowControl w:val="0"/>
        <w:autoSpaceDE w:val="0"/>
        <w:autoSpaceDN w:val="0"/>
        <w:adjustRightInd w:val="0"/>
        <w:spacing w:after="0"/>
        <w:ind w:left="567" w:hanging="567"/>
        <w:rPr>
          <w:szCs w:val="22"/>
        </w:rPr>
      </w:pPr>
      <w:r w:rsidRPr="000E44E9">
        <w:rPr>
          <w:szCs w:val="22"/>
          <w:lang w:eastAsia="ro-RO"/>
        </w:rPr>
        <w:fldChar w:fldCharType="begin" w:fldLock="1"/>
      </w:r>
      <w:r w:rsidRPr="000E44E9">
        <w:rPr>
          <w:szCs w:val="22"/>
          <w:lang w:eastAsia="ro-RO"/>
        </w:rPr>
        <w:instrText xml:space="preserve">ADDIN Mendeley Bibliography CSL_BIBLIOGRAPHY </w:instrText>
      </w:r>
      <w:r w:rsidRPr="000E44E9">
        <w:rPr>
          <w:szCs w:val="22"/>
          <w:lang w:eastAsia="ro-RO"/>
        </w:rPr>
        <w:fldChar w:fldCharType="separate"/>
      </w:r>
      <w:r w:rsidRPr="000E44E9">
        <w:rPr>
          <w:szCs w:val="22"/>
        </w:rPr>
        <w:t xml:space="preserve">1. </w:t>
      </w:r>
      <w:r w:rsidR="003A220A" w:rsidRPr="000E44E9">
        <w:rPr>
          <w:szCs w:val="22"/>
        </w:rPr>
        <w:t xml:space="preserve">      </w:t>
      </w:r>
      <w:r w:rsidR="003A220A" w:rsidRPr="000E44E9">
        <w:rPr>
          <w:spacing w:val="1"/>
          <w:szCs w:val="22"/>
        </w:rPr>
        <w:t>Global Initiative for Chronic Obstructive Lung Disease. 2025 GOLD Report. Global strategy for the diagnosis, management, and prevention of chronic obstructive pulmonary disease. Fontana, WI: GOLD; 2025. Disponibil de la: </w:t>
      </w:r>
      <w:hyperlink r:id="rId42" w:tgtFrame="_blank" w:history="1">
        <w:r w:rsidR="003A220A" w:rsidRPr="000E44E9">
          <w:rPr>
            <w:rStyle w:val="text-box-trim-both"/>
            <w:bCs/>
            <w:color w:val="0000FF"/>
            <w:spacing w:val="1"/>
            <w:szCs w:val="22"/>
            <w:bdr w:val="single" w:sz="2" w:space="0" w:color="auto" w:frame="1"/>
          </w:rPr>
          <w:t>https://goldcopd.org/2025-gold-report/.</w:t>
        </w:r>
      </w:hyperlink>
    </w:p>
    <w:p w14:paraId="18A92799" w14:textId="66EE5CED"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2. </w:t>
      </w:r>
      <w:r w:rsidRPr="000E44E9">
        <w:rPr>
          <w:szCs w:val="22"/>
        </w:rPr>
        <w:tab/>
      </w:r>
      <w:r w:rsidR="00FE1C2F" w:rsidRPr="000E44E9">
        <w:rPr>
          <w:spacing w:val="1"/>
          <w:szCs w:val="22"/>
        </w:rPr>
        <w:t xml:space="preserve">Rabe KF, Watz H, Verkindt CM, et al. GOLD 2024 report: Global strategy for the diagnosis, management, and prevention of chronic obstructive pulmonary disease. Eur Respir Rev. 2024;33(172):240014. </w:t>
      </w:r>
      <w:r w:rsidR="004226C4" w:rsidRPr="000E44E9">
        <w:rPr>
          <w:spacing w:val="1"/>
          <w:szCs w:val="22"/>
        </w:rPr>
        <w:t>doi:10.1183/16000617.0001-2024</w:t>
      </w:r>
    </w:p>
    <w:p w14:paraId="2C60DF51" w14:textId="1110219D" w:rsidR="004D23EA" w:rsidRPr="000E44E9" w:rsidRDefault="004D23EA" w:rsidP="0059792B">
      <w:pPr>
        <w:widowControl w:val="0"/>
        <w:autoSpaceDE w:val="0"/>
        <w:autoSpaceDN w:val="0"/>
        <w:adjustRightInd w:val="0"/>
        <w:spacing w:after="0"/>
        <w:ind w:left="640" w:hanging="640"/>
        <w:rPr>
          <w:spacing w:val="1"/>
          <w:szCs w:val="22"/>
        </w:rPr>
      </w:pPr>
      <w:r w:rsidRPr="000E44E9">
        <w:rPr>
          <w:szCs w:val="22"/>
        </w:rPr>
        <w:t xml:space="preserve">3. </w:t>
      </w:r>
      <w:r w:rsidRPr="000E44E9">
        <w:rPr>
          <w:szCs w:val="22"/>
        </w:rPr>
        <w:tab/>
      </w:r>
      <w:r w:rsidR="00FE1C2F" w:rsidRPr="000E44E9">
        <w:rPr>
          <w:spacing w:val="1"/>
          <w:szCs w:val="22"/>
        </w:rPr>
        <w:t xml:space="preserve">World Health Organization. Chronic obstructive pulmonary disease (COPD). Fact sheet. Geneva: WHO; </w:t>
      </w:r>
      <w:r w:rsidR="0059792B" w:rsidRPr="000E44E9">
        <w:rPr>
          <w:spacing w:val="1"/>
          <w:szCs w:val="22"/>
        </w:rPr>
        <w:t xml:space="preserve">2024 Nov 6. Disponibil de la: </w:t>
      </w:r>
      <w:r w:rsidR="00FE1C2F" w:rsidRPr="000E44E9">
        <w:rPr>
          <w:rStyle w:val="text-box-trim-both"/>
          <w:bCs/>
          <w:color w:val="0000FF"/>
          <w:spacing w:val="1"/>
          <w:szCs w:val="22"/>
          <w:bdr w:val="single" w:sz="2" w:space="0" w:color="auto" w:frame="1"/>
        </w:rPr>
        <w:t>https://www.who.int/news-room/fact-sheets/detail/chronic-obstr</w:t>
      </w:r>
      <w:r w:rsidR="004226C4" w:rsidRPr="000E44E9">
        <w:rPr>
          <w:rStyle w:val="text-box-trim-both"/>
          <w:bCs/>
          <w:color w:val="0000FF"/>
          <w:spacing w:val="1"/>
          <w:szCs w:val="22"/>
          <w:bdr w:val="single" w:sz="2" w:space="0" w:color="auto" w:frame="1"/>
        </w:rPr>
        <w:t>uctive-pulmonary-disease-(copd)</w:t>
      </w:r>
    </w:p>
    <w:p w14:paraId="1B63EBE3" w14:textId="136E3918"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4. </w:t>
      </w:r>
      <w:r w:rsidRPr="000E44E9">
        <w:rPr>
          <w:szCs w:val="22"/>
        </w:rPr>
        <w:tab/>
      </w:r>
      <w:r w:rsidR="00FE1C2F" w:rsidRPr="000E44E9">
        <w:rPr>
          <w:spacing w:val="1"/>
          <w:szCs w:val="22"/>
        </w:rPr>
        <w:t>World Health Organization. Global burden of chronic respiratory diseases and associated chronic diseases, 1990–2021: projections to 2050. Genev</w:t>
      </w:r>
      <w:r w:rsidR="004226C4" w:rsidRPr="000E44E9">
        <w:rPr>
          <w:spacing w:val="1"/>
          <w:szCs w:val="22"/>
        </w:rPr>
        <w:t>a: WHO; 2023. Disponibil de la:</w:t>
      </w:r>
      <w:r w:rsidR="00FE1C2F" w:rsidRPr="000E44E9">
        <w:rPr>
          <w:rStyle w:val="text-box-trim-both"/>
          <w:bCs/>
          <w:color w:val="0000FF"/>
          <w:spacing w:val="1"/>
          <w:szCs w:val="22"/>
          <w:bdr w:val="single" w:sz="2" w:space="0" w:color="auto" w:frame="1"/>
        </w:rPr>
        <w:t>https://www.who.int/data/gho/data/themes/mortal</w:t>
      </w:r>
      <w:r w:rsidR="004226C4" w:rsidRPr="000E44E9">
        <w:rPr>
          <w:rStyle w:val="text-box-trim-both"/>
          <w:bCs/>
          <w:color w:val="0000FF"/>
          <w:spacing w:val="1"/>
          <w:szCs w:val="22"/>
          <w:bdr w:val="single" w:sz="2" w:space="0" w:color="auto" w:frame="1"/>
        </w:rPr>
        <w:t>ity-and-global-health-estimates</w:t>
      </w:r>
    </w:p>
    <w:p w14:paraId="635D258D" w14:textId="0A8AA61C"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5. </w:t>
      </w:r>
      <w:r w:rsidRPr="000E44E9">
        <w:rPr>
          <w:szCs w:val="22"/>
        </w:rPr>
        <w:tab/>
      </w:r>
      <w:r w:rsidR="00FE1C2F" w:rsidRPr="000E44E9">
        <w:rPr>
          <w:spacing w:val="1"/>
          <w:szCs w:val="22"/>
        </w:rPr>
        <w:t>Agusti A, Celli BR, Criner GJ, et al. Global Initiative for Chronic Obstructive Lung Disease 2023 Report: GOLD Executive Summary. Am J Respir Crit Care Med. 2023;207(7):819-837.</w:t>
      </w:r>
      <w:r w:rsidR="004226C4" w:rsidRPr="000E44E9">
        <w:rPr>
          <w:spacing w:val="1"/>
          <w:szCs w:val="22"/>
        </w:rPr>
        <w:t xml:space="preserve"> doi:10.1164/rccm.202301-0106PP</w:t>
      </w:r>
    </w:p>
    <w:p w14:paraId="07767402" w14:textId="2D35C3DF"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6. </w:t>
      </w:r>
      <w:r w:rsidRPr="000E44E9">
        <w:rPr>
          <w:szCs w:val="22"/>
        </w:rPr>
        <w:tab/>
      </w:r>
      <w:r w:rsidR="00FE1C2F" w:rsidRPr="000E44E9">
        <w:rPr>
          <w:spacing w:val="1"/>
          <w:szCs w:val="22"/>
        </w:rPr>
        <w:t>Centers for Disease Control and Prevention. National Health Interview Survey: COPD Prevalence Trends 2011-2022. MMWR Morb Mortal Wkly Rep. 2023;72(40):1075-1081. Disponibil de la: </w:t>
      </w:r>
      <w:hyperlink r:id="rId43" w:tgtFrame="_blank" w:history="1">
        <w:r w:rsidR="00FE1C2F" w:rsidRPr="000E44E9">
          <w:rPr>
            <w:rStyle w:val="text-box-trim-both"/>
            <w:bCs/>
            <w:color w:val="0000FF"/>
            <w:spacing w:val="1"/>
            <w:szCs w:val="22"/>
            <w:bdr w:val="single" w:sz="2" w:space="0" w:color="auto" w:frame="1"/>
          </w:rPr>
          <w:t>https://www.cdc.gov/mmwr/volumes/72/wr/mm7240a1.htm</w:t>
        </w:r>
      </w:hyperlink>
    </w:p>
    <w:p w14:paraId="664D25C6" w14:textId="1F3813B2"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7. </w:t>
      </w:r>
      <w:r w:rsidRPr="000E44E9">
        <w:rPr>
          <w:szCs w:val="22"/>
        </w:rPr>
        <w:tab/>
      </w:r>
      <w:r w:rsidR="00FE1C2F" w:rsidRPr="000E44E9">
        <w:rPr>
          <w:spacing w:val="1"/>
          <w:szCs w:val="22"/>
        </w:rPr>
        <w:t>Centers for Disease Control and Prevention. FastStats: Chronic Obstructive Pulmonary Disease (COPD). National Center for Health Statistics. Atlanta, GA: CDC; 2024. Disponibil de la: </w:t>
      </w:r>
      <w:hyperlink r:id="rId44" w:tgtFrame="_blank" w:history="1">
        <w:r w:rsidR="00FE1C2F" w:rsidRPr="000E44E9">
          <w:rPr>
            <w:rStyle w:val="text-box-trim-both"/>
            <w:bCs/>
            <w:color w:val="0000FF"/>
            <w:spacing w:val="1"/>
            <w:szCs w:val="22"/>
            <w:bdr w:val="single" w:sz="2" w:space="0" w:color="auto" w:frame="1"/>
          </w:rPr>
          <w:t>https://www.cdc.gov/nchs/fastats/copd.htm</w:t>
        </w:r>
      </w:hyperlink>
    </w:p>
    <w:p w14:paraId="38AF0DD9" w14:textId="494E279C"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8. </w:t>
      </w:r>
      <w:r w:rsidRPr="000E44E9">
        <w:rPr>
          <w:szCs w:val="22"/>
        </w:rPr>
        <w:tab/>
      </w:r>
      <w:r w:rsidR="00FE1C2F" w:rsidRPr="000E44E9">
        <w:rPr>
          <w:spacing w:val="1"/>
          <w:szCs w:val="22"/>
        </w:rPr>
        <w:t>Çolak Y, Lange P, Vestbo J, Nordestgaard BG, Afzal S. Susceptible Young Adults and Development of Chronic Obstructive Pulmonary Disease Later in Life. Am J Respir Crit Care Med. 2024;210(5):607-617.</w:t>
      </w:r>
      <w:r w:rsidR="004226C4" w:rsidRPr="000E44E9">
        <w:rPr>
          <w:spacing w:val="1"/>
          <w:szCs w:val="22"/>
        </w:rPr>
        <w:t xml:space="preserve"> doi:10.1164/rccm.202308-1452OC</w:t>
      </w:r>
    </w:p>
    <w:p w14:paraId="2EB30D68" w14:textId="781DA59E"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9. </w:t>
      </w:r>
      <w:r w:rsidRPr="000E44E9">
        <w:rPr>
          <w:szCs w:val="22"/>
        </w:rPr>
        <w:tab/>
      </w:r>
      <w:r w:rsidR="00FE1C2F" w:rsidRPr="000E44E9">
        <w:rPr>
          <w:spacing w:val="1"/>
          <w:szCs w:val="22"/>
        </w:rPr>
        <w:t>Han MK, Agusti A, Celli BR, et al. From GOLD 0 to Pre-COPD. Am J Respir Crit Care Med. 2021;203(4):414-423.</w:t>
      </w:r>
      <w:r w:rsidR="004226C4" w:rsidRPr="000E44E9">
        <w:rPr>
          <w:spacing w:val="1"/>
          <w:szCs w:val="22"/>
        </w:rPr>
        <w:t xml:space="preserve"> doi:10.1164/rccm.202009-0361PP</w:t>
      </w:r>
      <w:r w:rsidR="00FE1C2F" w:rsidRPr="000E44E9">
        <w:rPr>
          <w:spacing w:val="1"/>
          <w:szCs w:val="22"/>
        </w:rPr>
        <w:t xml:space="preserve"> </w:t>
      </w:r>
    </w:p>
    <w:p w14:paraId="261624E0" w14:textId="55C6C93A"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10. </w:t>
      </w:r>
      <w:r w:rsidRPr="000E44E9">
        <w:rPr>
          <w:szCs w:val="22"/>
        </w:rPr>
        <w:tab/>
      </w:r>
      <w:r w:rsidR="00FE1C2F" w:rsidRPr="000E44E9">
        <w:rPr>
          <w:spacing w:val="1"/>
          <w:szCs w:val="22"/>
        </w:rPr>
        <w:t xml:space="preserve">Wedzicha JA, Calverley PMA, Rabe KF, et al. Mechanism-based definitions of COPD exacerbations. Eur Respir J. 2023;62(4):2300387. </w:t>
      </w:r>
      <w:r w:rsidR="004226C4" w:rsidRPr="000E44E9">
        <w:rPr>
          <w:spacing w:val="1"/>
          <w:szCs w:val="22"/>
        </w:rPr>
        <w:t>doi:10.1183/13993003.00387-2023</w:t>
      </w:r>
      <w:r w:rsidR="00FE1C2F" w:rsidRPr="000E44E9">
        <w:rPr>
          <w:spacing w:val="1"/>
          <w:szCs w:val="22"/>
        </w:rPr>
        <w:t xml:space="preserve"> </w:t>
      </w:r>
    </w:p>
    <w:p w14:paraId="3A9173E7" w14:textId="6D19F634"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11. </w:t>
      </w:r>
      <w:r w:rsidRPr="000E44E9">
        <w:rPr>
          <w:szCs w:val="22"/>
        </w:rPr>
        <w:tab/>
      </w:r>
      <w:r w:rsidR="00FE1C2F" w:rsidRPr="000E44E9">
        <w:rPr>
          <w:spacing w:val="1"/>
          <w:szCs w:val="22"/>
        </w:rPr>
        <w:t>Corlateanu A, Mendez Y, Wang Y, et al. Chronic obstructive pulmonary disease and phenotypes: a state-of-the-art. Pulmonology. 2020;26(2):95-100. d</w:t>
      </w:r>
      <w:r w:rsidR="004226C4" w:rsidRPr="000E44E9">
        <w:rPr>
          <w:spacing w:val="1"/>
          <w:szCs w:val="22"/>
        </w:rPr>
        <w:t>oi:10.1016/j.pulmoe.2019.10.006</w:t>
      </w:r>
    </w:p>
    <w:p w14:paraId="7918262D" w14:textId="03BEEBCC"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12. </w:t>
      </w:r>
      <w:r w:rsidRPr="000E44E9">
        <w:rPr>
          <w:szCs w:val="22"/>
        </w:rPr>
        <w:tab/>
      </w:r>
      <w:r w:rsidR="004226C4" w:rsidRPr="000E44E9">
        <w:rPr>
          <w:color w:val="212121"/>
          <w:szCs w:val="22"/>
          <w:shd w:val="clear" w:color="auto" w:fill="FFFFFF"/>
        </w:rPr>
        <w:t>Tønnesen P. Smoking cessation and COPD. Eur Respir Rev. 2013 Mar 1;22(127):37-43. doi: 10.1183/09059180.00007212. PMID: 23457163; PMCID: PMC9487432</w:t>
      </w:r>
    </w:p>
    <w:p w14:paraId="2E7D9492" w14:textId="16F1EB40"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13. </w:t>
      </w:r>
      <w:r w:rsidRPr="000E44E9">
        <w:rPr>
          <w:szCs w:val="22"/>
        </w:rPr>
        <w:tab/>
      </w:r>
      <w:r w:rsidR="0059792B" w:rsidRPr="000E44E9">
        <w:rPr>
          <w:color w:val="212121"/>
          <w:szCs w:val="22"/>
          <w:shd w:val="clear" w:color="auto" w:fill="FFFFFF"/>
        </w:rPr>
        <w:t>Jiménez-Ruiz CA, Fagerström KO. Smoking cessation treatment for COPD smokers: the role of pharmacological interventions. Monaldi Arch Chest Dis. 2013 Mar;79(1):27-32. doi: 10.4081/monaldi.2013.106. PMID: 23741943</w:t>
      </w:r>
    </w:p>
    <w:p w14:paraId="22B96135" w14:textId="58D0B163"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14. </w:t>
      </w:r>
      <w:r w:rsidRPr="000E44E9">
        <w:rPr>
          <w:szCs w:val="22"/>
        </w:rPr>
        <w:tab/>
      </w:r>
      <w:r w:rsidR="006453F3" w:rsidRPr="000E44E9">
        <w:rPr>
          <w:spacing w:val="1"/>
          <w:szCs w:val="22"/>
        </w:rPr>
        <w:t>Ignatova GL, Avdeev SN, Antonov VN. Comparative effectiveness of pneumococcal vaccination with PPV23 and PCV13 in COPD patients over a 5-year follow-up cohort study. Sci Rep. 2021;11:15948. doi:10.1038/s41598-021-95129-w</w:t>
      </w:r>
    </w:p>
    <w:p w14:paraId="3CD302A0" w14:textId="5C6F86D3"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15. </w:t>
      </w:r>
      <w:r w:rsidRPr="000E44E9">
        <w:rPr>
          <w:szCs w:val="22"/>
        </w:rPr>
        <w:tab/>
      </w:r>
      <w:r w:rsidR="006453F3" w:rsidRPr="000E44E9">
        <w:rPr>
          <w:spacing w:val="1"/>
          <w:szCs w:val="22"/>
        </w:rPr>
        <w:t>Jefferson L, Dooley L, Ferroni E, et al. Influenza vaccine for people with chronic obstructive pulmonary disease. Cochrane Database Syst Rev. 2023;5(5):CD002733. do</w:t>
      </w:r>
      <w:r w:rsidR="004226C4" w:rsidRPr="000E44E9">
        <w:rPr>
          <w:spacing w:val="1"/>
          <w:szCs w:val="22"/>
        </w:rPr>
        <w:t>i:10.1002/14651858.CD002733.pub3</w:t>
      </w:r>
    </w:p>
    <w:p w14:paraId="06187BD6" w14:textId="4F2EF006"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16. </w:t>
      </w:r>
      <w:r w:rsidRPr="000E44E9">
        <w:rPr>
          <w:szCs w:val="22"/>
        </w:rPr>
        <w:tab/>
      </w:r>
      <w:r w:rsidR="0059792B" w:rsidRPr="000E44E9">
        <w:rPr>
          <w:spacing w:val="1"/>
          <w:szCs w:val="22"/>
        </w:rPr>
        <w:t>Alfageme I, Vázquez R, Reyes N, et al. Clinical efficacy of 13-valent pneumococcal conjugate vaccine in preventing community-acquired pneumonia in patients with COPD: a randomised controlled trial. Thorax. 2022;77(6):567-575. doi:10.1136/thoraxjnl-2021-217884</w:t>
      </w:r>
    </w:p>
    <w:p w14:paraId="74536DB2" w14:textId="20CE9D36"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17. </w:t>
      </w:r>
      <w:r w:rsidRPr="000E44E9">
        <w:rPr>
          <w:szCs w:val="22"/>
        </w:rPr>
        <w:tab/>
      </w:r>
      <w:r w:rsidR="006453F3" w:rsidRPr="000E44E9">
        <w:rPr>
          <w:spacing w:val="1"/>
          <w:szCs w:val="22"/>
        </w:rPr>
        <w:t>McCarthy B, Casey D, Devane D, Murphy K, Murphy E, Lacasse Y. Pulmonary rehabilitation for chronic obstructive pulmonary disease. Cochrane Database Syst Rev. 2023;10:CD003793. doi:10.1002/14651858.CD003793.pub5</w:t>
      </w:r>
    </w:p>
    <w:p w14:paraId="3FA44544" w14:textId="33B7464B" w:rsidR="004D23EA" w:rsidRPr="000E44E9" w:rsidRDefault="004D23EA" w:rsidP="004D23EA">
      <w:pPr>
        <w:widowControl w:val="0"/>
        <w:autoSpaceDE w:val="0"/>
        <w:autoSpaceDN w:val="0"/>
        <w:adjustRightInd w:val="0"/>
        <w:spacing w:after="0"/>
        <w:ind w:left="640" w:hanging="640"/>
        <w:rPr>
          <w:szCs w:val="22"/>
        </w:rPr>
      </w:pPr>
      <w:r w:rsidRPr="000E44E9">
        <w:rPr>
          <w:szCs w:val="22"/>
        </w:rPr>
        <w:t xml:space="preserve">18. </w:t>
      </w:r>
      <w:r w:rsidRPr="000E44E9">
        <w:rPr>
          <w:szCs w:val="22"/>
        </w:rPr>
        <w:tab/>
      </w:r>
      <w:r w:rsidR="0059792B" w:rsidRPr="000E44E9">
        <w:rPr>
          <w:spacing w:val="1"/>
          <w:szCs w:val="22"/>
        </w:rPr>
        <w:t>Egan C, Deering BM, Blake C, et al. Short-term and long-term effects of pulmonary rehabilitation on physical activity in people with chronic obstructive pulmonary disease: systematic review and meta-analysis. Thorax. 2023;78(4):345-354. doi:10.1136/thorax-2022-219456</w:t>
      </w:r>
    </w:p>
    <w:p w14:paraId="5DA856C7" w14:textId="35259F93" w:rsidR="00F746AD" w:rsidRPr="00944011" w:rsidRDefault="004D23EA" w:rsidP="00944011">
      <w:pPr>
        <w:widowControl w:val="0"/>
        <w:autoSpaceDE w:val="0"/>
        <w:autoSpaceDN w:val="0"/>
        <w:adjustRightInd w:val="0"/>
        <w:spacing w:after="0"/>
        <w:ind w:left="640" w:hanging="640"/>
        <w:rPr>
          <w:szCs w:val="22"/>
          <w:lang w:val="ro-MD"/>
        </w:rPr>
      </w:pPr>
      <w:r w:rsidRPr="000E44E9">
        <w:rPr>
          <w:szCs w:val="22"/>
        </w:rPr>
        <w:t xml:space="preserve">19. </w:t>
      </w:r>
      <w:r w:rsidRPr="000E44E9">
        <w:rPr>
          <w:szCs w:val="22"/>
        </w:rPr>
        <w:tab/>
      </w:r>
      <w:r w:rsidR="0059792B" w:rsidRPr="000E44E9">
        <w:rPr>
          <w:color w:val="1B1B1B"/>
          <w:szCs w:val="22"/>
          <w:shd w:val="clear" w:color="auto" w:fill="FFFFFF"/>
        </w:rPr>
        <w:t>Natali D, Cloatre G, Hovette P, Cochrane B. Screening for comorbidities in COPD. Breathe (Sheff). 2020 Mar;16(1):190315. doi: 10.1183/20734735.0315-2019. PMID: 32494303; PMCID: PMC7249790</w:t>
      </w:r>
      <w:r w:rsidR="00944011" w:rsidRPr="000E44E9">
        <w:rPr>
          <w:color w:val="1B1B1B"/>
          <w:szCs w:val="22"/>
          <w:shd w:val="clear" w:color="auto" w:fill="FFFFFF"/>
        </w:rPr>
        <w:t>.</w:t>
      </w:r>
      <w:r w:rsidRPr="000E44E9">
        <w:rPr>
          <w:szCs w:val="22"/>
          <w:lang w:eastAsia="ro-RO"/>
        </w:rPr>
        <w:fldChar w:fldCharType="end"/>
      </w:r>
    </w:p>
    <w:sectPr w:rsidR="00F746AD" w:rsidRPr="00944011" w:rsidSect="009A375D">
      <w:pgSz w:w="11906" w:h="16838" w:code="9"/>
      <w:pgMar w:top="1134" w:right="851" w:bottom="1134"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74313" w14:textId="77777777" w:rsidR="00961746" w:rsidRPr="000E44E9" w:rsidRDefault="00961746" w:rsidP="006749F9">
      <w:pPr>
        <w:spacing w:after="0"/>
      </w:pPr>
      <w:r w:rsidRPr="000E44E9">
        <w:separator/>
      </w:r>
    </w:p>
  </w:endnote>
  <w:endnote w:type="continuationSeparator" w:id="0">
    <w:p w14:paraId="317CC07E" w14:textId="77777777" w:rsidR="00961746" w:rsidRPr="000E44E9" w:rsidRDefault="00961746" w:rsidP="006749F9">
      <w:pPr>
        <w:spacing w:after="0"/>
      </w:pPr>
      <w:r w:rsidRPr="000E44E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FFDH C+ A Caslon Pro">
    <w:altName w:val="Arial Unicode MS"/>
    <w:panose1 w:val="00000000000000000000"/>
    <w:charset w:val="80"/>
    <w:family w:val="swiss"/>
    <w:notTrueType/>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GENUINE">
    <w:altName w:val="Symbol"/>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8BD74" w14:textId="77777777" w:rsidR="00AE378E" w:rsidRPr="000E44E9" w:rsidRDefault="00AE378E">
    <w:pPr>
      <w:pStyle w:val="Subsol"/>
      <w:framePr w:wrap="around" w:vAnchor="text" w:hAnchor="margin" w:xAlign="right" w:y="1"/>
      <w:rPr>
        <w:rStyle w:val="Numrdepagin"/>
      </w:rPr>
    </w:pPr>
    <w:r w:rsidRPr="000E44E9">
      <w:rPr>
        <w:rStyle w:val="Numrdepagin"/>
      </w:rPr>
      <w:fldChar w:fldCharType="begin"/>
    </w:r>
    <w:r w:rsidRPr="000E44E9">
      <w:rPr>
        <w:rStyle w:val="Numrdepagin"/>
      </w:rPr>
      <w:instrText xml:space="preserve">PAGE  </w:instrText>
    </w:r>
    <w:r w:rsidRPr="000E44E9">
      <w:rPr>
        <w:rStyle w:val="Numrdepagin"/>
      </w:rPr>
      <w:fldChar w:fldCharType="end"/>
    </w:r>
  </w:p>
  <w:p w14:paraId="0A48D0E7" w14:textId="77777777" w:rsidR="00AE378E" w:rsidRPr="000E44E9" w:rsidRDefault="00AE378E">
    <w:pPr>
      <w:pStyle w:val="Subsol"/>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CA41" w14:textId="55A19728" w:rsidR="00AE378E" w:rsidRPr="000E44E9" w:rsidRDefault="00AE378E">
    <w:pPr>
      <w:pStyle w:val="Subsol"/>
      <w:jc w:val="right"/>
    </w:pPr>
    <w:r w:rsidRPr="000E44E9">
      <w:fldChar w:fldCharType="begin"/>
    </w:r>
    <w:r w:rsidRPr="000E44E9">
      <w:instrText>PAGE   \* MERGEFORMAT</w:instrText>
    </w:r>
    <w:r w:rsidRPr="000E44E9">
      <w:fldChar w:fldCharType="separate"/>
    </w:r>
    <w:r w:rsidR="00E170EA">
      <w:rPr>
        <w:noProof/>
      </w:rPr>
      <w:t>2</w:t>
    </w:r>
    <w:r w:rsidR="00E170EA">
      <w:rPr>
        <w:noProof/>
      </w:rPr>
      <w:t>0</w:t>
    </w:r>
    <w:r w:rsidRPr="000E44E9">
      <w:fldChar w:fldCharType="end"/>
    </w:r>
  </w:p>
  <w:p w14:paraId="077AD62A" w14:textId="77777777" w:rsidR="00AE378E" w:rsidRPr="000E44E9" w:rsidRDefault="00AE378E">
    <w:pPr>
      <w:pStyle w:val="Subsol"/>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FC5A8" w14:textId="77777777" w:rsidR="00961746" w:rsidRPr="000E44E9" w:rsidRDefault="00961746" w:rsidP="006749F9">
      <w:pPr>
        <w:spacing w:after="0"/>
      </w:pPr>
      <w:r w:rsidRPr="000E44E9">
        <w:separator/>
      </w:r>
    </w:p>
  </w:footnote>
  <w:footnote w:type="continuationSeparator" w:id="0">
    <w:p w14:paraId="39447A46" w14:textId="77777777" w:rsidR="00961746" w:rsidRPr="000E44E9" w:rsidRDefault="00961746" w:rsidP="006749F9">
      <w:pPr>
        <w:spacing w:after="0"/>
      </w:pPr>
      <w:r w:rsidRPr="000E44E9">
        <w:continuationSeparator/>
      </w:r>
    </w:p>
  </w:footnote>
  <w:footnote w:id="1">
    <w:p w14:paraId="21769958" w14:textId="77777777" w:rsidR="00AE378E" w:rsidRPr="000E44E9" w:rsidRDefault="00AE378E" w:rsidP="006749F9">
      <w:pPr>
        <w:pStyle w:val="Textnotdesubsol"/>
      </w:pPr>
      <w:r w:rsidRPr="000E44E9">
        <w:rPr>
          <w:rStyle w:val="Referinnotdesubsol"/>
        </w:rPr>
        <w:footnoteRef/>
      </w:r>
      <w:r w:rsidRPr="000E44E9">
        <w:t xml:space="preserve"> Înregistrat după administrarea bronhodilatatorului</w:t>
      </w:r>
    </w:p>
  </w:footnote>
  <w:footnote w:id="2">
    <w:p w14:paraId="5DE592F8" w14:textId="77777777" w:rsidR="00AE378E" w:rsidRDefault="00AE378E" w:rsidP="006749F9">
      <w:pPr>
        <w:pStyle w:val="Textnotdesubsol"/>
      </w:pPr>
      <w:r w:rsidRPr="000E44E9">
        <w:rPr>
          <w:rStyle w:val="Referinnotdesubsol"/>
        </w:rPr>
        <w:footnoteRef/>
      </w:r>
      <w:r w:rsidRPr="000E44E9">
        <w:t xml:space="preserve"> Înregistrat până la administrarea bronhodilatatorului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9F4C4" w14:textId="1789E26B" w:rsidR="00AE378E" w:rsidRPr="000E44E9" w:rsidRDefault="00AE378E">
    <w:pPr>
      <w:pStyle w:val="Antet"/>
      <w:jc w:val="right"/>
      <w:rPr>
        <w:i/>
        <w:sz w:val="18"/>
      </w:rPr>
    </w:pPr>
    <w:r w:rsidRPr="000E44E9">
      <w:rPr>
        <w:i/>
        <w:sz w:val="18"/>
      </w:rPr>
      <w:t>Protocol clinic național „</w:t>
    </w:r>
    <w:proofErr w:type="spellStart"/>
    <w:r w:rsidRPr="000E44E9">
      <w:rPr>
        <w:i/>
        <w:sz w:val="18"/>
      </w:rPr>
      <w:t>Bronhopneumopatia</w:t>
    </w:r>
    <w:proofErr w:type="spellEnd"/>
    <w:r w:rsidRPr="000E44E9">
      <w:rPr>
        <w:i/>
        <w:sz w:val="18"/>
      </w:rPr>
      <w:t xml:space="preserve"> obstructivă cronică”,  ediția </w:t>
    </w:r>
    <w:r>
      <w:rPr>
        <w:i/>
        <w:sz w:val="18"/>
      </w:rPr>
      <w:t>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C3A72" w14:textId="77777777" w:rsidR="00AE378E" w:rsidRPr="000E44E9" w:rsidRDefault="00AE378E">
    <w:pPr>
      <w:pStyle w:val="Antet"/>
      <w:jc w:val="right"/>
      <w:rPr>
        <w:i/>
        <w:sz w:val="18"/>
      </w:rPr>
    </w:pPr>
    <w:r w:rsidRPr="000E44E9">
      <w:rPr>
        <w:i/>
        <w:sz w:val="18"/>
      </w:rPr>
      <w:t>PROIECT</w:t>
    </w:r>
  </w:p>
  <w:p w14:paraId="07AB2B5E" w14:textId="33960390" w:rsidR="00AE378E" w:rsidRPr="000E44E9" w:rsidRDefault="00AE378E">
    <w:pPr>
      <w:pStyle w:val="Antet"/>
      <w:jc w:val="right"/>
      <w:rPr>
        <w:i/>
        <w:sz w:val="18"/>
      </w:rPr>
    </w:pPr>
    <w:r w:rsidRPr="000E44E9">
      <w:rPr>
        <w:i/>
        <w:sz w:val="18"/>
      </w:rPr>
      <w:t>PROIECT Protocol clinic național „Pneumonie comunitară (adulți)”,  Chișinău, 26 Februarie 2008</w:t>
    </w:r>
  </w:p>
  <w:p w14:paraId="4CAB63AE" w14:textId="77777777" w:rsidR="00AE378E" w:rsidRPr="000E44E9" w:rsidRDefault="00AE378E">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15F6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9.75pt" o:bullet="t">
        <v:imagedata r:id="rId1" o:title="BD21300_"/>
      </v:shape>
    </w:pict>
  </w:numPicBullet>
  <w:numPicBullet w:numPicBulletId="1">
    <w:pict>
      <v:shape id="_x0000_i1026" type="#_x0000_t75" style="width:9.75pt;height:9.75pt" o:bullet="t">
        <v:imagedata r:id="rId2" o:title="BD21298_"/>
      </v:shape>
    </w:pict>
  </w:numPicBullet>
  <w:numPicBullet w:numPicBulletId="2">
    <w:pict>
      <v:shape id="_x0000_i1027" type="#_x0000_t75" style="width:11.25pt;height:8.25pt" o:bullet="t">
        <v:imagedata r:id="rId3" o:title="BD21299_"/>
      </v:shape>
    </w:pict>
  </w:numPicBullet>
  <w:abstractNum w:abstractNumId="0" w15:restartNumberingAfterBreak="0">
    <w:nsid w:val="FFFFFF89"/>
    <w:multiLevelType w:val="singleLevel"/>
    <w:tmpl w:val="D0CE1FF0"/>
    <w:lvl w:ilvl="0">
      <w:start w:val="1"/>
      <w:numFmt w:val="bullet"/>
      <w:pStyle w:val="Listcumarcatori"/>
      <w:lvlText w:val=""/>
      <w:lvlJc w:val="left"/>
      <w:pPr>
        <w:tabs>
          <w:tab w:val="num" w:pos="360"/>
        </w:tabs>
        <w:ind w:left="360" w:hanging="360"/>
      </w:pPr>
      <w:rPr>
        <w:rFonts w:ascii="Symbol" w:hAnsi="Symbol" w:hint="default"/>
      </w:rPr>
    </w:lvl>
  </w:abstractNum>
  <w:abstractNum w:abstractNumId="1" w15:restartNumberingAfterBreak="0">
    <w:nsid w:val="0000000D"/>
    <w:multiLevelType w:val="singleLevel"/>
    <w:tmpl w:val="04090001"/>
    <w:lvl w:ilvl="0">
      <w:start w:val="1"/>
      <w:numFmt w:val="bullet"/>
      <w:lvlText w:val=""/>
      <w:lvlJc w:val="left"/>
      <w:pPr>
        <w:ind w:left="1920" w:hanging="360"/>
      </w:pPr>
      <w:rPr>
        <w:rFonts w:ascii="Symbol" w:hAnsi="Symbol" w:hint="default"/>
        <w:b/>
      </w:rPr>
    </w:lvl>
  </w:abstractNum>
  <w:abstractNum w:abstractNumId="2" w15:restartNumberingAfterBreak="0">
    <w:nsid w:val="0018537B"/>
    <w:multiLevelType w:val="hybridMultilevel"/>
    <w:tmpl w:val="CE1C8462"/>
    <w:lvl w:ilvl="0" w:tplc="2AB4B1AC">
      <w:start w:val="1"/>
      <w:numFmt w:val="bullet"/>
      <w:lvlText w:val=""/>
      <w:lvlJc w:val="left"/>
      <w:pPr>
        <w:ind w:left="720" w:hanging="360"/>
      </w:pPr>
      <w:rPr>
        <w:rFonts w:ascii="Symbol" w:hAnsi="Symbol" w:hint="default"/>
      </w:rPr>
    </w:lvl>
    <w:lvl w:ilvl="1" w:tplc="89146E0C" w:tentative="1">
      <w:start w:val="1"/>
      <w:numFmt w:val="bullet"/>
      <w:lvlText w:val="o"/>
      <w:lvlJc w:val="left"/>
      <w:pPr>
        <w:tabs>
          <w:tab w:val="num" w:pos="1440"/>
        </w:tabs>
        <w:ind w:left="1440" w:hanging="360"/>
      </w:pPr>
      <w:rPr>
        <w:rFonts w:ascii="Courier New" w:hAnsi="Courier New" w:cs="Courier New" w:hint="default"/>
      </w:rPr>
    </w:lvl>
    <w:lvl w:ilvl="2" w:tplc="5FC4466E" w:tentative="1">
      <w:start w:val="1"/>
      <w:numFmt w:val="bullet"/>
      <w:lvlText w:val=""/>
      <w:lvlJc w:val="left"/>
      <w:pPr>
        <w:tabs>
          <w:tab w:val="num" w:pos="2160"/>
        </w:tabs>
        <w:ind w:left="2160" w:hanging="360"/>
      </w:pPr>
      <w:rPr>
        <w:rFonts w:ascii="Wingdings" w:hAnsi="Wingdings" w:hint="default"/>
      </w:rPr>
    </w:lvl>
    <w:lvl w:ilvl="3" w:tplc="6BF27FB6" w:tentative="1">
      <w:start w:val="1"/>
      <w:numFmt w:val="bullet"/>
      <w:lvlText w:val=""/>
      <w:lvlJc w:val="left"/>
      <w:pPr>
        <w:tabs>
          <w:tab w:val="num" w:pos="2880"/>
        </w:tabs>
        <w:ind w:left="2880" w:hanging="360"/>
      </w:pPr>
      <w:rPr>
        <w:rFonts w:ascii="Symbol" w:hAnsi="Symbol" w:hint="default"/>
      </w:rPr>
    </w:lvl>
    <w:lvl w:ilvl="4" w:tplc="F76C8BA4" w:tentative="1">
      <w:start w:val="1"/>
      <w:numFmt w:val="bullet"/>
      <w:lvlText w:val="o"/>
      <w:lvlJc w:val="left"/>
      <w:pPr>
        <w:tabs>
          <w:tab w:val="num" w:pos="3600"/>
        </w:tabs>
        <w:ind w:left="3600" w:hanging="360"/>
      </w:pPr>
      <w:rPr>
        <w:rFonts w:ascii="Courier New" w:hAnsi="Courier New" w:cs="Courier New" w:hint="default"/>
      </w:rPr>
    </w:lvl>
    <w:lvl w:ilvl="5" w:tplc="B8D2CCEC" w:tentative="1">
      <w:start w:val="1"/>
      <w:numFmt w:val="bullet"/>
      <w:lvlText w:val=""/>
      <w:lvlJc w:val="left"/>
      <w:pPr>
        <w:tabs>
          <w:tab w:val="num" w:pos="4320"/>
        </w:tabs>
        <w:ind w:left="4320" w:hanging="360"/>
      </w:pPr>
      <w:rPr>
        <w:rFonts w:ascii="Wingdings" w:hAnsi="Wingdings" w:hint="default"/>
      </w:rPr>
    </w:lvl>
    <w:lvl w:ilvl="6" w:tplc="29C4B0B6" w:tentative="1">
      <w:start w:val="1"/>
      <w:numFmt w:val="bullet"/>
      <w:lvlText w:val=""/>
      <w:lvlJc w:val="left"/>
      <w:pPr>
        <w:tabs>
          <w:tab w:val="num" w:pos="5040"/>
        </w:tabs>
        <w:ind w:left="5040" w:hanging="360"/>
      </w:pPr>
      <w:rPr>
        <w:rFonts w:ascii="Symbol" w:hAnsi="Symbol" w:hint="default"/>
      </w:rPr>
    </w:lvl>
    <w:lvl w:ilvl="7" w:tplc="BB3C6652" w:tentative="1">
      <w:start w:val="1"/>
      <w:numFmt w:val="bullet"/>
      <w:lvlText w:val="o"/>
      <w:lvlJc w:val="left"/>
      <w:pPr>
        <w:tabs>
          <w:tab w:val="num" w:pos="5760"/>
        </w:tabs>
        <w:ind w:left="5760" w:hanging="360"/>
      </w:pPr>
      <w:rPr>
        <w:rFonts w:ascii="Courier New" w:hAnsi="Courier New" w:cs="Courier New" w:hint="default"/>
      </w:rPr>
    </w:lvl>
    <w:lvl w:ilvl="8" w:tplc="F7B6AB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9B480A"/>
    <w:multiLevelType w:val="hybridMultilevel"/>
    <w:tmpl w:val="D4A08ED0"/>
    <w:lvl w:ilvl="0" w:tplc="7A6C0C4E">
      <w:start w:val="1"/>
      <w:numFmt w:val="bullet"/>
      <w:lvlText w:val=""/>
      <w:lvlPicBulletId w:val="0"/>
      <w:lvlJc w:val="left"/>
      <w:pPr>
        <w:tabs>
          <w:tab w:val="num" w:pos="0"/>
        </w:tabs>
        <w:ind w:left="360" w:hanging="360"/>
      </w:pPr>
      <w:rPr>
        <w:rFonts w:ascii="Symbol" w:hAnsi="Symbol" w:hint="default"/>
        <w:color w:val="auto"/>
        <w:sz w:val="24"/>
        <w:szCs w:val="24"/>
      </w:rPr>
    </w:lvl>
    <w:lvl w:ilvl="1" w:tplc="6122EE90" w:tentative="1">
      <w:start w:val="1"/>
      <w:numFmt w:val="bullet"/>
      <w:lvlText w:val="o"/>
      <w:lvlJc w:val="left"/>
      <w:pPr>
        <w:tabs>
          <w:tab w:val="num" w:pos="1440"/>
        </w:tabs>
        <w:ind w:left="1440" w:hanging="360"/>
      </w:pPr>
      <w:rPr>
        <w:rFonts w:ascii="Courier New" w:hAnsi="Courier New" w:cs="Courier New" w:hint="default"/>
      </w:rPr>
    </w:lvl>
    <w:lvl w:ilvl="2" w:tplc="C2A6E360" w:tentative="1">
      <w:start w:val="1"/>
      <w:numFmt w:val="bullet"/>
      <w:lvlText w:val=""/>
      <w:lvlJc w:val="left"/>
      <w:pPr>
        <w:tabs>
          <w:tab w:val="num" w:pos="2160"/>
        </w:tabs>
        <w:ind w:left="2160" w:hanging="360"/>
      </w:pPr>
      <w:rPr>
        <w:rFonts w:ascii="Wingdings" w:hAnsi="Wingdings" w:hint="default"/>
      </w:rPr>
    </w:lvl>
    <w:lvl w:ilvl="3" w:tplc="556211FA" w:tentative="1">
      <w:start w:val="1"/>
      <w:numFmt w:val="bullet"/>
      <w:lvlText w:val=""/>
      <w:lvlJc w:val="left"/>
      <w:pPr>
        <w:tabs>
          <w:tab w:val="num" w:pos="2880"/>
        </w:tabs>
        <w:ind w:left="2880" w:hanging="360"/>
      </w:pPr>
      <w:rPr>
        <w:rFonts w:ascii="Symbol" w:hAnsi="Symbol" w:hint="default"/>
      </w:rPr>
    </w:lvl>
    <w:lvl w:ilvl="4" w:tplc="1780FA1C" w:tentative="1">
      <w:start w:val="1"/>
      <w:numFmt w:val="bullet"/>
      <w:lvlText w:val="o"/>
      <w:lvlJc w:val="left"/>
      <w:pPr>
        <w:tabs>
          <w:tab w:val="num" w:pos="3600"/>
        </w:tabs>
        <w:ind w:left="3600" w:hanging="360"/>
      </w:pPr>
      <w:rPr>
        <w:rFonts w:ascii="Courier New" w:hAnsi="Courier New" w:cs="Courier New" w:hint="default"/>
      </w:rPr>
    </w:lvl>
    <w:lvl w:ilvl="5" w:tplc="90B27ADC" w:tentative="1">
      <w:start w:val="1"/>
      <w:numFmt w:val="bullet"/>
      <w:lvlText w:val=""/>
      <w:lvlJc w:val="left"/>
      <w:pPr>
        <w:tabs>
          <w:tab w:val="num" w:pos="4320"/>
        </w:tabs>
        <w:ind w:left="4320" w:hanging="360"/>
      </w:pPr>
      <w:rPr>
        <w:rFonts w:ascii="Wingdings" w:hAnsi="Wingdings" w:hint="default"/>
      </w:rPr>
    </w:lvl>
    <w:lvl w:ilvl="6" w:tplc="C582BA60" w:tentative="1">
      <w:start w:val="1"/>
      <w:numFmt w:val="bullet"/>
      <w:lvlText w:val=""/>
      <w:lvlJc w:val="left"/>
      <w:pPr>
        <w:tabs>
          <w:tab w:val="num" w:pos="5040"/>
        </w:tabs>
        <w:ind w:left="5040" w:hanging="360"/>
      </w:pPr>
      <w:rPr>
        <w:rFonts w:ascii="Symbol" w:hAnsi="Symbol" w:hint="default"/>
      </w:rPr>
    </w:lvl>
    <w:lvl w:ilvl="7" w:tplc="A0BA87C0" w:tentative="1">
      <w:start w:val="1"/>
      <w:numFmt w:val="bullet"/>
      <w:lvlText w:val="o"/>
      <w:lvlJc w:val="left"/>
      <w:pPr>
        <w:tabs>
          <w:tab w:val="num" w:pos="5760"/>
        </w:tabs>
        <w:ind w:left="5760" w:hanging="360"/>
      </w:pPr>
      <w:rPr>
        <w:rFonts w:ascii="Courier New" w:hAnsi="Courier New" w:cs="Courier New" w:hint="default"/>
      </w:rPr>
    </w:lvl>
    <w:lvl w:ilvl="8" w:tplc="4EF6C44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95439C"/>
    <w:multiLevelType w:val="multilevel"/>
    <w:tmpl w:val="E410C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BC21F6"/>
    <w:multiLevelType w:val="hybridMultilevel"/>
    <w:tmpl w:val="A7D88930"/>
    <w:lvl w:ilvl="0" w:tplc="8F9E094E">
      <w:start w:val="1"/>
      <w:numFmt w:val="bullet"/>
      <w:lvlText w:val=""/>
      <w:lvlPicBulletId w:val="1"/>
      <w:lvlJc w:val="left"/>
      <w:pPr>
        <w:tabs>
          <w:tab w:val="num" w:pos="113"/>
        </w:tabs>
        <w:ind w:left="0" w:firstLine="0"/>
      </w:pPr>
      <w:rPr>
        <w:rFonts w:ascii="Symbol" w:hAnsi="Symbol" w:hint="default"/>
        <w:color w:val="auto"/>
        <w:sz w:val="24"/>
        <w:szCs w:val="24"/>
      </w:rPr>
    </w:lvl>
    <w:lvl w:ilvl="1" w:tplc="422CFE14">
      <w:start w:val="1"/>
      <w:numFmt w:val="bullet"/>
      <w:lvlText w:val=""/>
      <w:lvlPicBulletId w:val="2"/>
      <w:lvlJc w:val="left"/>
      <w:pPr>
        <w:tabs>
          <w:tab w:val="num" w:pos="1080"/>
        </w:tabs>
        <w:ind w:left="1440" w:hanging="360"/>
      </w:pPr>
      <w:rPr>
        <w:rFonts w:ascii="Symbol" w:hAnsi="Symbol" w:hint="default"/>
        <w:color w:val="auto"/>
        <w:sz w:val="24"/>
        <w:szCs w:val="24"/>
      </w:rPr>
    </w:lvl>
    <w:lvl w:ilvl="2" w:tplc="D1CE8D26" w:tentative="1">
      <w:start w:val="1"/>
      <w:numFmt w:val="bullet"/>
      <w:lvlText w:val=""/>
      <w:lvlJc w:val="left"/>
      <w:pPr>
        <w:tabs>
          <w:tab w:val="num" w:pos="2160"/>
        </w:tabs>
        <w:ind w:left="2160" w:hanging="360"/>
      </w:pPr>
      <w:rPr>
        <w:rFonts w:ascii="Wingdings" w:hAnsi="Wingdings" w:hint="default"/>
      </w:rPr>
    </w:lvl>
    <w:lvl w:ilvl="3" w:tplc="7C8C8CCC" w:tentative="1">
      <w:start w:val="1"/>
      <w:numFmt w:val="bullet"/>
      <w:lvlText w:val=""/>
      <w:lvlJc w:val="left"/>
      <w:pPr>
        <w:tabs>
          <w:tab w:val="num" w:pos="2880"/>
        </w:tabs>
        <w:ind w:left="2880" w:hanging="360"/>
      </w:pPr>
      <w:rPr>
        <w:rFonts w:ascii="Symbol" w:hAnsi="Symbol" w:hint="default"/>
      </w:rPr>
    </w:lvl>
    <w:lvl w:ilvl="4" w:tplc="18920C72" w:tentative="1">
      <w:start w:val="1"/>
      <w:numFmt w:val="bullet"/>
      <w:lvlText w:val="o"/>
      <w:lvlJc w:val="left"/>
      <w:pPr>
        <w:tabs>
          <w:tab w:val="num" w:pos="3600"/>
        </w:tabs>
        <w:ind w:left="3600" w:hanging="360"/>
      </w:pPr>
      <w:rPr>
        <w:rFonts w:ascii="Courier New" w:hAnsi="Courier New" w:cs="Courier New" w:hint="default"/>
      </w:rPr>
    </w:lvl>
    <w:lvl w:ilvl="5" w:tplc="D830366E" w:tentative="1">
      <w:start w:val="1"/>
      <w:numFmt w:val="bullet"/>
      <w:lvlText w:val=""/>
      <w:lvlJc w:val="left"/>
      <w:pPr>
        <w:tabs>
          <w:tab w:val="num" w:pos="4320"/>
        </w:tabs>
        <w:ind w:left="4320" w:hanging="360"/>
      </w:pPr>
      <w:rPr>
        <w:rFonts w:ascii="Wingdings" w:hAnsi="Wingdings" w:hint="default"/>
      </w:rPr>
    </w:lvl>
    <w:lvl w:ilvl="6" w:tplc="8FEA7FAC" w:tentative="1">
      <w:start w:val="1"/>
      <w:numFmt w:val="bullet"/>
      <w:lvlText w:val=""/>
      <w:lvlJc w:val="left"/>
      <w:pPr>
        <w:tabs>
          <w:tab w:val="num" w:pos="5040"/>
        </w:tabs>
        <w:ind w:left="5040" w:hanging="360"/>
      </w:pPr>
      <w:rPr>
        <w:rFonts w:ascii="Symbol" w:hAnsi="Symbol" w:hint="default"/>
      </w:rPr>
    </w:lvl>
    <w:lvl w:ilvl="7" w:tplc="7E945706" w:tentative="1">
      <w:start w:val="1"/>
      <w:numFmt w:val="bullet"/>
      <w:lvlText w:val="o"/>
      <w:lvlJc w:val="left"/>
      <w:pPr>
        <w:tabs>
          <w:tab w:val="num" w:pos="5760"/>
        </w:tabs>
        <w:ind w:left="5760" w:hanging="360"/>
      </w:pPr>
      <w:rPr>
        <w:rFonts w:ascii="Courier New" w:hAnsi="Courier New" w:cs="Courier New" w:hint="default"/>
      </w:rPr>
    </w:lvl>
    <w:lvl w:ilvl="8" w:tplc="EE8286A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0B3281"/>
    <w:multiLevelType w:val="hybridMultilevel"/>
    <w:tmpl w:val="DCDA1D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878231E"/>
    <w:multiLevelType w:val="hybridMultilevel"/>
    <w:tmpl w:val="4A82F3CC"/>
    <w:lvl w:ilvl="0" w:tplc="96BE64D6">
      <w:start w:val="1"/>
      <w:numFmt w:val="upperRoman"/>
      <w:lvlText w:val="%1."/>
      <w:lvlJc w:val="left"/>
      <w:pPr>
        <w:ind w:left="720" w:hanging="360"/>
      </w:pPr>
      <w:rPr>
        <w:rFonts w:hint="default"/>
        <w:b/>
      </w:rPr>
    </w:lvl>
    <w:lvl w:ilvl="1" w:tplc="01C4FBB2" w:tentative="1">
      <w:start w:val="1"/>
      <w:numFmt w:val="lowerLetter"/>
      <w:lvlText w:val="%2."/>
      <w:lvlJc w:val="left"/>
      <w:pPr>
        <w:ind w:left="1440" w:hanging="360"/>
      </w:pPr>
    </w:lvl>
    <w:lvl w:ilvl="2" w:tplc="63982DE8" w:tentative="1">
      <w:start w:val="1"/>
      <w:numFmt w:val="lowerRoman"/>
      <w:lvlText w:val="%3."/>
      <w:lvlJc w:val="right"/>
      <w:pPr>
        <w:ind w:left="2160" w:hanging="180"/>
      </w:pPr>
    </w:lvl>
    <w:lvl w:ilvl="3" w:tplc="A2FE9440" w:tentative="1">
      <w:start w:val="1"/>
      <w:numFmt w:val="decimal"/>
      <w:lvlText w:val="%4."/>
      <w:lvlJc w:val="left"/>
      <w:pPr>
        <w:ind w:left="2880" w:hanging="360"/>
      </w:pPr>
    </w:lvl>
    <w:lvl w:ilvl="4" w:tplc="CA082154" w:tentative="1">
      <w:start w:val="1"/>
      <w:numFmt w:val="lowerLetter"/>
      <w:lvlText w:val="%5."/>
      <w:lvlJc w:val="left"/>
      <w:pPr>
        <w:ind w:left="3600" w:hanging="360"/>
      </w:pPr>
    </w:lvl>
    <w:lvl w:ilvl="5" w:tplc="127EEAD8" w:tentative="1">
      <w:start w:val="1"/>
      <w:numFmt w:val="lowerRoman"/>
      <w:lvlText w:val="%6."/>
      <w:lvlJc w:val="right"/>
      <w:pPr>
        <w:ind w:left="4320" w:hanging="180"/>
      </w:pPr>
    </w:lvl>
    <w:lvl w:ilvl="6" w:tplc="E4343A44" w:tentative="1">
      <w:start w:val="1"/>
      <w:numFmt w:val="decimal"/>
      <w:lvlText w:val="%7."/>
      <w:lvlJc w:val="left"/>
      <w:pPr>
        <w:ind w:left="5040" w:hanging="360"/>
      </w:pPr>
    </w:lvl>
    <w:lvl w:ilvl="7" w:tplc="C512B88E" w:tentative="1">
      <w:start w:val="1"/>
      <w:numFmt w:val="lowerLetter"/>
      <w:lvlText w:val="%8."/>
      <w:lvlJc w:val="left"/>
      <w:pPr>
        <w:ind w:left="5760" w:hanging="360"/>
      </w:pPr>
    </w:lvl>
    <w:lvl w:ilvl="8" w:tplc="CB2625E2" w:tentative="1">
      <w:start w:val="1"/>
      <w:numFmt w:val="lowerRoman"/>
      <w:lvlText w:val="%9."/>
      <w:lvlJc w:val="right"/>
      <w:pPr>
        <w:ind w:left="6480" w:hanging="180"/>
      </w:pPr>
    </w:lvl>
  </w:abstractNum>
  <w:abstractNum w:abstractNumId="8" w15:restartNumberingAfterBreak="0">
    <w:nsid w:val="097F7F0B"/>
    <w:multiLevelType w:val="hybridMultilevel"/>
    <w:tmpl w:val="4F1AF6FC"/>
    <w:lvl w:ilvl="0" w:tplc="2F40FC9E">
      <w:start w:val="1"/>
      <w:numFmt w:val="bullet"/>
      <w:lvlText w:val=""/>
      <w:lvlJc w:val="left"/>
      <w:pPr>
        <w:ind w:left="720" w:hanging="360"/>
      </w:pPr>
      <w:rPr>
        <w:rFonts w:ascii="Symbol" w:hAnsi="Symbol" w:hint="default"/>
      </w:rPr>
    </w:lvl>
    <w:lvl w:ilvl="1" w:tplc="C7F6C5C8" w:tentative="1">
      <w:start w:val="1"/>
      <w:numFmt w:val="bullet"/>
      <w:lvlText w:val="o"/>
      <w:lvlJc w:val="left"/>
      <w:pPr>
        <w:ind w:left="1440" w:hanging="360"/>
      </w:pPr>
      <w:rPr>
        <w:rFonts w:ascii="Courier New" w:hAnsi="Courier New" w:cs="Courier New" w:hint="default"/>
      </w:rPr>
    </w:lvl>
    <w:lvl w:ilvl="2" w:tplc="26DE80D8" w:tentative="1">
      <w:start w:val="1"/>
      <w:numFmt w:val="bullet"/>
      <w:lvlText w:val=""/>
      <w:lvlJc w:val="left"/>
      <w:pPr>
        <w:ind w:left="2160" w:hanging="360"/>
      </w:pPr>
      <w:rPr>
        <w:rFonts w:ascii="Wingdings" w:hAnsi="Wingdings" w:hint="default"/>
      </w:rPr>
    </w:lvl>
    <w:lvl w:ilvl="3" w:tplc="77845EB2" w:tentative="1">
      <w:start w:val="1"/>
      <w:numFmt w:val="bullet"/>
      <w:lvlText w:val=""/>
      <w:lvlJc w:val="left"/>
      <w:pPr>
        <w:ind w:left="2880" w:hanging="360"/>
      </w:pPr>
      <w:rPr>
        <w:rFonts w:ascii="Symbol" w:hAnsi="Symbol" w:hint="default"/>
      </w:rPr>
    </w:lvl>
    <w:lvl w:ilvl="4" w:tplc="2840803E" w:tentative="1">
      <w:start w:val="1"/>
      <w:numFmt w:val="bullet"/>
      <w:lvlText w:val="o"/>
      <w:lvlJc w:val="left"/>
      <w:pPr>
        <w:ind w:left="3600" w:hanging="360"/>
      </w:pPr>
      <w:rPr>
        <w:rFonts w:ascii="Courier New" w:hAnsi="Courier New" w:cs="Courier New" w:hint="default"/>
      </w:rPr>
    </w:lvl>
    <w:lvl w:ilvl="5" w:tplc="4E404238" w:tentative="1">
      <w:start w:val="1"/>
      <w:numFmt w:val="bullet"/>
      <w:lvlText w:val=""/>
      <w:lvlJc w:val="left"/>
      <w:pPr>
        <w:ind w:left="4320" w:hanging="360"/>
      </w:pPr>
      <w:rPr>
        <w:rFonts w:ascii="Wingdings" w:hAnsi="Wingdings" w:hint="default"/>
      </w:rPr>
    </w:lvl>
    <w:lvl w:ilvl="6" w:tplc="ABC4E886" w:tentative="1">
      <w:start w:val="1"/>
      <w:numFmt w:val="bullet"/>
      <w:lvlText w:val=""/>
      <w:lvlJc w:val="left"/>
      <w:pPr>
        <w:ind w:left="5040" w:hanging="360"/>
      </w:pPr>
      <w:rPr>
        <w:rFonts w:ascii="Symbol" w:hAnsi="Symbol" w:hint="default"/>
      </w:rPr>
    </w:lvl>
    <w:lvl w:ilvl="7" w:tplc="DCF8A3BE" w:tentative="1">
      <w:start w:val="1"/>
      <w:numFmt w:val="bullet"/>
      <w:lvlText w:val="o"/>
      <w:lvlJc w:val="left"/>
      <w:pPr>
        <w:ind w:left="5760" w:hanging="360"/>
      </w:pPr>
      <w:rPr>
        <w:rFonts w:ascii="Courier New" w:hAnsi="Courier New" w:cs="Courier New" w:hint="default"/>
      </w:rPr>
    </w:lvl>
    <w:lvl w:ilvl="8" w:tplc="304C51E8" w:tentative="1">
      <w:start w:val="1"/>
      <w:numFmt w:val="bullet"/>
      <w:lvlText w:val=""/>
      <w:lvlJc w:val="left"/>
      <w:pPr>
        <w:ind w:left="6480" w:hanging="360"/>
      </w:pPr>
      <w:rPr>
        <w:rFonts w:ascii="Wingdings" w:hAnsi="Wingdings" w:hint="default"/>
      </w:rPr>
    </w:lvl>
  </w:abstractNum>
  <w:abstractNum w:abstractNumId="9" w15:restartNumberingAfterBreak="0">
    <w:nsid w:val="0B613228"/>
    <w:multiLevelType w:val="hybridMultilevel"/>
    <w:tmpl w:val="D80AADA6"/>
    <w:lvl w:ilvl="0" w:tplc="962A4082">
      <w:start w:val="1"/>
      <w:numFmt w:val="bullet"/>
      <w:lvlText w:val=""/>
      <w:lvlJc w:val="left"/>
      <w:pPr>
        <w:ind w:left="720" w:hanging="360"/>
      </w:pPr>
      <w:rPr>
        <w:rFonts w:ascii="Symbol" w:hAnsi="Symbol" w:hint="default"/>
      </w:rPr>
    </w:lvl>
    <w:lvl w:ilvl="1" w:tplc="136697BE" w:tentative="1">
      <w:start w:val="1"/>
      <w:numFmt w:val="bullet"/>
      <w:lvlText w:val="o"/>
      <w:lvlJc w:val="left"/>
      <w:pPr>
        <w:ind w:left="1440" w:hanging="360"/>
      </w:pPr>
      <w:rPr>
        <w:rFonts w:ascii="Courier New" w:hAnsi="Courier New" w:cs="Courier New" w:hint="default"/>
      </w:rPr>
    </w:lvl>
    <w:lvl w:ilvl="2" w:tplc="F7F41194" w:tentative="1">
      <w:start w:val="1"/>
      <w:numFmt w:val="bullet"/>
      <w:lvlText w:val=""/>
      <w:lvlJc w:val="left"/>
      <w:pPr>
        <w:ind w:left="2160" w:hanging="360"/>
      </w:pPr>
      <w:rPr>
        <w:rFonts w:ascii="Wingdings" w:hAnsi="Wingdings" w:hint="default"/>
      </w:rPr>
    </w:lvl>
    <w:lvl w:ilvl="3" w:tplc="976236F4" w:tentative="1">
      <w:start w:val="1"/>
      <w:numFmt w:val="bullet"/>
      <w:lvlText w:val=""/>
      <w:lvlJc w:val="left"/>
      <w:pPr>
        <w:ind w:left="2880" w:hanging="360"/>
      </w:pPr>
      <w:rPr>
        <w:rFonts w:ascii="Symbol" w:hAnsi="Symbol" w:hint="default"/>
      </w:rPr>
    </w:lvl>
    <w:lvl w:ilvl="4" w:tplc="AF5AB0C2" w:tentative="1">
      <w:start w:val="1"/>
      <w:numFmt w:val="bullet"/>
      <w:lvlText w:val="o"/>
      <w:lvlJc w:val="left"/>
      <w:pPr>
        <w:ind w:left="3600" w:hanging="360"/>
      </w:pPr>
      <w:rPr>
        <w:rFonts w:ascii="Courier New" w:hAnsi="Courier New" w:cs="Courier New" w:hint="default"/>
      </w:rPr>
    </w:lvl>
    <w:lvl w:ilvl="5" w:tplc="94BEB176" w:tentative="1">
      <w:start w:val="1"/>
      <w:numFmt w:val="bullet"/>
      <w:lvlText w:val=""/>
      <w:lvlJc w:val="left"/>
      <w:pPr>
        <w:ind w:left="4320" w:hanging="360"/>
      </w:pPr>
      <w:rPr>
        <w:rFonts w:ascii="Wingdings" w:hAnsi="Wingdings" w:hint="default"/>
      </w:rPr>
    </w:lvl>
    <w:lvl w:ilvl="6" w:tplc="B0100D26" w:tentative="1">
      <w:start w:val="1"/>
      <w:numFmt w:val="bullet"/>
      <w:lvlText w:val=""/>
      <w:lvlJc w:val="left"/>
      <w:pPr>
        <w:ind w:left="5040" w:hanging="360"/>
      </w:pPr>
      <w:rPr>
        <w:rFonts w:ascii="Symbol" w:hAnsi="Symbol" w:hint="default"/>
      </w:rPr>
    </w:lvl>
    <w:lvl w:ilvl="7" w:tplc="E54633F4" w:tentative="1">
      <w:start w:val="1"/>
      <w:numFmt w:val="bullet"/>
      <w:lvlText w:val="o"/>
      <w:lvlJc w:val="left"/>
      <w:pPr>
        <w:ind w:left="5760" w:hanging="360"/>
      </w:pPr>
      <w:rPr>
        <w:rFonts w:ascii="Courier New" w:hAnsi="Courier New" w:cs="Courier New" w:hint="default"/>
      </w:rPr>
    </w:lvl>
    <w:lvl w:ilvl="8" w:tplc="A548550C" w:tentative="1">
      <w:start w:val="1"/>
      <w:numFmt w:val="bullet"/>
      <w:lvlText w:val=""/>
      <w:lvlJc w:val="left"/>
      <w:pPr>
        <w:ind w:left="6480" w:hanging="360"/>
      </w:pPr>
      <w:rPr>
        <w:rFonts w:ascii="Wingdings" w:hAnsi="Wingdings" w:hint="default"/>
      </w:rPr>
    </w:lvl>
  </w:abstractNum>
  <w:abstractNum w:abstractNumId="10" w15:restartNumberingAfterBreak="0">
    <w:nsid w:val="0BC230A3"/>
    <w:multiLevelType w:val="hybridMultilevel"/>
    <w:tmpl w:val="39A6F91E"/>
    <w:lvl w:ilvl="0" w:tplc="B7B8B0E4">
      <w:start w:val="1"/>
      <w:numFmt w:val="bullet"/>
      <w:lvlText w:val=""/>
      <w:lvlJc w:val="left"/>
      <w:pPr>
        <w:ind w:left="1014" w:hanging="360"/>
      </w:pPr>
      <w:rPr>
        <w:rFonts w:ascii="Symbol" w:hAnsi="Symbol" w:hint="default"/>
      </w:rPr>
    </w:lvl>
    <w:lvl w:ilvl="1" w:tplc="CC4CFF32">
      <w:start w:val="1"/>
      <w:numFmt w:val="bullet"/>
      <w:lvlText w:val=""/>
      <w:lvlJc w:val="left"/>
      <w:pPr>
        <w:tabs>
          <w:tab w:val="num" w:pos="1193"/>
        </w:tabs>
        <w:ind w:left="1080" w:firstLine="0"/>
      </w:pPr>
      <w:rPr>
        <w:rFonts w:ascii="Wingdings" w:hAnsi="Wingdings" w:hint="default"/>
        <w:sz w:val="24"/>
        <w:szCs w:val="24"/>
      </w:rPr>
    </w:lvl>
    <w:lvl w:ilvl="2" w:tplc="A5565890" w:tentative="1">
      <w:start w:val="1"/>
      <w:numFmt w:val="bullet"/>
      <w:lvlText w:val=""/>
      <w:lvlJc w:val="left"/>
      <w:pPr>
        <w:ind w:left="2160" w:hanging="360"/>
      </w:pPr>
      <w:rPr>
        <w:rFonts w:ascii="Wingdings" w:hAnsi="Wingdings" w:hint="default"/>
      </w:rPr>
    </w:lvl>
    <w:lvl w:ilvl="3" w:tplc="0DC6D4C0" w:tentative="1">
      <w:start w:val="1"/>
      <w:numFmt w:val="bullet"/>
      <w:lvlText w:val=""/>
      <w:lvlJc w:val="left"/>
      <w:pPr>
        <w:ind w:left="2880" w:hanging="360"/>
      </w:pPr>
      <w:rPr>
        <w:rFonts w:ascii="Symbol" w:hAnsi="Symbol" w:hint="default"/>
      </w:rPr>
    </w:lvl>
    <w:lvl w:ilvl="4" w:tplc="720C9D98" w:tentative="1">
      <w:start w:val="1"/>
      <w:numFmt w:val="bullet"/>
      <w:lvlText w:val="o"/>
      <w:lvlJc w:val="left"/>
      <w:pPr>
        <w:ind w:left="3600" w:hanging="360"/>
      </w:pPr>
      <w:rPr>
        <w:rFonts w:ascii="Courier New" w:hAnsi="Courier New" w:cs="Courier New" w:hint="default"/>
      </w:rPr>
    </w:lvl>
    <w:lvl w:ilvl="5" w:tplc="7A14E548" w:tentative="1">
      <w:start w:val="1"/>
      <w:numFmt w:val="bullet"/>
      <w:lvlText w:val=""/>
      <w:lvlJc w:val="left"/>
      <w:pPr>
        <w:ind w:left="4320" w:hanging="360"/>
      </w:pPr>
      <w:rPr>
        <w:rFonts w:ascii="Wingdings" w:hAnsi="Wingdings" w:hint="default"/>
      </w:rPr>
    </w:lvl>
    <w:lvl w:ilvl="6" w:tplc="8200D82E" w:tentative="1">
      <w:start w:val="1"/>
      <w:numFmt w:val="bullet"/>
      <w:lvlText w:val=""/>
      <w:lvlJc w:val="left"/>
      <w:pPr>
        <w:ind w:left="5040" w:hanging="360"/>
      </w:pPr>
      <w:rPr>
        <w:rFonts w:ascii="Symbol" w:hAnsi="Symbol" w:hint="default"/>
      </w:rPr>
    </w:lvl>
    <w:lvl w:ilvl="7" w:tplc="04BACA28" w:tentative="1">
      <w:start w:val="1"/>
      <w:numFmt w:val="bullet"/>
      <w:lvlText w:val="o"/>
      <w:lvlJc w:val="left"/>
      <w:pPr>
        <w:ind w:left="5760" w:hanging="360"/>
      </w:pPr>
      <w:rPr>
        <w:rFonts w:ascii="Courier New" w:hAnsi="Courier New" w:cs="Courier New" w:hint="default"/>
      </w:rPr>
    </w:lvl>
    <w:lvl w:ilvl="8" w:tplc="0D8C15E0" w:tentative="1">
      <w:start w:val="1"/>
      <w:numFmt w:val="bullet"/>
      <w:lvlText w:val=""/>
      <w:lvlJc w:val="left"/>
      <w:pPr>
        <w:ind w:left="6480" w:hanging="360"/>
      </w:pPr>
      <w:rPr>
        <w:rFonts w:ascii="Wingdings" w:hAnsi="Wingdings" w:hint="default"/>
      </w:rPr>
    </w:lvl>
  </w:abstractNum>
  <w:abstractNum w:abstractNumId="11" w15:restartNumberingAfterBreak="0">
    <w:nsid w:val="0C3B6F93"/>
    <w:multiLevelType w:val="hybridMultilevel"/>
    <w:tmpl w:val="6AEEA1F8"/>
    <w:lvl w:ilvl="0" w:tplc="B88EB548">
      <w:start w:val="1"/>
      <w:numFmt w:val="bullet"/>
      <w:lvlText w:val=""/>
      <w:lvlJc w:val="left"/>
      <w:pPr>
        <w:tabs>
          <w:tab w:val="num" w:pos="720"/>
        </w:tabs>
        <w:ind w:left="720" w:hanging="360"/>
      </w:pPr>
      <w:rPr>
        <w:rFonts w:ascii="Wingdings" w:hAnsi="Wingdings" w:hint="default"/>
      </w:rPr>
    </w:lvl>
    <w:lvl w:ilvl="1" w:tplc="38C41542">
      <w:start w:val="1"/>
      <w:numFmt w:val="bullet"/>
      <w:lvlText w:val=""/>
      <w:lvlJc w:val="left"/>
      <w:pPr>
        <w:tabs>
          <w:tab w:val="num" w:pos="1440"/>
        </w:tabs>
        <w:ind w:left="1440" w:hanging="360"/>
      </w:pPr>
      <w:rPr>
        <w:rFonts w:ascii="Symbol" w:hAnsi="Symbol" w:hint="default"/>
        <w:sz w:val="14"/>
      </w:rPr>
    </w:lvl>
    <w:lvl w:ilvl="2" w:tplc="C7A22530" w:tentative="1">
      <w:start w:val="1"/>
      <w:numFmt w:val="bullet"/>
      <w:lvlText w:val=""/>
      <w:lvlJc w:val="left"/>
      <w:pPr>
        <w:tabs>
          <w:tab w:val="num" w:pos="2160"/>
        </w:tabs>
        <w:ind w:left="2160" w:hanging="360"/>
      </w:pPr>
      <w:rPr>
        <w:rFonts w:ascii="Wingdings" w:hAnsi="Wingdings" w:hint="default"/>
      </w:rPr>
    </w:lvl>
    <w:lvl w:ilvl="3" w:tplc="05E0E092" w:tentative="1">
      <w:start w:val="1"/>
      <w:numFmt w:val="bullet"/>
      <w:lvlText w:val=""/>
      <w:lvlJc w:val="left"/>
      <w:pPr>
        <w:tabs>
          <w:tab w:val="num" w:pos="2880"/>
        </w:tabs>
        <w:ind w:left="2880" w:hanging="360"/>
      </w:pPr>
      <w:rPr>
        <w:rFonts w:ascii="Symbol" w:hAnsi="Symbol" w:hint="default"/>
      </w:rPr>
    </w:lvl>
    <w:lvl w:ilvl="4" w:tplc="ED4AE05C" w:tentative="1">
      <w:start w:val="1"/>
      <w:numFmt w:val="bullet"/>
      <w:lvlText w:val="o"/>
      <w:lvlJc w:val="left"/>
      <w:pPr>
        <w:tabs>
          <w:tab w:val="num" w:pos="3600"/>
        </w:tabs>
        <w:ind w:left="3600" w:hanging="360"/>
      </w:pPr>
      <w:rPr>
        <w:rFonts w:ascii="Courier New" w:hAnsi="Courier New" w:cs="Courier New" w:hint="default"/>
      </w:rPr>
    </w:lvl>
    <w:lvl w:ilvl="5" w:tplc="AA227F3C" w:tentative="1">
      <w:start w:val="1"/>
      <w:numFmt w:val="bullet"/>
      <w:lvlText w:val=""/>
      <w:lvlJc w:val="left"/>
      <w:pPr>
        <w:tabs>
          <w:tab w:val="num" w:pos="4320"/>
        </w:tabs>
        <w:ind w:left="4320" w:hanging="360"/>
      </w:pPr>
      <w:rPr>
        <w:rFonts w:ascii="Wingdings" w:hAnsi="Wingdings" w:hint="default"/>
      </w:rPr>
    </w:lvl>
    <w:lvl w:ilvl="6" w:tplc="99501548" w:tentative="1">
      <w:start w:val="1"/>
      <w:numFmt w:val="bullet"/>
      <w:lvlText w:val=""/>
      <w:lvlJc w:val="left"/>
      <w:pPr>
        <w:tabs>
          <w:tab w:val="num" w:pos="5040"/>
        </w:tabs>
        <w:ind w:left="5040" w:hanging="360"/>
      </w:pPr>
      <w:rPr>
        <w:rFonts w:ascii="Symbol" w:hAnsi="Symbol" w:hint="default"/>
      </w:rPr>
    </w:lvl>
    <w:lvl w:ilvl="7" w:tplc="B9904D60" w:tentative="1">
      <w:start w:val="1"/>
      <w:numFmt w:val="bullet"/>
      <w:lvlText w:val="o"/>
      <w:lvlJc w:val="left"/>
      <w:pPr>
        <w:tabs>
          <w:tab w:val="num" w:pos="5760"/>
        </w:tabs>
        <w:ind w:left="5760" w:hanging="360"/>
      </w:pPr>
      <w:rPr>
        <w:rFonts w:ascii="Courier New" w:hAnsi="Courier New" w:cs="Courier New" w:hint="default"/>
      </w:rPr>
    </w:lvl>
    <w:lvl w:ilvl="8" w:tplc="EB28255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3D2C36"/>
    <w:multiLevelType w:val="hybridMultilevel"/>
    <w:tmpl w:val="B1DA9BFE"/>
    <w:lvl w:ilvl="0" w:tplc="4028A076">
      <w:start w:val="1"/>
      <w:numFmt w:val="bullet"/>
      <w:lvlText w:val=""/>
      <w:lvlPicBulletId w:val="0"/>
      <w:lvlJc w:val="left"/>
      <w:pPr>
        <w:tabs>
          <w:tab w:val="num" w:pos="0"/>
        </w:tabs>
        <w:ind w:left="360" w:hanging="360"/>
      </w:pPr>
      <w:rPr>
        <w:rFonts w:ascii="Symbol" w:hAnsi="Symbol" w:hint="default"/>
        <w:color w:val="auto"/>
        <w:sz w:val="24"/>
        <w:szCs w:val="24"/>
      </w:rPr>
    </w:lvl>
    <w:lvl w:ilvl="1" w:tplc="3B861410" w:tentative="1">
      <w:start w:val="1"/>
      <w:numFmt w:val="bullet"/>
      <w:lvlText w:val="o"/>
      <w:lvlJc w:val="left"/>
      <w:pPr>
        <w:tabs>
          <w:tab w:val="num" w:pos="1440"/>
        </w:tabs>
        <w:ind w:left="1440" w:hanging="360"/>
      </w:pPr>
      <w:rPr>
        <w:rFonts w:ascii="Courier New" w:hAnsi="Courier New" w:cs="Courier New" w:hint="default"/>
      </w:rPr>
    </w:lvl>
    <w:lvl w:ilvl="2" w:tplc="16200C80" w:tentative="1">
      <w:start w:val="1"/>
      <w:numFmt w:val="bullet"/>
      <w:lvlText w:val=""/>
      <w:lvlJc w:val="left"/>
      <w:pPr>
        <w:tabs>
          <w:tab w:val="num" w:pos="2160"/>
        </w:tabs>
        <w:ind w:left="2160" w:hanging="360"/>
      </w:pPr>
      <w:rPr>
        <w:rFonts w:ascii="Wingdings" w:hAnsi="Wingdings" w:hint="default"/>
      </w:rPr>
    </w:lvl>
    <w:lvl w:ilvl="3" w:tplc="CBA4FAC2" w:tentative="1">
      <w:start w:val="1"/>
      <w:numFmt w:val="bullet"/>
      <w:lvlText w:val=""/>
      <w:lvlJc w:val="left"/>
      <w:pPr>
        <w:tabs>
          <w:tab w:val="num" w:pos="2880"/>
        </w:tabs>
        <w:ind w:left="2880" w:hanging="360"/>
      </w:pPr>
      <w:rPr>
        <w:rFonts w:ascii="Symbol" w:hAnsi="Symbol" w:hint="default"/>
      </w:rPr>
    </w:lvl>
    <w:lvl w:ilvl="4" w:tplc="8AFA19C6" w:tentative="1">
      <w:start w:val="1"/>
      <w:numFmt w:val="bullet"/>
      <w:lvlText w:val="o"/>
      <w:lvlJc w:val="left"/>
      <w:pPr>
        <w:tabs>
          <w:tab w:val="num" w:pos="3600"/>
        </w:tabs>
        <w:ind w:left="3600" w:hanging="360"/>
      </w:pPr>
      <w:rPr>
        <w:rFonts w:ascii="Courier New" w:hAnsi="Courier New" w:cs="Courier New" w:hint="default"/>
      </w:rPr>
    </w:lvl>
    <w:lvl w:ilvl="5" w:tplc="46686550" w:tentative="1">
      <w:start w:val="1"/>
      <w:numFmt w:val="bullet"/>
      <w:lvlText w:val=""/>
      <w:lvlJc w:val="left"/>
      <w:pPr>
        <w:tabs>
          <w:tab w:val="num" w:pos="4320"/>
        </w:tabs>
        <w:ind w:left="4320" w:hanging="360"/>
      </w:pPr>
      <w:rPr>
        <w:rFonts w:ascii="Wingdings" w:hAnsi="Wingdings" w:hint="default"/>
      </w:rPr>
    </w:lvl>
    <w:lvl w:ilvl="6" w:tplc="15E8E32C" w:tentative="1">
      <w:start w:val="1"/>
      <w:numFmt w:val="bullet"/>
      <w:lvlText w:val=""/>
      <w:lvlJc w:val="left"/>
      <w:pPr>
        <w:tabs>
          <w:tab w:val="num" w:pos="5040"/>
        </w:tabs>
        <w:ind w:left="5040" w:hanging="360"/>
      </w:pPr>
      <w:rPr>
        <w:rFonts w:ascii="Symbol" w:hAnsi="Symbol" w:hint="default"/>
      </w:rPr>
    </w:lvl>
    <w:lvl w:ilvl="7" w:tplc="B524A2D8" w:tentative="1">
      <w:start w:val="1"/>
      <w:numFmt w:val="bullet"/>
      <w:lvlText w:val="o"/>
      <w:lvlJc w:val="left"/>
      <w:pPr>
        <w:tabs>
          <w:tab w:val="num" w:pos="5760"/>
        </w:tabs>
        <w:ind w:left="5760" w:hanging="360"/>
      </w:pPr>
      <w:rPr>
        <w:rFonts w:ascii="Courier New" w:hAnsi="Courier New" w:cs="Courier New" w:hint="default"/>
      </w:rPr>
    </w:lvl>
    <w:lvl w:ilvl="8" w:tplc="A41C5E8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664C88"/>
    <w:multiLevelType w:val="hybridMultilevel"/>
    <w:tmpl w:val="8C54E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F845C16"/>
    <w:multiLevelType w:val="hybridMultilevel"/>
    <w:tmpl w:val="E698E474"/>
    <w:lvl w:ilvl="0" w:tplc="265E587C">
      <w:start w:val="1"/>
      <w:numFmt w:val="bullet"/>
      <w:lvlText w:val=""/>
      <w:lvlPicBulletId w:val="1"/>
      <w:lvlJc w:val="left"/>
      <w:pPr>
        <w:tabs>
          <w:tab w:val="num" w:pos="1193"/>
        </w:tabs>
        <w:ind w:left="1080" w:firstLine="0"/>
      </w:pPr>
      <w:rPr>
        <w:rFonts w:ascii="Symbol" w:hAnsi="Symbol" w:hint="default"/>
        <w:color w:val="auto"/>
        <w:sz w:val="24"/>
        <w:szCs w:val="24"/>
      </w:rPr>
    </w:lvl>
    <w:lvl w:ilvl="1" w:tplc="F61EA7A2" w:tentative="1">
      <w:start w:val="1"/>
      <w:numFmt w:val="bullet"/>
      <w:lvlText w:val="o"/>
      <w:lvlJc w:val="left"/>
      <w:pPr>
        <w:tabs>
          <w:tab w:val="num" w:pos="1440"/>
        </w:tabs>
        <w:ind w:left="1440" w:hanging="360"/>
      </w:pPr>
      <w:rPr>
        <w:rFonts w:ascii="Courier New" w:hAnsi="Courier New" w:cs="Courier New" w:hint="default"/>
      </w:rPr>
    </w:lvl>
    <w:lvl w:ilvl="2" w:tplc="87E849F2" w:tentative="1">
      <w:start w:val="1"/>
      <w:numFmt w:val="bullet"/>
      <w:lvlText w:val=""/>
      <w:lvlJc w:val="left"/>
      <w:pPr>
        <w:tabs>
          <w:tab w:val="num" w:pos="2160"/>
        </w:tabs>
        <w:ind w:left="2160" w:hanging="360"/>
      </w:pPr>
      <w:rPr>
        <w:rFonts w:ascii="Wingdings" w:hAnsi="Wingdings" w:hint="default"/>
      </w:rPr>
    </w:lvl>
    <w:lvl w:ilvl="3" w:tplc="1D6618FE" w:tentative="1">
      <w:start w:val="1"/>
      <w:numFmt w:val="bullet"/>
      <w:lvlText w:val=""/>
      <w:lvlJc w:val="left"/>
      <w:pPr>
        <w:tabs>
          <w:tab w:val="num" w:pos="2880"/>
        </w:tabs>
        <w:ind w:left="2880" w:hanging="360"/>
      </w:pPr>
      <w:rPr>
        <w:rFonts w:ascii="Symbol" w:hAnsi="Symbol" w:hint="default"/>
      </w:rPr>
    </w:lvl>
    <w:lvl w:ilvl="4" w:tplc="2B82730C" w:tentative="1">
      <w:start w:val="1"/>
      <w:numFmt w:val="bullet"/>
      <w:lvlText w:val="o"/>
      <w:lvlJc w:val="left"/>
      <w:pPr>
        <w:tabs>
          <w:tab w:val="num" w:pos="3600"/>
        </w:tabs>
        <w:ind w:left="3600" w:hanging="360"/>
      </w:pPr>
      <w:rPr>
        <w:rFonts w:ascii="Courier New" w:hAnsi="Courier New" w:cs="Courier New" w:hint="default"/>
      </w:rPr>
    </w:lvl>
    <w:lvl w:ilvl="5" w:tplc="29E20C0C" w:tentative="1">
      <w:start w:val="1"/>
      <w:numFmt w:val="bullet"/>
      <w:lvlText w:val=""/>
      <w:lvlJc w:val="left"/>
      <w:pPr>
        <w:tabs>
          <w:tab w:val="num" w:pos="4320"/>
        </w:tabs>
        <w:ind w:left="4320" w:hanging="360"/>
      </w:pPr>
      <w:rPr>
        <w:rFonts w:ascii="Wingdings" w:hAnsi="Wingdings" w:hint="default"/>
      </w:rPr>
    </w:lvl>
    <w:lvl w:ilvl="6" w:tplc="6E2AC6AA" w:tentative="1">
      <w:start w:val="1"/>
      <w:numFmt w:val="bullet"/>
      <w:lvlText w:val=""/>
      <w:lvlJc w:val="left"/>
      <w:pPr>
        <w:tabs>
          <w:tab w:val="num" w:pos="5040"/>
        </w:tabs>
        <w:ind w:left="5040" w:hanging="360"/>
      </w:pPr>
      <w:rPr>
        <w:rFonts w:ascii="Symbol" w:hAnsi="Symbol" w:hint="default"/>
      </w:rPr>
    </w:lvl>
    <w:lvl w:ilvl="7" w:tplc="16EE265A" w:tentative="1">
      <w:start w:val="1"/>
      <w:numFmt w:val="bullet"/>
      <w:lvlText w:val="o"/>
      <w:lvlJc w:val="left"/>
      <w:pPr>
        <w:tabs>
          <w:tab w:val="num" w:pos="5760"/>
        </w:tabs>
        <w:ind w:left="5760" w:hanging="360"/>
      </w:pPr>
      <w:rPr>
        <w:rFonts w:ascii="Courier New" w:hAnsi="Courier New" w:cs="Courier New" w:hint="default"/>
      </w:rPr>
    </w:lvl>
    <w:lvl w:ilvl="8" w:tplc="CD64FF5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BD7702"/>
    <w:multiLevelType w:val="hybridMultilevel"/>
    <w:tmpl w:val="C09C9900"/>
    <w:lvl w:ilvl="0" w:tplc="A20897C6">
      <w:start w:val="1"/>
      <w:numFmt w:val="bullet"/>
      <w:lvlText w:val=""/>
      <w:lvlJc w:val="left"/>
      <w:pPr>
        <w:ind w:left="720" w:hanging="360"/>
      </w:pPr>
      <w:rPr>
        <w:rFonts w:ascii="Wingdings" w:hAnsi="Wingdings" w:hint="default"/>
      </w:rPr>
    </w:lvl>
    <w:lvl w:ilvl="1" w:tplc="F41A4B88" w:tentative="1">
      <w:start w:val="1"/>
      <w:numFmt w:val="bullet"/>
      <w:lvlText w:val="o"/>
      <w:lvlJc w:val="left"/>
      <w:pPr>
        <w:ind w:left="1440" w:hanging="360"/>
      </w:pPr>
      <w:rPr>
        <w:rFonts w:ascii="Courier New" w:hAnsi="Courier New" w:cs="Courier New" w:hint="default"/>
      </w:rPr>
    </w:lvl>
    <w:lvl w:ilvl="2" w:tplc="26E46264" w:tentative="1">
      <w:start w:val="1"/>
      <w:numFmt w:val="bullet"/>
      <w:lvlText w:val=""/>
      <w:lvlJc w:val="left"/>
      <w:pPr>
        <w:ind w:left="2160" w:hanging="360"/>
      </w:pPr>
      <w:rPr>
        <w:rFonts w:ascii="Wingdings" w:hAnsi="Wingdings" w:hint="default"/>
      </w:rPr>
    </w:lvl>
    <w:lvl w:ilvl="3" w:tplc="EE2218BA" w:tentative="1">
      <w:start w:val="1"/>
      <w:numFmt w:val="bullet"/>
      <w:lvlText w:val=""/>
      <w:lvlJc w:val="left"/>
      <w:pPr>
        <w:ind w:left="2880" w:hanging="360"/>
      </w:pPr>
      <w:rPr>
        <w:rFonts w:ascii="Symbol" w:hAnsi="Symbol" w:hint="default"/>
      </w:rPr>
    </w:lvl>
    <w:lvl w:ilvl="4" w:tplc="E2A2E03E" w:tentative="1">
      <w:start w:val="1"/>
      <w:numFmt w:val="bullet"/>
      <w:lvlText w:val="o"/>
      <w:lvlJc w:val="left"/>
      <w:pPr>
        <w:ind w:left="3600" w:hanging="360"/>
      </w:pPr>
      <w:rPr>
        <w:rFonts w:ascii="Courier New" w:hAnsi="Courier New" w:cs="Courier New" w:hint="default"/>
      </w:rPr>
    </w:lvl>
    <w:lvl w:ilvl="5" w:tplc="367222BA" w:tentative="1">
      <w:start w:val="1"/>
      <w:numFmt w:val="bullet"/>
      <w:lvlText w:val=""/>
      <w:lvlJc w:val="left"/>
      <w:pPr>
        <w:ind w:left="4320" w:hanging="360"/>
      </w:pPr>
      <w:rPr>
        <w:rFonts w:ascii="Wingdings" w:hAnsi="Wingdings" w:hint="default"/>
      </w:rPr>
    </w:lvl>
    <w:lvl w:ilvl="6" w:tplc="AA8E7EF0" w:tentative="1">
      <w:start w:val="1"/>
      <w:numFmt w:val="bullet"/>
      <w:lvlText w:val=""/>
      <w:lvlJc w:val="left"/>
      <w:pPr>
        <w:ind w:left="5040" w:hanging="360"/>
      </w:pPr>
      <w:rPr>
        <w:rFonts w:ascii="Symbol" w:hAnsi="Symbol" w:hint="default"/>
      </w:rPr>
    </w:lvl>
    <w:lvl w:ilvl="7" w:tplc="3F1A4B34" w:tentative="1">
      <w:start w:val="1"/>
      <w:numFmt w:val="bullet"/>
      <w:lvlText w:val="o"/>
      <w:lvlJc w:val="left"/>
      <w:pPr>
        <w:ind w:left="5760" w:hanging="360"/>
      </w:pPr>
      <w:rPr>
        <w:rFonts w:ascii="Courier New" w:hAnsi="Courier New" w:cs="Courier New" w:hint="default"/>
      </w:rPr>
    </w:lvl>
    <w:lvl w:ilvl="8" w:tplc="9C6A3CE0" w:tentative="1">
      <w:start w:val="1"/>
      <w:numFmt w:val="bullet"/>
      <w:lvlText w:val=""/>
      <w:lvlJc w:val="left"/>
      <w:pPr>
        <w:ind w:left="6480" w:hanging="360"/>
      </w:pPr>
      <w:rPr>
        <w:rFonts w:ascii="Wingdings" w:hAnsi="Wingdings" w:hint="default"/>
      </w:rPr>
    </w:lvl>
  </w:abstractNum>
  <w:abstractNum w:abstractNumId="16" w15:restartNumberingAfterBreak="0">
    <w:nsid w:val="0FCE7E2F"/>
    <w:multiLevelType w:val="hybridMultilevel"/>
    <w:tmpl w:val="6F34B4A2"/>
    <w:lvl w:ilvl="0" w:tplc="A18E41C4">
      <w:start w:val="1"/>
      <w:numFmt w:val="bullet"/>
      <w:lvlText w:val=""/>
      <w:lvlJc w:val="left"/>
      <w:pPr>
        <w:tabs>
          <w:tab w:val="num" w:pos="360"/>
        </w:tabs>
        <w:ind w:left="720" w:hanging="360"/>
      </w:pPr>
      <w:rPr>
        <w:rFonts w:ascii="Symbol" w:hAnsi="Symbol" w:hint="default"/>
      </w:rPr>
    </w:lvl>
    <w:lvl w:ilvl="1" w:tplc="90C43C2E">
      <w:start w:val="1"/>
      <w:numFmt w:val="bullet"/>
      <w:lvlText w:val=""/>
      <w:lvlJc w:val="left"/>
      <w:pPr>
        <w:tabs>
          <w:tab w:val="num" w:pos="1332"/>
        </w:tabs>
        <w:ind w:left="1332" w:hanging="360"/>
      </w:pPr>
      <w:rPr>
        <w:rFonts w:ascii="Symbol" w:hAnsi="Symbol" w:hint="default"/>
        <w:sz w:val="14"/>
      </w:rPr>
    </w:lvl>
    <w:lvl w:ilvl="2" w:tplc="35623BFC" w:tentative="1">
      <w:start w:val="1"/>
      <w:numFmt w:val="bullet"/>
      <w:lvlText w:val=""/>
      <w:lvlJc w:val="left"/>
      <w:pPr>
        <w:ind w:left="2052" w:hanging="360"/>
      </w:pPr>
      <w:rPr>
        <w:rFonts w:ascii="Wingdings" w:hAnsi="Wingdings" w:hint="default"/>
      </w:rPr>
    </w:lvl>
    <w:lvl w:ilvl="3" w:tplc="AF8AF654" w:tentative="1">
      <w:start w:val="1"/>
      <w:numFmt w:val="bullet"/>
      <w:lvlText w:val=""/>
      <w:lvlJc w:val="left"/>
      <w:pPr>
        <w:ind w:left="2772" w:hanging="360"/>
      </w:pPr>
      <w:rPr>
        <w:rFonts w:ascii="Symbol" w:hAnsi="Symbol" w:hint="default"/>
      </w:rPr>
    </w:lvl>
    <w:lvl w:ilvl="4" w:tplc="C0003072" w:tentative="1">
      <w:start w:val="1"/>
      <w:numFmt w:val="bullet"/>
      <w:lvlText w:val="o"/>
      <w:lvlJc w:val="left"/>
      <w:pPr>
        <w:ind w:left="3492" w:hanging="360"/>
      </w:pPr>
      <w:rPr>
        <w:rFonts w:ascii="Courier New" w:hAnsi="Courier New" w:cs="Courier New" w:hint="default"/>
      </w:rPr>
    </w:lvl>
    <w:lvl w:ilvl="5" w:tplc="153CF0A0" w:tentative="1">
      <w:start w:val="1"/>
      <w:numFmt w:val="bullet"/>
      <w:lvlText w:val=""/>
      <w:lvlJc w:val="left"/>
      <w:pPr>
        <w:ind w:left="4212" w:hanging="360"/>
      </w:pPr>
      <w:rPr>
        <w:rFonts w:ascii="Wingdings" w:hAnsi="Wingdings" w:hint="default"/>
      </w:rPr>
    </w:lvl>
    <w:lvl w:ilvl="6" w:tplc="E912EBC4" w:tentative="1">
      <w:start w:val="1"/>
      <w:numFmt w:val="bullet"/>
      <w:lvlText w:val=""/>
      <w:lvlJc w:val="left"/>
      <w:pPr>
        <w:ind w:left="4932" w:hanging="360"/>
      </w:pPr>
      <w:rPr>
        <w:rFonts w:ascii="Symbol" w:hAnsi="Symbol" w:hint="default"/>
      </w:rPr>
    </w:lvl>
    <w:lvl w:ilvl="7" w:tplc="81307694" w:tentative="1">
      <w:start w:val="1"/>
      <w:numFmt w:val="bullet"/>
      <w:lvlText w:val="o"/>
      <w:lvlJc w:val="left"/>
      <w:pPr>
        <w:ind w:left="5652" w:hanging="360"/>
      </w:pPr>
      <w:rPr>
        <w:rFonts w:ascii="Courier New" w:hAnsi="Courier New" w:cs="Courier New" w:hint="default"/>
      </w:rPr>
    </w:lvl>
    <w:lvl w:ilvl="8" w:tplc="97528FDC" w:tentative="1">
      <w:start w:val="1"/>
      <w:numFmt w:val="bullet"/>
      <w:lvlText w:val=""/>
      <w:lvlJc w:val="left"/>
      <w:pPr>
        <w:ind w:left="6372" w:hanging="360"/>
      </w:pPr>
      <w:rPr>
        <w:rFonts w:ascii="Wingdings" w:hAnsi="Wingdings" w:hint="default"/>
      </w:rPr>
    </w:lvl>
  </w:abstractNum>
  <w:abstractNum w:abstractNumId="17" w15:restartNumberingAfterBreak="0">
    <w:nsid w:val="0FDF011D"/>
    <w:multiLevelType w:val="hybridMultilevel"/>
    <w:tmpl w:val="E8F002FC"/>
    <w:lvl w:ilvl="0" w:tplc="6036834A">
      <w:start w:val="1"/>
      <w:numFmt w:val="bullet"/>
      <w:lvlText w:val=""/>
      <w:lvlJc w:val="left"/>
      <w:pPr>
        <w:ind w:left="785" w:hanging="360"/>
      </w:pPr>
      <w:rPr>
        <w:rFonts w:ascii="Symbol" w:hAnsi="Symbol" w:hint="default"/>
      </w:rPr>
    </w:lvl>
    <w:lvl w:ilvl="1" w:tplc="25C2E444" w:tentative="1">
      <w:start w:val="1"/>
      <w:numFmt w:val="bullet"/>
      <w:lvlText w:val="o"/>
      <w:lvlJc w:val="left"/>
      <w:pPr>
        <w:ind w:left="1368" w:hanging="360"/>
      </w:pPr>
      <w:rPr>
        <w:rFonts w:ascii="Courier New" w:hAnsi="Courier New" w:cs="Courier New" w:hint="default"/>
      </w:rPr>
    </w:lvl>
    <w:lvl w:ilvl="2" w:tplc="A4200186" w:tentative="1">
      <w:start w:val="1"/>
      <w:numFmt w:val="bullet"/>
      <w:lvlText w:val=""/>
      <w:lvlJc w:val="left"/>
      <w:pPr>
        <w:ind w:left="2088" w:hanging="360"/>
      </w:pPr>
      <w:rPr>
        <w:rFonts w:ascii="Wingdings" w:hAnsi="Wingdings" w:hint="default"/>
      </w:rPr>
    </w:lvl>
    <w:lvl w:ilvl="3" w:tplc="DB38A9BC" w:tentative="1">
      <w:start w:val="1"/>
      <w:numFmt w:val="bullet"/>
      <w:lvlText w:val=""/>
      <w:lvlJc w:val="left"/>
      <w:pPr>
        <w:ind w:left="2808" w:hanging="360"/>
      </w:pPr>
      <w:rPr>
        <w:rFonts w:ascii="Symbol" w:hAnsi="Symbol" w:hint="default"/>
      </w:rPr>
    </w:lvl>
    <w:lvl w:ilvl="4" w:tplc="0C58FE86" w:tentative="1">
      <w:start w:val="1"/>
      <w:numFmt w:val="bullet"/>
      <w:lvlText w:val="o"/>
      <w:lvlJc w:val="left"/>
      <w:pPr>
        <w:ind w:left="3528" w:hanging="360"/>
      </w:pPr>
      <w:rPr>
        <w:rFonts w:ascii="Courier New" w:hAnsi="Courier New" w:cs="Courier New" w:hint="default"/>
      </w:rPr>
    </w:lvl>
    <w:lvl w:ilvl="5" w:tplc="1E423DB8" w:tentative="1">
      <w:start w:val="1"/>
      <w:numFmt w:val="bullet"/>
      <w:lvlText w:val=""/>
      <w:lvlJc w:val="left"/>
      <w:pPr>
        <w:ind w:left="4248" w:hanging="360"/>
      </w:pPr>
      <w:rPr>
        <w:rFonts w:ascii="Wingdings" w:hAnsi="Wingdings" w:hint="default"/>
      </w:rPr>
    </w:lvl>
    <w:lvl w:ilvl="6" w:tplc="12BAC7BE" w:tentative="1">
      <w:start w:val="1"/>
      <w:numFmt w:val="bullet"/>
      <w:lvlText w:val=""/>
      <w:lvlJc w:val="left"/>
      <w:pPr>
        <w:ind w:left="4968" w:hanging="360"/>
      </w:pPr>
      <w:rPr>
        <w:rFonts w:ascii="Symbol" w:hAnsi="Symbol" w:hint="default"/>
      </w:rPr>
    </w:lvl>
    <w:lvl w:ilvl="7" w:tplc="3844120A" w:tentative="1">
      <w:start w:val="1"/>
      <w:numFmt w:val="bullet"/>
      <w:lvlText w:val="o"/>
      <w:lvlJc w:val="left"/>
      <w:pPr>
        <w:ind w:left="5688" w:hanging="360"/>
      </w:pPr>
      <w:rPr>
        <w:rFonts w:ascii="Courier New" w:hAnsi="Courier New" w:cs="Courier New" w:hint="default"/>
      </w:rPr>
    </w:lvl>
    <w:lvl w:ilvl="8" w:tplc="56A681EA" w:tentative="1">
      <w:start w:val="1"/>
      <w:numFmt w:val="bullet"/>
      <w:lvlText w:val=""/>
      <w:lvlJc w:val="left"/>
      <w:pPr>
        <w:ind w:left="6408" w:hanging="360"/>
      </w:pPr>
      <w:rPr>
        <w:rFonts w:ascii="Wingdings" w:hAnsi="Wingdings" w:hint="default"/>
      </w:rPr>
    </w:lvl>
  </w:abstractNum>
  <w:abstractNum w:abstractNumId="18" w15:restartNumberingAfterBreak="0">
    <w:nsid w:val="11801E68"/>
    <w:multiLevelType w:val="hybridMultilevel"/>
    <w:tmpl w:val="6D40C5D2"/>
    <w:lvl w:ilvl="0" w:tplc="4F8C3C8E">
      <w:start w:val="1"/>
      <w:numFmt w:val="bullet"/>
      <w:lvlText w:val=""/>
      <w:lvlJc w:val="left"/>
      <w:pPr>
        <w:tabs>
          <w:tab w:val="num" w:pos="720"/>
        </w:tabs>
        <w:ind w:left="720" w:hanging="360"/>
      </w:pPr>
      <w:rPr>
        <w:rFonts w:ascii="Symbol" w:hAnsi="Symbol" w:hint="default"/>
      </w:rPr>
    </w:lvl>
    <w:lvl w:ilvl="1" w:tplc="74C42166">
      <w:start w:val="1"/>
      <w:numFmt w:val="bullet"/>
      <w:lvlText w:val=""/>
      <w:lvlJc w:val="left"/>
      <w:pPr>
        <w:tabs>
          <w:tab w:val="num" w:pos="1440"/>
        </w:tabs>
        <w:ind w:left="1440" w:hanging="360"/>
      </w:pPr>
      <w:rPr>
        <w:rFonts w:ascii="Symbol" w:hAnsi="Symbol" w:hint="default"/>
        <w:sz w:val="14"/>
      </w:rPr>
    </w:lvl>
    <w:lvl w:ilvl="2" w:tplc="8FF2CD5E">
      <w:start w:val="1"/>
      <w:numFmt w:val="decimal"/>
      <w:lvlText w:val="%3."/>
      <w:lvlJc w:val="left"/>
      <w:pPr>
        <w:tabs>
          <w:tab w:val="num" w:pos="2160"/>
        </w:tabs>
        <w:ind w:left="2160" w:hanging="360"/>
      </w:pPr>
      <w:rPr>
        <w:rFonts w:hint="default"/>
      </w:rPr>
    </w:lvl>
    <w:lvl w:ilvl="3" w:tplc="2EACDC16">
      <w:start w:val="1"/>
      <w:numFmt w:val="bullet"/>
      <w:lvlText w:val=""/>
      <w:lvlJc w:val="left"/>
      <w:pPr>
        <w:tabs>
          <w:tab w:val="num" w:pos="2880"/>
        </w:tabs>
        <w:ind w:left="2880" w:hanging="360"/>
      </w:pPr>
      <w:rPr>
        <w:rFonts w:ascii="Symbol" w:hAnsi="Symbol" w:hint="default"/>
      </w:rPr>
    </w:lvl>
    <w:lvl w:ilvl="4" w:tplc="F24C159A" w:tentative="1">
      <w:start w:val="1"/>
      <w:numFmt w:val="bullet"/>
      <w:lvlText w:val="o"/>
      <w:lvlJc w:val="left"/>
      <w:pPr>
        <w:tabs>
          <w:tab w:val="num" w:pos="3600"/>
        </w:tabs>
        <w:ind w:left="3600" w:hanging="360"/>
      </w:pPr>
      <w:rPr>
        <w:rFonts w:ascii="Courier New" w:hAnsi="Courier New" w:cs="Courier New" w:hint="default"/>
      </w:rPr>
    </w:lvl>
    <w:lvl w:ilvl="5" w:tplc="0AC0AA62" w:tentative="1">
      <w:start w:val="1"/>
      <w:numFmt w:val="bullet"/>
      <w:lvlText w:val=""/>
      <w:lvlJc w:val="left"/>
      <w:pPr>
        <w:tabs>
          <w:tab w:val="num" w:pos="4320"/>
        </w:tabs>
        <w:ind w:left="4320" w:hanging="360"/>
      </w:pPr>
      <w:rPr>
        <w:rFonts w:ascii="Wingdings" w:hAnsi="Wingdings" w:hint="default"/>
      </w:rPr>
    </w:lvl>
    <w:lvl w:ilvl="6" w:tplc="06FA08CE" w:tentative="1">
      <w:start w:val="1"/>
      <w:numFmt w:val="bullet"/>
      <w:lvlText w:val=""/>
      <w:lvlJc w:val="left"/>
      <w:pPr>
        <w:tabs>
          <w:tab w:val="num" w:pos="5040"/>
        </w:tabs>
        <w:ind w:left="5040" w:hanging="360"/>
      </w:pPr>
      <w:rPr>
        <w:rFonts w:ascii="Symbol" w:hAnsi="Symbol" w:hint="default"/>
      </w:rPr>
    </w:lvl>
    <w:lvl w:ilvl="7" w:tplc="3BACA96C" w:tentative="1">
      <w:start w:val="1"/>
      <w:numFmt w:val="bullet"/>
      <w:lvlText w:val="o"/>
      <w:lvlJc w:val="left"/>
      <w:pPr>
        <w:tabs>
          <w:tab w:val="num" w:pos="5760"/>
        </w:tabs>
        <w:ind w:left="5760" w:hanging="360"/>
      </w:pPr>
      <w:rPr>
        <w:rFonts w:ascii="Courier New" w:hAnsi="Courier New" w:cs="Courier New" w:hint="default"/>
      </w:rPr>
    </w:lvl>
    <w:lvl w:ilvl="8" w:tplc="15780FA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6A78C3"/>
    <w:multiLevelType w:val="hybridMultilevel"/>
    <w:tmpl w:val="41B8A99A"/>
    <w:lvl w:ilvl="0" w:tplc="983CB854">
      <w:start w:val="1"/>
      <w:numFmt w:val="bullet"/>
      <w:lvlText w:val=""/>
      <w:lvlJc w:val="left"/>
      <w:pPr>
        <w:tabs>
          <w:tab w:val="num" w:pos="173"/>
        </w:tabs>
        <w:ind w:left="60" w:firstLine="0"/>
      </w:pPr>
      <w:rPr>
        <w:rFonts w:ascii="Wingdings" w:hAnsi="Wingdings" w:hint="default"/>
        <w:sz w:val="24"/>
        <w:szCs w:val="24"/>
      </w:rPr>
    </w:lvl>
    <w:lvl w:ilvl="1" w:tplc="1AFEF4CC" w:tentative="1">
      <w:start w:val="1"/>
      <w:numFmt w:val="bullet"/>
      <w:lvlText w:val="o"/>
      <w:lvlJc w:val="left"/>
      <w:pPr>
        <w:tabs>
          <w:tab w:val="num" w:pos="1500"/>
        </w:tabs>
        <w:ind w:left="1500" w:hanging="360"/>
      </w:pPr>
      <w:rPr>
        <w:rFonts w:ascii="Courier New" w:hAnsi="Courier New" w:cs="Courier New" w:hint="default"/>
      </w:rPr>
    </w:lvl>
    <w:lvl w:ilvl="2" w:tplc="F9F01B42" w:tentative="1">
      <w:start w:val="1"/>
      <w:numFmt w:val="bullet"/>
      <w:lvlText w:val=""/>
      <w:lvlJc w:val="left"/>
      <w:pPr>
        <w:tabs>
          <w:tab w:val="num" w:pos="2220"/>
        </w:tabs>
        <w:ind w:left="2220" w:hanging="360"/>
      </w:pPr>
      <w:rPr>
        <w:rFonts w:ascii="Wingdings" w:hAnsi="Wingdings" w:hint="default"/>
      </w:rPr>
    </w:lvl>
    <w:lvl w:ilvl="3" w:tplc="FB300180" w:tentative="1">
      <w:start w:val="1"/>
      <w:numFmt w:val="bullet"/>
      <w:lvlText w:val=""/>
      <w:lvlJc w:val="left"/>
      <w:pPr>
        <w:tabs>
          <w:tab w:val="num" w:pos="2940"/>
        </w:tabs>
        <w:ind w:left="2940" w:hanging="360"/>
      </w:pPr>
      <w:rPr>
        <w:rFonts w:ascii="Symbol" w:hAnsi="Symbol" w:hint="default"/>
      </w:rPr>
    </w:lvl>
    <w:lvl w:ilvl="4" w:tplc="DC6A53E2" w:tentative="1">
      <w:start w:val="1"/>
      <w:numFmt w:val="bullet"/>
      <w:lvlText w:val="o"/>
      <w:lvlJc w:val="left"/>
      <w:pPr>
        <w:tabs>
          <w:tab w:val="num" w:pos="3660"/>
        </w:tabs>
        <w:ind w:left="3660" w:hanging="360"/>
      </w:pPr>
      <w:rPr>
        <w:rFonts w:ascii="Courier New" w:hAnsi="Courier New" w:cs="Courier New" w:hint="default"/>
      </w:rPr>
    </w:lvl>
    <w:lvl w:ilvl="5" w:tplc="71F2CA4A" w:tentative="1">
      <w:start w:val="1"/>
      <w:numFmt w:val="bullet"/>
      <w:lvlText w:val=""/>
      <w:lvlJc w:val="left"/>
      <w:pPr>
        <w:tabs>
          <w:tab w:val="num" w:pos="4380"/>
        </w:tabs>
        <w:ind w:left="4380" w:hanging="360"/>
      </w:pPr>
      <w:rPr>
        <w:rFonts w:ascii="Wingdings" w:hAnsi="Wingdings" w:hint="default"/>
      </w:rPr>
    </w:lvl>
    <w:lvl w:ilvl="6" w:tplc="FF8C642C" w:tentative="1">
      <w:start w:val="1"/>
      <w:numFmt w:val="bullet"/>
      <w:lvlText w:val=""/>
      <w:lvlJc w:val="left"/>
      <w:pPr>
        <w:tabs>
          <w:tab w:val="num" w:pos="5100"/>
        </w:tabs>
        <w:ind w:left="5100" w:hanging="360"/>
      </w:pPr>
      <w:rPr>
        <w:rFonts w:ascii="Symbol" w:hAnsi="Symbol" w:hint="default"/>
      </w:rPr>
    </w:lvl>
    <w:lvl w:ilvl="7" w:tplc="5456D3CC" w:tentative="1">
      <w:start w:val="1"/>
      <w:numFmt w:val="bullet"/>
      <w:lvlText w:val="o"/>
      <w:lvlJc w:val="left"/>
      <w:pPr>
        <w:tabs>
          <w:tab w:val="num" w:pos="5820"/>
        </w:tabs>
        <w:ind w:left="5820" w:hanging="360"/>
      </w:pPr>
      <w:rPr>
        <w:rFonts w:ascii="Courier New" w:hAnsi="Courier New" w:cs="Courier New" w:hint="default"/>
      </w:rPr>
    </w:lvl>
    <w:lvl w:ilvl="8" w:tplc="D1DC8126"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3BD6BFE"/>
    <w:multiLevelType w:val="hybridMultilevel"/>
    <w:tmpl w:val="E18C6280"/>
    <w:lvl w:ilvl="0" w:tplc="E8F0F65C">
      <w:start w:val="1"/>
      <w:numFmt w:val="bullet"/>
      <w:lvlText w:val=""/>
      <w:lvlPicBulletId w:val="1"/>
      <w:lvlJc w:val="left"/>
      <w:pPr>
        <w:tabs>
          <w:tab w:val="num" w:pos="113"/>
        </w:tabs>
        <w:ind w:left="0" w:firstLine="0"/>
      </w:pPr>
      <w:rPr>
        <w:rFonts w:ascii="Symbol" w:hAnsi="Symbol" w:hint="default"/>
        <w:color w:val="auto"/>
        <w:sz w:val="24"/>
        <w:szCs w:val="24"/>
      </w:rPr>
    </w:lvl>
    <w:lvl w:ilvl="1" w:tplc="B5F02DFC" w:tentative="1">
      <w:start w:val="1"/>
      <w:numFmt w:val="bullet"/>
      <w:lvlText w:val="o"/>
      <w:lvlJc w:val="left"/>
      <w:pPr>
        <w:tabs>
          <w:tab w:val="num" w:pos="1440"/>
        </w:tabs>
        <w:ind w:left="1440" w:hanging="360"/>
      </w:pPr>
      <w:rPr>
        <w:rFonts w:ascii="Courier New" w:hAnsi="Courier New" w:cs="Courier New" w:hint="default"/>
      </w:rPr>
    </w:lvl>
    <w:lvl w:ilvl="2" w:tplc="80022D38" w:tentative="1">
      <w:start w:val="1"/>
      <w:numFmt w:val="bullet"/>
      <w:lvlText w:val=""/>
      <w:lvlJc w:val="left"/>
      <w:pPr>
        <w:tabs>
          <w:tab w:val="num" w:pos="2160"/>
        </w:tabs>
        <w:ind w:left="2160" w:hanging="360"/>
      </w:pPr>
      <w:rPr>
        <w:rFonts w:ascii="Wingdings" w:hAnsi="Wingdings" w:hint="default"/>
      </w:rPr>
    </w:lvl>
    <w:lvl w:ilvl="3" w:tplc="4C14272A" w:tentative="1">
      <w:start w:val="1"/>
      <w:numFmt w:val="bullet"/>
      <w:lvlText w:val=""/>
      <w:lvlJc w:val="left"/>
      <w:pPr>
        <w:tabs>
          <w:tab w:val="num" w:pos="2880"/>
        </w:tabs>
        <w:ind w:left="2880" w:hanging="360"/>
      </w:pPr>
      <w:rPr>
        <w:rFonts w:ascii="Symbol" w:hAnsi="Symbol" w:hint="default"/>
      </w:rPr>
    </w:lvl>
    <w:lvl w:ilvl="4" w:tplc="DD86EA2E" w:tentative="1">
      <w:start w:val="1"/>
      <w:numFmt w:val="bullet"/>
      <w:lvlText w:val="o"/>
      <w:lvlJc w:val="left"/>
      <w:pPr>
        <w:tabs>
          <w:tab w:val="num" w:pos="3600"/>
        </w:tabs>
        <w:ind w:left="3600" w:hanging="360"/>
      </w:pPr>
      <w:rPr>
        <w:rFonts w:ascii="Courier New" w:hAnsi="Courier New" w:cs="Courier New" w:hint="default"/>
      </w:rPr>
    </w:lvl>
    <w:lvl w:ilvl="5" w:tplc="71A2E3EC" w:tentative="1">
      <w:start w:val="1"/>
      <w:numFmt w:val="bullet"/>
      <w:lvlText w:val=""/>
      <w:lvlJc w:val="left"/>
      <w:pPr>
        <w:tabs>
          <w:tab w:val="num" w:pos="4320"/>
        </w:tabs>
        <w:ind w:left="4320" w:hanging="360"/>
      </w:pPr>
      <w:rPr>
        <w:rFonts w:ascii="Wingdings" w:hAnsi="Wingdings" w:hint="default"/>
      </w:rPr>
    </w:lvl>
    <w:lvl w:ilvl="6" w:tplc="6782799E" w:tentative="1">
      <w:start w:val="1"/>
      <w:numFmt w:val="bullet"/>
      <w:lvlText w:val=""/>
      <w:lvlJc w:val="left"/>
      <w:pPr>
        <w:tabs>
          <w:tab w:val="num" w:pos="5040"/>
        </w:tabs>
        <w:ind w:left="5040" w:hanging="360"/>
      </w:pPr>
      <w:rPr>
        <w:rFonts w:ascii="Symbol" w:hAnsi="Symbol" w:hint="default"/>
      </w:rPr>
    </w:lvl>
    <w:lvl w:ilvl="7" w:tplc="090C66F6" w:tentative="1">
      <w:start w:val="1"/>
      <w:numFmt w:val="bullet"/>
      <w:lvlText w:val="o"/>
      <w:lvlJc w:val="left"/>
      <w:pPr>
        <w:tabs>
          <w:tab w:val="num" w:pos="5760"/>
        </w:tabs>
        <w:ind w:left="5760" w:hanging="360"/>
      </w:pPr>
      <w:rPr>
        <w:rFonts w:ascii="Courier New" w:hAnsi="Courier New" w:cs="Courier New" w:hint="default"/>
      </w:rPr>
    </w:lvl>
    <w:lvl w:ilvl="8" w:tplc="7D163E9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EF5E25"/>
    <w:multiLevelType w:val="hybridMultilevel"/>
    <w:tmpl w:val="DCD46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3FD065D"/>
    <w:multiLevelType w:val="hybridMultilevel"/>
    <w:tmpl w:val="BF56F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448553B"/>
    <w:multiLevelType w:val="hybridMultilevel"/>
    <w:tmpl w:val="08C84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4C04DE7"/>
    <w:multiLevelType w:val="hybridMultilevel"/>
    <w:tmpl w:val="FE709D74"/>
    <w:lvl w:ilvl="0" w:tplc="64E41A9E">
      <w:start w:val="1"/>
      <w:numFmt w:val="bullet"/>
      <w:lvlText w:val=""/>
      <w:lvlJc w:val="left"/>
      <w:pPr>
        <w:tabs>
          <w:tab w:val="num" w:pos="0"/>
        </w:tabs>
        <w:ind w:left="360" w:hanging="360"/>
      </w:pPr>
      <w:rPr>
        <w:rFonts w:ascii="Wingdings" w:hAnsi="Wingdings" w:hint="default"/>
        <w:color w:val="auto"/>
        <w:sz w:val="24"/>
        <w:szCs w:val="24"/>
      </w:rPr>
    </w:lvl>
    <w:lvl w:ilvl="1" w:tplc="7CB2190A" w:tentative="1">
      <w:start w:val="1"/>
      <w:numFmt w:val="bullet"/>
      <w:lvlText w:val="o"/>
      <w:lvlJc w:val="left"/>
      <w:pPr>
        <w:tabs>
          <w:tab w:val="num" w:pos="1440"/>
        </w:tabs>
        <w:ind w:left="1440" w:hanging="360"/>
      </w:pPr>
      <w:rPr>
        <w:rFonts w:ascii="Courier New" w:hAnsi="Courier New" w:cs="Courier New" w:hint="default"/>
      </w:rPr>
    </w:lvl>
    <w:lvl w:ilvl="2" w:tplc="0B6EF7C6" w:tentative="1">
      <w:start w:val="1"/>
      <w:numFmt w:val="bullet"/>
      <w:lvlText w:val=""/>
      <w:lvlJc w:val="left"/>
      <w:pPr>
        <w:tabs>
          <w:tab w:val="num" w:pos="2160"/>
        </w:tabs>
        <w:ind w:left="2160" w:hanging="360"/>
      </w:pPr>
      <w:rPr>
        <w:rFonts w:ascii="Wingdings" w:hAnsi="Wingdings" w:hint="default"/>
      </w:rPr>
    </w:lvl>
    <w:lvl w:ilvl="3" w:tplc="01240B88" w:tentative="1">
      <w:start w:val="1"/>
      <w:numFmt w:val="bullet"/>
      <w:lvlText w:val=""/>
      <w:lvlJc w:val="left"/>
      <w:pPr>
        <w:tabs>
          <w:tab w:val="num" w:pos="2880"/>
        </w:tabs>
        <w:ind w:left="2880" w:hanging="360"/>
      </w:pPr>
      <w:rPr>
        <w:rFonts w:ascii="Symbol" w:hAnsi="Symbol" w:hint="default"/>
      </w:rPr>
    </w:lvl>
    <w:lvl w:ilvl="4" w:tplc="AB8237E4" w:tentative="1">
      <w:start w:val="1"/>
      <w:numFmt w:val="bullet"/>
      <w:lvlText w:val="o"/>
      <w:lvlJc w:val="left"/>
      <w:pPr>
        <w:tabs>
          <w:tab w:val="num" w:pos="3600"/>
        </w:tabs>
        <w:ind w:left="3600" w:hanging="360"/>
      </w:pPr>
      <w:rPr>
        <w:rFonts w:ascii="Courier New" w:hAnsi="Courier New" w:cs="Courier New" w:hint="default"/>
      </w:rPr>
    </w:lvl>
    <w:lvl w:ilvl="5" w:tplc="A6EC560A" w:tentative="1">
      <w:start w:val="1"/>
      <w:numFmt w:val="bullet"/>
      <w:lvlText w:val=""/>
      <w:lvlJc w:val="left"/>
      <w:pPr>
        <w:tabs>
          <w:tab w:val="num" w:pos="4320"/>
        </w:tabs>
        <w:ind w:left="4320" w:hanging="360"/>
      </w:pPr>
      <w:rPr>
        <w:rFonts w:ascii="Wingdings" w:hAnsi="Wingdings" w:hint="default"/>
      </w:rPr>
    </w:lvl>
    <w:lvl w:ilvl="6" w:tplc="570E4444" w:tentative="1">
      <w:start w:val="1"/>
      <w:numFmt w:val="bullet"/>
      <w:lvlText w:val=""/>
      <w:lvlJc w:val="left"/>
      <w:pPr>
        <w:tabs>
          <w:tab w:val="num" w:pos="5040"/>
        </w:tabs>
        <w:ind w:left="5040" w:hanging="360"/>
      </w:pPr>
      <w:rPr>
        <w:rFonts w:ascii="Symbol" w:hAnsi="Symbol" w:hint="default"/>
      </w:rPr>
    </w:lvl>
    <w:lvl w:ilvl="7" w:tplc="5E8A72CE" w:tentative="1">
      <w:start w:val="1"/>
      <w:numFmt w:val="bullet"/>
      <w:lvlText w:val="o"/>
      <w:lvlJc w:val="left"/>
      <w:pPr>
        <w:tabs>
          <w:tab w:val="num" w:pos="5760"/>
        </w:tabs>
        <w:ind w:left="5760" w:hanging="360"/>
      </w:pPr>
      <w:rPr>
        <w:rFonts w:ascii="Courier New" w:hAnsi="Courier New" w:cs="Courier New" w:hint="default"/>
      </w:rPr>
    </w:lvl>
    <w:lvl w:ilvl="8" w:tplc="A5C2898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11567A"/>
    <w:multiLevelType w:val="hybridMultilevel"/>
    <w:tmpl w:val="77C89156"/>
    <w:lvl w:ilvl="0" w:tplc="73FAA8D6">
      <w:start w:val="1"/>
      <w:numFmt w:val="bullet"/>
      <w:lvlText w:val=""/>
      <w:lvlJc w:val="left"/>
      <w:pPr>
        <w:tabs>
          <w:tab w:val="num" w:pos="113"/>
        </w:tabs>
        <w:ind w:left="0" w:firstLine="0"/>
      </w:pPr>
      <w:rPr>
        <w:rFonts w:ascii="Wingdings" w:hAnsi="Wingdings" w:hint="default"/>
        <w:sz w:val="24"/>
        <w:szCs w:val="24"/>
      </w:rPr>
    </w:lvl>
    <w:lvl w:ilvl="1" w:tplc="833AE12E" w:tentative="1">
      <w:start w:val="1"/>
      <w:numFmt w:val="bullet"/>
      <w:lvlText w:val="o"/>
      <w:lvlJc w:val="left"/>
      <w:pPr>
        <w:tabs>
          <w:tab w:val="num" w:pos="1440"/>
        </w:tabs>
        <w:ind w:left="1440" w:hanging="360"/>
      </w:pPr>
      <w:rPr>
        <w:rFonts w:ascii="Courier New" w:hAnsi="Courier New" w:cs="Courier New" w:hint="default"/>
      </w:rPr>
    </w:lvl>
    <w:lvl w:ilvl="2" w:tplc="2F38EF42" w:tentative="1">
      <w:start w:val="1"/>
      <w:numFmt w:val="bullet"/>
      <w:lvlText w:val=""/>
      <w:lvlJc w:val="left"/>
      <w:pPr>
        <w:tabs>
          <w:tab w:val="num" w:pos="2160"/>
        </w:tabs>
        <w:ind w:left="2160" w:hanging="360"/>
      </w:pPr>
      <w:rPr>
        <w:rFonts w:ascii="Wingdings" w:hAnsi="Wingdings" w:hint="default"/>
      </w:rPr>
    </w:lvl>
    <w:lvl w:ilvl="3" w:tplc="3F4CA16E" w:tentative="1">
      <w:start w:val="1"/>
      <w:numFmt w:val="bullet"/>
      <w:lvlText w:val=""/>
      <w:lvlJc w:val="left"/>
      <w:pPr>
        <w:tabs>
          <w:tab w:val="num" w:pos="2880"/>
        </w:tabs>
        <w:ind w:left="2880" w:hanging="360"/>
      </w:pPr>
      <w:rPr>
        <w:rFonts w:ascii="Symbol" w:hAnsi="Symbol" w:hint="default"/>
      </w:rPr>
    </w:lvl>
    <w:lvl w:ilvl="4" w:tplc="A5064936" w:tentative="1">
      <w:start w:val="1"/>
      <w:numFmt w:val="bullet"/>
      <w:lvlText w:val="o"/>
      <w:lvlJc w:val="left"/>
      <w:pPr>
        <w:tabs>
          <w:tab w:val="num" w:pos="3600"/>
        </w:tabs>
        <w:ind w:left="3600" w:hanging="360"/>
      </w:pPr>
      <w:rPr>
        <w:rFonts w:ascii="Courier New" w:hAnsi="Courier New" w:cs="Courier New" w:hint="default"/>
      </w:rPr>
    </w:lvl>
    <w:lvl w:ilvl="5" w:tplc="261086E6" w:tentative="1">
      <w:start w:val="1"/>
      <w:numFmt w:val="bullet"/>
      <w:lvlText w:val=""/>
      <w:lvlJc w:val="left"/>
      <w:pPr>
        <w:tabs>
          <w:tab w:val="num" w:pos="4320"/>
        </w:tabs>
        <w:ind w:left="4320" w:hanging="360"/>
      </w:pPr>
      <w:rPr>
        <w:rFonts w:ascii="Wingdings" w:hAnsi="Wingdings" w:hint="default"/>
      </w:rPr>
    </w:lvl>
    <w:lvl w:ilvl="6" w:tplc="C86A1E7A" w:tentative="1">
      <w:start w:val="1"/>
      <w:numFmt w:val="bullet"/>
      <w:lvlText w:val=""/>
      <w:lvlJc w:val="left"/>
      <w:pPr>
        <w:tabs>
          <w:tab w:val="num" w:pos="5040"/>
        </w:tabs>
        <w:ind w:left="5040" w:hanging="360"/>
      </w:pPr>
      <w:rPr>
        <w:rFonts w:ascii="Symbol" w:hAnsi="Symbol" w:hint="default"/>
      </w:rPr>
    </w:lvl>
    <w:lvl w:ilvl="7" w:tplc="B49EA57A" w:tentative="1">
      <w:start w:val="1"/>
      <w:numFmt w:val="bullet"/>
      <w:lvlText w:val="o"/>
      <w:lvlJc w:val="left"/>
      <w:pPr>
        <w:tabs>
          <w:tab w:val="num" w:pos="5760"/>
        </w:tabs>
        <w:ind w:left="5760" w:hanging="360"/>
      </w:pPr>
      <w:rPr>
        <w:rFonts w:ascii="Courier New" w:hAnsi="Courier New" w:cs="Courier New" w:hint="default"/>
      </w:rPr>
    </w:lvl>
    <w:lvl w:ilvl="8" w:tplc="BE94A9E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7B4FBE"/>
    <w:multiLevelType w:val="hybridMultilevel"/>
    <w:tmpl w:val="DC5A26E2"/>
    <w:lvl w:ilvl="0" w:tplc="D90A17A6">
      <w:start w:val="1"/>
      <w:numFmt w:val="bullet"/>
      <w:lvlText w:val=""/>
      <w:lvlPicBulletId w:val="1"/>
      <w:lvlJc w:val="left"/>
      <w:pPr>
        <w:tabs>
          <w:tab w:val="num" w:pos="1193"/>
        </w:tabs>
        <w:ind w:left="1080" w:firstLine="0"/>
      </w:pPr>
      <w:rPr>
        <w:rFonts w:ascii="Symbol" w:hAnsi="Symbol" w:hint="default"/>
        <w:color w:val="auto"/>
        <w:sz w:val="24"/>
        <w:szCs w:val="24"/>
      </w:rPr>
    </w:lvl>
    <w:lvl w:ilvl="1" w:tplc="BDD8A65E" w:tentative="1">
      <w:start w:val="1"/>
      <w:numFmt w:val="bullet"/>
      <w:lvlText w:val="o"/>
      <w:lvlJc w:val="left"/>
      <w:pPr>
        <w:tabs>
          <w:tab w:val="num" w:pos="1440"/>
        </w:tabs>
        <w:ind w:left="1440" w:hanging="360"/>
      </w:pPr>
      <w:rPr>
        <w:rFonts w:ascii="Courier New" w:hAnsi="Courier New" w:cs="Courier New" w:hint="default"/>
      </w:rPr>
    </w:lvl>
    <w:lvl w:ilvl="2" w:tplc="DCC619FE" w:tentative="1">
      <w:start w:val="1"/>
      <w:numFmt w:val="bullet"/>
      <w:lvlText w:val=""/>
      <w:lvlJc w:val="left"/>
      <w:pPr>
        <w:tabs>
          <w:tab w:val="num" w:pos="2160"/>
        </w:tabs>
        <w:ind w:left="2160" w:hanging="360"/>
      </w:pPr>
      <w:rPr>
        <w:rFonts w:ascii="Wingdings" w:hAnsi="Wingdings" w:hint="default"/>
      </w:rPr>
    </w:lvl>
    <w:lvl w:ilvl="3" w:tplc="85DE131A" w:tentative="1">
      <w:start w:val="1"/>
      <w:numFmt w:val="bullet"/>
      <w:lvlText w:val=""/>
      <w:lvlJc w:val="left"/>
      <w:pPr>
        <w:tabs>
          <w:tab w:val="num" w:pos="2880"/>
        </w:tabs>
        <w:ind w:left="2880" w:hanging="360"/>
      </w:pPr>
      <w:rPr>
        <w:rFonts w:ascii="Symbol" w:hAnsi="Symbol" w:hint="default"/>
      </w:rPr>
    </w:lvl>
    <w:lvl w:ilvl="4" w:tplc="1B0A91E6" w:tentative="1">
      <w:start w:val="1"/>
      <w:numFmt w:val="bullet"/>
      <w:lvlText w:val="o"/>
      <w:lvlJc w:val="left"/>
      <w:pPr>
        <w:tabs>
          <w:tab w:val="num" w:pos="3600"/>
        </w:tabs>
        <w:ind w:left="3600" w:hanging="360"/>
      </w:pPr>
      <w:rPr>
        <w:rFonts w:ascii="Courier New" w:hAnsi="Courier New" w:cs="Courier New" w:hint="default"/>
      </w:rPr>
    </w:lvl>
    <w:lvl w:ilvl="5" w:tplc="ACD850C4" w:tentative="1">
      <w:start w:val="1"/>
      <w:numFmt w:val="bullet"/>
      <w:lvlText w:val=""/>
      <w:lvlJc w:val="left"/>
      <w:pPr>
        <w:tabs>
          <w:tab w:val="num" w:pos="4320"/>
        </w:tabs>
        <w:ind w:left="4320" w:hanging="360"/>
      </w:pPr>
      <w:rPr>
        <w:rFonts w:ascii="Wingdings" w:hAnsi="Wingdings" w:hint="default"/>
      </w:rPr>
    </w:lvl>
    <w:lvl w:ilvl="6" w:tplc="0136B784" w:tentative="1">
      <w:start w:val="1"/>
      <w:numFmt w:val="bullet"/>
      <w:lvlText w:val=""/>
      <w:lvlJc w:val="left"/>
      <w:pPr>
        <w:tabs>
          <w:tab w:val="num" w:pos="5040"/>
        </w:tabs>
        <w:ind w:left="5040" w:hanging="360"/>
      </w:pPr>
      <w:rPr>
        <w:rFonts w:ascii="Symbol" w:hAnsi="Symbol" w:hint="default"/>
      </w:rPr>
    </w:lvl>
    <w:lvl w:ilvl="7" w:tplc="C328897C" w:tentative="1">
      <w:start w:val="1"/>
      <w:numFmt w:val="bullet"/>
      <w:lvlText w:val="o"/>
      <w:lvlJc w:val="left"/>
      <w:pPr>
        <w:tabs>
          <w:tab w:val="num" w:pos="5760"/>
        </w:tabs>
        <w:ind w:left="5760" w:hanging="360"/>
      </w:pPr>
      <w:rPr>
        <w:rFonts w:ascii="Courier New" w:hAnsi="Courier New" w:cs="Courier New" w:hint="default"/>
      </w:rPr>
    </w:lvl>
    <w:lvl w:ilvl="8" w:tplc="CA84E5A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BE4B2D"/>
    <w:multiLevelType w:val="hybridMultilevel"/>
    <w:tmpl w:val="843C8BF6"/>
    <w:lvl w:ilvl="0" w:tplc="041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15FB63F8"/>
    <w:multiLevelType w:val="hybridMultilevel"/>
    <w:tmpl w:val="DCCCFC72"/>
    <w:lvl w:ilvl="0" w:tplc="F7A4FD96">
      <w:start w:val="1"/>
      <w:numFmt w:val="bullet"/>
      <w:lvlText w:val=""/>
      <w:lvlJc w:val="left"/>
      <w:pPr>
        <w:tabs>
          <w:tab w:val="num" w:pos="0"/>
        </w:tabs>
        <w:ind w:left="360" w:hanging="360"/>
      </w:pPr>
      <w:rPr>
        <w:rFonts w:ascii="Wingdings" w:hAnsi="Wingdings" w:hint="default"/>
        <w:color w:val="auto"/>
        <w:sz w:val="24"/>
        <w:szCs w:val="24"/>
      </w:rPr>
    </w:lvl>
    <w:lvl w:ilvl="1" w:tplc="23B2AD2A" w:tentative="1">
      <w:start w:val="1"/>
      <w:numFmt w:val="bullet"/>
      <w:lvlText w:val="o"/>
      <w:lvlJc w:val="left"/>
      <w:pPr>
        <w:tabs>
          <w:tab w:val="num" w:pos="1440"/>
        </w:tabs>
        <w:ind w:left="1440" w:hanging="360"/>
      </w:pPr>
      <w:rPr>
        <w:rFonts w:ascii="Courier New" w:hAnsi="Courier New" w:cs="Courier New" w:hint="default"/>
      </w:rPr>
    </w:lvl>
    <w:lvl w:ilvl="2" w:tplc="CE0087FE" w:tentative="1">
      <w:start w:val="1"/>
      <w:numFmt w:val="bullet"/>
      <w:lvlText w:val=""/>
      <w:lvlJc w:val="left"/>
      <w:pPr>
        <w:tabs>
          <w:tab w:val="num" w:pos="2160"/>
        </w:tabs>
        <w:ind w:left="2160" w:hanging="360"/>
      </w:pPr>
      <w:rPr>
        <w:rFonts w:ascii="Wingdings" w:hAnsi="Wingdings" w:hint="default"/>
      </w:rPr>
    </w:lvl>
    <w:lvl w:ilvl="3" w:tplc="C5D631C6" w:tentative="1">
      <w:start w:val="1"/>
      <w:numFmt w:val="bullet"/>
      <w:lvlText w:val=""/>
      <w:lvlJc w:val="left"/>
      <w:pPr>
        <w:tabs>
          <w:tab w:val="num" w:pos="2880"/>
        </w:tabs>
        <w:ind w:left="2880" w:hanging="360"/>
      </w:pPr>
      <w:rPr>
        <w:rFonts w:ascii="Symbol" w:hAnsi="Symbol" w:hint="default"/>
      </w:rPr>
    </w:lvl>
    <w:lvl w:ilvl="4" w:tplc="EE548A48" w:tentative="1">
      <w:start w:val="1"/>
      <w:numFmt w:val="bullet"/>
      <w:lvlText w:val="o"/>
      <w:lvlJc w:val="left"/>
      <w:pPr>
        <w:tabs>
          <w:tab w:val="num" w:pos="3600"/>
        </w:tabs>
        <w:ind w:left="3600" w:hanging="360"/>
      </w:pPr>
      <w:rPr>
        <w:rFonts w:ascii="Courier New" w:hAnsi="Courier New" w:cs="Courier New" w:hint="default"/>
      </w:rPr>
    </w:lvl>
    <w:lvl w:ilvl="5" w:tplc="8AB6FAE8" w:tentative="1">
      <w:start w:val="1"/>
      <w:numFmt w:val="bullet"/>
      <w:lvlText w:val=""/>
      <w:lvlJc w:val="left"/>
      <w:pPr>
        <w:tabs>
          <w:tab w:val="num" w:pos="4320"/>
        </w:tabs>
        <w:ind w:left="4320" w:hanging="360"/>
      </w:pPr>
      <w:rPr>
        <w:rFonts w:ascii="Wingdings" w:hAnsi="Wingdings" w:hint="default"/>
      </w:rPr>
    </w:lvl>
    <w:lvl w:ilvl="6" w:tplc="638A0B7E" w:tentative="1">
      <w:start w:val="1"/>
      <w:numFmt w:val="bullet"/>
      <w:lvlText w:val=""/>
      <w:lvlJc w:val="left"/>
      <w:pPr>
        <w:tabs>
          <w:tab w:val="num" w:pos="5040"/>
        </w:tabs>
        <w:ind w:left="5040" w:hanging="360"/>
      </w:pPr>
      <w:rPr>
        <w:rFonts w:ascii="Symbol" w:hAnsi="Symbol" w:hint="default"/>
      </w:rPr>
    </w:lvl>
    <w:lvl w:ilvl="7" w:tplc="4E1E62FE" w:tentative="1">
      <w:start w:val="1"/>
      <w:numFmt w:val="bullet"/>
      <w:lvlText w:val="o"/>
      <w:lvlJc w:val="left"/>
      <w:pPr>
        <w:tabs>
          <w:tab w:val="num" w:pos="5760"/>
        </w:tabs>
        <w:ind w:left="5760" w:hanging="360"/>
      </w:pPr>
      <w:rPr>
        <w:rFonts w:ascii="Courier New" w:hAnsi="Courier New" w:cs="Courier New" w:hint="default"/>
      </w:rPr>
    </w:lvl>
    <w:lvl w:ilvl="8" w:tplc="2CBEF89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7BC2E96"/>
    <w:multiLevelType w:val="hybridMultilevel"/>
    <w:tmpl w:val="C78E3092"/>
    <w:lvl w:ilvl="0" w:tplc="897CBBAC">
      <w:start w:val="1"/>
      <w:numFmt w:val="bullet"/>
      <w:lvlText w:val=""/>
      <w:lvlJc w:val="left"/>
      <w:pPr>
        <w:ind w:left="720" w:hanging="360"/>
      </w:pPr>
      <w:rPr>
        <w:rFonts w:ascii="Symbol" w:hAnsi="Symbol" w:hint="default"/>
        <w:sz w:val="24"/>
        <w:szCs w:val="24"/>
      </w:rPr>
    </w:lvl>
    <w:lvl w:ilvl="1" w:tplc="2FDA323A" w:tentative="1">
      <w:start w:val="1"/>
      <w:numFmt w:val="bullet"/>
      <w:lvlText w:val="o"/>
      <w:lvlJc w:val="left"/>
      <w:pPr>
        <w:tabs>
          <w:tab w:val="num" w:pos="1440"/>
        </w:tabs>
        <w:ind w:left="1440" w:hanging="360"/>
      </w:pPr>
      <w:rPr>
        <w:rFonts w:ascii="Courier New" w:hAnsi="Courier New" w:cs="Courier New" w:hint="default"/>
      </w:rPr>
    </w:lvl>
    <w:lvl w:ilvl="2" w:tplc="2BD63740" w:tentative="1">
      <w:start w:val="1"/>
      <w:numFmt w:val="bullet"/>
      <w:lvlText w:val=""/>
      <w:lvlJc w:val="left"/>
      <w:pPr>
        <w:tabs>
          <w:tab w:val="num" w:pos="2160"/>
        </w:tabs>
        <w:ind w:left="2160" w:hanging="360"/>
      </w:pPr>
      <w:rPr>
        <w:rFonts w:ascii="Wingdings" w:hAnsi="Wingdings" w:hint="default"/>
      </w:rPr>
    </w:lvl>
    <w:lvl w:ilvl="3" w:tplc="F6EA0E54" w:tentative="1">
      <w:start w:val="1"/>
      <w:numFmt w:val="bullet"/>
      <w:lvlText w:val=""/>
      <w:lvlJc w:val="left"/>
      <w:pPr>
        <w:tabs>
          <w:tab w:val="num" w:pos="2880"/>
        </w:tabs>
        <w:ind w:left="2880" w:hanging="360"/>
      </w:pPr>
      <w:rPr>
        <w:rFonts w:ascii="Symbol" w:hAnsi="Symbol" w:hint="default"/>
      </w:rPr>
    </w:lvl>
    <w:lvl w:ilvl="4" w:tplc="177650CE" w:tentative="1">
      <w:start w:val="1"/>
      <w:numFmt w:val="bullet"/>
      <w:lvlText w:val="o"/>
      <w:lvlJc w:val="left"/>
      <w:pPr>
        <w:tabs>
          <w:tab w:val="num" w:pos="3600"/>
        </w:tabs>
        <w:ind w:left="3600" w:hanging="360"/>
      </w:pPr>
      <w:rPr>
        <w:rFonts w:ascii="Courier New" w:hAnsi="Courier New" w:cs="Courier New" w:hint="default"/>
      </w:rPr>
    </w:lvl>
    <w:lvl w:ilvl="5" w:tplc="531A76AA" w:tentative="1">
      <w:start w:val="1"/>
      <w:numFmt w:val="bullet"/>
      <w:lvlText w:val=""/>
      <w:lvlJc w:val="left"/>
      <w:pPr>
        <w:tabs>
          <w:tab w:val="num" w:pos="4320"/>
        </w:tabs>
        <w:ind w:left="4320" w:hanging="360"/>
      </w:pPr>
      <w:rPr>
        <w:rFonts w:ascii="Wingdings" w:hAnsi="Wingdings" w:hint="default"/>
      </w:rPr>
    </w:lvl>
    <w:lvl w:ilvl="6" w:tplc="F05CAEA8" w:tentative="1">
      <w:start w:val="1"/>
      <w:numFmt w:val="bullet"/>
      <w:lvlText w:val=""/>
      <w:lvlJc w:val="left"/>
      <w:pPr>
        <w:tabs>
          <w:tab w:val="num" w:pos="5040"/>
        </w:tabs>
        <w:ind w:left="5040" w:hanging="360"/>
      </w:pPr>
      <w:rPr>
        <w:rFonts w:ascii="Symbol" w:hAnsi="Symbol" w:hint="default"/>
      </w:rPr>
    </w:lvl>
    <w:lvl w:ilvl="7" w:tplc="DE7A757C" w:tentative="1">
      <w:start w:val="1"/>
      <w:numFmt w:val="bullet"/>
      <w:lvlText w:val="o"/>
      <w:lvlJc w:val="left"/>
      <w:pPr>
        <w:tabs>
          <w:tab w:val="num" w:pos="5760"/>
        </w:tabs>
        <w:ind w:left="5760" w:hanging="360"/>
      </w:pPr>
      <w:rPr>
        <w:rFonts w:ascii="Courier New" w:hAnsi="Courier New" w:cs="Courier New" w:hint="default"/>
      </w:rPr>
    </w:lvl>
    <w:lvl w:ilvl="8" w:tplc="8DBA8EC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7E72A5E"/>
    <w:multiLevelType w:val="hybridMultilevel"/>
    <w:tmpl w:val="2714776E"/>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7266EE"/>
    <w:multiLevelType w:val="hybridMultilevel"/>
    <w:tmpl w:val="54D85944"/>
    <w:lvl w:ilvl="0" w:tplc="5F56F18E">
      <w:start w:val="1"/>
      <w:numFmt w:val="bullet"/>
      <w:lvlText w:val=""/>
      <w:lvlJc w:val="left"/>
      <w:pPr>
        <w:tabs>
          <w:tab w:val="num" w:pos="0"/>
        </w:tabs>
        <w:ind w:left="360" w:hanging="360"/>
      </w:pPr>
      <w:rPr>
        <w:rFonts w:ascii="Wingdings" w:hAnsi="Wingdings" w:hint="default"/>
        <w:color w:val="auto"/>
        <w:sz w:val="24"/>
        <w:szCs w:val="24"/>
      </w:rPr>
    </w:lvl>
    <w:lvl w:ilvl="1" w:tplc="5AA4D29E" w:tentative="1">
      <w:start w:val="1"/>
      <w:numFmt w:val="bullet"/>
      <w:lvlText w:val="o"/>
      <w:lvlJc w:val="left"/>
      <w:pPr>
        <w:tabs>
          <w:tab w:val="num" w:pos="1440"/>
        </w:tabs>
        <w:ind w:left="1440" w:hanging="360"/>
      </w:pPr>
      <w:rPr>
        <w:rFonts w:ascii="Courier New" w:hAnsi="Courier New" w:cs="Courier New" w:hint="default"/>
      </w:rPr>
    </w:lvl>
    <w:lvl w:ilvl="2" w:tplc="8940EC54" w:tentative="1">
      <w:start w:val="1"/>
      <w:numFmt w:val="bullet"/>
      <w:lvlText w:val=""/>
      <w:lvlJc w:val="left"/>
      <w:pPr>
        <w:tabs>
          <w:tab w:val="num" w:pos="2160"/>
        </w:tabs>
        <w:ind w:left="2160" w:hanging="360"/>
      </w:pPr>
      <w:rPr>
        <w:rFonts w:ascii="Wingdings" w:hAnsi="Wingdings" w:hint="default"/>
      </w:rPr>
    </w:lvl>
    <w:lvl w:ilvl="3" w:tplc="05422638" w:tentative="1">
      <w:start w:val="1"/>
      <w:numFmt w:val="bullet"/>
      <w:lvlText w:val=""/>
      <w:lvlJc w:val="left"/>
      <w:pPr>
        <w:tabs>
          <w:tab w:val="num" w:pos="2880"/>
        </w:tabs>
        <w:ind w:left="2880" w:hanging="360"/>
      </w:pPr>
      <w:rPr>
        <w:rFonts w:ascii="Symbol" w:hAnsi="Symbol" w:hint="default"/>
      </w:rPr>
    </w:lvl>
    <w:lvl w:ilvl="4" w:tplc="98A2EE0C" w:tentative="1">
      <w:start w:val="1"/>
      <w:numFmt w:val="bullet"/>
      <w:lvlText w:val="o"/>
      <w:lvlJc w:val="left"/>
      <w:pPr>
        <w:tabs>
          <w:tab w:val="num" w:pos="3600"/>
        </w:tabs>
        <w:ind w:left="3600" w:hanging="360"/>
      </w:pPr>
      <w:rPr>
        <w:rFonts w:ascii="Courier New" w:hAnsi="Courier New" w:cs="Courier New" w:hint="default"/>
      </w:rPr>
    </w:lvl>
    <w:lvl w:ilvl="5" w:tplc="CD2A6E16" w:tentative="1">
      <w:start w:val="1"/>
      <w:numFmt w:val="bullet"/>
      <w:lvlText w:val=""/>
      <w:lvlJc w:val="left"/>
      <w:pPr>
        <w:tabs>
          <w:tab w:val="num" w:pos="4320"/>
        </w:tabs>
        <w:ind w:left="4320" w:hanging="360"/>
      </w:pPr>
      <w:rPr>
        <w:rFonts w:ascii="Wingdings" w:hAnsi="Wingdings" w:hint="default"/>
      </w:rPr>
    </w:lvl>
    <w:lvl w:ilvl="6" w:tplc="D968012C" w:tentative="1">
      <w:start w:val="1"/>
      <w:numFmt w:val="bullet"/>
      <w:lvlText w:val=""/>
      <w:lvlJc w:val="left"/>
      <w:pPr>
        <w:tabs>
          <w:tab w:val="num" w:pos="5040"/>
        </w:tabs>
        <w:ind w:left="5040" w:hanging="360"/>
      </w:pPr>
      <w:rPr>
        <w:rFonts w:ascii="Symbol" w:hAnsi="Symbol" w:hint="default"/>
      </w:rPr>
    </w:lvl>
    <w:lvl w:ilvl="7" w:tplc="30C66C56" w:tentative="1">
      <w:start w:val="1"/>
      <w:numFmt w:val="bullet"/>
      <w:lvlText w:val="o"/>
      <w:lvlJc w:val="left"/>
      <w:pPr>
        <w:tabs>
          <w:tab w:val="num" w:pos="5760"/>
        </w:tabs>
        <w:ind w:left="5760" w:hanging="360"/>
      </w:pPr>
      <w:rPr>
        <w:rFonts w:ascii="Courier New" w:hAnsi="Courier New" w:cs="Courier New" w:hint="default"/>
      </w:rPr>
    </w:lvl>
    <w:lvl w:ilvl="8" w:tplc="8E9C6B8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1D51A9"/>
    <w:multiLevelType w:val="hybridMultilevel"/>
    <w:tmpl w:val="F86008DC"/>
    <w:lvl w:ilvl="0" w:tplc="92C8ABD2">
      <w:start w:val="1"/>
      <w:numFmt w:val="bullet"/>
      <w:lvlText w:val=""/>
      <w:lvlJc w:val="left"/>
      <w:pPr>
        <w:tabs>
          <w:tab w:val="num" w:pos="855"/>
        </w:tabs>
        <w:ind w:left="855" w:hanging="360"/>
      </w:pPr>
      <w:rPr>
        <w:rFonts w:ascii="Symbol" w:hAnsi="Symbol" w:hint="default"/>
      </w:rPr>
    </w:lvl>
    <w:lvl w:ilvl="1" w:tplc="0F3A7104" w:tentative="1">
      <w:start w:val="1"/>
      <w:numFmt w:val="bullet"/>
      <w:lvlText w:val="o"/>
      <w:lvlJc w:val="left"/>
      <w:pPr>
        <w:tabs>
          <w:tab w:val="num" w:pos="1575"/>
        </w:tabs>
        <w:ind w:left="1575" w:hanging="360"/>
      </w:pPr>
      <w:rPr>
        <w:rFonts w:ascii="Courier New" w:hAnsi="Courier New" w:cs="Courier New" w:hint="default"/>
      </w:rPr>
    </w:lvl>
    <w:lvl w:ilvl="2" w:tplc="208E4F62" w:tentative="1">
      <w:start w:val="1"/>
      <w:numFmt w:val="bullet"/>
      <w:lvlText w:val=""/>
      <w:lvlJc w:val="left"/>
      <w:pPr>
        <w:tabs>
          <w:tab w:val="num" w:pos="2295"/>
        </w:tabs>
        <w:ind w:left="2295" w:hanging="360"/>
      </w:pPr>
      <w:rPr>
        <w:rFonts w:ascii="Wingdings" w:hAnsi="Wingdings" w:hint="default"/>
      </w:rPr>
    </w:lvl>
    <w:lvl w:ilvl="3" w:tplc="E02C8078" w:tentative="1">
      <w:start w:val="1"/>
      <w:numFmt w:val="bullet"/>
      <w:lvlText w:val=""/>
      <w:lvlJc w:val="left"/>
      <w:pPr>
        <w:tabs>
          <w:tab w:val="num" w:pos="3015"/>
        </w:tabs>
        <w:ind w:left="3015" w:hanging="360"/>
      </w:pPr>
      <w:rPr>
        <w:rFonts w:ascii="Symbol" w:hAnsi="Symbol" w:hint="default"/>
      </w:rPr>
    </w:lvl>
    <w:lvl w:ilvl="4" w:tplc="E00E3B24" w:tentative="1">
      <w:start w:val="1"/>
      <w:numFmt w:val="bullet"/>
      <w:lvlText w:val="o"/>
      <w:lvlJc w:val="left"/>
      <w:pPr>
        <w:tabs>
          <w:tab w:val="num" w:pos="3735"/>
        </w:tabs>
        <w:ind w:left="3735" w:hanging="360"/>
      </w:pPr>
      <w:rPr>
        <w:rFonts w:ascii="Courier New" w:hAnsi="Courier New" w:cs="Courier New" w:hint="default"/>
      </w:rPr>
    </w:lvl>
    <w:lvl w:ilvl="5" w:tplc="29809A70" w:tentative="1">
      <w:start w:val="1"/>
      <w:numFmt w:val="bullet"/>
      <w:lvlText w:val=""/>
      <w:lvlJc w:val="left"/>
      <w:pPr>
        <w:tabs>
          <w:tab w:val="num" w:pos="4455"/>
        </w:tabs>
        <w:ind w:left="4455" w:hanging="360"/>
      </w:pPr>
      <w:rPr>
        <w:rFonts w:ascii="Wingdings" w:hAnsi="Wingdings" w:hint="default"/>
      </w:rPr>
    </w:lvl>
    <w:lvl w:ilvl="6" w:tplc="2C90EE46" w:tentative="1">
      <w:start w:val="1"/>
      <w:numFmt w:val="bullet"/>
      <w:lvlText w:val=""/>
      <w:lvlJc w:val="left"/>
      <w:pPr>
        <w:tabs>
          <w:tab w:val="num" w:pos="5175"/>
        </w:tabs>
        <w:ind w:left="5175" w:hanging="360"/>
      </w:pPr>
      <w:rPr>
        <w:rFonts w:ascii="Symbol" w:hAnsi="Symbol" w:hint="default"/>
      </w:rPr>
    </w:lvl>
    <w:lvl w:ilvl="7" w:tplc="93163C58" w:tentative="1">
      <w:start w:val="1"/>
      <w:numFmt w:val="bullet"/>
      <w:lvlText w:val="o"/>
      <w:lvlJc w:val="left"/>
      <w:pPr>
        <w:tabs>
          <w:tab w:val="num" w:pos="5895"/>
        </w:tabs>
        <w:ind w:left="5895" w:hanging="360"/>
      </w:pPr>
      <w:rPr>
        <w:rFonts w:ascii="Courier New" w:hAnsi="Courier New" w:cs="Courier New" w:hint="default"/>
      </w:rPr>
    </w:lvl>
    <w:lvl w:ilvl="8" w:tplc="70CC9E3C" w:tentative="1">
      <w:start w:val="1"/>
      <w:numFmt w:val="bullet"/>
      <w:lvlText w:val=""/>
      <w:lvlJc w:val="left"/>
      <w:pPr>
        <w:tabs>
          <w:tab w:val="num" w:pos="6615"/>
        </w:tabs>
        <w:ind w:left="6615" w:hanging="360"/>
      </w:pPr>
      <w:rPr>
        <w:rFonts w:ascii="Wingdings" w:hAnsi="Wingdings" w:hint="default"/>
      </w:rPr>
    </w:lvl>
  </w:abstractNum>
  <w:abstractNum w:abstractNumId="33" w15:restartNumberingAfterBreak="0">
    <w:nsid w:val="1C6B5C25"/>
    <w:multiLevelType w:val="hybridMultilevel"/>
    <w:tmpl w:val="A0FC87A8"/>
    <w:lvl w:ilvl="0" w:tplc="8988C4F4">
      <w:start w:val="1"/>
      <w:numFmt w:val="bullet"/>
      <w:lvlText w:val=""/>
      <w:lvlPicBulletId w:val="0"/>
      <w:lvlJc w:val="left"/>
      <w:pPr>
        <w:tabs>
          <w:tab w:val="num" w:pos="1080"/>
        </w:tabs>
        <w:ind w:left="1440" w:hanging="360"/>
      </w:pPr>
      <w:rPr>
        <w:rFonts w:ascii="Symbol" w:hAnsi="Symbol" w:hint="default"/>
        <w:color w:val="auto"/>
        <w:sz w:val="24"/>
        <w:szCs w:val="24"/>
      </w:rPr>
    </w:lvl>
    <w:lvl w:ilvl="1" w:tplc="51523672" w:tentative="1">
      <w:start w:val="1"/>
      <w:numFmt w:val="bullet"/>
      <w:lvlText w:val="o"/>
      <w:lvlJc w:val="left"/>
      <w:pPr>
        <w:tabs>
          <w:tab w:val="num" w:pos="1440"/>
        </w:tabs>
        <w:ind w:left="1440" w:hanging="360"/>
      </w:pPr>
      <w:rPr>
        <w:rFonts w:ascii="Courier New" w:hAnsi="Courier New" w:cs="Courier New" w:hint="default"/>
      </w:rPr>
    </w:lvl>
    <w:lvl w:ilvl="2" w:tplc="215E94DA" w:tentative="1">
      <w:start w:val="1"/>
      <w:numFmt w:val="bullet"/>
      <w:lvlText w:val=""/>
      <w:lvlJc w:val="left"/>
      <w:pPr>
        <w:tabs>
          <w:tab w:val="num" w:pos="2160"/>
        </w:tabs>
        <w:ind w:left="2160" w:hanging="360"/>
      </w:pPr>
      <w:rPr>
        <w:rFonts w:ascii="Wingdings" w:hAnsi="Wingdings" w:hint="default"/>
      </w:rPr>
    </w:lvl>
    <w:lvl w:ilvl="3" w:tplc="E07C9A5C" w:tentative="1">
      <w:start w:val="1"/>
      <w:numFmt w:val="bullet"/>
      <w:lvlText w:val=""/>
      <w:lvlJc w:val="left"/>
      <w:pPr>
        <w:tabs>
          <w:tab w:val="num" w:pos="2880"/>
        </w:tabs>
        <w:ind w:left="2880" w:hanging="360"/>
      </w:pPr>
      <w:rPr>
        <w:rFonts w:ascii="Symbol" w:hAnsi="Symbol" w:hint="default"/>
      </w:rPr>
    </w:lvl>
    <w:lvl w:ilvl="4" w:tplc="28CEAC58" w:tentative="1">
      <w:start w:val="1"/>
      <w:numFmt w:val="bullet"/>
      <w:lvlText w:val="o"/>
      <w:lvlJc w:val="left"/>
      <w:pPr>
        <w:tabs>
          <w:tab w:val="num" w:pos="3600"/>
        </w:tabs>
        <w:ind w:left="3600" w:hanging="360"/>
      </w:pPr>
      <w:rPr>
        <w:rFonts w:ascii="Courier New" w:hAnsi="Courier New" w:cs="Courier New" w:hint="default"/>
      </w:rPr>
    </w:lvl>
    <w:lvl w:ilvl="5" w:tplc="5E9AD1C0" w:tentative="1">
      <w:start w:val="1"/>
      <w:numFmt w:val="bullet"/>
      <w:lvlText w:val=""/>
      <w:lvlJc w:val="left"/>
      <w:pPr>
        <w:tabs>
          <w:tab w:val="num" w:pos="4320"/>
        </w:tabs>
        <w:ind w:left="4320" w:hanging="360"/>
      </w:pPr>
      <w:rPr>
        <w:rFonts w:ascii="Wingdings" w:hAnsi="Wingdings" w:hint="default"/>
      </w:rPr>
    </w:lvl>
    <w:lvl w:ilvl="6" w:tplc="4C8C15AA" w:tentative="1">
      <w:start w:val="1"/>
      <w:numFmt w:val="bullet"/>
      <w:lvlText w:val=""/>
      <w:lvlJc w:val="left"/>
      <w:pPr>
        <w:tabs>
          <w:tab w:val="num" w:pos="5040"/>
        </w:tabs>
        <w:ind w:left="5040" w:hanging="360"/>
      </w:pPr>
      <w:rPr>
        <w:rFonts w:ascii="Symbol" w:hAnsi="Symbol" w:hint="default"/>
      </w:rPr>
    </w:lvl>
    <w:lvl w:ilvl="7" w:tplc="7B22578C" w:tentative="1">
      <w:start w:val="1"/>
      <w:numFmt w:val="bullet"/>
      <w:lvlText w:val="o"/>
      <w:lvlJc w:val="left"/>
      <w:pPr>
        <w:tabs>
          <w:tab w:val="num" w:pos="5760"/>
        </w:tabs>
        <w:ind w:left="5760" w:hanging="360"/>
      </w:pPr>
      <w:rPr>
        <w:rFonts w:ascii="Courier New" w:hAnsi="Courier New" w:cs="Courier New" w:hint="default"/>
      </w:rPr>
    </w:lvl>
    <w:lvl w:ilvl="8" w:tplc="16CCCFE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D2D72A2"/>
    <w:multiLevelType w:val="hybridMultilevel"/>
    <w:tmpl w:val="4B649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D7F57B0"/>
    <w:multiLevelType w:val="hybridMultilevel"/>
    <w:tmpl w:val="898E6EB6"/>
    <w:lvl w:ilvl="0" w:tplc="223CCF6A">
      <w:start w:val="1"/>
      <w:numFmt w:val="bullet"/>
      <w:lvlText w:val=""/>
      <w:lvlJc w:val="left"/>
      <w:pPr>
        <w:ind w:left="720" w:hanging="360"/>
      </w:pPr>
      <w:rPr>
        <w:rFonts w:ascii="Symbol" w:hAnsi="Symbol" w:hint="default"/>
      </w:rPr>
    </w:lvl>
    <w:lvl w:ilvl="1" w:tplc="D646DE98" w:tentative="1">
      <w:start w:val="1"/>
      <w:numFmt w:val="bullet"/>
      <w:lvlText w:val="o"/>
      <w:lvlJc w:val="left"/>
      <w:pPr>
        <w:ind w:left="1440" w:hanging="360"/>
      </w:pPr>
      <w:rPr>
        <w:rFonts w:ascii="Courier New" w:hAnsi="Courier New" w:cs="Courier New" w:hint="default"/>
      </w:rPr>
    </w:lvl>
    <w:lvl w:ilvl="2" w:tplc="27288FC4" w:tentative="1">
      <w:start w:val="1"/>
      <w:numFmt w:val="bullet"/>
      <w:lvlText w:val=""/>
      <w:lvlJc w:val="left"/>
      <w:pPr>
        <w:ind w:left="2160" w:hanging="360"/>
      </w:pPr>
      <w:rPr>
        <w:rFonts w:ascii="Wingdings" w:hAnsi="Wingdings" w:hint="default"/>
      </w:rPr>
    </w:lvl>
    <w:lvl w:ilvl="3" w:tplc="F0942664" w:tentative="1">
      <w:start w:val="1"/>
      <w:numFmt w:val="bullet"/>
      <w:lvlText w:val=""/>
      <w:lvlJc w:val="left"/>
      <w:pPr>
        <w:ind w:left="2880" w:hanging="360"/>
      </w:pPr>
      <w:rPr>
        <w:rFonts w:ascii="Symbol" w:hAnsi="Symbol" w:hint="default"/>
      </w:rPr>
    </w:lvl>
    <w:lvl w:ilvl="4" w:tplc="2D186670" w:tentative="1">
      <w:start w:val="1"/>
      <w:numFmt w:val="bullet"/>
      <w:lvlText w:val="o"/>
      <w:lvlJc w:val="left"/>
      <w:pPr>
        <w:ind w:left="3600" w:hanging="360"/>
      </w:pPr>
      <w:rPr>
        <w:rFonts w:ascii="Courier New" w:hAnsi="Courier New" w:cs="Courier New" w:hint="default"/>
      </w:rPr>
    </w:lvl>
    <w:lvl w:ilvl="5" w:tplc="2E7804AC" w:tentative="1">
      <w:start w:val="1"/>
      <w:numFmt w:val="bullet"/>
      <w:lvlText w:val=""/>
      <w:lvlJc w:val="left"/>
      <w:pPr>
        <w:ind w:left="4320" w:hanging="360"/>
      </w:pPr>
      <w:rPr>
        <w:rFonts w:ascii="Wingdings" w:hAnsi="Wingdings" w:hint="default"/>
      </w:rPr>
    </w:lvl>
    <w:lvl w:ilvl="6" w:tplc="A5EA7722" w:tentative="1">
      <w:start w:val="1"/>
      <w:numFmt w:val="bullet"/>
      <w:lvlText w:val=""/>
      <w:lvlJc w:val="left"/>
      <w:pPr>
        <w:ind w:left="5040" w:hanging="360"/>
      </w:pPr>
      <w:rPr>
        <w:rFonts w:ascii="Symbol" w:hAnsi="Symbol" w:hint="default"/>
      </w:rPr>
    </w:lvl>
    <w:lvl w:ilvl="7" w:tplc="C6E615BA" w:tentative="1">
      <w:start w:val="1"/>
      <w:numFmt w:val="bullet"/>
      <w:lvlText w:val="o"/>
      <w:lvlJc w:val="left"/>
      <w:pPr>
        <w:ind w:left="5760" w:hanging="360"/>
      </w:pPr>
      <w:rPr>
        <w:rFonts w:ascii="Courier New" w:hAnsi="Courier New" w:cs="Courier New" w:hint="default"/>
      </w:rPr>
    </w:lvl>
    <w:lvl w:ilvl="8" w:tplc="DFFC8368" w:tentative="1">
      <w:start w:val="1"/>
      <w:numFmt w:val="bullet"/>
      <w:lvlText w:val=""/>
      <w:lvlJc w:val="left"/>
      <w:pPr>
        <w:ind w:left="6480" w:hanging="360"/>
      </w:pPr>
      <w:rPr>
        <w:rFonts w:ascii="Wingdings" w:hAnsi="Wingdings" w:hint="default"/>
      </w:rPr>
    </w:lvl>
  </w:abstractNum>
  <w:abstractNum w:abstractNumId="36" w15:restartNumberingAfterBreak="0">
    <w:nsid w:val="1D976718"/>
    <w:multiLevelType w:val="hybridMultilevel"/>
    <w:tmpl w:val="B4D4D398"/>
    <w:lvl w:ilvl="0" w:tplc="6C6E4616">
      <w:start w:val="1"/>
      <w:numFmt w:val="bullet"/>
      <w:lvlText w:val=""/>
      <w:lvlJc w:val="left"/>
      <w:pPr>
        <w:ind w:left="1620" w:hanging="360"/>
      </w:pPr>
      <w:rPr>
        <w:rFonts w:ascii="Symbol" w:hAnsi="Symbol" w:hint="default"/>
      </w:rPr>
    </w:lvl>
    <w:lvl w:ilvl="1" w:tplc="1CE83500" w:tentative="1">
      <w:start w:val="1"/>
      <w:numFmt w:val="bullet"/>
      <w:lvlText w:val="o"/>
      <w:lvlJc w:val="left"/>
      <w:pPr>
        <w:ind w:left="2340" w:hanging="360"/>
      </w:pPr>
      <w:rPr>
        <w:rFonts w:ascii="Courier New" w:hAnsi="Courier New" w:cs="Courier New" w:hint="default"/>
      </w:rPr>
    </w:lvl>
    <w:lvl w:ilvl="2" w:tplc="9B861316" w:tentative="1">
      <w:start w:val="1"/>
      <w:numFmt w:val="bullet"/>
      <w:lvlText w:val=""/>
      <w:lvlJc w:val="left"/>
      <w:pPr>
        <w:ind w:left="3060" w:hanging="360"/>
      </w:pPr>
      <w:rPr>
        <w:rFonts w:ascii="Wingdings" w:hAnsi="Wingdings" w:hint="default"/>
      </w:rPr>
    </w:lvl>
    <w:lvl w:ilvl="3" w:tplc="92D0B9EA" w:tentative="1">
      <w:start w:val="1"/>
      <w:numFmt w:val="bullet"/>
      <w:lvlText w:val=""/>
      <w:lvlJc w:val="left"/>
      <w:pPr>
        <w:ind w:left="3780" w:hanging="360"/>
      </w:pPr>
      <w:rPr>
        <w:rFonts w:ascii="Symbol" w:hAnsi="Symbol" w:hint="default"/>
      </w:rPr>
    </w:lvl>
    <w:lvl w:ilvl="4" w:tplc="CBB431DE" w:tentative="1">
      <w:start w:val="1"/>
      <w:numFmt w:val="bullet"/>
      <w:lvlText w:val="o"/>
      <w:lvlJc w:val="left"/>
      <w:pPr>
        <w:ind w:left="4500" w:hanging="360"/>
      </w:pPr>
      <w:rPr>
        <w:rFonts w:ascii="Courier New" w:hAnsi="Courier New" w:cs="Courier New" w:hint="default"/>
      </w:rPr>
    </w:lvl>
    <w:lvl w:ilvl="5" w:tplc="66F6855A" w:tentative="1">
      <w:start w:val="1"/>
      <w:numFmt w:val="bullet"/>
      <w:lvlText w:val=""/>
      <w:lvlJc w:val="left"/>
      <w:pPr>
        <w:ind w:left="5220" w:hanging="360"/>
      </w:pPr>
      <w:rPr>
        <w:rFonts w:ascii="Wingdings" w:hAnsi="Wingdings" w:hint="default"/>
      </w:rPr>
    </w:lvl>
    <w:lvl w:ilvl="6" w:tplc="77FC9662" w:tentative="1">
      <w:start w:val="1"/>
      <w:numFmt w:val="bullet"/>
      <w:lvlText w:val=""/>
      <w:lvlJc w:val="left"/>
      <w:pPr>
        <w:ind w:left="5940" w:hanging="360"/>
      </w:pPr>
      <w:rPr>
        <w:rFonts w:ascii="Symbol" w:hAnsi="Symbol" w:hint="default"/>
      </w:rPr>
    </w:lvl>
    <w:lvl w:ilvl="7" w:tplc="967A5434" w:tentative="1">
      <w:start w:val="1"/>
      <w:numFmt w:val="bullet"/>
      <w:lvlText w:val="o"/>
      <w:lvlJc w:val="left"/>
      <w:pPr>
        <w:ind w:left="6660" w:hanging="360"/>
      </w:pPr>
      <w:rPr>
        <w:rFonts w:ascii="Courier New" w:hAnsi="Courier New" w:cs="Courier New" w:hint="default"/>
      </w:rPr>
    </w:lvl>
    <w:lvl w:ilvl="8" w:tplc="A342B2C6" w:tentative="1">
      <w:start w:val="1"/>
      <w:numFmt w:val="bullet"/>
      <w:lvlText w:val=""/>
      <w:lvlJc w:val="left"/>
      <w:pPr>
        <w:ind w:left="7380" w:hanging="360"/>
      </w:pPr>
      <w:rPr>
        <w:rFonts w:ascii="Wingdings" w:hAnsi="Wingdings" w:hint="default"/>
      </w:rPr>
    </w:lvl>
  </w:abstractNum>
  <w:abstractNum w:abstractNumId="37" w15:restartNumberingAfterBreak="0">
    <w:nsid w:val="1D9C313B"/>
    <w:multiLevelType w:val="hybridMultilevel"/>
    <w:tmpl w:val="A078CDDC"/>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8" w15:restartNumberingAfterBreak="0">
    <w:nsid w:val="1E3F7D64"/>
    <w:multiLevelType w:val="hybridMultilevel"/>
    <w:tmpl w:val="52644BB0"/>
    <w:lvl w:ilvl="0" w:tplc="BFCEF9B2">
      <w:start w:val="1"/>
      <w:numFmt w:val="bullet"/>
      <w:lvlText w:val=""/>
      <w:lvlJc w:val="left"/>
      <w:pPr>
        <w:ind w:left="720" w:hanging="360"/>
      </w:pPr>
      <w:rPr>
        <w:rFonts w:ascii="Symbol" w:hAnsi="Symbol" w:hint="default"/>
      </w:rPr>
    </w:lvl>
    <w:lvl w:ilvl="1" w:tplc="B72A5EFA" w:tentative="1">
      <w:start w:val="1"/>
      <w:numFmt w:val="bullet"/>
      <w:lvlText w:val="o"/>
      <w:lvlJc w:val="left"/>
      <w:pPr>
        <w:ind w:left="1440" w:hanging="360"/>
      </w:pPr>
      <w:rPr>
        <w:rFonts w:ascii="Courier New" w:hAnsi="Courier New" w:cs="Courier New" w:hint="default"/>
      </w:rPr>
    </w:lvl>
    <w:lvl w:ilvl="2" w:tplc="340881E4" w:tentative="1">
      <w:start w:val="1"/>
      <w:numFmt w:val="bullet"/>
      <w:lvlText w:val=""/>
      <w:lvlJc w:val="left"/>
      <w:pPr>
        <w:ind w:left="2160" w:hanging="360"/>
      </w:pPr>
      <w:rPr>
        <w:rFonts w:ascii="Wingdings" w:hAnsi="Wingdings" w:hint="default"/>
      </w:rPr>
    </w:lvl>
    <w:lvl w:ilvl="3" w:tplc="AB5A292E" w:tentative="1">
      <w:start w:val="1"/>
      <w:numFmt w:val="bullet"/>
      <w:lvlText w:val=""/>
      <w:lvlJc w:val="left"/>
      <w:pPr>
        <w:ind w:left="2880" w:hanging="360"/>
      </w:pPr>
      <w:rPr>
        <w:rFonts w:ascii="Symbol" w:hAnsi="Symbol" w:hint="default"/>
      </w:rPr>
    </w:lvl>
    <w:lvl w:ilvl="4" w:tplc="119626E2" w:tentative="1">
      <w:start w:val="1"/>
      <w:numFmt w:val="bullet"/>
      <w:lvlText w:val="o"/>
      <w:lvlJc w:val="left"/>
      <w:pPr>
        <w:ind w:left="3600" w:hanging="360"/>
      </w:pPr>
      <w:rPr>
        <w:rFonts w:ascii="Courier New" w:hAnsi="Courier New" w:cs="Courier New" w:hint="default"/>
      </w:rPr>
    </w:lvl>
    <w:lvl w:ilvl="5" w:tplc="2B109408" w:tentative="1">
      <w:start w:val="1"/>
      <w:numFmt w:val="bullet"/>
      <w:lvlText w:val=""/>
      <w:lvlJc w:val="left"/>
      <w:pPr>
        <w:ind w:left="4320" w:hanging="360"/>
      </w:pPr>
      <w:rPr>
        <w:rFonts w:ascii="Wingdings" w:hAnsi="Wingdings" w:hint="default"/>
      </w:rPr>
    </w:lvl>
    <w:lvl w:ilvl="6" w:tplc="94A05C0C" w:tentative="1">
      <w:start w:val="1"/>
      <w:numFmt w:val="bullet"/>
      <w:lvlText w:val=""/>
      <w:lvlJc w:val="left"/>
      <w:pPr>
        <w:ind w:left="5040" w:hanging="360"/>
      </w:pPr>
      <w:rPr>
        <w:rFonts w:ascii="Symbol" w:hAnsi="Symbol" w:hint="default"/>
      </w:rPr>
    </w:lvl>
    <w:lvl w:ilvl="7" w:tplc="96D86ED4" w:tentative="1">
      <w:start w:val="1"/>
      <w:numFmt w:val="bullet"/>
      <w:lvlText w:val="o"/>
      <w:lvlJc w:val="left"/>
      <w:pPr>
        <w:ind w:left="5760" w:hanging="360"/>
      </w:pPr>
      <w:rPr>
        <w:rFonts w:ascii="Courier New" w:hAnsi="Courier New" w:cs="Courier New" w:hint="default"/>
      </w:rPr>
    </w:lvl>
    <w:lvl w:ilvl="8" w:tplc="2A1614D8" w:tentative="1">
      <w:start w:val="1"/>
      <w:numFmt w:val="bullet"/>
      <w:lvlText w:val=""/>
      <w:lvlJc w:val="left"/>
      <w:pPr>
        <w:ind w:left="6480" w:hanging="360"/>
      </w:pPr>
      <w:rPr>
        <w:rFonts w:ascii="Wingdings" w:hAnsi="Wingdings" w:hint="default"/>
      </w:rPr>
    </w:lvl>
  </w:abstractNum>
  <w:abstractNum w:abstractNumId="39" w15:restartNumberingAfterBreak="0">
    <w:nsid w:val="1E7B1293"/>
    <w:multiLevelType w:val="hybridMultilevel"/>
    <w:tmpl w:val="B6265120"/>
    <w:lvl w:ilvl="0" w:tplc="3FF4EEE0">
      <w:start w:val="1"/>
      <w:numFmt w:val="bullet"/>
      <w:lvlText w:val=""/>
      <w:lvlJc w:val="left"/>
      <w:pPr>
        <w:ind w:left="612" w:hanging="360"/>
      </w:pPr>
      <w:rPr>
        <w:rFonts w:ascii="Symbol" w:hAnsi="Symbol" w:hint="default"/>
      </w:rPr>
    </w:lvl>
    <w:lvl w:ilvl="1" w:tplc="C50CD516">
      <w:start w:val="1"/>
      <w:numFmt w:val="bullet"/>
      <w:lvlText w:val=""/>
      <w:lvlJc w:val="left"/>
      <w:pPr>
        <w:tabs>
          <w:tab w:val="num" w:pos="1332"/>
        </w:tabs>
        <w:ind w:left="1332" w:hanging="360"/>
      </w:pPr>
      <w:rPr>
        <w:rFonts w:ascii="Symbol" w:hAnsi="Symbol" w:hint="default"/>
        <w:sz w:val="14"/>
      </w:rPr>
    </w:lvl>
    <w:lvl w:ilvl="2" w:tplc="64C07CC4" w:tentative="1">
      <w:start w:val="1"/>
      <w:numFmt w:val="bullet"/>
      <w:lvlText w:val=""/>
      <w:lvlJc w:val="left"/>
      <w:pPr>
        <w:ind w:left="2052" w:hanging="360"/>
      </w:pPr>
      <w:rPr>
        <w:rFonts w:ascii="Wingdings" w:hAnsi="Wingdings" w:hint="default"/>
      </w:rPr>
    </w:lvl>
    <w:lvl w:ilvl="3" w:tplc="E3362ED4" w:tentative="1">
      <w:start w:val="1"/>
      <w:numFmt w:val="bullet"/>
      <w:lvlText w:val=""/>
      <w:lvlJc w:val="left"/>
      <w:pPr>
        <w:ind w:left="2772" w:hanging="360"/>
      </w:pPr>
      <w:rPr>
        <w:rFonts w:ascii="Symbol" w:hAnsi="Symbol" w:hint="default"/>
      </w:rPr>
    </w:lvl>
    <w:lvl w:ilvl="4" w:tplc="CC4C1828" w:tentative="1">
      <w:start w:val="1"/>
      <w:numFmt w:val="bullet"/>
      <w:lvlText w:val="o"/>
      <w:lvlJc w:val="left"/>
      <w:pPr>
        <w:ind w:left="3492" w:hanging="360"/>
      </w:pPr>
      <w:rPr>
        <w:rFonts w:ascii="Courier New" w:hAnsi="Courier New" w:cs="Courier New" w:hint="default"/>
      </w:rPr>
    </w:lvl>
    <w:lvl w:ilvl="5" w:tplc="327C26FA" w:tentative="1">
      <w:start w:val="1"/>
      <w:numFmt w:val="bullet"/>
      <w:lvlText w:val=""/>
      <w:lvlJc w:val="left"/>
      <w:pPr>
        <w:ind w:left="4212" w:hanging="360"/>
      </w:pPr>
      <w:rPr>
        <w:rFonts w:ascii="Wingdings" w:hAnsi="Wingdings" w:hint="default"/>
      </w:rPr>
    </w:lvl>
    <w:lvl w:ilvl="6" w:tplc="972285E6" w:tentative="1">
      <w:start w:val="1"/>
      <w:numFmt w:val="bullet"/>
      <w:lvlText w:val=""/>
      <w:lvlJc w:val="left"/>
      <w:pPr>
        <w:ind w:left="4932" w:hanging="360"/>
      </w:pPr>
      <w:rPr>
        <w:rFonts w:ascii="Symbol" w:hAnsi="Symbol" w:hint="default"/>
      </w:rPr>
    </w:lvl>
    <w:lvl w:ilvl="7" w:tplc="35709090" w:tentative="1">
      <w:start w:val="1"/>
      <w:numFmt w:val="bullet"/>
      <w:lvlText w:val="o"/>
      <w:lvlJc w:val="left"/>
      <w:pPr>
        <w:ind w:left="5652" w:hanging="360"/>
      </w:pPr>
      <w:rPr>
        <w:rFonts w:ascii="Courier New" w:hAnsi="Courier New" w:cs="Courier New" w:hint="default"/>
      </w:rPr>
    </w:lvl>
    <w:lvl w:ilvl="8" w:tplc="49B87C98" w:tentative="1">
      <w:start w:val="1"/>
      <w:numFmt w:val="bullet"/>
      <w:lvlText w:val=""/>
      <w:lvlJc w:val="left"/>
      <w:pPr>
        <w:ind w:left="6372" w:hanging="360"/>
      </w:pPr>
      <w:rPr>
        <w:rFonts w:ascii="Wingdings" w:hAnsi="Wingdings" w:hint="default"/>
      </w:rPr>
    </w:lvl>
  </w:abstractNum>
  <w:abstractNum w:abstractNumId="40" w15:restartNumberingAfterBreak="0">
    <w:nsid w:val="1FC1649A"/>
    <w:multiLevelType w:val="hybridMultilevel"/>
    <w:tmpl w:val="58FADB5E"/>
    <w:lvl w:ilvl="0" w:tplc="93048356">
      <w:start w:val="1"/>
      <w:numFmt w:val="decimal"/>
      <w:lvlText w:val="%1."/>
      <w:lvlJc w:val="left"/>
      <w:pPr>
        <w:tabs>
          <w:tab w:val="num" w:pos="720"/>
        </w:tabs>
        <w:ind w:left="720" w:hanging="360"/>
      </w:pPr>
    </w:lvl>
    <w:lvl w:ilvl="1" w:tplc="E0608502" w:tentative="1">
      <w:start w:val="1"/>
      <w:numFmt w:val="lowerLetter"/>
      <w:lvlText w:val="%2."/>
      <w:lvlJc w:val="left"/>
      <w:pPr>
        <w:tabs>
          <w:tab w:val="num" w:pos="1440"/>
        </w:tabs>
        <w:ind w:left="1440" w:hanging="360"/>
      </w:pPr>
    </w:lvl>
    <w:lvl w:ilvl="2" w:tplc="FD868520" w:tentative="1">
      <w:start w:val="1"/>
      <w:numFmt w:val="lowerRoman"/>
      <w:lvlText w:val="%3."/>
      <w:lvlJc w:val="right"/>
      <w:pPr>
        <w:tabs>
          <w:tab w:val="num" w:pos="2160"/>
        </w:tabs>
        <w:ind w:left="2160" w:hanging="180"/>
      </w:pPr>
    </w:lvl>
    <w:lvl w:ilvl="3" w:tplc="AAA29AD4" w:tentative="1">
      <w:start w:val="1"/>
      <w:numFmt w:val="decimal"/>
      <w:lvlText w:val="%4."/>
      <w:lvlJc w:val="left"/>
      <w:pPr>
        <w:tabs>
          <w:tab w:val="num" w:pos="2880"/>
        </w:tabs>
        <w:ind w:left="2880" w:hanging="360"/>
      </w:pPr>
    </w:lvl>
    <w:lvl w:ilvl="4" w:tplc="4516E3F2" w:tentative="1">
      <w:start w:val="1"/>
      <w:numFmt w:val="lowerLetter"/>
      <w:lvlText w:val="%5."/>
      <w:lvlJc w:val="left"/>
      <w:pPr>
        <w:tabs>
          <w:tab w:val="num" w:pos="3600"/>
        </w:tabs>
        <w:ind w:left="3600" w:hanging="360"/>
      </w:pPr>
    </w:lvl>
    <w:lvl w:ilvl="5" w:tplc="5790A70A" w:tentative="1">
      <w:start w:val="1"/>
      <w:numFmt w:val="lowerRoman"/>
      <w:lvlText w:val="%6."/>
      <w:lvlJc w:val="right"/>
      <w:pPr>
        <w:tabs>
          <w:tab w:val="num" w:pos="4320"/>
        </w:tabs>
        <w:ind w:left="4320" w:hanging="180"/>
      </w:pPr>
    </w:lvl>
    <w:lvl w:ilvl="6" w:tplc="982446B2" w:tentative="1">
      <w:start w:val="1"/>
      <w:numFmt w:val="decimal"/>
      <w:lvlText w:val="%7."/>
      <w:lvlJc w:val="left"/>
      <w:pPr>
        <w:tabs>
          <w:tab w:val="num" w:pos="5040"/>
        </w:tabs>
        <w:ind w:left="5040" w:hanging="360"/>
      </w:pPr>
    </w:lvl>
    <w:lvl w:ilvl="7" w:tplc="6DF490CC" w:tentative="1">
      <w:start w:val="1"/>
      <w:numFmt w:val="lowerLetter"/>
      <w:lvlText w:val="%8."/>
      <w:lvlJc w:val="left"/>
      <w:pPr>
        <w:tabs>
          <w:tab w:val="num" w:pos="5760"/>
        </w:tabs>
        <w:ind w:left="5760" w:hanging="360"/>
      </w:pPr>
    </w:lvl>
    <w:lvl w:ilvl="8" w:tplc="69F8E502" w:tentative="1">
      <w:start w:val="1"/>
      <w:numFmt w:val="lowerRoman"/>
      <w:lvlText w:val="%9."/>
      <w:lvlJc w:val="right"/>
      <w:pPr>
        <w:tabs>
          <w:tab w:val="num" w:pos="6480"/>
        </w:tabs>
        <w:ind w:left="6480" w:hanging="180"/>
      </w:pPr>
    </w:lvl>
  </w:abstractNum>
  <w:abstractNum w:abstractNumId="41" w15:restartNumberingAfterBreak="0">
    <w:nsid w:val="22EA3330"/>
    <w:multiLevelType w:val="hybridMultilevel"/>
    <w:tmpl w:val="C6F6855E"/>
    <w:lvl w:ilvl="0" w:tplc="7898EE98">
      <w:start w:val="1"/>
      <w:numFmt w:val="bullet"/>
      <w:lvlText w:val=""/>
      <w:lvlJc w:val="left"/>
      <w:pPr>
        <w:tabs>
          <w:tab w:val="num" w:pos="0"/>
        </w:tabs>
        <w:ind w:left="360" w:hanging="360"/>
      </w:pPr>
      <w:rPr>
        <w:rFonts w:ascii="Symbol" w:hAnsi="Symbol" w:hint="default"/>
      </w:rPr>
    </w:lvl>
    <w:lvl w:ilvl="1" w:tplc="BF465FDA" w:tentative="1">
      <w:start w:val="1"/>
      <w:numFmt w:val="bullet"/>
      <w:lvlText w:val="o"/>
      <w:lvlJc w:val="left"/>
      <w:pPr>
        <w:tabs>
          <w:tab w:val="num" w:pos="1440"/>
        </w:tabs>
        <w:ind w:left="1440" w:hanging="360"/>
      </w:pPr>
      <w:rPr>
        <w:rFonts w:ascii="Courier New" w:hAnsi="Courier New" w:cs="Courier New" w:hint="default"/>
      </w:rPr>
    </w:lvl>
    <w:lvl w:ilvl="2" w:tplc="87C87ADA" w:tentative="1">
      <w:start w:val="1"/>
      <w:numFmt w:val="bullet"/>
      <w:lvlText w:val=""/>
      <w:lvlJc w:val="left"/>
      <w:pPr>
        <w:tabs>
          <w:tab w:val="num" w:pos="2160"/>
        </w:tabs>
        <w:ind w:left="2160" w:hanging="360"/>
      </w:pPr>
      <w:rPr>
        <w:rFonts w:ascii="Wingdings" w:hAnsi="Wingdings" w:hint="default"/>
      </w:rPr>
    </w:lvl>
    <w:lvl w:ilvl="3" w:tplc="70E2E95C" w:tentative="1">
      <w:start w:val="1"/>
      <w:numFmt w:val="bullet"/>
      <w:lvlText w:val=""/>
      <w:lvlJc w:val="left"/>
      <w:pPr>
        <w:tabs>
          <w:tab w:val="num" w:pos="2880"/>
        </w:tabs>
        <w:ind w:left="2880" w:hanging="360"/>
      </w:pPr>
      <w:rPr>
        <w:rFonts w:ascii="Symbol" w:hAnsi="Symbol" w:hint="default"/>
      </w:rPr>
    </w:lvl>
    <w:lvl w:ilvl="4" w:tplc="21A2C3F4" w:tentative="1">
      <w:start w:val="1"/>
      <w:numFmt w:val="bullet"/>
      <w:lvlText w:val="o"/>
      <w:lvlJc w:val="left"/>
      <w:pPr>
        <w:tabs>
          <w:tab w:val="num" w:pos="3600"/>
        </w:tabs>
        <w:ind w:left="3600" w:hanging="360"/>
      </w:pPr>
      <w:rPr>
        <w:rFonts w:ascii="Courier New" w:hAnsi="Courier New" w:cs="Courier New" w:hint="default"/>
      </w:rPr>
    </w:lvl>
    <w:lvl w:ilvl="5" w:tplc="0FA4837C" w:tentative="1">
      <w:start w:val="1"/>
      <w:numFmt w:val="bullet"/>
      <w:lvlText w:val=""/>
      <w:lvlJc w:val="left"/>
      <w:pPr>
        <w:tabs>
          <w:tab w:val="num" w:pos="4320"/>
        </w:tabs>
        <w:ind w:left="4320" w:hanging="360"/>
      </w:pPr>
      <w:rPr>
        <w:rFonts w:ascii="Wingdings" w:hAnsi="Wingdings" w:hint="default"/>
      </w:rPr>
    </w:lvl>
    <w:lvl w:ilvl="6" w:tplc="A412B122" w:tentative="1">
      <w:start w:val="1"/>
      <w:numFmt w:val="bullet"/>
      <w:lvlText w:val=""/>
      <w:lvlJc w:val="left"/>
      <w:pPr>
        <w:tabs>
          <w:tab w:val="num" w:pos="5040"/>
        </w:tabs>
        <w:ind w:left="5040" w:hanging="360"/>
      </w:pPr>
      <w:rPr>
        <w:rFonts w:ascii="Symbol" w:hAnsi="Symbol" w:hint="default"/>
      </w:rPr>
    </w:lvl>
    <w:lvl w:ilvl="7" w:tplc="03AC2B0C" w:tentative="1">
      <w:start w:val="1"/>
      <w:numFmt w:val="bullet"/>
      <w:lvlText w:val="o"/>
      <w:lvlJc w:val="left"/>
      <w:pPr>
        <w:tabs>
          <w:tab w:val="num" w:pos="5760"/>
        </w:tabs>
        <w:ind w:left="5760" w:hanging="360"/>
      </w:pPr>
      <w:rPr>
        <w:rFonts w:ascii="Courier New" w:hAnsi="Courier New" w:cs="Courier New" w:hint="default"/>
      </w:rPr>
    </w:lvl>
    <w:lvl w:ilvl="8" w:tplc="E8FE085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36339D1"/>
    <w:multiLevelType w:val="hybridMultilevel"/>
    <w:tmpl w:val="9E886444"/>
    <w:lvl w:ilvl="0" w:tplc="A3FEDD70">
      <w:start w:val="1"/>
      <w:numFmt w:val="bullet"/>
      <w:lvlText w:val=""/>
      <w:lvlJc w:val="left"/>
      <w:pPr>
        <w:tabs>
          <w:tab w:val="num" w:pos="173"/>
        </w:tabs>
        <w:ind w:left="60" w:firstLine="0"/>
      </w:pPr>
      <w:rPr>
        <w:rFonts w:ascii="Wingdings" w:hAnsi="Wingdings" w:hint="default"/>
        <w:sz w:val="24"/>
        <w:szCs w:val="24"/>
      </w:rPr>
    </w:lvl>
    <w:lvl w:ilvl="1" w:tplc="94E4917A" w:tentative="1">
      <w:start w:val="1"/>
      <w:numFmt w:val="bullet"/>
      <w:lvlText w:val="o"/>
      <w:lvlJc w:val="left"/>
      <w:pPr>
        <w:tabs>
          <w:tab w:val="num" w:pos="1500"/>
        </w:tabs>
        <w:ind w:left="1500" w:hanging="360"/>
      </w:pPr>
      <w:rPr>
        <w:rFonts w:ascii="Courier New" w:hAnsi="Courier New" w:cs="Courier New" w:hint="default"/>
      </w:rPr>
    </w:lvl>
    <w:lvl w:ilvl="2" w:tplc="6A98DC5A" w:tentative="1">
      <w:start w:val="1"/>
      <w:numFmt w:val="bullet"/>
      <w:lvlText w:val=""/>
      <w:lvlJc w:val="left"/>
      <w:pPr>
        <w:tabs>
          <w:tab w:val="num" w:pos="2220"/>
        </w:tabs>
        <w:ind w:left="2220" w:hanging="360"/>
      </w:pPr>
      <w:rPr>
        <w:rFonts w:ascii="Wingdings" w:hAnsi="Wingdings" w:hint="default"/>
      </w:rPr>
    </w:lvl>
    <w:lvl w:ilvl="3" w:tplc="24D084B0" w:tentative="1">
      <w:start w:val="1"/>
      <w:numFmt w:val="bullet"/>
      <w:lvlText w:val=""/>
      <w:lvlJc w:val="left"/>
      <w:pPr>
        <w:tabs>
          <w:tab w:val="num" w:pos="2940"/>
        </w:tabs>
        <w:ind w:left="2940" w:hanging="360"/>
      </w:pPr>
      <w:rPr>
        <w:rFonts w:ascii="Symbol" w:hAnsi="Symbol" w:hint="default"/>
      </w:rPr>
    </w:lvl>
    <w:lvl w:ilvl="4" w:tplc="D116DC74" w:tentative="1">
      <w:start w:val="1"/>
      <w:numFmt w:val="bullet"/>
      <w:lvlText w:val="o"/>
      <w:lvlJc w:val="left"/>
      <w:pPr>
        <w:tabs>
          <w:tab w:val="num" w:pos="3660"/>
        </w:tabs>
        <w:ind w:left="3660" w:hanging="360"/>
      </w:pPr>
      <w:rPr>
        <w:rFonts w:ascii="Courier New" w:hAnsi="Courier New" w:cs="Courier New" w:hint="default"/>
      </w:rPr>
    </w:lvl>
    <w:lvl w:ilvl="5" w:tplc="D6CE47C8" w:tentative="1">
      <w:start w:val="1"/>
      <w:numFmt w:val="bullet"/>
      <w:lvlText w:val=""/>
      <w:lvlJc w:val="left"/>
      <w:pPr>
        <w:tabs>
          <w:tab w:val="num" w:pos="4380"/>
        </w:tabs>
        <w:ind w:left="4380" w:hanging="360"/>
      </w:pPr>
      <w:rPr>
        <w:rFonts w:ascii="Wingdings" w:hAnsi="Wingdings" w:hint="default"/>
      </w:rPr>
    </w:lvl>
    <w:lvl w:ilvl="6" w:tplc="2340B992" w:tentative="1">
      <w:start w:val="1"/>
      <w:numFmt w:val="bullet"/>
      <w:lvlText w:val=""/>
      <w:lvlJc w:val="left"/>
      <w:pPr>
        <w:tabs>
          <w:tab w:val="num" w:pos="5100"/>
        </w:tabs>
        <w:ind w:left="5100" w:hanging="360"/>
      </w:pPr>
      <w:rPr>
        <w:rFonts w:ascii="Symbol" w:hAnsi="Symbol" w:hint="default"/>
      </w:rPr>
    </w:lvl>
    <w:lvl w:ilvl="7" w:tplc="A4B42492" w:tentative="1">
      <w:start w:val="1"/>
      <w:numFmt w:val="bullet"/>
      <w:lvlText w:val="o"/>
      <w:lvlJc w:val="left"/>
      <w:pPr>
        <w:tabs>
          <w:tab w:val="num" w:pos="5820"/>
        </w:tabs>
        <w:ind w:left="5820" w:hanging="360"/>
      </w:pPr>
      <w:rPr>
        <w:rFonts w:ascii="Courier New" w:hAnsi="Courier New" w:cs="Courier New" w:hint="default"/>
      </w:rPr>
    </w:lvl>
    <w:lvl w:ilvl="8" w:tplc="68365A78" w:tentative="1">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24A4509E"/>
    <w:multiLevelType w:val="hybridMultilevel"/>
    <w:tmpl w:val="05144DB4"/>
    <w:lvl w:ilvl="0" w:tplc="32DC78E2">
      <w:start w:val="1"/>
      <w:numFmt w:val="bullet"/>
      <w:lvlText w:val=""/>
      <w:lvlPicBulletId w:val="0"/>
      <w:lvlJc w:val="left"/>
      <w:pPr>
        <w:tabs>
          <w:tab w:val="num" w:pos="0"/>
        </w:tabs>
        <w:ind w:left="360" w:hanging="360"/>
      </w:pPr>
      <w:rPr>
        <w:rFonts w:ascii="Symbol" w:hAnsi="Symbol" w:hint="default"/>
        <w:color w:val="auto"/>
        <w:sz w:val="24"/>
        <w:szCs w:val="24"/>
      </w:rPr>
    </w:lvl>
    <w:lvl w:ilvl="1" w:tplc="DCFC3A5A" w:tentative="1">
      <w:start w:val="1"/>
      <w:numFmt w:val="bullet"/>
      <w:lvlText w:val="o"/>
      <w:lvlJc w:val="left"/>
      <w:pPr>
        <w:tabs>
          <w:tab w:val="num" w:pos="1440"/>
        </w:tabs>
        <w:ind w:left="1440" w:hanging="360"/>
      </w:pPr>
      <w:rPr>
        <w:rFonts w:ascii="Courier New" w:hAnsi="Courier New" w:cs="Courier New" w:hint="default"/>
      </w:rPr>
    </w:lvl>
    <w:lvl w:ilvl="2" w:tplc="05700C96" w:tentative="1">
      <w:start w:val="1"/>
      <w:numFmt w:val="bullet"/>
      <w:lvlText w:val=""/>
      <w:lvlJc w:val="left"/>
      <w:pPr>
        <w:tabs>
          <w:tab w:val="num" w:pos="2160"/>
        </w:tabs>
        <w:ind w:left="2160" w:hanging="360"/>
      </w:pPr>
      <w:rPr>
        <w:rFonts w:ascii="Wingdings" w:hAnsi="Wingdings" w:hint="default"/>
      </w:rPr>
    </w:lvl>
    <w:lvl w:ilvl="3" w:tplc="2834CFA8" w:tentative="1">
      <w:start w:val="1"/>
      <w:numFmt w:val="bullet"/>
      <w:lvlText w:val=""/>
      <w:lvlJc w:val="left"/>
      <w:pPr>
        <w:tabs>
          <w:tab w:val="num" w:pos="2880"/>
        </w:tabs>
        <w:ind w:left="2880" w:hanging="360"/>
      </w:pPr>
      <w:rPr>
        <w:rFonts w:ascii="Symbol" w:hAnsi="Symbol" w:hint="default"/>
      </w:rPr>
    </w:lvl>
    <w:lvl w:ilvl="4" w:tplc="F1D89974" w:tentative="1">
      <w:start w:val="1"/>
      <w:numFmt w:val="bullet"/>
      <w:lvlText w:val="o"/>
      <w:lvlJc w:val="left"/>
      <w:pPr>
        <w:tabs>
          <w:tab w:val="num" w:pos="3600"/>
        </w:tabs>
        <w:ind w:left="3600" w:hanging="360"/>
      </w:pPr>
      <w:rPr>
        <w:rFonts w:ascii="Courier New" w:hAnsi="Courier New" w:cs="Courier New" w:hint="default"/>
      </w:rPr>
    </w:lvl>
    <w:lvl w:ilvl="5" w:tplc="7B76D3A6" w:tentative="1">
      <w:start w:val="1"/>
      <w:numFmt w:val="bullet"/>
      <w:lvlText w:val=""/>
      <w:lvlJc w:val="left"/>
      <w:pPr>
        <w:tabs>
          <w:tab w:val="num" w:pos="4320"/>
        </w:tabs>
        <w:ind w:left="4320" w:hanging="360"/>
      </w:pPr>
      <w:rPr>
        <w:rFonts w:ascii="Wingdings" w:hAnsi="Wingdings" w:hint="default"/>
      </w:rPr>
    </w:lvl>
    <w:lvl w:ilvl="6" w:tplc="0B4A6A84" w:tentative="1">
      <w:start w:val="1"/>
      <w:numFmt w:val="bullet"/>
      <w:lvlText w:val=""/>
      <w:lvlJc w:val="left"/>
      <w:pPr>
        <w:tabs>
          <w:tab w:val="num" w:pos="5040"/>
        </w:tabs>
        <w:ind w:left="5040" w:hanging="360"/>
      </w:pPr>
      <w:rPr>
        <w:rFonts w:ascii="Symbol" w:hAnsi="Symbol" w:hint="default"/>
      </w:rPr>
    </w:lvl>
    <w:lvl w:ilvl="7" w:tplc="B7F49192" w:tentative="1">
      <w:start w:val="1"/>
      <w:numFmt w:val="bullet"/>
      <w:lvlText w:val="o"/>
      <w:lvlJc w:val="left"/>
      <w:pPr>
        <w:tabs>
          <w:tab w:val="num" w:pos="5760"/>
        </w:tabs>
        <w:ind w:left="5760" w:hanging="360"/>
      </w:pPr>
      <w:rPr>
        <w:rFonts w:ascii="Courier New" w:hAnsi="Courier New" w:cs="Courier New" w:hint="default"/>
      </w:rPr>
    </w:lvl>
    <w:lvl w:ilvl="8" w:tplc="2972693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4FD318B"/>
    <w:multiLevelType w:val="hybridMultilevel"/>
    <w:tmpl w:val="AE30FBE2"/>
    <w:lvl w:ilvl="0" w:tplc="2BE686AA">
      <w:start w:val="1"/>
      <w:numFmt w:val="bullet"/>
      <w:lvlText w:val=""/>
      <w:lvlJc w:val="left"/>
      <w:pPr>
        <w:ind w:left="720" w:hanging="360"/>
      </w:pPr>
      <w:rPr>
        <w:rFonts w:ascii="Symbol" w:hAnsi="Symbol" w:hint="default"/>
      </w:rPr>
    </w:lvl>
    <w:lvl w:ilvl="1" w:tplc="C90A15C2" w:tentative="1">
      <w:start w:val="1"/>
      <w:numFmt w:val="bullet"/>
      <w:lvlText w:val="o"/>
      <w:lvlJc w:val="left"/>
      <w:pPr>
        <w:ind w:left="1440" w:hanging="360"/>
      </w:pPr>
      <w:rPr>
        <w:rFonts w:ascii="Courier New" w:hAnsi="Courier New" w:cs="Courier New" w:hint="default"/>
      </w:rPr>
    </w:lvl>
    <w:lvl w:ilvl="2" w:tplc="23EA4938" w:tentative="1">
      <w:start w:val="1"/>
      <w:numFmt w:val="bullet"/>
      <w:lvlText w:val=""/>
      <w:lvlJc w:val="left"/>
      <w:pPr>
        <w:ind w:left="2160" w:hanging="360"/>
      </w:pPr>
      <w:rPr>
        <w:rFonts w:ascii="Wingdings" w:hAnsi="Wingdings" w:hint="default"/>
      </w:rPr>
    </w:lvl>
    <w:lvl w:ilvl="3" w:tplc="5C242FB8" w:tentative="1">
      <w:start w:val="1"/>
      <w:numFmt w:val="bullet"/>
      <w:lvlText w:val=""/>
      <w:lvlJc w:val="left"/>
      <w:pPr>
        <w:ind w:left="2880" w:hanging="360"/>
      </w:pPr>
      <w:rPr>
        <w:rFonts w:ascii="Symbol" w:hAnsi="Symbol" w:hint="default"/>
      </w:rPr>
    </w:lvl>
    <w:lvl w:ilvl="4" w:tplc="2DE61FF0" w:tentative="1">
      <w:start w:val="1"/>
      <w:numFmt w:val="bullet"/>
      <w:lvlText w:val="o"/>
      <w:lvlJc w:val="left"/>
      <w:pPr>
        <w:ind w:left="3600" w:hanging="360"/>
      </w:pPr>
      <w:rPr>
        <w:rFonts w:ascii="Courier New" w:hAnsi="Courier New" w:cs="Courier New" w:hint="default"/>
      </w:rPr>
    </w:lvl>
    <w:lvl w:ilvl="5" w:tplc="A82665B0" w:tentative="1">
      <w:start w:val="1"/>
      <w:numFmt w:val="bullet"/>
      <w:lvlText w:val=""/>
      <w:lvlJc w:val="left"/>
      <w:pPr>
        <w:ind w:left="4320" w:hanging="360"/>
      </w:pPr>
      <w:rPr>
        <w:rFonts w:ascii="Wingdings" w:hAnsi="Wingdings" w:hint="default"/>
      </w:rPr>
    </w:lvl>
    <w:lvl w:ilvl="6" w:tplc="A4C45B18" w:tentative="1">
      <w:start w:val="1"/>
      <w:numFmt w:val="bullet"/>
      <w:lvlText w:val=""/>
      <w:lvlJc w:val="left"/>
      <w:pPr>
        <w:ind w:left="5040" w:hanging="360"/>
      </w:pPr>
      <w:rPr>
        <w:rFonts w:ascii="Symbol" w:hAnsi="Symbol" w:hint="default"/>
      </w:rPr>
    </w:lvl>
    <w:lvl w:ilvl="7" w:tplc="0C00CFEA" w:tentative="1">
      <w:start w:val="1"/>
      <w:numFmt w:val="bullet"/>
      <w:lvlText w:val="o"/>
      <w:lvlJc w:val="left"/>
      <w:pPr>
        <w:ind w:left="5760" w:hanging="360"/>
      </w:pPr>
      <w:rPr>
        <w:rFonts w:ascii="Courier New" w:hAnsi="Courier New" w:cs="Courier New" w:hint="default"/>
      </w:rPr>
    </w:lvl>
    <w:lvl w:ilvl="8" w:tplc="EC540C72" w:tentative="1">
      <w:start w:val="1"/>
      <w:numFmt w:val="bullet"/>
      <w:lvlText w:val=""/>
      <w:lvlJc w:val="left"/>
      <w:pPr>
        <w:ind w:left="6480" w:hanging="360"/>
      </w:pPr>
      <w:rPr>
        <w:rFonts w:ascii="Wingdings" w:hAnsi="Wingdings" w:hint="default"/>
      </w:rPr>
    </w:lvl>
  </w:abstractNum>
  <w:abstractNum w:abstractNumId="45" w15:restartNumberingAfterBreak="0">
    <w:nsid w:val="26623FC3"/>
    <w:multiLevelType w:val="hybridMultilevel"/>
    <w:tmpl w:val="054EDF7C"/>
    <w:lvl w:ilvl="0" w:tplc="2F02C06E">
      <w:start w:val="1"/>
      <w:numFmt w:val="bullet"/>
      <w:lvlText w:val=""/>
      <w:lvlJc w:val="left"/>
      <w:pPr>
        <w:tabs>
          <w:tab w:val="num" w:pos="473"/>
        </w:tabs>
        <w:ind w:left="360" w:firstLine="0"/>
      </w:pPr>
      <w:rPr>
        <w:rFonts w:ascii="Wingdings" w:hAnsi="Wingdings" w:hint="default"/>
        <w:sz w:val="24"/>
        <w:szCs w:val="24"/>
      </w:rPr>
    </w:lvl>
    <w:lvl w:ilvl="1" w:tplc="F618BFBE">
      <w:start w:val="1"/>
      <w:numFmt w:val="bullet"/>
      <w:lvlText w:val=""/>
      <w:lvlJc w:val="left"/>
      <w:pPr>
        <w:ind w:left="1440" w:hanging="360"/>
      </w:pPr>
      <w:rPr>
        <w:rFonts w:ascii="Wingdings" w:hAnsi="Wingdings" w:hint="default"/>
      </w:rPr>
    </w:lvl>
    <w:lvl w:ilvl="2" w:tplc="7102F270" w:tentative="1">
      <w:start w:val="1"/>
      <w:numFmt w:val="bullet"/>
      <w:lvlText w:val=""/>
      <w:lvlJc w:val="left"/>
      <w:pPr>
        <w:ind w:left="2160" w:hanging="360"/>
      </w:pPr>
      <w:rPr>
        <w:rFonts w:ascii="Wingdings" w:hAnsi="Wingdings" w:hint="default"/>
      </w:rPr>
    </w:lvl>
    <w:lvl w:ilvl="3" w:tplc="436CF0F6" w:tentative="1">
      <w:start w:val="1"/>
      <w:numFmt w:val="bullet"/>
      <w:lvlText w:val=""/>
      <w:lvlJc w:val="left"/>
      <w:pPr>
        <w:ind w:left="2880" w:hanging="360"/>
      </w:pPr>
      <w:rPr>
        <w:rFonts w:ascii="Symbol" w:hAnsi="Symbol" w:hint="default"/>
      </w:rPr>
    </w:lvl>
    <w:lvl w:ilvl="4" w:tplc="D5CED716" w:tentative="1">
      <w:start w:val="1"/>
      <w:numFmt w:val="bullet"/>
      <w:lvlText w:val="o"/>
      <w:lvlJc w:val="left"/>
      <w:pPr>
        <w:ind w:left="3600" w:hanging="360"/>
      </w:pPr>
      <w:rPr>
        <w:rFonts w:ascii="Courier New" w:hAnsi="Courier New" w:cs="Courier New" w:hint="default"/>
      </w:rPr>
    </w:lvl>
    <w:lvl w:ilvl="5" w:tplc="1E4A7C40" w:tentative="1">
      <w:start w:val="1"/>
      <w:numFmt w:val="bullet"/>
      <w:lvlText w:val=""/>
      <w:lvlJc w:val="left"/>
      <w:pPr>
        <w:ind w:left="4320" w:hanging="360"/>
      </w:pPr>
      <w:rPr>
        <w:rFonts w:ascii="Wingdings" w:hAnsi="Wingdings" w:hint="default"/>
      </w:rPr>
    </w:lvl>
    <w:lvl w:ilvl="6" w:tplc="0D8E3ADC" w:tentative="1">
      <w:start w:val="1"/>
      <w:numFmt w:val="bullet"/>
      <w:lvlText w:val=""/>
      <w:lvlJc w:val="left"/>
      <w:pPr>
        <w:ind w:left="5040" w:hanging="360"/>
      </w:pPr>
      <w:rPr>
        <w:rFonts w:ascii="Symbol" w:hAnsi="Symbol" w:hint="default"/>
      </w:rPr>
    </w:lvl>
    <w:lvl w:ilvl="7" w:tplc="900EE2C4" w:tentative="1">
      <w:start w:val="1"/>
      <w:numFmt w:val="bullet"/>
      <w:lvlText w:val="o"/>
      <w:lvlJc w:val="left"/>
      <w:pPr>
        <w:ind w:left="5760" w:hanging="360"/>
      </w:pPr>
      <w:rPr>
        <w:rFonts w:ascii="Courier New" w:hAnsi="Courier New" w:cs="Courier New" w:hint="default"/>
      </w:rPr>
    </w:lvl>
    <w:lvl w:ilvl="8" w:tplc="188646C8" w:tentative="1">
      <w:start w:val="1"/>
      <w:numFmt w:val="bullet"/>
      <w:lvlText w:val=""/>
      <w:lvlJc w:val="left"/>
      <w:pPr>
        <w:ind w:left="6480" w:hanging="360"/>
      </w:pPr>
      <w:rPr>
        <w:rFonts w:ascii="Wingdings" w:hAnsi="Wingdings" w:hint="default"/>
      </w:rPr>
    </w:lvl>
  </w:abstractNum>
  <w:abstractNum w:abstractNumId="46" w15:restartNumberingAfterBreak="0">
    <w:nsid w:val="26F2457E"/>
    <w:multiLevelType w:val="hybridMultilevel"/>
    <w:tmpl w:val="F5E265D8"/>
    <w:lvl w:ilvl="0" w:tplc="E244F12C">
      <w:start w:val="1"/>
      <w:numFmt w:val="bullet"/>
      <w:lvlText w:val=""/>
      <w:lvlJc w:val="left"/>
      <w:pPr>
        <w:tabs>
          <w:tab w:val="num" w:pos="113"/>
        </w:tabs>
        <w:ind w:left="0" w:firstLine="0"/>
      </w:pPr>
      <w:rPr>
        <w:rFonts w:ascii="Wingdings" w:hAnsi="Wingdings" w:hint="default"/>
        <w:sz w:val="24"/>
        <w:szCs w:val="24"/>
      </w:rPr>
    </w:lvl>
    <w:lvl w:ilvl="1" w:tplc="EDC2ED6C" w:tentative="1">
      <w:start w:val="1"/>
      <w:numFmt w:val="bullet"/>
      <w:lvlText w:val="o"/>
      <w:lvlJc w:val="left"/>
      <w:pPr>
        <w:tabs>
          <w:tab w:val="num" w:pos="1440"/>
        </w:tabs>
        <w:ind w:left="1440" w:hanging="360"/>
      </w:pPr>
      <w:rPr>
        <w:rFonts w:ascii="Courier New" w:hAnsi="Courier New" w:cs="Courier New" w:hint="default"/>
      </w:rPr>
    </w:lvl>
    <w:lvl w:ilvl="2" w:tplc="FB76AC06" w:tentative="1">
      <w:start w:val="1"/>
      <w:numFmt w:val="bullet"/>
      <w:lvlText w:val=""/>
      <w:lvlJc w:val="left"/>
      <w:pPr>
        <w:tabs>
          <w:tab w:val="num" w:pos="2160"/>
        </w:tabs>
        <w:ind w:left="2160" w:hanging="360"/>
      </w:pPr>
      <w:rPr>
        <w:rFonts w:ascii="Wingdings" w:hAnsi="Wingdings" w:hint="default"/>
      </w:rPr>
    </w:lvl>
    <w:lvl w:ilvl="3" w:tplc="16FC083A" w:tentative="1">
      <w:start w:val="1"/>
      <w:numFmt w:val="bullet"/>
      <w:lvlText w:val=""/>
      <w:lvlJc w:val="left"/>
      <w:pPr>
        <w:tabs>
          <w:tab w:val="num" w:pos="2880"/>
        </w:tabs>
        <w:ind w:left="2880" w:hanging="360"/>
      </w:pPr>
      <w:rPr>
        <w:rFonts w:ascii="Symbol" w:hAnsi="Symbol" w:hint="default"/>
      </w:rPr>
    </w:lvl>
    <w:lvl w:ilvl="4" w:tplc="D2D60C14" w:tentative="1">
      <w:start w:val="1"/>
      <w:numFmt w:val="bullet"/>
      <w:lvlText w:val="o"/>
      <w:lvlJc w:val="left"/>
      <w:pPr>
        <w:tabs>
          <w:tab w:val="num" w:pos="3600"/>
        </w:tabs>
        <w:ind w:left="3600" w:hanging="360"/>
      </w:pPr>
      <w:rPr>
        <w:rFonts w:ascii="Courier New" w:hAnsi="Courier New" w:cs="Courier New" w:hint="default"/>
      </w:rPr>
    </w:lvl>
    <w:lvl w:ilvl="5" w:tplc="9AAC303C" w:tentative="1">
      <w:start w:val="1"/>
      <w:numFmt w:val="bullet"/>
      <w:lvlText w:val=""/>
      <w:lvlJc w:val="left"/>
      <w:pPr>
        <w:tabs>
          <w:tab w:val="num" w:pos="4320"/>
        </w:tabs>
        <w:ind w:left="4320" w:hanging="360"/>
      </w:pPr>
      <w:rPr>
        <w:rFonts w:ascii="Wingdings" w:hAnsi="Wingdings" w:hint="default"/>
      </w:rPr>
    </w:lvl>
    <w:lvl w:ilvl="6" w:tplc="EEBC4CAC" w:tentative="1">
      <w:start w:val="1"/>
      <w:numFmt w:val="bullet"/>
      <w:lvlText w:val=""/>
      <w:lvlJc w:val="left"/>
      <w:pPr>
        <w:tabs>
          <w:tab w:val="num" w:pos="5040"/>
        </w:tabs>
        <w:ind w:left="5040" w:hanging="360"/>
      </w:pPr>
      <w:rPr>
        <w:rFonts w:ascii="Symbol" w:hAnsi="Symbol" w:hint="default"/>
      </w:rPr>
    </w:lvl>
    <w:lvl w:ilvl="7" w:tplc="E08CD486" w:tentative="1">
      <w:start w:val="1"/>
      <w:numFmt w:val="bullet"/>
      <w:lvlText w:val="o"/>
      <w:lvlJc w:val="left"/>
      <w:pPr>
        <w:tabs>
          <w:tab w:val="num" w:pos="5760"/>
        </w:tabs>
        <w:ind w:left="5760" w:hanging="360"/>
      </w:pPr>
      <w:rPr>
        <w:rFonts w:ascii="Courier New" w:hAnsi="Courier New" w:cs="Courier New" w:hint="default"/>
      </w:rPr>
    </w:lvl>
    <w:lvl w:ilvl="8" w:tplc="97AAE640"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7D72341"/>
    <w:multiLevelType w:val="hybridMultilevel"/>
    <w:tmpl w:val="594ACAC0"/>
    <w:lvl w:ilvl="0" w:tplc="CA7A3DFC">
      <w:start w:val="1"/>
      <w:numFmt w:val="bullet"/>
      <w:lvlText w:val=""/>
      <w:lvlPicBulletId w:val="0"/>
      <w:lvlJc w:val="left"/>
      <w:pPr>
        <w:tabs>
          <w:tab w:val="num" w:pos="0"/>
        </w:tabs>
        <w:ind w:left="360" w:hanging="360"/>
      </w:pPr>
      <w:rPr>
        <w:rFonts w:ascii="Symbol" w:hAnsi="Symbol" w:hint="default"/>
        <w:color w:val="auto"/>
      </w:rPr>
    </w:lvl>
    <w:lvl w:ilvl="1" w:tplc="432EB3DE" w:tentative="1">
      <w:start w:val="1"/>
      <w:numFmt w:val="bullet"/>
      <w:lvlText w:val="o"/>
      <w:lvlJc w:val="left"/>
      <w:pPr>
        <w:tabs>
          <w:tab w:val="num" w:pos="1440"/>
        </w:tabs>
        <w:ind w:left="1440" w:hanging="360"/>
      </w:pPr>
      <w:rPr>
        <w:rFonts w:ascii="Courier New" w:hAnsi="Courier New" w:cs="Courier New" w:hint="default"/>
      </w:rPr>
    </w:lvl>
    <w:lvl w:ilvl="2" w:tplc="DE5E6478" w:tentative="1">
      <w:start w:val="1"/>
      <w:numFmt w:val="bullet"/>
      <w:lvlText w:val=""/>
      <w:lvlJc w:val="left"/>
      <w:pPr>
        <w:tabs>
          <w:tab w:val="num" w:pos="2160"/>
        </w:tabs>
        <w:ind w:left="2160" w:hanging="360"/>
      </w:pPr>
      <w:rPr>
        <w:rFonts w:ascii="Wingdings" w:hAnsi="Wingdings" w:hint="default"/>
      </w:rPr>
    </w:lvl>
    <w:lvl w:ilvl="3" w:tplc="E51E528E" w:tentative="1">
      <w:start w:val="1"/>
      <w:numFmt w:val="bullet"/>
      <w:lvlText w:val=""/>
      <w:lvlJc w:val="left"/>
      <w:pPr>
        <w:tabs>
          <w:tab w:val="num" w:pos="2880"/>
        </w:tabs>
        <w:ind w:left="2880" w:hanging="360"/>
      </w:pPr>
      <w:rPr>
        <w:rFonts w:ascii="Symbol" w:hAnsi="Symbol" w:hint="default"/>
      </w:rPr>
    </w:lvl>
    <w:lvl w:ilvl="4" w:tplc="639EF994" w:tentative="1">
      <w:start w:val="1"/>
      <w:numFmt w:val="bullet"/>
      <w:lvlText w:val="o"/>
      <w:lvlJc w:val="left"/>
      <w:pPr>
        <w:tabs>
          <w:tab w:val="num" w:pos="3600"/>
        </w:tabs>
        <w:ind w:left="3600" w:hanging="360"/>
      </w:pPr>
      <w:rPr>
        <w:rFonts w:ascii="Courier New" w:hAnsi="Courier New" w:cs="Courier New" w:hint="default"/>
      </w:rPr>
    </w:lvl>
    <w:lvl w:ilvl="5" w:tplc="4A701478" w:tentative="1">
      <w:start w:val="1"/>
      <w:numFmt w:val="bullet"/>
      <w:lvlText w:val=""/>
      <w:lvlJc w:val="left"/>
      <w:pPr>
        <w:tabs>
          <w:tab w:val="num" w:pos="4320"/>
        </w:tabs>
        <w:ind w:left="4320" w:hanging="360"/>
      </w:pPr>
      <w:rPr>
        <w:rFonts w:ascii="Wingdings" w:hAnsi="Wingdings" w:hint="default"/>
      </w:rPr>
    </w:lvl>
    <w:lvl w:ilvl="6" w:tplc="94E45ACA" w:tentative="1">
      <w:start w:val="1"/>
      <w:numFmt w:val="bullet"/>
      <w:lvlText w:val=""/>
      <w:lvlJc w:val="left"/>
      <w:pPr>
        <w:tabs>
          <w:tab w:val="num" w:pos="5040"/>
        </w:tabs>
        <w:ind w:left="5040" w:hanging="360"/>
      </w:pPr>
      <w:rPr>
        <w:rFonts w:ascii="Symbol" w:hAnsi="Symbol" w:hint="default"/>
      </w:rPr>
    </w:lvl>
    <w:lvl w:ilvl="7" w:tplc="4A66AA16" w:tentative="1">
      <w:start w:val="1"/>
      <w:numFmt w:val="bullet"/>
      <w:lvlText w:val="o"/>
      <w:lvlJc w:val="left"/>
      <w:pPr>
        <w:tabs>
          <w:tab w:val="num" w:pos="5760"/>
        </w:tabs>
        <w:ind w:left="5760" w:hanging="360"/>
      </w:pPr>
      <w:rPr>
        <w:rFonts w:ascii="Courier New" w:hAnsi="Courier New" w:cs="Courier New" w:hint="default"/>
      </w:rPr>
    </w:lvl>
    <w:lvl w:ilvl="8" w:tplc="78EA2C76"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7F47491"/>
    <w:multiLevelType w:val="hybridMultilevel"/>
    <w:tmpl w:val="298A2210"/>
    <w:lvl w:ilvl="0" w:tplc="619040CA">
      <w:start w:val="1"/>
      <w:numFmt w:val="bullet"/>
      <w:lvlText w:val=""/>
      <w:lvlJc w:val="left"/>
      <w:pPr>
        <w:tabs>
          <w:tab w:val="num" w:pos="420"/>
        </w:tabs>
        <w:ind w:left="420" w:hanging="360"/>
      </w:pPr>
      <w:rPr>
        <w:rFonts w:ascii="Wingdings" w:hAnsi="Wingdings" w:hint="default"/>
        <w:sz w:val="24"/>
        <w:szCs w:val="24"/>
      </w:rPr>
    </w:lvl>
    <w:lvl w:ilvl="1" w:tplc="D89EC21E" w:tentative="1">
      <w:start w:val="1"/>
      <w:numFmt w:val="bullet"/>
      <w:lvlText w:val="o"/>
      <w:lvlJc w:val="left"/>
      <w:pPr>
        <w:tabs>
          <w:tab w:val="num" w:pos="1500"/>
        </w:tabs>
        <w:ind w:left="1500" w:hanging="360"/>
      </w:pPr>
      <w:rPr>
        <w:rFonts w:ascii="Courier New" w:hAnsi="Courier New" w:cs="Courier New" w:hint="default"/>
      </w:rPr>
    </w:lvl>
    <w:lvl w:ilvl="2" w:tplc="9418F3E0" w:tentative="1">
      <w:start w:val="1"/>
      <w:numFmt w:val="bullet"/>
      <w:lvlText w:val=""/>
      <w:lvlJc w:val="left"/>
      <w:pPr>
        <w:tabs>
          <w:tab w:val="num" w:pos="2220"/>
        </w:tabs>
        <w:ind w:left="2220" w:hanging="360"/>
      </w:pPr>
      <w:rPr>
        <w:rFonts w:ascii="Wingdings" w:hAnsi="Wingdings" w:hint="default"/>
      </w:rPr>
    </w:lvl>
    <w:lvl w:ilvl="3" w:tplc="5F0A5652" w:tentative="1">
      <w:start w:val="1"/>
      <w:numFmt w:val="bullet"/>
      <w:lvlText w:val=""/>
      <w:lvlJc w:val="left"/>
      <w:pPr>
        <w:tabs>
          <w:tab w:val="num" w:pos="2940"/>
        </w:tabs>
        <w:ind w:left="2940" w:hanging="360"/>
      </w:pPr>
      <w:rPr>
        <w:rFonts w:ascii="Symbol" w:hAnsi="Symbol" w:hint="default"/>
      </w:rPr>
    </w:lvl>
    <w:lvl w:ilvl="4" w:tplc="1C8C7AD2" w:tentative="1">
      <w:start w:val="1"/>
      <w:numFmt w:val="bullet"/>
      <w:lvlText w:val="o"/>
      <w:lvlJc w:val="left"/>
      <w:pPr>
        <w:tabs>
          <w:tab w:val="num" w:pos="3660"/>
        </w:tabs>
        <w:ind w:left="3660" w:hanging="360"/>
      </w:pPr>
      <w:rPr>
        <w:rFonts w:ascii="Courier New" w:hAnsi="Courier New" w:cs="Courier New" w:hint="default"/>
      </w:rPr>
    </w:lvl>
    <w:lvl w:ilvl="5" w:tplc="32C89062" w:tentative="1">
      <w:start w:val="1"/>
      <w:numFmt w:val="bullet"/>
      <w:lvlText w:val=""/>
      <w:lvlJc w:val="left"/>
      <w:pPr>
        <w:tabs>
          <w:tab w:val="num" w:pos="4380"/>
        </w:tabs>
        <w:ind w:left="4380" w:hanging="360"/>
      </w:pPr>
      <w:rPr>
        <w:rFonts w:ascii="Wingdings" w:hAnsi="Wingdings" w:hint="default"/>
      </w:rPr>
    </w:lvl>
    <w:lvl w:ilvl="6" w:tplc="9AB6BB3C" w:tentative="1">
      <w:start w:val="1"/>
      <w:numFmt w:val="bullet"/>
      <w:lvlText w:val=""/>
      <w:lvlJc w:val="left"/>
      <w:pPr>
        <w:tabs>
          <w:tab w:val="num" w:pos="5100"/>
        </w:tabs>
        <w:ind w:left="5100" w:hanging="360"/>
      </w:pPr>
      <w:rPr>
        <w:rFonts w:ascii="Symbol" w:hAnsi="Symbol" w:hint="default"/>
      </w:rPr>
    </w:lvl>
    <w:lvl w:ilvl="7" w:tplc="6504BB22" w:tentative="1">
      <w:start w:val="1"/>
      <w:numFmt w:val="bullet"/>
      <w:lvlText w:val="o"/>
      <w:lvlJc w:val="left"/>
      <w:pPr>
        <w:tabs>
          <w:tab w:val="num" w:pos="5820"/>
        </w:tabs>
        <w:ind w:left="5820" w:hanging="360"/>
      </w:pPr>
      <w:rPr>
        <w:rFonts w:ascii="Courier New" w:hAnsi="Courier New" w:cs="Courier New" w:hint="default"/>
      </w:rPr>
    </w:lvl>
    <w:lvl w:ilvl="8" w:tplc="A2D8C094" w:tentative="1">
      <w:start w:val="1"/>
      <w:numFmt w:val="bullet"/>
      <w:lvlText w:val=""/>
      <w:lvlJc w:val="left"/>
      <w:pPr>
        <w:tabs>
          <w:tab w:val="num" w:pos="6540"/>
        </w:tabs>
        <w:ind w:left="6540" w:hanging="360"/>
      </w:pPr>
      <w:rPr>
        <w:rFonts w:ascii="Wingdings" w:hAnsi="Wingdings" w:hint="default"/>
      </w:rPr>
    </w:lvl>
  </w:abstractNum>
  <w:abstractNum w:abstractNumId="49" w15:restartNumberingAfterBreak="0">
    <w:nsid w:val="288E1CF1"/>
    <w:multiLevelType w:val="hybridMultilevel"/>
    <w:tmpl w:val="2090AFD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2A5126A1"/>
    <w:multiLevelType w:val="hybridMultilevel"/>
    <w:tmpl w:val="4FF4C266"/>
    <w:lvl w:ilvl="0" w:tplc="5E3EEB18">
      <w:start w:val="1"/>
      <w:numFmt w:val="bullet"/>
      <w:lvlText w:val=""/>
      <w:lvlJc w:val="left"/>
      <w:pPr>
        <w:tabs>
          <w:tab w:val="num" w:pos="0"/>
        </w:tabs>
        <w:ind w:left="360" w:hanging="360"/>
      </w:pPr>
      <w:rPr>
        <w:rFonts w:ascii="Symbol" w:hAnsi="Symbol" w:hint="default"/>
        <w:sz w:val="24"/>
        <w:szCs w:val="24"/>
      </w:rPr>
    </w:lvl>
    <w:lvl w:ilvl="1" w:tplc="A04289E6" w:tentative="1">
      <w:start w:val="1"/>
      <w:numFmt w:val="bullet"/>
      <w:lvlText w:val="o"/>
      <w:lvlJc w:val="left"/>
      <w:pPr>
        <w:tabs>
          <w:tab w:val="num" w:pos="1440"/>
        </w:tabs>
        <w:ind w:left="1440" w:hanging="360"/>
      </w:pPr>
      <w:rPr>
        <w:rFonts w:ascii="Courier New" w:hAnsi="Courier New" w:cs="Courier New" w:hint="default"/>
      </w:rPr>
    </w:lvl>
    <w:lvl w:ilvl="2" w:tplc="CDCCA65A" w:tentative="1">
      <w:start w:val="1"/>
      <w:numFmt w:val="bullet"/>
      <w:lvlText w:val=""/>
      <w:lvlJc w:val="left"/>
      <w:pPr>
        <w:tabs>
          <w:tab w:val="num" w:pos="2160"/>
        </w:tabs>
        <w:ind w:left="2160" w:hanging="360"/>
      </w:pPr>
      <w:rPr>
        <w:rFonts w:ascii="Wingdings" w:hAnsi="Wingdings" w:hint="default"/>
      </w:rPr>
    </w:lvl>
    <w:lvl w:ilvl="3" w:tplc="3A6EF0A0" w:tentative="1">
      <w:start w:val="1"/>
      <w:numFmt w:val="bullet"/>
      <w:lvlText w:val=""/>
      <w:lvlJc w:val="left"/>
      <w:pPr>
        <w:tabs>
          <w:tab w:val="num" w:pos="2880"/>
        </w:tabs>
        <w:ind w:left="2880" w:hanging="360"/>
      </w:pPr>
      <w:rPr>
        <w:rFonts w:ascii="Symbol" w:hAnsi="Symbol" w:hint="default"/>
      </w:rPr>
    </w:lvl>
    <w:lvl w:ilvl="4" w:tplc="D88055CE" w:tentative="1">
      <w:start w:val="1"/>
      <w:numFmt w:val="bullet"/>
      <w:lvlText w:val="o"/>
      <w:lvlJc w:val="left"/>
      <w:pPr>
        <w:tabs>
          <w:tab w:val="num" w:pos="3600"/>
        </w:tabs>
        <w:ind w:left="3600" w:hanging="360"/>
      </w:pPr>
      <w:rPr>
        <w:rFonts w:ascii="Courier New" w:hAnsi="Courier New" w:cs="Courier New" w:hint="default"/>
      </w:rPr>
    </w:lvl>
    <w:lvl w:ilvl="5" w:tplc="21288226" w:tentative="1">
      <w:start w:val="1"/>
      <w:numFmt w:val="bullet"/>
      <w:lvlText w:val=""/>
      <w:lvlJc w:val="left"/>
      <w:pPr>
        <w:tabs>
          <w:tab w:val="num" w:pos="4320"/>
        </w:tabs>
        <w:ind w:left="4320" w:hanging="360"/>
      </w:pPr>
      <w:rPr>
        <w:rFonts w:ascii="Wingdings" w:hAnsi="Wingdings" w:hint="default"/>
      </w:rPr>
    </w:lvl>
    <w:lvl w:ilvl="6" w:tplc="4F96B82A" w:tentative="1">
      <w:start w:val="1"/>
      <w:numFmt w:val="bullet"/>
      <w:lvlText w:val=""/>
      <w:lvlJc w:val="left"/>
      <w:pPr>
        <w:tabs>
          <w:tab w:val="num" w:pos="5040"/>
        </w:tabs>
        <w:ind w:left="5040" w:hanging="360"/>
      </w:pPr>
      <w:rPr>
        <w:rFonts w:ascii="Symbol" w:hAnsi="Symbol" w:hint="default"/>
      </w:rPr>
    </w:lvl>
    <w:lvl w:ilvl="7" w:tplc="D1788910" w:tentative="1">
      <w:start w:val="1"/>
      <w:numFmt w:val="bullet"/>
      <w:lvlText w:val="o"/>
      <w:lvlJc w:val="left"/>
      <w:pPr>
        <w:tabs>
          <w:tab w:val="num" w:pos="5760"/>
        </w:tabs>
        <w:ind w:left="5760" w:hanging="360"/>
      </w:pPr>
      <w:rPr>
        <w:rFonts w:ascii="Courier New" w:hAnsi="Courier New" w:cs="Courier New" w:hint="default"/>
      </w:rPr>
    </w:lvl>
    <w:lvl w:ilvl="8" w:tplc="C23037B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AA2494A"/>
    <w:multiLevelType w:val="hybridMultilevel"/>
    <w:tmpl w:val="A01613C8"/>
    <w:lvl w:ilvl="0" w:tplc="58041C8E">
      <w:start w:val="1"/>
      <w:numFmt w:val="bullet"/>
      <w:lvlText w:val=""/>
      <w:lvlJc w:val="left"/>
      <w:pPr>
        <w:ind w:left="720" w:hanging="360"/>
      </w:pPr>
      <w:rPr>
        <w:rFonts w:ascii="Wingdings" w:hAnsi="Wingdings" w:hint="default"/>
      </w:rPr>
    </w:lvl>
    <w:lvl w:ilvl="1" w:tplc="EBBE7B46" w:tentative="1">
      <w:start w:val="1"/>
      <w:numFmt w:val="bullet"/>
      <w:lvlText w:val="o"/>
      <w:lvlJc w:val="left"/>
      <w:pPr>
        <w:ind w:left="1440" w:hanging="360"/>
      </w:pPr>
      <w:rPr>
        <w:rFonts w:ascii="Courier New" w:hAnsi="Courier New" w:cs="Courier New" w:hint="default"/>
      </w:rPr>
    </w:lvl>
    <w:lvl w:ilvl="2" w:tplc="B838F34C" w:tentative="1">
      <w:start w:val="1"/>
      <w:numFmt w:val="bullet"/>
      <w:lvlText w:val=""/>
      <w:lvlJc w:val="left"/>
      <w:pPr>
        <w:ind w:left="2160" w:hanging="360"/>
      </w:pPr>
      <w:rPr>
        <w:rFonts w:ascii="Wingdings" w:hAnsi="Wingdings" w:hint="default"/>
      </w:rPr>
    </w:lvl>
    <w:lvl w:ilvl="3" w:tplc="2D3E0D72" w:tentative="1">
      <w:start w:val="1"/>
      <w:numFmt w:val="bullet"/>
      <w:lvlText w:val=""/>
      <w:lvlJc w:val="left"/>
      <w:pPr>
        <w:ind w:left="2880" w:hanging="360"/>
      </w:pPr>
      <w:rPr>
        <w:rFonts w:ascii="Symbol" w:hAnsi="Symbol" w:hint="default"/>
      </w:rPr>
    </w:lvl>
    <w:lvl w:ilvl="4" w:tplc="1F28B022" w:tentative="1">
      <w:start w:val="1"/>
      <w:numFmt w:val="bullet"/>
      <w:lvlText w:val="o"/>
      <w:lvlJc w:val="left"/>
      <w:pPr>
        <w:ind w:left="3600" w:hanging="360"/>
      </w:pPr>
      <w:rPr>
        <w:rFonts w:ascii="Courier New" w:hAnsi="Courier New" w:cs="Courier New" w:hint="default"/>
      </w:rPr>
    </w:lvl>
    <w:lvl w:ilvl="5" w:tplc="B71A09AC" w:tentative="1">
      <w:start w:val="1"/>
      <w:numFmt w:val="bullet"/>
      <w:lvlText w:val=""/>
      <w:lvlJc w:val="left"/>
      <w:pPr>
        <w:ind w:left="4320" w:hanging="360"/>
      </w:pPr>
      <w:rPr>
        <w:rFonts w:ascii="Wingdings" w:hAnsi="Wingdings" w:hint="default"/>
      </w:rPr>
    </w:lvl>
    <w:lvl w:ilvl="6" w:tplc="4970CA4C" w:tentative="1">
      <w:start w:val="1"/>
      <w:numFmt w:val="bullet"/>
      <w:lvlText w:val=""/>
      <w:lvlJc w:val="left"/>
      <w:pPr>
        <w:ind w:left="5040" w:hanging="360"/>
      </w:pPr>
      <w:rPr>
        <w:rFonts w:ascii="Symbol" w:hAnsi="Symbol" w:hint="default"/>
      </w:rPr>
    </w:lvl>
    <w:lvl w:ilvl="7" w:tplc="83FCD8B8" w:tentative="1">
      <w:start w:val="1"/>
      <w:numFmt w:val="bullet"/>
      <w:lvlText w:val="o"/>
      <w:lvlJc w:val="left"/>
      <w:pPr>
        <w:ind w:left="5760" w:hanging="360"/>
      </w:pPr>
      <w:rPr>
        <w:rFonts w:ascii="Courier New" w:hAnsi="Courier New" w:cs="Courier New" w:hint="default"/>
      </w:rPr>
    </w:lvl>
    <w:lvl w:ilvl="8" w:tplc="BA2C9FAE" w:tentative="1">
      <w:start w:val="1"/>
      <w:numFmt w:val="bullet"/>
      <w:lvlText w:val=""/>
      <w:lvlJc w:val="left"/>
      <w:pPr>
        <w:ind w:left="6480" w:hanging="360"/>
      </w:pPr>
      <w:rPr>
        <w:rFonts w:ascii="Wingdings" w:hAnsi="Wingdings" w:hint="default"/>
      </w:rPr>
    </w:lvl>
  </w:abstractNum>
  <w:abstractNum w:abstractNumId="52" w15:restartNumberingAfterBreak="0">
    <w:nsid w:val="2C0A2BE1"/>
    <w:multiLevelType w:val="hybridMultilevel"/>
    <w:tmpl w:val="1592C0C8"/>
    <w:lvl w:ilvl="0" w:tplc="C4FEEB32">
      <w:start w:val="1"/>
      <w:numFmt w:val="bullet"/>
      <w:lvlText w:val=""/>
      <w:lvlPicBulletId w:val="1"/>
      <w:lvlJc w:val="left"/>
      <w:pPr>
        <w:tabs>
          <w:tab w:val="num" w:pos="113"/>
        </w:tabs>
        <w:ind w:left="0" w:firstLine="0"/>
      </w:pPr>
      <w:rPr>
        <w:rFonts w:ascii="Symbol" w:hAnsi="Symbol" w:hint="default"/>
        <w:color w:val="auto"/>
        <w:sz w:val="24"/>
        <w:szCs w:val="24"/>
      </w:rPr>
    </w:lvl>
    <w:lvl w:ilvl="1" w:tplc="8390D394">
      <w:start w:val="1"/>
      <w:numFmt w:val="bullet"/>
      <w:lvlText w:val=""/>
      <w:lvlJc w:val="left"/>
      <w:pPr>
        <w:tabs>
          <w:tab w:val="num" w:pos="1080"/>
        </w:tabs>
        <w:ind w:left="1440" w:hanging="360"/>
      </w:pPr>
      <w:rPr>
        <w:rFonts w:ascii="Wingdings" w:hAnsi="Wingdings" w:hint="default"/>
        <w:color w:val="auto"/>
        <w:sz w:val="24"/>
        <w:szCs w:val="24"/>
      </w:rPr>
    </w:lvl>
    <w:lvl w:ilvl="2" w:tplc="8E524A88" w:tentative="1">
      <w:start w:val="1"/>
      <w:numFmt w:val="bullet"/>
      <w:lvlText w:val=""/>
      <w:lvlJc w:val="left"/>
      <w:pPr>
        <w:tabs>
          <w:tab w:val="num" w:pos="2160"/>
        </w:tabs>
        <w:ind w:left="2160" w:hanging="360"/>
      </w:pPr>
      <w:rPr>
        <w:rFonts w:ascii="Wingdings" w:hAnsi="Wingdings" w:hint="default"/>
      </w:rPr>
    </w:lvl>
    <w:lvl w:ilvl="3" w:tplc="9C863596" w:tentative="1">
      <w:start w:val="1"/>
      <w:numFmt w:val="bullet"/>
      <w:lvlText w:val=""/>
      <w:lvlJc w:val="left"/>
      <w:pPr>
        <w:tabs>
          <w:tab w:val="num" w:pos="2880"/>
        </w:tabs>
        <w:ind w:left="2880" w:hanging="360"/>
      </w:pPr>
      <w:rPr>
        <w:rFonts w:ascii="Symbol" w:hAnsi="Symbol" w:hint="default"/>
      </w:rPr>
    </w:lvl>
    <w:lvl w:ilvl="4" w:tplc="2488E07C" w:tentative="1">
      <w:start w:val="1"/>
      <w:numFmt w:val="bullet"/>
      <w:lvlText w:val="o"/>
      <w:lvlJc w:val="left"/>
      <w:pPr>
        <w:tabs>
          <w:tab w:val="num" w:pos="3600"/>
        </w:tabs>
        <w:ind w:left="3600" w:hanging="360"/>
      </w:pPr>
      <w:rPr>
        <w:rFonts w:ascii="Courier New" w:hAnsi="Courier New" w:cs="Courier New" w:hint="default"/>
      </w:rPr>
    </w:lvl>
    <w:lvl w:ilvl="5" w:tplc="7C345EB6" w:tentative="1">
      <w:start w:val="1"/>
      <w:numFmt w:val="bullet"/>
      <w:lvlText w:val=""/>
      <w:lvlJc w:val="left"/>
      <w:pPr>
        <w:tabs>
          <w:tab w:val="num" w:pos="4320"/>
        </w:tabs>
        <w:ind w:left="4320" w:hanging="360"/>
      </w:pPr>
      <w:rPr>
        <w:rFonts w:ascii="Wingdings" w:hAnsi="Wingdings" w:hint="default"/>
      </w:rPr>
    </w:lvl>
    <w:lvl w:ilvl="6" w:tplc="C498788C" w:tentative="1">
      <w:start w:val="1"/>
      <w:numFmt w:val="bullet"/>
      <w:lvlText w:val=""/>
      <w:lvlJc w:val="left"/>
      <w:pPr>
        <w:tabs>
          <w:tab w:val="num" w:pos="5040"/>
        </w:tabs>
        <w:ind w:left="5040" w:hanging="360"/>
      </w:pPr>
      <w:rPr>
        <w:rFonts w:ascii="Symbol" w:hAnsi="Symbol" w:hint="default"/>
      </w:rPr>
    </w:lvl>
    <w:lvl w:ilvl="7" w:tplc="2954C84C" w:tentative="1">
      <w:start w:val="1"/>
      <w:numFmt w:val="bullet"/>
      <w:lvlText w:val="o"/>
      <w:lvlJc w:val="left"/>
      <w:pPr>
        <w:tabs>
          <w:tab w:val="num" w:pos="5760"/>
        </w:tabs>
        <w:ind w:left="5760" w:hanging="360"/>
      </w:pPr>
      <w:rPr>
        <w:rFonts w:ascii="Courier New" w:hAnsi="Courier New" w:cs="Courier New" w:hint="default"/>
      </w:rPr>
    </w:lvl>
    <w:lvl w:ilvl="8" w:tplc="A762F174"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C2B1E01"/>
    <w:multiLevelType w:val="hybridMultilevel"/>
    <w:tmpl w:val="A748FE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C863A49"/>
    <w:multiLevelType w:val="hybridMultilevel"/>
    <w:tmpl w:val="7BB692EA"/>
    <w:lvl w:ilvl="0" w:tplc="5C64EFAC">
      <w:start w:val="1"/>
      <w:numFmt w:val="bullet"/>
      <w:lvlText w:val=""/>
      <w:lvlJc w:val="left"/>
      <w:pPr>
        <w:tabs>
          <w:tab w:val="num" w:pos="0"/>
        </w:tabs>
        <w:ind w:left="360" w:hanging="360"/>
      </w:pPr>
      <w:rPr>
        <w:rFonts w:ascii="Symbol" w:hAnsi="Symbol" w:hint="default"/>
      </w:rPr>
    </w:lvl>
    <w:lvl w:ilvl="1" w:tplc="260E5062" w:tentative="1">
      <w:start w:val="1"/>
      <w:numFmt w:val="bullet"/>
      <w:lvlText w:val="o"/>
      <w:lvlJc w:val="left"/>
      <w:pPr>
        <w:tabs>
          <w:tab w:val="num" w:pos="1440"/>
        </w:tabs>
        <w:ind w:left="1440" w:hanging="360"/>
      </w:pPr>
      <w:rPr>
        <w:rFonts w:ascii="Courier New" w:hAnsi="Courier New" w:cs="Courier New" w:hint="default"/>
      </w:rPr>
    </w:lvl>
    <w:lvl w:ilvl="2" w:tplc="3A623A7C" w:tentative="1">
      <w:start w:val="1"/>
      <w:numFmt w:val="bullet"/>
      <w:lvlText w:val=""/>
      <w:lvlJc w:val="left"/>
      <w:pPr>
        <w:tabs>
          <w:tab w:val="num" w:pos="2160"/>
        </w:tabs>
        <w:ind w:left="2160" w:hanging="360"/>
      </w:pPr>
      <w:rPr>
        <w:rFonts w:ascii="Wingdings" w:hAnsi="Wingdings" w:hint="default"/>
      </w:rPr>
    </w:lvl>
    <w:lvl w:ilvl="3" w:tplc="17823214" w:tentative="1">
      <w:start w:val="1"/>
      <w:numFmt w:val="bullet"/>
      <w:lvlText w:val=""/>
      <w:lvlJc w:val="left"/>
      <w:pPr>
        <w:tabs>
          <w:tab w:val="num" w:pos="2880"/>
        </w:tabs>
        <w:ind w:left="2880" w:hanging="360"/>
      </w:pPr>
      <w:rPr>
        <w:rFonts w:ascii="Symbol" w:hAnsi="Symbol" w:hint="default"/>
      </w:rPr>
    </w:lvl>
    <w:lvl w:ilvl="4" w:tplc="6EFC3C86" w:tentative="1">
      <w:start w:val="1"/>
      <w:numFmt w:val="bullet"/>
      <w:lvlText w:val="o"/>
      <w:lvlJc w:val="left"/>
      <w:pPr>
        <w:tabs>
          <w:tab w:val="num" w:pos="3600"/>
        </w:tabs>
        <w:ind w:left="3600" w:hanging="360"/>
      </w:pPr>
      <w:rPr>
        <w:rFonts w:ascii="Courier New" w:hAnsi="Courier New" w:cs="Courier New" w:hint="default"/>
      </w:rPr>
    </w:lvl>
    <w:lvl w:ilvl="5" w:tplc="6306419A" w:tentative="1">
      <w:start w:val="1"/>
      <w:numFmt w:val="bullet"/>
      <w:lvlText w:val=""/>
      <w:lvlJc w:val="left"/>
      <w:pPr>
        <w:tabs>
          <w:tab w:val="num" w:pos="4320"/>
        </w:tabs>
        <w:ind w:left="4320" w:hanging="360"/>
      </w:pPr>
      <w:rPr>
        <w:rFonts w:ascii="Wingdings" w:hAnsi="Wingdings" w:hint="default"/>
      </w:rPr>
    </w:lvl>
    <w:lvl w:ilvl="6" w:tplc="1D546626" w:tentative="1">
      <w:start w:val="1"/>
      <w:numFmt w:val="bullet"/>
      <w:lvlText w:val=""/>
      <w:lvlJc w:val="left"/>
      <w:pPr>
        <w:tabs>
          <w:tab w:val="num" w:pos="5040"/>
        </w:tabs>
        <w:ind w:left="5040" w:hanging="360"/>
      </w:pPr>
      <w:rPr>
        <w:rFonts w:ascii="Symbol" w:hAnsi="Symbol" w:hint="default"/>
      </w:rPr>
    </w:lvl>
    <w:lvl w:ilvl="7" w:tplc="3AFC4D12" w:tentative="1">
      <w:start w:val="1"/>
      <w:numFmt w:val="bullet"/>
      <w:lvlText w:val="o"/>
      <w:lvlJc w:val="left"/>
      <w:pPr>
        <w:tabs>
          <w:tab w:val="num" w:pos="5760"/>
        </w:tabs>
        <w:ind w:left="5760" w:hanging="360"/>
      </w:pPr>
      <w:rPr>
        <w:rFonts w:ascii="Courier New" w:hAnsi="Courier New" w:cs="Courier New" w:hint="default"/>
      </w:rPr>
    </w:lvl>
    <w:lvl w:ilvl="8" w:tplc="0930F85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ECD2EC3"/>
    <w:multiLevelType w:val="hybridMultilevel"/>
    <w:tmpl w:val="71DC7AF0"/>
    <w:lvl w:ilvl="0" w:tplc="D2267A9A">
      <w:start w:val="1"/>
      <w:numFmt w:val="bullet"/>
      <w:lvlText w:val=""/>
      <w:lvlJc w:val="left"/>
      <w:pPr>
        <w:ind w:left="720" w:hanging="360"/>
      </w:pPr>
      <w:rPr>
        <w:rFonts w:ascii="Symbol" w:hAnsi="Symbol" w:hint="default"/>
      </w:rPr>
    </w:lvl>
    <w:lvl w:ilvl="1" w:tplc="DCF2DA58" w:tentative="1">
      <w:start w:val="1"/>
      <w:numFmt w:val="bullet"/>
      <w:lvlText w:val="o"/>
      <w:lvlJc w:val="left"/>
      <w:pPr>
        <w:ind w:left="1440" w:hanging="360"/>
      </w:pPr>
      <w:rPr>
        <w:rFonts w:ascii="Courier New" w:hAnsi="Courier New" w:cs="Courier New" w:hint="default"/>
      </w:rPr>
    </w:lvl>
    <w:lvl w:ilvl="2" w:tplc="0D48D868" w:tentative="1">
      <w:start w:val="1"/>
      <w:numFmt w:val="bullet"/>
      <w:lvlText w:val=""/>
      <w:lvlJc w:val="left"/>
      <w:pPr>
        <w:ind w:left="2160" w:hanging="360"/>
      </w:pPr>
      <w:rPr>
        <w:rFonts w:ascii="Wingdings" w:hAnsi="Wingdings" w:hint="default"/>
      </w:rPr>
    </w:lvl>
    <w:lvl w:ilvl="3" w:tplc="CE52C586" w:tentative="1">
      <w:start w:val="1"/>
      <w:numFmt w:val="bullet"/>
      <w:lvlText w:val=""/>
      <w:lvlJc w:val="left"/>
      <w:pPr>
        <w:ind w:left="2880" w:hanging="360"/>
      </w:pPr>
      <w:rPr>
        <w:rFonts w:ascii="Symbol" w:hAnsi="Symbol" w:hint="default"/>
      </w:rPr>
    </w:lvl>
    <w:lvl w:ilvl="4" w:tplc="55C4CC58" w:tentative="1">
      <w:start w:val="1"/>
      <w:numFmt w:val="bullet"/>
      <w:lvlText w:val="o"/>
      <w:lvlJc w:val="left"/>
      <w:pPr>
        <w:ind w:left="3600" w:hanging="360"/>
      </w:pPr>
      <w:rPr>
        <w:rFonts w:ascii="Courier New" w:hAnsi="Courier New" w:cs="Courier New" w:hint="default"/>
      </w:rPr>
    </w:lvl>
    <w:lvl w:ilvl="5" w:tplc="FDB0DAC0" w:tentative="1">
      <w:start w:val="1"/>
      <w:numFmt w:val="bullet"/>
      <w:lvlText w:val=""/>
      <w:lvlJc w:val="left"/>
      <w:pPr>
        <w:ind w:left="4320" w:hanging="360"/>
      </w:pPr>
      <w:rPr>
        <w:rFonts w:ascii="Wingdings" w:hAnsi="Wingdings" w:hint="default"/>
      </w:rPr>
    </w:lvl>
    <w:lvl w:ilvl="6" w:tplc="A0FC6B48" w:tentative="1">
      <w:start w:val="1"/>
      <w:numFmt w:val="bullet"/>
      <w:lvlText w:val=""/>
      <w:lvlJc w:val="left"/>
      <w:pPr>
        <w:ind w:left="5040" w:hanging="360"/>
      </w:pPr>
      <w:rPr>
        <w:rFonts w:ascii="Symbol" w:hAnsi="Symbol" w:hint="default"/>
      </w:rPr>
    </w:lvl>
    <w:lvl w:ilvl="7" w:tplc="1B62F4C6" w:tentative="1">
      <w:start w:val="1"/>
      <w:numFmt w:val="bullet"/>
      <w:lvlText w:val="o"/>
      <w:lvlJc w:val="left"/>
      <w:pPr>
        <w:ind w:left="5760" w:hanging="360"/>
      </w:pPr>
      <w:rPr>
        <w:rFonts w:ascii="Courier New" w:hAnsi="Courier New" w:cs="Courier New" w:hint="default"/>
      </w:rPr>
    </w:lvl>
    <w:lvl w:ilvl="8" w:tplc="D58CECFA" w:tentative="1">
      <w:start w:val="1"/>
      <w:numFmt w:val="bullet"/>
      <w:lvlText w:val=""/>
      <w:lvlJc w:val="left"/>
      <w:pPr>
        <w:ind w:left="6480" w:hanging="360"/>
      </w:pPr>
      <w:rPr>
        <w:rFonts w:ascii="Wingdings" w:hAnsi="Wingdings" w:hint="default"/>
      </w:rPr>
    </w:lvl>
  </w:abstractNum>
  <w:abstractNum w:abstractNumId="56" w15:restartNumberingAfterBreak="0">
    <w:nsid w:val="2FAD43C9"/>
    <w:multiLevelType w:val="hybridMultilevel"/>
    <w:tmpl w:val="675EE266"/>
    <w:lvl w:ilvl="0" w:tplc="05E6A598">
      <w:start w:val="1"/>
      <w:numFmt w:val="bullet"/>
      <w:lvlText w:val=""/>
      <w:lvlJc w:val="left"/>
      <w:pPr>
        <w:ind w:left="470" w:hanging="360"/>
      </w:pPr>
      <w:rPr>
        <w:rFonts w:ascii="Symbol" w:hAnsi="Symbol" w:hint="default"/>
      </w:rPr>
    </w:lvl>
    <w:lvl w:ilvl="1" w:tplc="53D47F9C" w:tentative="1">
      <w:start w:val="1"/>
      <w:numFmt w:val="bullet"/>
      <w:lvlText w:val="o"/>
      <w:lvlJc w:val="left"/>
      <w:pPr>
        <w:tabs>
          <w:tab w:val="num" w:pos="1190"/>
        </w:tabs>
        <w:ind w:left="1190" w:hanging="360"/>
      </w:pPr>
      <w:rPr>
        <w:rFonts w:ascii="Courier New" w:hAnsi="Courier New" w:cs="Courier New" w:hint="default"/>
      </w:rPr>
    </w:lvl>
    <w:lvl w:ilvl="2" w:tplc="E9224E7A" w:tentative="1">
      <w:start w:val="1"/>
      <w:numFmt w:val="bullet"/>
      <w:lvlText w:val=""/>
      <w:lvlJc w:val="left"/>
      <w:pPr>
        <w:tabs>
          <w:tab w:val="num" w:pos="1910"/>
        </w:tabs>
        <w:ind w:left="1910" w:hanging="360"/>
      </w:pPr>
      <w:rPr>
        <w:rFonts w:ascii="Wingdings" w:hAnsi="Wingdings" w:hint="default"/>
      </w:rPr>
    </w:lvl>
    <w:lvl w:ilvl="3" w:tplc="EDDA87C8" w:tentative="1">
      <w:start w:val="1"/>
      <w:numFmt w:val="bullet"/>
      <w:lvlText w:val=""/>
      <w:lvlJc w:val="left"/>
      <w:pPr>
        <w:tabs>
          <w:tab w:val="num" w:pos="2630"/>
        </w:tabs>
        <w:ind w:left="2630" w:hanging="360"/>
      </w:pPr>
      <w:rPr>
        <w:rFonts w:ascii="Symbol" w:hAnsi="Symbol" w:hint="default"/>
      </w:rPr>
    </w:lvl>
    <w:lvl w:ilvl="4" w:tplc="784EA91A" w:tentative="1">
      <w:start w:val="1"/>
      <w:numFmt w:val="bullet"/>
      <w:lvlText w:val="o"/>
      <w:lvlJc w:val="left"/>
      <w:pPr>
        <w:tabs>
          <w:tab w:val="num" w:pos="3350"/>
        </w:tabs>
        <w:ind w:left="3350" w:hanging="360"/>
      </w:pPr>
      <w:rPr>
        <w:rFonts w:ascii="Courier New" w:hAnsi="Courier New" w:cs="Courier New" w:hint="default"/>
      </w:rPr>
    </w:lvl>
    <w:lvl w:ilvl="5" w:tplc="E6EC839A" w:tentative="1">
      <w:start w:val="1"/>
      <w:numFmt w:val="bullet"/>
      <w:lvlText w:val=""/>
      <w:lvlJc w:val="left"/>
      <w:pPr>
        <w:tabs>
          <w:tab w:val="num" w:pos="4070"/>
        </w:tabs>
        <w:ind w:left="4070" w:hanging="360"/>
      </w:pPr>
      <w:rPr>
        <w:rFonts w:ascii="Wingdings" w:hAnsi="Wingdings" w:hint="default"/>
      </w:rPr>
    </w:lvl>
    <w:lvl w:ilvl="6" w:tplc="185A9BC4" w:tentative="1">
      <w:start w:val="1"/>
      <w:numFmt w:val="bullet"/>
      <w:lvlText w:val=""/>
      <w:lvlJc w:val="left"/>
      <w:pPr>
        <w:tabs>
          <w:tab w:val="num" w:pos="4790"/>
        </w:tabs>
        <w:ind w:left="4790" w:hanging="360"/>
      </w:pPr>
      <w:rPr>
        <w:rFonts w:ascii="Symbol" w:hAnsi="Symbol" w:hint="default"/>
      </w:rPr>
    </w:lvl>
    <w:lvl w:ilvl="7" w:tplc="1944C91C" w:tentative="1">
      <w:start w:val="1"/>
      <w:numFmt w:val="bullet"/>
      <w:lvlText w:val="o"/>
      <w:lvlJc w:val="left"/>
      <w:pPr>
        <w:tabs>
          <w:tab w:val="num" w:pos="5510"/>
        </w:tabs>
        <w:ind w:left="5510" w:hanging="360"/>
      </w:pPr>
      <w:rPr>
        <w:rFonts w:ascii="Courier New" w:hAnsi="Courier New" w:cs="Courier New" w:hint="default"/>
      </w:rPr>
    </w:lvl>
    <w:lvl w:ilvl="8" w:tplc="E822E330" w:tentative="1">
      <w:start w:val="1"/>
      <w:numFmt w:val="bullet"/>
      <w:lvlText w:val=""/>
      <w:lvlJc w:val="left"/>
      <w:pPr>
        <w:tabs>
          <w:tab w:val="num" w:pos="6230"/>
        </w:tabs>
        <w:ind w:left="6230" w:hanging="360"/>
      </w:pPr>
      <w:rPr>
        <w:rFonts w:ascii="Wingdings" w:hAnsi="Wingdings" w:hint="default"/>
      </w:rPr>
    </w:lvl>
  </w:abstractNum>
  <w:abstractNum w:abstractNumId="57" w15:restartNumberingAfterBreak="0">
    <w:nsid w:val="30363D56"/>
    <w:multiLevelType w:val="hybridMultilevel"/>
    <w:tmpl w:val="7918F690"/>
    <w:lvl w:ilvl="0" w:tplc="CE8A449C">
      <w:start w:val="1"/>
      <w:numFmt w:val="bullet"/>
      <w:lvlText w:val=""/>
      <w:lvlJc w:val="left"/>
      <w:pPr>
        <w:tabs>
          <w:tab w:val="num" w:pos="0"/>
        </w:tabs>
        <w:ind w:left="360" w:hanging="360"/>
      </w:pPr>
      <w:rPr>
        <w:rFonts w:ascii="Symbol" w:hAnsi="Symbol" w:hint="default"/>
      </w:rPr>
    </w:lvl>
    <w:lvl w:ilvl="1" w:tplc="92869B56" w:tentative="1">
      <w:start w:val="1"/>
      <w:numFmt w:val="bullet"/>
      <w:lvlText w:val="o"/>
      <w:lvlJc w:val="left"/>
      <w:pPr>
        <w:tabs>
          <w:tab w:val="num" w:pos="1440"/>
        </w:tabs>
        <w:ind w:left="1440" w:hanging="360"/>
      </w:pPr>
      <w:rPr>
        <w:rFonts w:ascii="Courier New" w:hAnsi="Courier New" w:cs="Courier New" w:hint="default"/>
      </w:rPr>
    </w:lvl>
    <w:lvl w:ilvl="2" w:tplc="AA4A6868" w:tentative="1">
      <w:start w:val="1"/>
      <w:numFmt w:val="bullet"/>
      <w:lvlText w:val=""/>
      <w:lvlJc w:val="left"/>
      <w:pPr>
        <w:tabs>
          <w:tab w:val="num" w:pos="2160"/>
        </w:tabs>
        <w:ind w:left="2160" w:hanging="360"/>
      </w:pPr>
      <w:rPr>
        <w:rFonts w:ascii="Wingdings" w:hAnsi="Wingdings" w:hint="default"/>
      </w:rPr>
    </w:lvl>
    <w:lvl w:ilvl="3" w:tplc="C1E4D132" w:tentative="1">
      <w:start w:val="1"/>
      <w:numFmt w:val="bullet"/>
      <w:lvlText w:val=""/>
      <w:lvlJc w:val="left"/>
      <w:pPr>
        <w:tabs>
          <w:tab w:val="num" w:pos="2880"/>
        </w:tabs>
        <w:ind w:left="2880" w:hanging="360"/>
      </w:pPr>
      <w:rPr>
        <w:rFonts w:ascii="Symbol" w:hAnsi="Symbol" w:hint="default"/>
      </w:rPr>
    </w:lvl>
    <w:lvl w:ilvl="4" w:tplc="FF7CFAEE" w:tentative="1">
      <w:start w:val="1"/>
      <w:numFmt w:val="bullet"/>
      <w:lvlText w:val="o"/>
      <w:lvlJc w:val="left"/>
      <w:pPr>
        <w:tabs>
          <w:tab w:val="num" w:pos="3600"/>
        </w:tabs>
        <w:ind w:left="3600" w:hanging="360"/>
      </w:pPr>
      <w:rPr>
        <w:rFonts w:ascii="Courier New" w:hAnsi="Courier New" w:cs="Courier New" w:hint="default"/>
      </w:rPr>
    </w:lvl>
    <w:lvl w:ilvl="5" w:tplc="2ACE6804" w:tentative="1">
      <w:start w:val="1"/>
      <w:numFmt w:val="bullet"/>
      <w:lvlText w:val=""/>
      <w:lvlJc w:val="left"/>
      <w:pPr>
        <w:tabs>
          <w:tab w:val="num" w:pos="4320"/>
        </w:tabs>
        <w:ind w:left="4320" w:hanging="360"/>
      </w:pPr>
      <w:rPr>
        <w:rFonts w:ascii="Wingdings" w:hAnsi="Wingdings" w:hint="default"/>
      </w:rPr>
    </w:lvl>
    <w:lvl w:ilvl="6" w:tplc="CC1A9026" w:tentative="1">
      <w:start w:val="1"/>
      <w:numFmt w:val="bullet"/>
      <w:lvlText w:val=""/>
      <w:lvlJc w:val="left"/>
      <w:pPr>
        <w:tabs>
          <w:tab w:val="num" w:pos="5040"/>
        </w:tabs>
        <w:ind w:left="5040" w:hanging="360"/>
      </w:pPr>
      <w:rPr>
        <w:rFonts w:ascii="Symbol" w:hAnsi="Symbol" w:hint="default"/>
      </w:rPr>
    </w:lvl>
    <w:lvl w:ilvl="7" w:tplc="80CC91DE" w:tentative="1">
      <w:start w:val="1"/>
      <w:numFmt w:val="bullet"/>
      <w:lvlText w:val="o"/>
      <w:lvlJc w:val="left"/>
      <w:pPr>
        <w:tabs>
          <w:tab w:val="num" w:pos="5760"/>
        </w:tabs>
        <w:ind w:left="5760" w:hanging="360"/>
      </w:pPr>
      <w:rPr>
        <w:rFonts w:ascii="Courier New" w:hAnsi="Courier New" w:cs="Courier New" w:hint="default"/>
      </w:rPr>
    </w:lvl>
    <w:lvl w:ilvl="8" w:tplc="9E3C0E0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18630B9"/>
    <w:multiLevelType w:val="hybridMultilevel"/>
    <w:tmpl w:val="BFA479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24E22EB"/>
    <w:multiLevelType w:val="hybridMultilevel"/>
    <w:tmpl w:val="91DAF814"/>
    <w:lvl w:ilvl="0" w:tplc="F8A6BDFC">
      <w:start w:val="1"/>
      <w:numFmt w:val="bullet"/>
      <w:lvlText w:val=""/>
      <w:lvlJc w:val="left"/>
      <w:pPr>
        <w:tabs>
          <w:tab w:val="num" w:pos="0"/>
        </w:tabs>
        <w:ind w:left="360" w:hanging="360"/>
      </w:pPr>
      <w:rPr>
        <w:rFonts w:ascii="Symbol" w:hAnsi="Symbol" w:hint="default"/>
      </w:rPr>
    </w:lvl>
    <w:lvl w:ilvl="1" w:tplc="0CFEAC44" w:tentative="1">
      <w:start w:val="1"/>
      <w:numFmt w:val="bullet"/>
      <w:lvlText w:val="o"/>
      <w:lvlJc w:val="left"/>
      <w:pPr>
        <w:tabs>
          <w:tab w:val="num" w:pos="1440"/>
        </w:tabs>
        <w:ind w:left="1440" w:hanging="360"/>
      </w:pPr>
      <w:rPr>
        <w:rFonts w:ascii="Courier New" w:hAnsi="Courier New" w:cs="Courier New" w:hint="default"/>
      </w:rPr>
    </w:lvl>
    <w:lvl w:ilvl="2" w:tplc="273EC592" w:tentative="1">
      <w:start w:val="1"/>
      <w:numFmt w:val="bullet"/>
      <w:lvlText w:val=""/>
      <w:lvlJc w:val="left"/>
      <w:pPr>
        <w:tabs>
          <w:tab w:val="num" w:pos="2160"/>
        </w:tabs>
        <w:ind w:left="2160" w:hanging="360"/>
      </w:pPr>
      <w:rPr>
        <w:rFonts w:ascii="Wingdings" w:hAnsi="Wingdings" w:hint="default"/>
      </w:rPr>
    </w:lvl>
    <w:lvl w:ilvl="3" w:tplc="E64A3F6E" w:tentative="1">
      <w:start w:val="1"/>
      <w:numFmt w:val="bullet"/>
      <w:lvlText w:val=""/>
      <w:lvlJc w:val="left"/>
      <w:pPr>
        <w:tabs>
          <w:tab w:val="num" w:pos="2880"/>
        </w:tabs>
        <w:ind w:left="2880" w:hanging="360"/>
      </w:pPr>
      <w:rPr>
        <w:rFonts w:ascii="Symbol" w:hAnsi="Symbol" w:hint="default"/>
      </w:rPr>
    </w:lvl>
    <w:lvl w:ilvl="4" w:tplc="ACE2CFE2" w:tentative="1">
      <w:start w:val="1"/>
      <w:numFmt w:val="bullet"/>
      <w:lvlText w:val="o"/>
      <w:lvlJc w:val="left"/>
      <w:pPr>
        <w:tabs>
          <w:tab w:val="num" w:pos="3600"/>
        </w:tabs>
        <w:ind w:left="3600" w:hanging="360"/>
      </w:pPr>
      <w:rPr>
        <w:rFonts w:ascii="Courier New" w:hAnsi="Courier New" w:cs="Courier New" w:hint="default"/>
      </w:rPr>
    </w:lvl>
    <w:lvl w:ilvl="5" w:tplc="C386633E" w:tentative="1">
      <w:start w:val="1"/>
      <w:numFmt w:val="bullet"/>
      <w:lvlText w:val=""/>
      <w:lvlJc w:val="left"/>
      <w:pPr>
        <w:tabs>
          <w:tab w:val="num" w:pos="4320"/>
        </w:tabs>
        <w:ind w:left="4320" w:hanging="360"/>
      </w:pPr>
      <w:rPr>
        <w:rFonts w:ascii="Wingdings" w:hAnsi="Wingdings" w:hint="default"/>
      </w:rPr>
    </w:lvl>
    <w:lvl w:ilvl="6" w:tplc="CE10B926" w:tentative="1">
      <w:start w:val="1"/>
      <w:numFmt w:val="bullet"/>
      <w:lvlText w:val=""/>
      <w:lvlJc w:val="left"/>
      <w:pPr>
        <w:tabs>
          <w:tab w:val="num" w:pos="5040"/>
        </w:tabs>
        <w:ind w:left="5040" w:hanging="360"/>
      </w:pPr>
      <w:rPr>
        <w:rFonts w:ascii="Symbol" w:hAnsi="Symbol" w:hint="default"/>
      </w:rPr>
    </w:lvl>
    <w:lvl w:ilvl="7" w:tplc="7126524E" w:tentative="1">
      <w:start w:val="1"/>
      <w:numFmt w:val="bullet"/>
      <w:lvlText w:val="o"/>
      <w:lvlJc w:val="left"/>
      <w:pPr>
        <w:tabs>
          <w:tab w:val="num" w:pos="5760"/>
        </w:tabs>
        <w:ind w:left="5760" w:hanging="360"/>
      </w:pPr>
      <w:rPr>
        <w:rFonts w:ascii="Courier New" w:hAnsi="Courier New" w:cs="Courier New" w:hint="default"/>
      </w:rPr>
    </w:lvl>
    <w:lvl w:ilvl="8" w:tplc="CB9CD0B6"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29D63EC"/>
    <w:multiLevelType w:val="hybridMultilevel"/>
    <w:tmpl w:val="4F24710C"/>
    <w:lvl w:ilvl="0" w:tplc="944A7A88">
      <w:start w:val="1"/>
      <w:numFmt w:val="bullet"/>
      <w:lvlText w:val=""/>
      <w:lvlJc w:val="left"/>
      <w:pPr>
        <w:ind w:left="3888" w:hanging="360"/>
      </w:pPr>
      <w:rPr>
        <w:rFonts w:ascii="Symbol" w:hAnsi="Symbol" w:hint="default"/>
      </w:rPr>
    </w:lvl>
    <w:lvl w:ilvl="1" w:tplc="275ECF6E">
      <w:start w:val="1"/>
      <w:numFmt w:val="bullet"/>
      <w:lvlText w:val="o"/>
      <w:lvlJc w:val="left"/>
      <w:pPr>
        <w:ind w:left="4608" w:hanging="360"/>
      </w:pPr>
      <w:rPr>
        <w:rFonts w:ascii="Courier New" w:hAnsi="Courier New" w:cs="Courier New" w:hint="default"/>
      </w:rPr>
    </w:lvl>
    <w:lvl w:ilvl="2" w:tplc="542A397A" w:tentative="1">
      <w:start w:val="1"/>
      <w:numFmt w:val="bullet"/>
      <w:lvlText w:val=""/>
      <w:lvlJc w:val="left"/>
      <w:pPr>
        <w:ind w:left="5328" w:hanging="360"/>
      </w:pPr>
      <w:rPr>
        <w:rFonts w:ascii="Wingdings" w:hAnsi="Wingdings" w:hint="default"/>
      </w:rPr>
    </w:lvl>
    <w:lvl w:ilvl="3" w:tplc="84D0B8C8" w:tentative="1">
      <w:start w:val="1"/>
      <w:numFmt w:val="bullet"/>
      <w:lvlText w:val=""/>
      <w:lvlJc w:val="left"/>
      <w:pPr>
        <w:ind w:left="6048" w:hanging="360"/>
      </w:pPr>
      <w:rPr>
        <w:rFonts w:ascii="Symbol" w:hAnsi="Symbol" w:hint="default"/>
      </w:rPr>
    </w:lvl>
    <w:lvl w:ilvl="4" w:tplc="8A3CBBBE" w:tentative="1">
      <w:start w:val="1"/>
      <w:numFmt w:val="bullet"/>
      <w:lvlText w:val="o"/>
      <w:lvlJc w:val="left"/>
      <w:pPr>
        <w:ind w:left="6768" w:hanging="360"/>
      </w:pPr>
      <w:rPr>
        <w:rFonts w:ascii="Courier New" w:hAnsi="Courier New" w:cs="Courier New" w:hint="default"/>
      </w:rPr>
    </w:lvl>
    <w:lvl w:ilvl="5" w:tplc="EE68D054" w:tentative="1">
      <w:start w:val="1"/>
      <w:numFmt w:val="bullet"/>
      <w:lvlText w:val=""/>
      <w:lvlJc w:val="left"/>
      <w:pPr>
        <w:ind w:left="7488" w:hanging="360"/>
      </w:pPr>
      <w:rPr>
        <w:rFonts w:ascii="Wingdings" w:hAnsi="Wingdings" w:hint="default"/>
      </w:rPr>
    </w:lvl>
    <w:lvl w:ilvl="6" w:tplc="C2B065E4" w:tentative="1">
      <w:start w:val="1"/>
      <w:numFmt w:val="bullet"/>
      <w:lvlText w:val=""/>
      <w:lvlJc w:val="left"/>
      <w:pPr>
        <w:ind w:left="8208" w:hanging="360"/>
      </w:pPr>
      <w:rPr>
        <w:rFonts w:ascii="Symbol" w:hAnsi="Symbol" w:hint="default"/>
      </w:rPr>
    </w:lvl>
    <w:lvl w:ilvl="7" w:tplc="3C56FDFE" w:tentative="1">
      <w:start w:val="1"/>
      <w:numFmt w:val="bullet"/>
      <w:lvlText w:val="o"/>
      <w:lvlJc w:val="left"/>
      <w:pPr>
        <w:ind w:left="8928" w:hanging="360"/>
      </w:pPr>
      <w:rPr>
        <w:rFonts w:ascii="Courier New" w:hAnsi="Courier New" w:cs="Courier New" w:hint="default"/>
      </w:rPr>
    </w:lvl>
    <w:lvl w:ilvl="8" w:tplc="8434204A" w:tentative="1">
      <w:start w:val="1"/>
      <w:numFmt w:val="bullet"/>
      <w:lvlText w:val=""/>
      <w:lvlJc w:val="left"/>
      <w:pPr>
        <w:ind w:left="9648" w:hanging="360"/>
      </w:pPr>
      <w:rPr>
        <w:rFonts w:ascii="Wingdings" w:hAnsi="Wingdings" w:hint="default"/>
      </w:rPr>
    </w:lvl>
  </w:abstractNum>
  <w:abstractNum w:abstractNumId="61" w15:restartNumberingAfterBreak="0">
    <w:nsid w:val="3468443E"/>
    <w:multiLevelType w:val="multilevel"/>
    <w:tmpl w:val="7068E1E2"/>
    <w:lvl w:ilvl="0">
      <w:start w:val="1"/>
      <w:numFmt w:val="bullet"/>
      <w:lvlText w:val=""/>
      <w:lvlJc w:val="left"/>
      <w:pPr>
        <w:tabs>
          <w:tab w:val="num" w:pos="473"/>
        </w:tabs>
        <w:ind w:left="360" w:firstLine="0"/>
      </w:pPr>
      <w:rPr>
        <w:rFonts w:ascii="Wingdings" w:hAnsi="Wingdings" w:hint="default"/>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2" w15:restartNumberingAfterBreak="0">
    <w:nsid w:val="34CA75D9"/>
    <w:multiLevelType w:val="hybridMultilevel"/>
    <w:tmpl w:val="A584511A"/>
    <w:lvl w:ilvl="0" w:tplc="E57EA472">
      <w:start w:val="1"/>
      <w:numFmt w:val="bullet"/>
      <w:lvlText w:val=""/>
      <w:lvlJc w:val="left"/>
      <w:pPr>
        <w:ind w:left="720" w:hanging="360"/>
      </w:pPr>
      <w:rPr>
        <w:rFonts w:ascii="Wingdings" w:hAnsi="Wingdings" w:hint="default"/>
      </w:rPr>
    </w:lvl>
    <w:lvl w:ilvl="1" w:tplc="4E1C0034" w:tentative="1">
      <w:start w:val="1"/>
      <w:numFmt w:val="bullet"/>
      <w:lvlText w:val="o"/>
      <w:lvlJc w:val="left"/>
      <w:pPr>
        <w:ind w:left="1440" w:hanging="360"/>
      </w:pPr>
      <w:rPr>
        <w:rFonts w:ascii="Courier New" w:hAnsi="Courier New" w:cs="Courier New" w:hint="default"/>
      </w:rPr>
    </w:lvl>
    <w:lvl w:ilvl="2" w:tplc="491AE8BE" w:tentative="1">
      <w:start w:val="1"/>
      <w:numFmt w:val="bullet"/>
      <w:lvlText w:val=""/>
      <w:lvlJc w:val="left"/>
      <w:pPr>
        <w:ind w:left="2160" w:hanging="360"/>
      </w:pPr>
      <w:rPr>
        <w:rFonts w:ascii="Wingdings" w:hAnsi="Wingdings" w:hint="default"/>
      </w:rPr>
    </w:lvl>
    <w:lvl w:ilvl="3" w:tplc="815C2A22" w:tentative="1">
      <w:start w:val="1"/>
      <w:numFmt w:val="bullet"/>
      <w:lvlText w:val=""/>
      <w:lvlJc w:val="left"/>
      <w:pPr>
        <w:ind w:left="2880" w:hanging="360"/>
      </w:pPr>
      <w:rPr>
        <w:rFonts w:ascii="Symbol" w:hAnsi="Symbol" w:hint="default"/>
      </w:rPr>
    </w:lvl>
    <w:lvl w:ilvl="4" w:tplc="BEF2F558" w:tentative="1">
      <w:start w:val="1"/>
      <w:numFmt w:val="bullet"/>
      <w:lvlText w:val="o"/>
      <w:lvlJc w:val="left"/>
      <w:pPr>
        <w:ind w:left="3600" w:hanging="360"/>
      </w:pPr>
      <w:rPr>
        <w:rFonts w:ascii="Courier New" w:hAnsi="Courier New" w:cs="Courier New" w:hint="default"/>
      </w:rPr>
    </w:lvl>
    <w:lvl w:ilvl="5" w:tplc="C326222A" w:tentative="1">
      <w:start w:val="1"/>
      <w:numFmt w:val="bullet"/>
      <w:lvlText w:val=""/>
      <w:lvlJc w:val="left"/>
      <w:pPr>
        <w:ind w:left="4320" w:hanging="360"/>
      </w:pPr>
      <w:rPr>
        <w:rFonts w:ascii="Wingdings" w:hAnsi="Wingdings" w:hint="default"/>
      </w:rPr>
    </w:lvl>
    <w:lvl w:ilvl="6" w:tplc="E8B860DE" w:tentative="1">
      <w:start w:val="1"/>
      <w:numFmt w:val="bullet"/>
      <w:lvlText w:val=""/>
      <w:lvlJc w:val="left"/>
      <w:pPr>
        <w:ind w:left="5040" w:hanging="360"/>
      </w:pPr>
      <w:rPr>
        <w:rFonts w:ascii="Symbol" w:hAnsi="Symbol" w:hint="default"/>
      </w:rPr>
    </w:lvl>
    <w:lvl w:ilvl="7" w:tplc="802EEE5A" w:tentative="1">
      <w:start w:val="1"/>
      <w:numFmt w:val="bullet"/>
      <w:lvlText w:val="o"/>
      <w:lvlJc w:val="left"/>
      <w:pPr>
        <w:ind w:left="5760" w:hanging="360"/>
      </w:pPr>
      <w:rPr>
        <w:rFonts w:ascii="Courier New" w:hAnsi="Courier New" w:cs="Courier New" w:hint="default"/>
      </w:rPr>
    </w:lvl>
    <w:lvl w:ilvl="8" w:tplc="87ECDAAC" w:tentative="1">
      <w:start w:val="1"/>
      <w:numFmt w:val="bullet"/>
      <w:lvlText w:val=""/>
      <w:lvlJc w:val="left"/>
      <w:pPr>
        <w:ind w:left="6480" w:hanging="360"/>
      </w:pPr>
      <w:rPr>
        <w:rFonts w:ascii="Wingdings" w:hAnsi="Wingdings" w:hint="default"/>
      </w:rPr>
    </w:lvl>
  </w:abstractNum>
  <w:abstractNum w:abstractNumId="63" w15:restartNumberingAfterBreak="0">
    <w:nsid w:val="35C172F6"/>
    <w:multiLevelType w:val="hybridMultilevel"/>
    <w:tmpl w:val="1F8A65F6"/>
    <w:lvl w:ilvl="0" w:tplc="CAA0F3AC">
      <w:start w:val="1"/>
      <w:numFmt w:val="bullet"/>
      <w:lvlText w:val=""/>
      <w:lvlJc w:val="left"/>
      <w:pPr>
        <w:ind w:left="720" w:hanging="360"/>
      </w:pPr>
      <w:rPr>
        <w:rFonts w:ascii="Symbol" w:hAnsi="Symbol" w:hint="default"/>
        <w:sz w:val="24"/>
        <w:szCs w:val="24"/>
      </w:rPr>
    </w:lvl>
    <w:lvl w:ilvl="1" w:tplc="CED2EF1A">
      <w:start w:val="1"/>
      <w:numFmt w:val="bullet"/>
      <w:lvlText w:val=""/>
      <w:lvlJc w:val="left"/>
      <w:pPr>
        <w:tabs>
          <w:tab w:val="num" w:pos="2880"/>
        </w:tabs>
        <w:ind w:left="2880" w:hanging="360"/>
      </w:pPr>
      <w:rPr>
        <w:rFonts w:ascii="Symbol" w:hAnsi="Symbol" w:hint="default"/>
      </w:rPr>
    </w:lvl>
    <w:lvl w:ilvl="2" w:tplc="59DA75E2" w:tentative="1">
      <w:start w:val="1"/>
      <w:numFmt w:val="lowerRoman"/>
      <w:lvlText w:val="%3."/>
      <w:lvlJc w:val="right"/>
      <w:pPr>
        <w:tabs>
          <w:tab w:val="num" w:pos="3600"/>
        </w:tabs>
        <w:ind w:left="3600" w:hanging="180"/>
      </w:pPr>
    </w:lvl>
    <w:lvl w:ilvl="3" w:tplc="F60A64F0" w:tentative="1">
      <w:start w:val="1"/>
      <w:numFmt w:val="decimal"/>
      <w:lvlText w:val="%4."/>
      <w:lvlJc w:val="left"/>
      <w:pPr>
        <w:tabs>
          <w:tab w:val="num" w:pos="4320"/>
        </w:tabs>
        <w:ind w:left="4320" w:hanging="360"/>
      </w:pPr>
    </w:lvl>
    <w:lvl w:ilvl="4" w:tplc="DD468680" w:tentative="1">
      <w:start w:val="1"/>
      <w:numFmt w:val="lowerLetter"/>
      <w:lvlText w:val="%5."/>
      <w:lvlJc w:val="left"/>
      <w:pPr>
        <w:tabs>
          <w:tab w:val="num" w:pos="5040"/>
        </w:tabs>
        <w:ind w:left="5040" w:hanging="360"/>
      </w:pPr>
    </w:lvl>
    <w:lvl w:ilvl="5" w:tplc="7D42AA4C" w:tentative="1">
      <w:start w:val="1"/>
      <w:numFmt w:val="lowerRoman"/>
      <w:lvlText w:val="%6."/>
      <w:lvlJc w:val="right"/>
      <w:pPr>
        <w:tabs>
          <w:tab w:val="num" w:pos="5760"/>
        </w:tabs>
        <w:ind w:left="5760" w:hanging="180"/>
      </w:pPr>
    </w:lvl>
    <w:lvl w:ilvl="6" w:tplc="A40292B8" w:tentative="1">
      <w:start w:val="1"/>
      <w:numFmt w:val="decimal"/>
      <w:lvlText w:val="%7."/>
      <w:lvlJc w:val="left"/>
      <w:pPr>
        <w:tabs>
          <w:tab w:val="num" w:pos="6480"/>
        </w:tabs>
        <w:ind w:left="6480" w:hanging="360"/>
      </w:pPr>
    </w:lvl>
    <w:lvl w:ilvl="7" w:tplc="09D0C6DE" w:tentative="1">
      <w:start w:val="1"/>
      <w:numFmt w:val="lowerLetter"/>
      <w:lvlText w:val="%8."/>
      <w:lvlJc w:val="left"/>
      <w:pPr>
        <w:tabs>
          <w:tab w:val="num" w:pos="7200"/>
        </w:tabs>
        <w:ind w:left="7200" w:hanging="360"/>
      </w:pPr>
    </w:lvl>
    <w:lvl w:ilvl="8" w:tplc="C696175C" w:tentative="1">
      <w:start w:val="1"/>
      <w:numFmt w:val="lowerRoman"/>
      <w:lvlText w:val="%9."/>
      <w:lvlJc w:val="right"/>
      <w:pPr>
        <w:tabs>
          <w:tab w:val="num" w:pos="7920"/>
        </w:tabs>
        <w:ind w:left="7920" w:hanging="180"/>
      </w:pPr>
    </w:lvl>
  </w:abstractNum>
  <w:abstractNum w:abstractNumId="64" w15:restartNumberingAfterBreak="0">
    <w:nsid w:val="35C3473A"/>
    <w:multiLevelType w:val="hybridMultilevel"/>
    <w:tmpl w:val="69C2C1D4"/>
    <w:lvl w:ilvl="0" w:tplc="44549D1A">
      <w:start w:val="1"/>
      <w:numFmt w:val="bullet"/>
      <w:lvlText w:val=""/>
      <w:lvlJc w:val="left"/>
      <w:pPr>
        <w:tabs>
          <w:tab w:val="num" w:pos="473"/>
        </w:tabs>
        <w:ind w:left="360" w:firstLine="0"/>
      </w:pPr>
      <w:rPr>
        <w:rFonts w:ascii="Wingdings" w:hAnsi="Wingdings" w:hint="default"/>
        <w:b w:val="0"/>
        <w:i w:val="0"/>
        <w:sz w:val="24"/>
        <w:szCs w:val="24"/>
      </w:rPr>
    </w:lvl>
    <w:lvl w:ilvl="1" w:tplc="7D72DB90" w:tentative="1">
      <w:start w:val="1"/>
      <w:numFmt w:val="bullet"/>
      <w:lvlText w:val="o"/>
      <w:lvlJc w:val="left"/>
      <w:pPr>
        <w:tabs>
          <w:tab w:val="num" w:pos="1440"/>
        </w:tabs>
        <w:ind w:left="1440" w:hanging="360"/>
      </w:pPr>
      <w:rPr>
        <w:rFonts w:ascii="Courier New" w:hAnsi="Courier New" w:cs="Courier New" w:hint="default"/>
      </w:rPr>
    </w:lvl>
    <w:lvl w:ilvl="2" w:tplc="D6BEB1B2" w:tentative="1">
      <w:start w:val="1"/>
      <w:numFmt w:val="bullet"/>
      <w:lvlText w:val=""/>
      <w:lvlJc w:val="left"/>
      <w:pPr>
        <w:tabs>
          <w:tab w:val="num" w:pos="2160"/>
        </w:tabs>
        <w:ind w:left="2160" w:hanging="360"/>
      </w:pPr>
      <w:rPr>
        <w:rFonts w:ascii="Wingdings" w:hAnsi="Wingdings" w:hint="default"/>
      </w:rPr>
    </w:lvl>
    <w:lvl w:ilvl="3" w:tplc="9B720460" w:tentative="1">
      <w:start w:val="1"/>
      <w:numFmt w:val="bullet"/>
      <w:lvlText w:val=""/>
      <w:lvlJc w:val="left"/>
      <w:pPr>
        <w:tabs>
          <w:tab w:val="num" w:pos="2880"/>
        </w:tabs>
        <w:ind w:left="2880" w:hanging="360"/>
      </w:pPr>
      <w:rPr>
        <w:rFonts w:ascii="Symbol" w:hAnsi="Symbol" w:hint="default"/>
      </w:rPr>
    </w:lvl>
    <w:lvl w:ilvl="4" w:tplc="3A16CC98" w:tentative="1">
      <w:start w:val="1"/>
      <w:numFmt w:val="bullet"/>
      <w:lvlText w:val="o"/>
      <w:lvlJc w:val="left"/>
      <w:pPr>
        <w:tabs>
          <w:tab w:val="num" w:pos="3600"/>
        </w:tabs>
        <w:ind w:left="3600" w:hanging="360"/>
      </w:pPr>
      <w:rPr>
        <w:rFonts w:ascii="Courier New" w:hAnsi="Courier New" w:cs="Courier New" w:hint="default"/>
      </w:rPr>
    </w:lvl>
    <w:lvl w:ilvl="5" w:tplc="61CE8F3A" w:tentative="1">
      <w:start w:val="1"/>
      <w:numFmt w:val="bullet"/>
      <w:lvlText w:val=""/>
      <w:lvlJc w:val="left"/>
      <w:pPr>
        <w:tabs>
          <w:tab w:val="num" w:pos="4320"/>
        </w:tabs>
        <w:ind w:left="4320" w:hanging="360"/>
      </w:pPr>
      <w:rPr>
        <w:rFonts w:ascii="Wingdings" w:hAnsi="Wingdings" w:hint="default"/>
      </w:rPr>
    </w:lvl>
    <w:lvl w:ilvl="6" w:tplc="3FC85654" w:tentative="1">
      <w:start w:val="1"/>
      <w:numFmt w:val="bullet"/>
      <w:lvlText w:val=""/>
      <w:lvlJc w:val="left"/>
      <w:pPr>
        <w:tabs>
          <w:tab w:val="num" w:pos="5040"/>
        </w:tabs>
        <w:ind w:left="5040" w:hanging="360"/>
      </w:pPr>
      <w:rPr>
        <w:rFonts w:ascii="Symbol" w:hAnsi="Symbol" w:hint="default"/>
      </w:rPr>
    </w:lvl>
    <w:lvl w:ilvl="7" w:tplc="295293C8" w:tentative="1">
      <w:start w:val="1"/>
      <w:numFmt w:val="bullet"/>
      <w:lvlText w:val="o"/>
      <w:lvlJc w:val="left"/>
      <w:pPr>
        <w:tabs>
          <w:tab w:val="num" w:pos="5760"/>
        </w:tabs>
        <w:ind w:left="5760" w:hanging="360"/>
      </w:pPr>
      <w:rPr>
        <w:rFonts w:ascii="Courier New" w:hAnsi="Courier New" w:cs="Courier New" w:hint="default"/>
      </w:rPr>
    </w:lvl>
    <w:lvl w:ilvl="8" w:tplc="D0EED8B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6157DDA"/>
    <w:multiLevelType w:val="hybridMultilevel"/>
    <w:tmpl w:val="91004030"/>
    <w:lvl w:ilvl="0" w:tplc="10389922">
      <w:start w:val="1"/>
      <w:numFmt w:val="bullet"/>
      <w:lvlText w:val=""/>
      <w:lvlJc w:val="left"/>
      <w:pPr>
        <w:ind w:left="720" w:hanging="360"/>
      </w:pPr>
      <w:rPr>
        <w:rFonts w:ascii="Symbol" w:hAnsi="Symbol" w:hint="default"/>
      </w:rPr>
    </w:lvl>
    <w:lvl w:ilvl="1" w:tplc="4F721C16" w:tentative="1">
      <w:start w:val="1"/>
      <w:numFmt w:val="bullet"/>
      <w:lvlText w:val="o"/>
      <w:lvlJc w:val="left"/>
      <w:pPr>
        <w:ind w:left="1440" w:hanging="360"/>
      </w:pPr>
      <w:rPr>
        <w:rFonts w:ascii="Courier New" w:hAnsi="Courier New" w:cs="Courier New" w:hint="default"/>
      </w:rPr>
    </w:lvl>
    <w:lvl w:ilvl="2" w:tplc="F2509E7E" w:tentative="1">
      <w:start w:val="1"/>
      <w:numFmt w:val="bullet"/>
      <w:lvlText w:val=""/>
      <w:lvlJc w:val="left"/>
      <w:pPr>
        <w:ind w:left="2160" w:hanging="360"/>
      </w:pPr>
      <w:rPr>
        <w:rFonts w:ascii="Wingdings" w:hAnsi="Wingdings" w:hint="default"/>
      </w:rPr>
    </w:lvl>
    <w:lvl w:ilvl="3" w:tplc="EC24B78A" w:tentative="1">
      <w:start w:val="1"/>
      <w:numFmt w:val="bullet"/>
      <w:lvlText w:val=""/>
      <w:lvlJc w:val="left"/>
      <w:pPr>
        <w:ind w:left="2880" w:hanging="360"/>
      </w:pPr>
      <w:rPr>
        <w:rFonts w:ascii="Symbol" w:hAnsi="Symbol" w:hint="default"/>
      </w:rPr>
    </w:lvl>
    <w:lvl w:ilvl="4" w:tplc="D21863D4" w:tentative="1">
      <w:start w:val="1"/>
      <w:numFmt w:val="bullet"/>
      <w:lvlText w:val="o"/>
      <w:lvlJc w:val="left"/>
      <w:pPr>
        <w:ind w:left="3600" w:hanging="360"/>
      </w:pPr>
      <w:rPr>
        <w:rFonts w:ascii="Courier New" w:hAnsi="Courier New" w:cs="Courier New" w:hint="default"/>
      </w:rPr>
    </w:lvl>
    <w:lvl w:ilvl="5" w:tplc="32BCD95A" w:tentative="1">
      <w:start w:val="1"/>
      <w:numFmt w:val="bullet"/>
      <w:lvlText w:val=""/>
      <w:lvlJc w:val="left"/>
      <w:pPr>
        <w:ind w:left="4320" w:hanging="360"/>
      </w:pPr>
      <w:rPr>
        <w:rFonts w:ascii="Wingdings" w:hAnsi="Wingdings" w:hint="default"/>
      </w:rPr>
    </w:lvl>
    <w:lvl w:ilvl="6" w:tplc="F5123480" w:tentative="1">
      <w:start w:val="1"/>
      <w:numFmt w:val="bullet"/>
      <w:lvlText w:val=""/>
      <w:lvlJc w:val="left"/>
      <w:pPr>
        <w:ind w:left="5040" w:hanging="360"/>
      </w:pPr>
      <w:rPr>
        <w:rFonts w:ascii="Symbol" w:hAnsi="Symbol" w:hint="default"/>
      </w:rPr>
    </w:lvl>
    <w:lvl w:ilvl="7" w:tplc="69CAE3F2" w:tentative="1">
      <w:start w:val="1"/>
      <w:numFmt w:val="bullet"/>
      <w:lvlText w:val="o"/>
      <w:lvlJc w:val="left"/>
      <w:pPr>
        <w:ind w:left="5760" w:hanging="360"/>
      </w:pPr>
      <w:rPr>
        <w:rFonts w:ascii="Courier New" w:hAnsi="Courier New" w:cs="Courier New" w:hint="default"/>
      </w:rPr>
    </w:lvl>
    <w:lvl w:ilvl="8" w:tplc="42E22EEE" w:tentative="1">
      <w:start w:val="1"/>
      <w:numFmt w:val="bullet"/>
      <w:lvlText w:val=""/>
      <w:lvlJc w:val="left"/>
      <w:pPr>
        <w:ind w:left="6480" w:hanging="360"/>
      </w:pPr>
      <w:rPr>
        <w:rFonts w:ascii="Wingdings" w:hAnsi="Wingdings" w:hint="default"/>
      </w:rPr>
    </w:lvl>
  </w:abstractNum>
  <w:abstractNum w:abstractNumId="66" w15:restartNumberingAfterBreak="0">
    <w:nsid w:val="371B555C"/>
    <w:multiLevelType w:val="hybridMultilevel"/>
    <w:tmpl w:val="F9FA9286"/>
    <w:lvl w:ilvl="0" w:tplc="207A3196">
      <w:start w:val="1"/>
      <w:numFmt w:val="bullet"/>
      <w:lvlText w:val=""/>
      <w:lvlJc w:val="left"/>
      <w:pPr>
        <w:tabs>
          <w:tab w:val="num" w:pos="473"/>
        </w:tabs>
        <w:ind w:left="360" w:firstLine="0"/>
      </w:pPr>
      <w:rPr>
        <w:rFonts w:ascii="Wingdings" w:hAnsi="Wingdings" w:hint="default"/>
        <w:sz w:val="24"/>
        <w:szCs w:val="24"/>
      </w:rPr>
    </w:lvl>
    <w:lvl w:ilvl="1" w:tplc="AF365DC6" w:tentative="1">
      <w:start w:val="1"/>
      <w:numFmt w:val="bullet"/>
      <w:lvlText w:val="o"/>
      <w:lvlJc w:val="left"/>
      <w:pPr>
        <w:ind w:left="1440" w:hanging="360"/>
      </w:pPr>
      <w:rPr>
        <w:rFonts w:ascii="Courier New" w:hAnsi="Courier New" w:cs="Courier New" w:hint="default"/>
      </w:rPr>
    </w:lvl>
    <w:lvl w:ilvl="2" w:tplc="DB3C2470" w:tentative="1">
      <w:start w:val="1"/>
      <w:numFmt w:val="bullet"/>
      <w:lvlText w:val=""/>
      <w:lvlJc w:val="left"/>
      <w:pPr>
        <w:ind w:left="2160" w:hanging="360"/>
      </w:pPr>
      <w:rPr>
        <w:rFonts w:ascii="Wingdings" w:hAnsi="Wingdings" w:hint="default"/>
      </w:rPr>
    </w:lvl>
    <w:lvl w:ilvl="3" w:tplc="31ACE5BA" w:tentative="1">
      <w:start w:val="1"/>
      <w:numFmt w:val="bullet"/>
      <w:lvlText w:val=""/>
      <w:lvlJc w:val="left"/>
      <w:pPr>
        <w:ind w:left="2880" w:hanging="360"/>
      </w:pPr>
      <w:rPr>
        <w:rFonts w:ascii="Symbol" w:hAnsi="Symbol" w:hint="default"/>
      </w:rPr>
    </w:lvl>
    <w:lvl w:ilvl="4" w:tplc="9C9CA428" w:tentative="1">
      <w:start w:val="1"/>
      <w:numFmt w:val="bullet"/>
      <w:lvlText w:val="o"/>
      <w:lvlJc w:val="left"/>
      <w:pPr>
        <w:ind w:left="3600" w:hanging="360"/>
      </w:pPr>
      <w:rPr>
        <w:rFonts w:ascii="Courier New" w:hAnsi="Courier New" w:cs="Courier New" w:hint="default"/>
      </w:rPr>
    </w:lvl>
    <w:lvl w:ilvl="5" w:tplc="2688764C" w:tentative="1">
      <w:start w:val="1"/>
      <w:numFmt w:val="bullet"/>
      <w:lvlText w:val=""/>
      <w:lvlJc w:val="left"/>
      <w:pPr>
        <w:ind w:left="4320" w:hanging="360"/>
      </w:pPr>
      <w:rPr>
        <w:rFonts w:ascii="Wingdings" w:hAnsi="Wingdings" w:hint="default"/>
      </w:rPr>
    </w:lvl>
    <w:lvl w:ilvl="6" w:tplc="E0FEF942" w:tentative="1">
      <w:start w:val="1"/>
      <w:numFmt w:val="bullet"/>
      <w:lvlText w:val=""/>
      <w:lvlJc w:val="left"/>
      <w:pPr>
        <w:ind w:left="5040" w:hanging="360"/>
      </w:pPr>
      <w:rPr>
        <w:rFonts w:ascii="Symbol" w:hAnsi="Symbol" w:hint="default"/>
      </w:rPr>
    </w:lvl>
    <w:lvl w:ilvl="7" w:tplc="1DCCA328" w:tentative="1">
      <w:start w:val="1"/>
      <w:numFmt w:val="bullet"/>
      <w:lvlText w:val="o"/>
      <w:lvlJc w:val="left"/>
      <w:pPr>
        <w:ind w:left="5760" w:hanging="360"/>
      </w:pPr>
      <w:rPr>
        <w:rFonts w:ascii="Courier New" w:hAnsi="Courier New" w:cs="Courier New" w:hint="default"/>
      </w:rPr>
    </w:lvl>
    <w:lvl w:ilvl="8" w:tplc="E18EC092" w:tentative="1">
      <w:start w:val="1"/>
      <w:numFmt w:val="bullet"/>
      <w:lvlText w:val=""/>
      <w:lvlJc w:val="left"/>
      <w:pPr>
        <w:ind w:left="6480" w:hanging="360"/>
      </w:pPr>
      <w:rPr>
        <w:rFonts w:ascii="Wingdings" w:hAnsi="Wingdings" w:hint="default"/>
      </w:rPr>
    </w:lvl>
  </w:abstractNum>
  <w:abstractNum w:abstractNumId="67" w15:restartNumberingAfterBreak="0">
    <w:nsid w:val="38CD5744"/>
    <w:multiLevelType w:val="hybridMultilevel"/>
    <w:tmpl w:val="267A7F80"/>
    <w:lvl w:ilvl="0" w:tplc="BE06872C">
      <w:start w:val="1"/>
      <w:numFmt w:val="bullet"/>
      <w:lvlText w:val=""/>
      <w:lvlPicBulletId w:val="0"/>
      <w:lvlJc w:val="left"/>
      <w:pPr>
        <w:tabs>
          <w:tab w:val="num" w:pos="0"/>
        </w:tabs>
        <w:ind w:left="360" w:hanging="360"/>
      </w:pPr>
      <w:rPr>
        <w:rFonts w:ascii="Symbol" w:hAnsi="Symbol" w:hint="default"/>
        <w:color w:val="auto"/>
        <w:sz w:val="24"/>
        <w:szCs w:val="24"/>
      </w:rPr>
    </w:lvl>
    <w:lvl w:ilvl="1" w:tplc="3C968F76" w:tentative="1">
      <w:start w:val="1"/>
      <w:numFmt w:val="bullet"/>
      <w:lvlText w:val="o"/>
      <w:lvlJc w:val="left"/>
      <w:pPr>
        <w:tabs>
          <w:tab w:val="num" w:pos="1440"/>
        </w:tabs>
        <w:ind w:left="1440" w:hanging="360"/>
      </w:pPr>
      <w:rPr>
        <w:rFonts w:ascii="Courier New" w:hAnsi="Courier New" w:cs="Courier New" w:hint="default"/>
      </w:rPr>
    </w:lvl>
    <w:lvl w:ilvl="2" w:tplc="444A4F6A" w:tentative="1">
      <w:start w:val="1"/>
      <w:numFmt w:val="bullet"/>
      <w:lvlText w:val=""/>
      <w:lvlJc w:val="left"/>
      <w:pPr>
        <w:tabs>
          <w:tab w:val="num" w:pos="2160"/>
        </w:tabs>
        <w:ind w:left="2160" w:hanging="360"/>
      </w:pPr>
      <w:rPr>
        <w:rFonts w:ascii="Wingdings" w:hAnsi="Wingdings" w:hint="default"/>
      </w:rPr>
    </w:lvl>
    <w:lvl w:ilvl="3" w:tplc="25A2FCF6" w:tentative="1">
      <w:start w:val="1"/>
      <w:numFmt w:val="bullet"/>
      <w:lvlText w:val=""/>
      <w:lvlJc w:val="left"/>
      <w:pPr>
        <w:tabs>
          <w:tab w:val="num" w:pos="2880"/>
        </w:tabs>
        <w:ind w:left="2880" w:hanging="360"/>
      </w:pPr>
      <w:rPr>
        <w:rFonts w:ascii="Symbol" w:hAnsi="Symbol" w:hint="default"/>
      </w:rPr>
    </w:lvl>
    <w:lvl w:ilvl="4" w:tplc="1C9AB256" w:tentative="1">
      <w:start w:val="1"/>
      <w:numFmt w:val="bullet"/>
      <w:lvlText w:val="o"/>
      <w:lvlJc w:val="left"/>
      <w:pPr>
        <w:tabs>
          <w:tab w:val="num" w:pos="3600"/>
        </w:tabs>
        <w:ind w:left="3600" w:hanging="360"/>
      </w:pPr>
      <w:rPr>
        <w:rFonts w:ascii="Courier New" w:hAnsi="Courier New" w:cs="Courier New" w:hint="default"/>
      </w:rPr>
    </w:lvl>
    <w:lvl w:ilvl="5" w:tplc="FC1AFA68" w:tentative="1">
      <w:start w:val="1"/>
      <w:numFmt w:val="bullet"/>
      <w:lvlText w:val=""/>
      <w:lvlJc w:val="left"/>
      <w:pPr>
        <w:tabs>
          <w:tab w:val="num" w:pos="4320"/>
        </w:tabs>
        <w:ind w:left="4320" w:hanging="360"/>
      </w:pPr>
      <w:rPr>
        <w:rFonts w:ascii="Wingdings" w:hAnsi="Wingdings" w:hint="default"/>
      </w:rPr>
    </w:lvl>
    <w:lvl w:ilvl="6" w:tplc="FF24B2B2" w:tentative="1">
      <w:start w:val="1"/>
      <w:numFmt w:val="bullet"/>
      <w:lvlText w:val=""/>
      <w:lvlJc w:val="left"/>
      <w:pPr>
        <w:tabs>
          <w:tab w:val="num" w:pos="5040"/>
        </w:tabs>
        <w:ind w:left="5040" w:hanging="360"/>
      </w:pPr>
      <w:rPr>
        <w:rFonts w:ascii="Symbol" w:hAnsi="Symbol" w:hint="default"/>
      </w:rPr>
    </w:lvl>
    <w:lvl w:ilvl="7" w:tplc="05B2D256" w:tentative="1">
      <w:start w:val="1"/>
      <w:numFmt w:val="bullet"/>
      <w:lvlText w:val="o"/>
      <w:lvlJc w:val="left"/>
      <w:pPr>
        <w:tabs>
          <w:tab w:val="num" w:pos="5760"/>
        </w:tabs>
        <w:ind w:left="5760" w:hanging="360"/>
      </w:pPr>
      <w:rPr>
        <w:rFonts w:ascii="Courier New" w:hAnsi="Courier New" w:cs="Courier New" w:hint="default"/>
      </w:rPr>
    </w:lvl>
    <w:lvl w:ilvl="8" w:tplc="E918064C"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1103DA"/>
    <w:multiLevelType w:val="hybridMultilevel"/>
    <w:tmpl w:val="F8AEDB78"/>
    <w:lvl w:ilvl="0" w:tplc="1CECCF5A">
      <w:start w:val="1"/>
      <w:numFmt w:val="bullet"/>
      <w:lvlText w:val=""/>
      <w:lvlJc w:val="left"/>
      <w:pPr>
        <w:ind w:left="648" w:hanging="360"/>
      </w:pPr>
      <w:rPr>
        <w:rFonts w:ascii="Wingdings" w:hAnsi="Wingdings" w:hint="default"/>
      </w:rPr>
    </w:lvl>
    <w:lvl w:ilvl="1" w:tplc="4BEAA206" w:tentative="1">
      <w:start w:val="1"/>
      <w:numFmt w:val="bullet"/>
      <w:lvlText w:val="o"/>
      <w:lvlJc w:val="left"/>
      <w:pPr>
        <w:ind w:left="1368" w:hanging="360"/>
      </w:pPr>
      <w:rPr>
        <w:rFonts w:ascii="Courier New" w:hAnsi="Courier New" w:cs="Courier New" w:hint="default"/>
      </w:rPr>
    </w:lvl>
    <w:lvl w:ilvl="2" w:tplc="695C57C0" w:tentative="1">
      <w:start w:val="1"/>
      <w:numFmt w:val="bullet"/>
      <w:lvlText w:val=""/>
      <w:lvlJc w:val="left"/>
      <w:pPr>
        <w:ind w:left="2088" w:hanging="360"/>
      </w:pPr>
      <w:rPr>
        <w:rFonts w:ascii="Wingdings" w:hAnsi="Wingdings" w:hint="default"/>
      </w:rPr>
    </w:lvl>
    <w:lvl w:ilvl="3" w:tplc="FA88D474" w:tentative="1">
      <w:start w:val="1"/>
      <w:numFmt w:val="bullet"/>
      <w:lvlText w:val=""/>
      <w:lvlJc w:val="left"/>
      <w:pPr>
        <w:ind w:left="2808" w:hanging="360"/>
      </w:pPr>
      <w:rPr>
        <w:rFonts w:ascii="Symbol" w:hAnsi="Symbol" w:hint="default"/>
      </w:rPr>
    </w:lvl>
    <w:lvl w:ilvl="4" w:tplc="212CF8F8" w:tentative="1">
      <w:start w:val="1"/>
      <w:numFmt w:val="bullet"/>
      <w:lvlText w:val="o"/>
      <w:lvlJc w:val="left"/>
      <w:pPr>
        <w:ind w:left="3528" w:hanging="360"/>
      </w:pPr>
      <w:rPr>
        <w:rFonts w:ascii="Courier New" w:hAnsi="Courier New" w:cs="Courier New" w:hint="default"/>
      </w:rPr>
    </w:lvl>
    <w:lvl w:ilvl="5" w:tplc="0002A272" w:tentative="1">
      <w:start w:val="1"/>
      <w:numFmt w:val="bullet"/>
      <w:lvlText w:val=""/>
      <w:lvlJc w:val="left"/>
      <w:pPr>
        <w:ind w:left="4248" w:hanging="360"/>
      </w:pPr>
      <w:rPr>
        <w:rFonts w:ascii="Wingdings" w:hAnsi="Wingdings" w:hint="default"/>
      </w:rPr>
    </w:lvl>
    <w:lvl w:ilvl="6" w:tplc="6E566564" w:tentative="1">
      <w:start w:val="1"/>
      <w:numFmt w:val="bullet"/>
      <w:lvlText w:val=""/>
      <w:lvlJc w:val="left"/>
      <w:pPr>
        <w:ind w:left="4968" w:hanging="360"/>
      </w:pPr>
      <w:rPr>
        <w:rFonts w:ascii="Symbol" w:hAnsi="Symbol" w:hint="default"/>
      </w:rPr>
    </w:lvl>
    <w:lvl w:ilvl="7" w:tplc="11C4DBDA" w:tentative="1">
      <w:start w:val="1"/>
      <w:numFmt w:val="bullet"/>
      <w:lvlText w:val="o"/>
      <w:lvlJc w:val="left"/>
      <w:pPr>
        <w:ind w:left="5688" w:hanging="360"/>
      </w:pPr>
      <w:rPr>
        <w:rFonts w:ascii="Courier New" w:hAnsi="Courier New" w:cs="Courier New" w:hint="default"/>
      </w:rPr>
    </w:lvl>
    <w:lvl w:ilvl="8" w:tplc="C9461702" w:tentative="1">
      <w:start w:val="1"/>
      <w:numFmt w:val="bullet"/>
      <w:lvlText w:val=""/>
      <w:lvlJc w:val="left"/>
      <w:pPr>
        <w:ind w:left="6408" w:hanging="360"/>
      </w:pPr>
      <w:rPr>
        <w:rFonts w:ascii="Wingdings" w:hAnsi="Wingdings" w:hint="default"/>
      </w:rPr>
    </w:lvl>
  </w:abstractNum>
  <w:abstractNum w:abstractNumId="69" w15:restartNumberingAfterBreak="0">
    <w:nsid w:val="3BCC3F21"/>
    <w:multiLevelType w:val="hybridMultilevel"/>
    <w:tmpl w:val="22B60D5A"/>
    <w:lvl w:ilvl="0" w:tplc="C30C4954">
      <w:start w:val="1"/>
      <w:numFmt w:val="bullet"/>
      <w:lvlText w:val=""/>
      <w:lvlJc w:val="left"/>
      <w:pPr>
        <w:ind w:left="720" w:hanging="360"/>
      </w:pPr>
      <w:rPr>
        <w:rFonts w:ascii="Symbol" w:hAnsi="Symbol" w:hint="default"/>
      </w:rPr>
    </w:lvl>
    <w:lvl w:ilvl="1" w:tplc="7C6CA120" w:tentative="1">
      <w:start w:val="1"/>
      <w:numFmt w:val="bullet"/>
      <w:lvlText w:val="o"/>
      <w:lvlJc w:val="left"/>
      <w:pPr>
        <w:ind w:left="1440" w:hanging="360"/>
      </w:pPr>
      <w:rPr>
        <w:rFonts w:ascii="Courier New" w:hAnsi="Courier New" w:cs="Courier New" w:hint="default"/>
      </w:rPr>
    </w:lvl>
    <w:lvl w:ilvl="2" w:tplc="C6682074" w:tentative="1">
      <w:start w:val="1"/>
      <w:numFmt w:val="bullet"/>
      <w:lvlText w:val=""/>
      <w:lvlJc w:val="left"/>
      <w:pPr>
        <w:ind w:left="2160" w:hanging="360"/>
      </w:pPr>
      <w:rPr>
        <w:rFonts w:ascii="Wingdings" w:hAnsi="Wingdings" w:hint="default"/>
      </w:rPr>
    </w:lvl>
    <w:lvl w:ilvl="3" w:tplc="458C7946" w:tentative="1">
      <w:start w:val="1"/>
      <w:numFmt w:val="bullet"/>
      <w:lvlText w:val=""/>
      <w:lvlJc w:val="left"/>
      <w:pPr>
        <w:ind w:left="2880" w:hanging="360"/>
      </w:pPr>
      <w:rPr>
        <w:rFonts w:ascii="Symbol" w:hAnsi="Symbol" w:hint="default"/>
      </w:rPr>
    </w:lvl>
    <w:lvl w:ilvl="4" w:tplc="D85CD6A6" w:tentative="1">
      <w:start w:val="1"/>
      <w:numFmt w:val="bullet"/>
      <w:lvlText w:val="o"/>
      <w:lvlJc w:val="left"/>
      <w:pPr>
        <w:ind w:left="3600" w:hanging="360"/>
      </w:pPr>
      <w:rPr>
        <w:rFonts w:ascii="Courier New" w:hAnsi="Courier New" w:cs="Courier New" w:hint="default"/>
      </w:rPr>
    </w:lvl>
    <w:lvl w:ilvl="5" w:tplc="387C7AD2" w:tentative="1">
      <w:start w:val="1"/>
      <w:numFmt w:val="bullet"/>
      <w:lvlText w:val=""/>
      <w:lvlJc w:val="left"/>
      <w:pPr>
        <w:ind w:left="4320" w:hanging="360"/>
      </w:pPr>
      <w:rPr>
        <w:rFonts w:ascii="Wingdings" w:hAnsi="Wingdings" w:hint="default"/>
      </w:rPr>
    </w:lvl>
    <w:lvl w:ilvl="6" w:tplc="318E8EC2" w:tentative="1">
      <w:start w:val="1"/>
      <w:numFmt w:val="bullet"/>
      <w:lvlText w:val=""/>
      <w:lvlJc w:val="left"/>
      <w:pPr>
        <w:ind w:left="5040" w:hanging="360"/>
      </w:pPr>
      <w:rPr>
        <w:rFonts w:ascii="Symbol" w:hAnsi="Symbol" w:hint="default"/>
      </w:rPr>
    </w:lvl>
    <w:lvl w:ilvl="7" w:tplc="5308C18E" w:tentative="1">
      <w:start w:val="1"/>
      <w:numFmt w:val="bullet"/>
      <w:lvlText w:val="o"/>
      <w:lvlJc w:val="left"/>
      <w:pPr>
        <w:ind w:left="5760" w:hanging="360"/>
      </w:pPr>
      <w:rPr>
        <w:rFonts w:ascii="Courier New" w:hAnsi="Courier New" w:cs="Courier New" w:hint="default"/>
      </w:rPr>
    </w:lvl>
    <w:lvl w:ilvl="8" w:tplc="1C1CB5F4" w:tentative="1">
      <w:start w:val="1"/>
      <w:numFmt w:val="bullet"/>
      <w:lvlText w:val=""/>
      <w:lvlJc w:val="left"/>
      <w:pPr>
        <w:ind w:left="6480" w:hanging="360"/>
      </w:pPr>
      <w:rPr>
        <w:rFonts w:ascii="Wingdings" w:hAnsi="Wingdings" w:hint="default"/>
      </w:rPr>
    </w:lvl>
  </w:abstractNum>
  <w:abstractNum w:abstractNumId="70" w15:restartNumberingAfterBreak="0">
    <w:nsid w:val="3C041EC0"/>
    <w:multiLevelType w:val="hybridMultilevel"/>
    <w:tmpl w:val="AAE2154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C1E1BE0"/>
    <w:multiLevelType w:val="hybridMultilevel"/>
    <w:tmpl w:val="370081FE"/>
    <w:lvl w:ilvl="0" w:tplc="3EF0E104">
      <w:start w:val="1"/>
      <w:numFmt w:val="bullet"/>
      <w:lvlText w:val=""/>
      <w:lvlJc w:val="left"/>
      <w:pPr>
        <w:ind w:left="720" w:hanging="360"/>
      </w:pPr>
      <w:rPr>
        <w:rFonts w:ascii="Symbol" w:hAnsi="Symbol" w:hint="default"/>
      </w:rPr>
    </w:lvl>
    <w:lvl w:ilvl="1" w:tplc="ED3EEB1A" w:tentative="1">
      <w:start w:val="1"/>
      <w:numFmt w:val="bullet"/>
      <w:lvlText w:val="o"/>
      <w:lvlJc w:val="left"/>
      <w:pPr>
        <w:ind w:left="1440" w:hanging="360"/>
      </w:pPr>
      <w:rPr>
        <w:rFonts w:ascii="Courier New" w:hAnsi="Courier New" w:cs="Courier New" w:hint="default"/>
      </w:rPr>
    </w:lvl>
    <w:lvl w:ilvl="2" w:tplc="096836CC" w:tentative="1">
      <w:start w:val="1"/>
      <w:numFmt w:val="bullet"/>
      <w:lvlText w:val=""/>
      <w:lvlJc w:val="left"/>
      <w:pPr>
        <w:ind w:left="2160" w:hanging="360"/>
      </w:pPr>
      <w:rPr>
        <w:rFonts w:ascii="Wingdings" w:hAnsi="Wingdings" w:hint="default"/>
      </w:rPr>
    </w:lvl>
    <w:lvl w:ilvl="3" w:tplc="C3062E54" w:tentative="1">
      <w:start w:val="1"/>
      <w:numFmt w:val="bullet"/>
      <w:lvlText w:val=""/>
      <w:lvlJc w:val="left"/>
      <w:pPr>
        <w:ind w:left="2880" w:hanging="360"/>
      </w:pPr>
      <w:rPr>
        <w:rFonts w:ascii="Symbol" w:hAnsi="Symbol" w:hint="default"/>
      </w:rPr>
    </w:lvl>
    <w:lvl w:ilvl="4" w:tplc="AF828032" w:tentative="1">
      <w:start w:val="1"/>
      <w:numFmt w:val="bullet"/>
      <w:lvlText w:val="o"/>
      <w:lvlJc w:val="left"/>
      <w:pPr>
        <w:ind w:left="3600" w:hanging="360"/>
      </w:pPr>
      <w:rPr>
        <w:rFonts w:ascii="Courier New" w:hAnsi="Courier New" w:cs="Courier New" w:hint="default"/>
      </w:rPr>
    </w:lvl>
    <w:lvl w:ilvl="5" w:tplc="6024E0B8" w:tentative="1">
      <w:start w:val="1"/>
      <w:numFmt w:val="bullet"/>
      <w:lvlText w:val=""/>
      <w:lvlJc w:val="left"/>
      <w:pPr>
        <w:ind w:left="4320" w:hanging="360"/>
      </w:pPr>
      <w:rPr>
        <w:rFonts w:ascii="Wingdings" w:hAnsi="Wingdings" w:hint="default"/>
      </w:rPr>
    </w:lvl>
    <w:lvl w:ilvl="6" w:tplc="B0428194" w:tentative="1">
      <w:start w:val="1"/>
      <w:numFmt w:val="bullet"/>
      <w:lvlText w:val=""/>
      <w:lvlJc w:val="left"/>
      <w:pPr>
        <w:ind w:left="5040" w:hanging="360"/>
      </w:pPr>
      <w:rPr>
        <w:rFonts w:ascii="Symbol" w:hAnsi="Symbol" w:hint="default"/>
      </w:rPr>
    </w:lvl>
    <w:lvl w:ilvl="7" w:tplc="923CADC0" w:tentative="1">
      <w:start w:val="1"/>
      <w:numFmt w:val="bullet"/>
      <w:lvlText w:val="o"/>
      <w:lvlJc w:val="left"/>
      <w:pPr>
        <w:ind w:left="5760" w:hanging="360"/>
      </w:pPr>
      <w:rPr>
        <w:rFonts w:ascii="Courier New" w:hAnsi="Courier New" w:cs="Courier New" w:hint="default"/>
      </w:rPr>
    </w:lvl>
    <w:lvl w:ilvl="8" w:tplc="20108FFC" w:tentative="1">
      <w:start w:val="1"/>
      <w:numFmt w:val="bullet"/>
      <w:lvlText w:val=""/>
      <w:lvlJc w:val="left"/>
      <w:pPr>
        <w:ind w:left="6480" w:hanging="360"/>
      </w:pPr>
      <w:rPr>
        <w:rFonts w:ascii="Wingdings" w:hAnsi="Wingdings" w:hint="default"/>
      </w:rPr>
    </w:lvl>
  </w:abstractNum>
  <w:abstractNum w:abstractNumId="72" w15:restartNumberingAfterBreak="0">
    <w:nsid w:val="3D0532C9"/>
    <w:multiLevelType w:val="hybridMultilevel"/>
    <w:tmpl w:val="FFAAB746"/>
    <w:lvl w:ilvl="0" w:tplc="CF126A6A">
      <w:start w:val="1"/>
      <w:numFmt w:val="bullet"/>
      <w:lvlText w:val=""/>
      <w:lvlJc w:val="left"/>
      <w:pPr>
        <w:ind w:left="360" w:hanging="360"/>
      </w:pPr>
      <w:rPr>
        <w:rFonts w:ascii="Symbol" w:hAnsi="Symbol" w:hint="default"/>
      </w:rPr>
    </w:lvl>
    <w:lvl w:ilvl="1" w:tplc="DD76993A" w:tentative="1">
      <w:start w:val="1"/>
      <w:numFmt w:val="bullet"/>
      <w:lvlText w:val="o"/>
      <w:lvlJc w:val="left"/>
      <w:pPr>
        <w:ind w:left="1440" w:hanging="360"/>
      </w:pPr>
      <w:rPr>
        <w:rFonts w:ascii="Courier New" w:hAnsi="Courier New" w:cs="Courier New" w:hint="default"/>
      </w:rPr>
    </w:lvl>
    <w:lvl w:ilvl="2" w:tplc="C796468A" w:tentative="1">
      <w:start w:val="1"/>
      <w:numFmt w:val="bullet"/>
      <w:lvlText w:val=""/>
      <w:lvlJc w:val="left"/>
      <w:pPr>
        <w:ind w:left="2160" w:hanging="360"/>
      </w:pPr>
      <w:rPr>
        <w:rFonts w:ascii="Wingdings" w:hAnsi="Wingdings" w:hint="default"/>
      </w:rPr>
    </w:lvl>
    <w:lvl w:ilvl="3" w:tplc="83A4CC54" w:tentative="1">
      <w:start w:val="1"/>
      <w:numFmt w:val="bullet"/>
      <w:lvlText w:val=""/>
      <w:lvlJc w:val="left"/>
      <w:pPr>
        <w:ind w:left="2880" w:hanging="360"/>
      </w:pPr>
      <w:rPr>
        <w:rFonts w:ascii="Symbol" w:hAnsi="Symbol" w:hint="default"/>
      </w:rPr>
    </w:lvl>
    <w:lvl w:ilvl="4" w:tplc="5B728D8C" w:tentative="1">
      <w:start w:val="1"/>
      <w:numFmt w:val="bullet"/>
      <w:lvlText w:val="o"/>
      <w:lvlJc w:val="left"/>
      <w:pPr>
        <w:ind w:left="3600" w:hanging="360"/>
      </w:pPr>
      <w:rPr>
        <w:rFonts w:ascii="Courier New" w:hAnsi="Courier New" w:cs="Courier New" w:hint="default"/>
      </w:rPr>
    </w:lvl>
    <w:lvl w:ilvl="5" w:tplc="B96873E4" w:tentative="1">
      <w:start w:val="1"/>
      <w:numFmt w:val="bullet"/>
      <w:lvlText w:val=""/>
      <w:lvlJc w:val="left"/>
      <w:pPr>
        <w:ind w:left="4320" w:hanging="360"/>
      </w:pPr>
      <w:rPr>
        <w:rFonts w:ascii="Wingdings" w:hAnsi="Wingdings" w:hint="default"/>
      </w:rPr>
    </w:lvl>
    <w:lvl w:ilvl="6" w:tplc="91BC80FC" w:tentative="1">
      <w:start w:val="1"/>
      <w:numFmt w:val="bullet"/>
      <w:lvlText w:val=""/>
      <w:lvlJc w:val="left"/>
      <w:pPr>
        <w:ind w:left="5040" w:hanging="360"/>
      </w:pPr>
      <w:rPr>
        <w:rFonts w:ascii="Symbol" w:hAnsi="Symbol" w:hint="default"/>
      </w:rPr>
    </w:lvl>
    <w:lvl w:ilvl="7" w:tplc="ABBE4A04" w:tentative="1">
      <w:start w:val="1"/>
      <w:numFmt w:val="bullet"/>
      <w:lvlText w:val="o"/>
      <w:lvlJc w:val="left"/>
      <w:pPr>
        <w:ind w:left="5760" w:hanging="360"/>
      </w:pPr>
      <w:rPr>
        <w:rFonts w:ascii="Courier New" w:hAnsi="Courier New" w:cs="Courier New" w:hint="default"/>
      </w:rPr>
    </w:lvl>
    <w:lvl w:ilvl="8" w:tplc="10FAB708" w:tentative="1">
      <w:start w:val="1"/>
      <w:numFmt w:val="bullet"/>
      <w:lvlText w:val=""/>
      <w:lvlJc w:val="left"/>
      <w:pPr>
        <w:ind w:left="6480" w:hanging="360"/>
      </w:pPr>
      <w:rPr>
        <w:rFonts w:ascii="Wingdings" w:hAnsi="Wingdings" w:hint="default"/>
      </w:rPr>
    </w:lvl>
  </w:abstractNum>
  <w:abstractNum w:abstractNumId="73" w15:restartNumberingAfterBreak="0">
    <w:nsid w:val="3DAE7F9C"/>
    <w:multiLevelType w:val="hybridMultilevel"/>
    <w:tmpl w:val="9F74B966"/>
    <w:lvl w:ilvl="0" w:tplc="041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DF8127C"/>
    <w:multiLevelType w:val="multilevel"/>
    <w:tmpl w:val="4760AA84"/>
    <w:lvl w:ilvl="0">
      <w:start w:val="1"/>
      <w:numFmt w:val="decimal"/>
      <w:lvlText w:val="%1."/>
      <w:lvlJc w:val="left"/>
      <w:pPr>
        <w:tabs>
          <w:tab w:val="num" w:pos="360"/>
        </w:tabs>
        <w:ind w:left="360" w:hanging="360"/>
      </w:pPr>
      <w:rPr>
        <w:rFonts w:ascii="Times New Roman" w:hAnsi="Times New Roman" w:hint="default"/>
        <w:b w:val="0"/>
        <w:sz w:val="24"/>
        <w:szCs w:val="24"/>
      </w:rPr>
    </w:lvl>
    <w:lvl w:ilvl="1">
      <w:start w:val="2"/>
      <w:numFmt w:val="none"/>
      <w:lvlText w:val="1.1"/>
      <w:lvlJc w:val="left"/>
      <w:pPr>
        <w:tabs>
          <w:tab w:val="num" w:pos="0"/>
        </w:tabs>
        <w:ind w:left="0" w:firstLine="0"/>
      </w:pPr>
      <w:rPr>
        <w:rFonts w:hint="default"/>
        <w:b w:val="0"/>
      </w:rPr>
    </w:lvl>
    <w:lvl w:ilvl="2">
      <w:start w:val="2"/>
      <w:numFmt w:val="decimal"/>
      <w:lvlText w:val="1.2%2"/>
      <w:lvlJc w:val="left"/>
      <w:pPr>
        <w:tabs>
          <w:tab w:val="num" w:pos="0"/>
        </w:tabs>
        <w:ind w:left="0" w:firstLine="0"/>
      </w:pPr>
      <w:rPr>
        <w:rFonts w:hint="default"/>
        <w:b w:val="0"/>
      </w:rPr>
    </w:lvl>
    <w:lvl w:ilvl="3">
      <w:start w:val="1"/>
      <w:numFmt w:val="none"/>
      <w:pStyle w:val="Titlu2"/>
      <w:lvlText w:val="1.3"/>
      <w:lvlJc w:val="left"/>
      <w:pPr>
        <w:tabs>
          <w:tab w:val="num" w:pos="180"/>
        </w:tabs>
        <w:ind w:left="180" w:firstLine="0"/>
      </w:pPr>
      <w:rPr>
        <w:rFonts w:hint="default"/>
      </w:rPr>
    </w:lvl>
    <w:lvl w:ilvl="4">
      <w:start w:val="1"/>
      <w:numFmt w:val="decimal"/>
      <w:lvlText w:val="%5%1.4"/>
      <w:lvlJc w:val="left"/>
      <w:pPr>
        <w:tabs>
          <w:tab w:val="num" w:pos="0"/>
        </w:tabs>
        <w:ind w:left="0" w:firstLine="0"/>
      </w:pPr>
      <w:rPr>
        <w:rFonts w:hint="default"/>
      </w:rPr>
    </w:lvl>
    <w:lvl w:ilvl="5">
      <w:start w:val="1"/>
      <w:numFmt w:val="decimal"/>
      <w:lvlText w:val="%1.5"/>
      <w:lvlJc w:val="left"/>
      <w:pPr>
        <w:tabs>
          <w:tab w:val="num" w:pos="0"/>
        </w:tabs>
        <w:ind w:left="0" w:firstLine="0"/>
      </w:pPr>
      <w:rPr>
        <w:rFonts w:hint="default"/>
      </w:rPr>
    </w:lvl>
    <w:lvl w:ilvl="6">
      <w:start w:val="1"/>
      <w:numFmt w:val="decimal"/>
      <w:lvlText w:val="%1.%26"/>
      <w:lvlJc w:val="left"/>
      <w:pPr>
        <w:tabs>
          <w:tab w:val="num" w:pos="0"/>
        </w:tabs>
        <w:ind w:left="0" w:firstLine="0"/>
      </w:pPr>
      <w:rPr>
        <w:rFonts w:hint="default"/>
      </w:rPr>
    </w:lvl>
    <w:lvl w:ilvl="7">
      <w:start w:val="1"/>
      <w:numFmt w:val="none"/>
      <w:lvlText w:val="1.7"/>
      <w:lvlJc w:val="left"/>
      <w:pPr>
        <w:tabs>
          <w:tab w:val="num" w:pos="0"/>
        </w:tabs>
        <w:ind w:left="0" w:firstLine="0"/>
      </w:pPr>
      <w:rPr>
        <w:rFonts w:hint="default"/>
      </w:rPr>
    </w:lvl>
    <w:lvl w:ilvl="8">
      <w:start w:val="1"/>
      <w:numFmt w:val="decimal"/>
      <w:lvlText w:val="%1.8"/>
      <w:lvlJc w:val="left"/>
      <w:pPr>
        <w:tabs>
          <w:tab w:val="num" w:pos="0"/>
        </w:tabs>
        <w:ind w:left="0" w:firstLine="0"/>
      </w:pPr>
      <w:rPr>
        <w:rFonts w:hint="default"/>
      </w:rPr>
    </w:lvl>
  </w:abstractNum>
  <w:abstractNum w:abstractNumId="75" w15:restartNumberingAfterBreak="0">
    <w:nsid w:val="3DF81E4C"/>
    <w:multiLevelType w:val="hybridMultilevel"/>
    <w:tmpl w:val="0C509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E2C6487"/>
    <w:multiLevelType w:val="hybridMultilevel"/>
    <w:tmpl w:val="A3EC487C"/>
    <w:lvl w:ilvl="0" w:tplc="A392A368">
      <w:start w:val="1"/>
      <w:numFmt w:val="bullet"/>
      <w:lvlText w:val=""/>
      <w:lvlJc w:val="left"/>
      <w:pPr>
        <w:tabs>
          <w:tab w:val="num" w:pos="113"/>
        </w:tabs>
        <w:ind w:left="0" w:firstLine="0"/>
      </w:pPr>
      <w:rPr>
        <w:rFonts w:ascii="Wingdings" w:hAnsi="Wingdings" w:hint="default"/>
        <w:sz w:val="24"/>
        <w:szCs w:val="24"/>
      </w:rPr>
    </w:lvl>
    <w:lvl w:ilvl="1" w:tplc="3514B73E" w:tentative="1">
      <w:start w:val="1"/>
      <w:numFmt w:val="bullet"/>
      <w:lvlText w:val="o"/>
      <w:lvlJc w:val="left"/>
      <w:pPr>
        <w:tabs>
          <w:tab w:val="num" w:pos="1440"/>
        </w:tabs>
        <w:ind w:left="1440" w:hanging="360"/>
      </w:pPr>
      <w:rPr>
        <w:rFonts w:ascii="Courier New" w:hAnsi="Courier New" w:cs="Courier New" w:hint="default"/>
      </w:rPr>
    </w:lvl>
    <w:lvl w:ilvl="2" w:tplc="78F0FF1C" w:tentative="1">
      <w:start w:val="1"/>
      <w:numFmt w:val="bullet"/>
      <w:lvlText w:val=""/>
      <w:lvlJc w:val="left"/>
      <w:pPr>
        <w:tabs>
          <w:tab w:val="num" w:pos="2160"/>
        </w:tabs>
        <w:ind w:left="2160" w:hanging="360"/>
      </w:pPr>
      <w:rPr>
        <w:rFonts w:ascii="Wingdings" w:hAnsi="Wingdings" w:hint="default"/>
      </w:rPr>
    </w:lvl>
    <w:lvl w:ilvl="3" w:tplc="5F721B76" w:tentative="1">
      <w:start w:val="1"/>
      <w:numFmt w:val="bullet"/>
      <w:lvlText w:val=""/>
      <w:lvlJc w:val="left"/>
      <w:pPr>
        <w:tabs>
          <w:tab w:val="num" w:pos="2880"/>
        </w:tabs>
        <w:ind w:left="2880" w:hanging="360"/>
      </w:pPr>
      <w:rPr>
        <w:rFonts w:ascii="Symbol" w:hAnsi="Symbol" w:hint="default"/>
      </w:rPr>
    </w:lvl>
    <w:lvl w:ilvl="4" w:tplc="DAFC979A" w:tentative="1">
      <w:start w:val="1"/>
      <w:numFmt w:val="bullet"/>
      <w:lvlText w:val="o"/>
      <w:lvlJc w:val="left"/>
      <w:pPr>
        <w:tabs>
          <w:tab w:val="num" w:pos="3600"/>
        </w:tabs>
        <w:ind w:left="3600" w:hanging="360"/>
      </w:pPr>
      <w:rPr>
        <w:rFonts w:ascii="Courier New" w:hAnsi="Courier New" w:cs="Courier New" w:hint="default"/>
      </w:rPr>
    </w:lvl>
    <w:lvl w:ilvl="5" w:tplc="803E27A0" w:tentative="1">
      <w:start w:val="1"/>
      <w:numFmt w:val="bullet"/>
      <w:lvlText w:val=""/>
      <w:lvlJc w:val="left"/>
      <w:pPr>
        <w:tabs>
          <w:tab w:val="num" w:pos="4320"/>
        </w:tabs>
        <w:ind w:left="4320" w:hanging="360"/>
      </w:pPr>
      <w:rPr>
        <w:rFonts w:ascii="Wingdings" w:hAnsi="Wingdings" w:hint="default"/>
      </w:rPr>
    </w:lvl>
    <w:lvl w:ilvl="6" w:tplc="7D267B90" w:tentative="1">
      <w:start w:val="1"/>
      <w:numFmt w:val="bullet"/>
      <w:lvlText w:val=""/>
      <w:lvlJc w:val="left"/>
      <w:pPr>
        <w:tabs>
          <w:tab w:val="num" w:pos="5040"/>
        </w:tabs>
        <w:ind w:left="5040" w:hanging="360"/>
      </w:pPr>
      <w:rPr>
        <w:rFonts w:ascii="Symbol" w:hAnsi="Symbol" w:hint="default"/>
      </w:rPr>
    </w:lvl>
    <w:lvl w:ilvl="7" w:tplc="E3663CAC" w:tentative="1">
      <w:start w:val="1"/>
      <w:numFmt w:val="bullet"/>
      <w:lvlText w:val="o"/>
      <w:lvlJc w:val="left"/>
      <w:pPr>
        <w:tabs>
          <w:tab w:val="num" w:pos="5760"/>
        </w:tabs>
        <w:ind w:left="5760" w:hanging="360"/>
      </w:pPr>
      <w:rPr>
        <w:rFonts w:ascii="Courier New" w:hAnsi="Courier New" w:cs="Courier New" w:hint="default"/>
      </w:rPr>
    </w:lvl>
    <w:lvl w:ilvl="8" w:tplc="0F7A1C56"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EF02ED0"/>
    <w:multiLevelType w:val="hybridMultilevel"/>
    <w:tmpl w:val="409C0136"/>
    <w:lvl w:ilvl="0" w:tplc="D53AC594">
      <w:start w:val="1"/>
      <w:numFmt w:val="bullet"/>
      <w:lvlText w:val=""/>
      <w:lvlJc w:val="left"/>
      <w:pPr>
        <w:ind w:left="720" w:hanging="360"/>
      </w:pPr>
      <w:rPr>
        <w:rFonts w:ascii="Wingdings" w:hAnsi="Wingdings" w:hint="default"/>
      </w:rPr>
    </w:lvl>
    <w:lvl w:ilvl="1" w:tplc="4C942362" w:tentative="1">
      <w:start w:val="1"/>
      <w:numFmt w:val="bullet"/>
      <w:lvlText w:val="o"/>
      <w:lvlJc w:val="left"/>
      <w:pPr>
        <w:ind w:left="1440" w:hanging="360"/>
      </w:pPr>
      <w:rPr>
        <w:rFonts w:ascii="Courier New" w:hAnsi="Courier New" w:cs="Courier New" w:hint="default"/>
      </w:rPr>
    </w:lvl>
    <w:lvl w:ilvl="2" w:tplc="AB3CABFA" w:tentative="1">
      <w:start w:val="1"/>
      <w:numFmt w:val="bullet"/>
      <w:lvlText w:val=""/>
      <w:lvlJc w:val="left"/>
      <w:pPr>
        <w:ind w:left="2160" w:hanging="360"/>
      </w:pPr>
      <w:rPr>
        <w:rFonts w:ascii="Wingdings" w:hAnsi="Wingdings" w:hint="default"/>
      </w:rPr>
    </w:lvl>
    <w:lvl w:ilvl="3" w:tplc="22D0FD9A" w:tentative="1">
      <w:start w:val="1"/>
      <w:numFmt w:val="bullet"/>
      <w:lvlText w:val=""/>
      <w:lvlJc w:val="left"/>
      <w:pPr>
        <w:ind w:left="2880" w:hanging="360"/>
      </w:pPr>
      <w:rPr>
        <w:rFonts w:ascii="Symbol" w:hAnsi="Symbol" w:hint="default"/>
      </w:rPr>
    </w:lvl>
    <w:lvl w:ilvl="4" w:tplc="91C23564" w:tentative="1">
      <w:start w:val="1"/>
      <w:numFmt w:val="bullet"/>
      <w:lvlText w:val="o"/>
      <w:lvlJc w:val="left"/>
      <w:pPr>
        <w:ind w:left="3600" w:hanging="360"/>
      </w:pPr>
      <w:rPr>
        <w:rFonts w:ascii="Courier New" w:hAnsi="Courier New" w:cs="Courier New" w:hint="default"/>
      </w:rPr>
    </w:lvl>
    <w:lvl w:ilvl="5" w:tplc="8B4C4A48" w:tentative="1">
      <w:start w:val="1"/>
      <w:numFmt w:val="bullet"/>
      <w:lvlText w:val=""/>
      <w:lvlJc w:val="left"/>
      <w:pPr>
        <w:ind w:left="4320" w:hanging="360"/>
      </w:pPr>
      <w:rPr>
        <w:rFonts w:ascii="Wingdings" w:hAnsi="Wingdings" w:hint="default"/>
      </w:rPr>
    </w:lvl>
    <w:lvl w:ilvl="6" w:tplc="18802C20" w:tentative="1">
      <w:start w:val="1"/>
      <w:numFmt w:val="bullet"/>
      <w:lvlText w:val=""/>
      <w:lvlJc w:val="left"/>
      <w:pPr>
        <w:ind w:left="5040" w:hanging="360"/>
      </w:pPr>
      <w:rPr>
        <w:rFonts w:ascii="Symbol" w:hAnsi="Symbol" w:hint="default"/>
      </w:rPr>
    </w:lvl>
    <w:lvl w:ilvl="7" w:tplc="28281174" w:tentative="1">
      <w:start w:val="1"/>
      <w:numFmt w:val="bullet"/>
      <w:lvlText w:val="o"/>
      <w:lvlJc w:val="left"/>
      <w:pPr>
        <w:ind w:left="5760" w:hanging="360"/>
      </w:pPr>
      <w:rPr>
        <w:rFonts w:ascii="Courier New" w:hAnsi="Courier New" w:cs="Courier New" w:hint="default"/>
      </w:rPr>
    </w:lvl>
    <w:lvl w:ilvl="8" w:tplc="E7B23D82" w:tentative="1">
      <w:start w:val="1"/>
      <w:numFmt w:val="bullet"/>
      <w:lvlText w:val=""/>
      <w:lvlJc w:val="left"/>
      <w:pPr>
        <w:ind w:left="6480" w:hanging="360"/>
      </w:pPr>
      <w:rPr>
        <w:rFonts w:ascii="Wingdings" w:hAnsi="Wingdings" w:hint="default"/>
      </w:rPr>
    </w:lvl>
  </w:abstractNum>
  <w:abstractNum w:abstractNumId="78" w15:restartNumberingAfterBreak="0">
    <w:nsid w:val="3F0A1C2F"/>
    <w:multiLevelType w:val="hybridMultilevel"/>
    <w:tmpl w:val="E3FA827E"/>
    <w:lvl w:ilvl="0" w:tplc="2CC02DA6">
      <w:start w:val="1"/>
      <w:numFmt w:val="bullet"/>
      <w:lvlText w:val=""/>
      <w:lvlJc w:val="left"/>
      <w:pPr>
        <w:tabs>
          <w:tab w:val="num" w:pos="720"/>
        </w:tabs>
        <w:ind w:left="720" w:hanging="360"/>
      </w:pPr>
      <w:rPr>
        <w:rFonts w:ascii="Symbol" w:hAnsi="Symbol" w:hint="default"/>
        <w:color w:val="auto"/>
      </w:rPr>
    </w:lvl>
    <w:lvl w:ilvl="1" w:tplc="A1388D78" w:tentative="1">
      <w:start w:val="1"/>
      <w:numFmt w:val="bullet"/>
      <w:lvlText w:val="o"/>
      <w:lvlJc w:val="left"/>
      <w:pPr>
        <w:tabs>
          <w:tab w:val="num" w:pos="1440"/>
        </w:tabs>
        <w:ind w:left="1440" w:hanging="360"/>
      </w:pPr>
      <w:rPr>
        <w:rFonts w:ascii="Courier New" w:hAnsi="Courier New" w:cs="Courier New" w:hint="default"/>
      </w:rPr>
    </w:lvl>
    <w:lvl w:ilvl="2" w:tplc="AEB6231C" w:tentative="1">
      <w:start w:val="1"/>
      <w:numFmt w:val="bullet"/>
      <w:lvlText w:val=""/>
      <w:lvlJc w:val="left"/>
      <w:pPr>
        <w:tabs>
          <w:tab w:val="num" w:pos="2160"/>
        </w:tabs>
        <w:ind w:left="2160" w:hanging="360"/>
      </w:pPr>
      <w:rPr>
        <w:rFonts w:ascii="Wingdings" w:hAnsi="Wingdings" w:hint="default"/>
      </w:rPr>
    </w:lvl>
    <w:lvl w:ilvl="3" w:tplc="2D52F8AE" w:tentative="1">
      <w:start w:val="1"/>
      <w:numFmt w:val="bullet"/>
      <w:lvlText w:val=""/>
      <w:lvlJc w:val="left"/>
      <w:pPr>
        <w:tabs>
          <w:tab w:val="num" w:pos="2880"/>
        </w:tabs>
        <w:ind w:left="2880" w:hanging="360"/>
      </w:pPr>
      <w:rPr>
        <w:rFonts w:ascii="Symbol" w:hAnsi="Symbol" w:hint="default"/>
      </w:rPr>
    </w:lvl>
    <w:lvl w:ilvl="4" w:tplc="F59ACD9C" w:tentative="1">
      <w:start w:val="1"/>
      <w:numFmt w:val="bullet"/>
      <w:lvlText w:val="o"/>
      <w:lvlJc w:val="left"/>
      <w:pPr>
        <w:tabs>
          <w:tab w:val="num" w:pos="3600"/>
        </w:tabs>
        <w:ind w:left="3600" w:hanging="360"/>
      </w:pPr>
      <w:rPr>
        <w:rFonts w:ascii="Courier New" w:hAnsi="Courier New" w:cs="Courier New" w:hint="default"/>
      </w:rPr>
    </w:lvl>
    <w:lvl w:ilvl="5" w:tplc="90FA3FE2" w:tentative="1">
      <w:start w:val="1"/>
      <w:numFmt w:val="bullet"/>
      <w:lvlText w:val=""/>
      <w:lvlJc w:val="left"/>
      <w:pPr>
        <w:tabs>
          <w:tab w:val="num" w:pos="4320"/>
        </w:tabs>
        <w:ind w:left="4320" w:hanging="360"/>
      </w:pPr>
      <w:rPr>
        <w:rFonts w:ascii="Wingdings" w:hAnsi="Wingdings" w:hint="default"/>
      </w:rPr>
    </w:lvl>
    <w:lvl w:ilvl="6" w:tplc="4B485962" w:tentative="1">
      <w:start w:val="1"/>
      <w:numFmt w:val="bullet"/>
      <w:lvlText w:val=""/>
      <w:lvlJc w:val="left"/>
      <w:pPr>
        <w:tabs>
          <w:tab w:val="num" w:pos="5040"/>
        </w:tabs>
        <w:ind w:left="5040" w:hanging="360"/>
      </w:pPr>
      <w:rPr>
        <w:rFonts w:ascii="Symbol" w:hAnsi="Symbol" w:hint="default"/>
      </w:rPr>
    </w:lvl>
    <w:lvl w:ilvl="7" w:tplc="90209200" w:tentative="1">
      <w:start w:val="1"/>
      <w:numFmt w:val="bullet"/>
      <w:lvlText w:val="o"/>
      <w:lvlJc w:val="left"/>
      <w:pPr>
        <w:tabs>
          <w:tab w:val="num" w:pos="5760"/>
        </w:tabs>
        <w:ind w:left="5760" w:hanging="360"/>
      </w:pPr>
      <w:rPr>
        <w:rFonts w:ascii="Courier New" w:hAnsi="Courier New" w:cs="Courier New" w:hint="default"/>
      </w:rPr>
    </w:lvl>
    <w:lvl w:ilvl="8" w:tplc="971A6AF0"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F2A7C02"/>
    <w:multiLevelType w:val="hybridMultilevel"/>
    <w:tmpl w:val="2136844C"/>
    <w:lvl w:ilvl="0" w:tplc="2AC059D2">
      <w:start w:val="1"/>
      <w:numFmt w:val="bullet"/>
      <w:lvlText w:val=""/>
      <w:lvlJc w:val="left"/>
      <w:pPr>
        <w:tabs>
          <w:tab w:val="num" w:pos="113"/>
        </w:tabs>
        <w:ind w:left="0" w:firstLine="0"/>
      </w:pPr>
      <w:rPr>
        <w:rFonts w:ascii="Wingdings" w:hAnsi="Wingdings" w:hint="default"/>
        <w:sz w:val="24"/>
        <w:szCs w:val="24"/>
      </w:rPr>
    </w:lvl>
    <w:lvl w:ilvl="1" w:tplc="55D06E6C">
      <w:start w:val="1"/>
      <w:numFmt w:val="bullet"/>
      <w:lvlText w:val=""/>
      <w:lvlJc w:val="left"/>
      <w:pPr>
        <w:tabs>
          <w:tab w:val="num" w:pos="1080"/>
        </w:tabs>
        <w:ind w:left="1440" w:hanging="360"/>
      </w:pPr>
      <w:rPr>
        <w:rFonts w:ascii="Symbol" w:hAnsi="Symbol" w:hint="default"/>
        <w:sz w:val="24"/>
        <w:szCs w:val="24"/>
      </w:rPr>
    </w:lvl>
    <w:lvl w:ilvl="2" w:tplc="C50871B6" w:tentative="1">
      <w:start w:val="1"/>
      <w:numFmt w:val="bullet"/>
      <w:lvlText w:val=""/>
      <w:lvlJc w:val="left"/>
      <w:pPr>
        <w:tabs>
          <w:tab w:val="num" w:pos="2160"/>
        </w:tabs>
        <w:ind w:left="2160" w:hanging="360"/>
      </w:pPr>
      <w:rPr>
        <w:rFonts w:ascii="Wingdings" w:hAnsi="Wingdings" w:hint="default"/>
      </w:rPr>
    </w:lvl>
    <w:lvl w:ilvl="3" w:tplc="BD5617E4" w:tentative="1">
      <w:start w:val="1"/>
      <w:numFmt w:val="bullet"/>
      <w:lvlText w:val=""/>
      <w:lvlJc w:val="left"/>
      <w:pPr>
        <w:tabs>
          <w:tab w:val="num" w:pos="2880"/>
        </w:tabs>
        <w:ind w:left="2880" w:hanging="360"/>
      </w:pPr>
      <w:rPr>
        <w:rFonts w:ascii="Symbol" w:hAnsi="Symbol" w:hint="default"/>
      </w:rPr>
    </w:lvl>
    <w:lvl w:ilvl="4" w:tplc="0E4CC1D4" w:tentative="1">
      <w:start w:val="1"/>
      <w:numFmt w:val="bullet"/>
      <w:lvlText w:val="o"/>
      <w:lvlJc w:val="left"/>
      <w:pPr>
        <w:tabs>
          <w:tab w:val="num" w:pos="3600"/>
        </w:tabs>
        <w:ind w:left="3600" w:hanging="360"/>
      </w:pPr>
      <w:rPr>
        <w:rFonts w:ascii="Courier New" w:hAnsi="Courier New" w:cs="Courier New" w:hint="default"/>
      </w:rPr>
    </w:lvl>
    <w:lvl w:ilvl="5" w:tplc="7AD234E4" w:tentative="1">
      <w:start w:val="1"/>
      <w:numFmt w:val="bullet"/>
      <w:lvlText w:val=""/>
      <w:lvlJc w:val="left"/>
      <w:pPr>
        <w:tabs>
          <w:tab w:val="num" w:pos="4320"/>
        </w:tabs>
        <w:ind w:left="4320" w:hanging="360"/>
      </w:pPr>
      <w:rPr>
        <w:rFonts w:ascii="Wingdings" w:hAnsi="Wingdings" w:hint="default"/>
      </w:rPr>
    </w:lvl>
    <w:lvl w:ilvl="6" w:tplc="54CEF464" w:tentative="1">
      <w:start w:val="1"/>
      <w:numFmt w:val="bullet"/>
      <w:lvlText w:val=""/>
      <w:lvlJc w:val="left"/>
      <w:pPr>
        <w:tabs>
          <w:tab w:val="num" w:pos="5040"/>
        </w:tabs>
        <w:ind w:left="5040" w:hanging="360"/>
      </w:pPr>
      <w:rPr>
        <w:rFonts w:ascii="Symbol" w:hAnsi="Symbol" w:hint="default"/>
      </w:rPr>
    </w:lvl>
    <w:lvl w:ilvl="7" w:tplc="29841270" w:tentative="1">
      <w:start w:val="1"/>
      <w:numFmt w:val="bullet"/>
      <w:lvlText w:val="o"/>
      <w:lvlJc w:val="left"/>
      <w:pPr>
        <w:tabs>
          <w:tab w:val="num" w:pos="5760"/>
        </w:tabs>
        <w:ind w:left="5760" w:hanging="360"/>
      </w:pPr>
      <w:rPr>
        <w:rFonts w:ascii="Courier New" w:hAnsi="Courier New" w:cs="Courier New" w:hint="default"/>
      </w:rPr>
    </w:lvl>
    <w:lvl w:ilvl="8" w:tplc="8F763BC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F98648B"/>
    <w:multiLevelType w:val="hybridMultilevel"/>
    <w:tmpl w:val="00AACE5A"/>
    <w:lvl w:ilvl="0" w:tplc="E4E026A6">
      <w:start w:val="1"/>
      <w:numFmt w:val="bullet"/>
      <w:lvlText w:val=""/>
      <w:lvlJc w:val="left"/>
      <w:pPr>
        <w:tabs>
          <w:tab w:val="num" w:pos="113"/>
        </w:tabs>
        <w:ind w:left="0" w:firstLine="0"/>
      </w:pPr>
      <w:rPr>
        <w:rFonts w:ascii="Wingdings" w:hAnsi="Wingdings" w:hint="default"/>
        <w:sz w:val="24"/>
        <w:szCs w:val="24"/>
      </w:rPr>
    </w:lvl>
    <w:lvl w:ilvl="1" w:tplc="1D26C3DC" w:tentative="1">
      <w:start w:val="1"/>
      <w:numFmt w:val="bullet"/>
      <w:lvlText w:val="o"/>
      <w:lvlJc w:val="left"/>
      <w:pPr>
        <w:tabs>
          <w:tab w:val="num" w:pos="1440"/>
        </w:tabs>
        <w:ind w:left="1440" w:hanging="360"/>
      </w:pPr>
      <w:rPr>
        <w:rFonts w:ascii="Courier New" w:hAnsi="Courier New" w:cs="Courier New" w:hint="default"/>
      </w:rPr>
    </w:lvl>
    <w:lvl w:ilvl="2" w:tplc="6C08E28E" w:tentative="1">
      <w:start w:val="1"/>
      <w:numFmt w:val="bullet"/>
      <w:lvlText w:val=""/>
      <w:lvlJc w:val="left"/>
      <w:pPr>
        <w:tabs>
          <w:tab w:val="num" w:pos="2160"/>
        </w:tabs>
        <w:ind w:left="2160" w:hanging="360"/>
      </w:pPr>
      <w:rPr>
        <w:rFonts w:ascii="Wingdings" w:hAnsi="Wingdings" w:hint="default"/>
      </w:rPr>
    </w:lvl>
    <w:lvl w:ilvl="3" w:tplc="F60CAB2E" w:tentative="1">
      <w:start w:val="1"/>
      <w:numFmt w:val="bullet"/>
      <w:lvlText w:val=""/>
      <w:lvlJc w:val="left"/>
      <w:pPr>
        <w:tabs>
          <w:tab w:val="num" w:pos="2880"/>
        </w:tabs>
        <w:ind w:left="2880" w:hanging="360"/>
      </w:pPr>
      <w:rPr>
        <w:rFonts w:ascii="Symbol" w:hAnsi="Symbol" w:hint="default"/>
      </w:rPr>
    </w:lvl>
    <w:lvl w:ilvl="4" w:tplc="A2344238" w:tentative="1">
      <w:start w:val="1"/>
      <w:numFmt w:val="bullet"/>
      <w:lvlText w:val="o"/>
      <w:lvlJc w:val="left"/>
      <w:pPr>
        <w:tabs>
          <w:tab w:val="num" w:pos="3600"/>
        </w:tabs>
        <w:ind w:left="3600" w:hanging="360"/>
      </w:pPr>
      <w:rPr>
        <w:rFonts w:ascii="Courier New" w:hAnsi="Courier New" w:cs="Courier New" w:hint="default"/>
      </w:rPr>
    </w:lvl>
    <w:lvl w:ilvl="5" w:tplc="BDF64104" w:tentative="1">
      <w:start w:val="1"/>
      <w:numFmt w:val="bullet"/>
      <w:lvlText w:val=""/>
      <w:lvlJc w:val="left"/>
      <w:pPr>
        <w:tabs>
          <w:tab w:val="num" w:pos="4320"/>
        </w:tabs>
        <w:ind w:left="4320" w:hanging="360"/>
      </w:pPr>
      <w:rPr>
        <w:rFonts w:ascii="Wingdings" w:hAnsi="Wingdings" w:hint="default"/>
      </w:rPr>
    </w:lvl>
    <w:lvl w:ilvl="6" w:tplc="8E76C6CC" w:tentative="1">
      <w:start w:val="1"/>
      <w:numFmt w:val="bullet"/>
      <w:lvlText w:val=""/>
      <w:lvlJc w:val="left"/>
      <w:pPr>
        <w:tabs>
          <w:tab w:val="num" w:pos="5040"/>
        </w:tabs>
        <w:ind w:left="5040" w:hanging="360"/>
      </w:pPr>
      <w:rPr>
        <w:rFonts w:ascii="Symbol" w:hAnsi="Symbol" w:hint="default"/>
      </w:rPr>
    </w:lvl>
    <w:lvl w:ilvl="7" w:tplc="2FFC3214" w:tentative="1">
      <w:start w:val="1"/>
      <w:numFmt w:val="bullet"/>
      <w:lvlText w:val="o"/>
      <w:lvlJc w:val="left"/>
      <w:pPr>
        <w:tabs>
          <w:tab w:val="num" w:pos="5760"/>
        </w:tabs>
        <w:ind w:left="5760" w:hanging="360"/>
      </w:pPr>
      <w:rPr>
        <w:rFonts w:ascii="Courier New" w:hAnsi="Courier New" w:cs="Courier New" w:hint="default"/>
      </w:rPr>
    </w:lvl>
    <w:lvl w:ilvl="8" w:tplc="A6D8601A"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023430B"/>
    <w:multiLevelType w:val="hybridMultilevel"/>
    <w:tmpl w:val="623AD8D0"/>
    <w:lvl w:ilvl="0" w:tplc="2BE0A664">
      <w:start w:val="1"/>
      <w:numFmt w:val="bullet"/>
      <w:lvlText w:val=""/>
      <w:lvlJc w:val="left"/>
      <w:pPr>
        <w:tabs>
          <w:tab w:val="num" w:pos="473"/>
        </w:tabs>
        <w:ind w:left="360" w:firstLine="0"/>
      </w:pPr>
      <w:rPr>
        <w:rFonts w:ascii="Wingdings" w:hAnsi="Wingdings" w:hint="default"/>
        <w:sz w:val="24"/>
        <w:szCs w:val="24"/>
      </w:rPr>
    </w:lvl>
    <w:lvl w:ilvl="1" w:tplc="D76CECBE" w:tentative="1">
      <w:start w:val="1"/>
      <w:numFmt w:val="bullet"/>
      <w:lvlText w:val="o"/>
      <w:lvlJc w:val="left"/>
      <w:pPr>
        <w:ind w:left="1440" w:hanging="360"/>
      </w:pPr>
      <w:rPr>
        <w:rFonts w:ascii="Courier New" w:hAnsi="Courier New" w:cs="Courier New" w:hint="default"/>
      </w:rPr>
    </w:lvl>
    <w:lvl w:ilvl="2" w:tplc="DB9C760C" w:tentative="1">
      <w:start w:val="1"/>
      <w:numFmt w:val="bullet"/>
      <w:lvlText w:val=""/>
      <w:lvlJc w:val="left"/>
      <w:pPr>
        <w:ind w:left="2160" w:hanging="360"/>
      </w:pPr>
      <w:rPr>
        <w:rFonts w:ascii="Wingdings" w:hAnsi="Wingdings" w:hint="default"/>
      </w:rPr>
    </w:lvl>
    <w:lvl w:ilvl="3" w:tplc="278EEEA4" w:tentative="1">
      <w:start w:val="1"/>
      <w:numFmt w:val="bullet"/>
      <w:lvlText w:val=""/>
      <w:lvlJc w:val="left"/>
      <w:pPr>
        <w:ind w:left="2880" w:hanging="360"/>
      </w:pPr>
      <w:rPr>
        <w:rFonts w:ascii="Symbol" w:hAnsi="Symbol" w:hint="default"/>
      </w:rPr>
    </w:lvl>
    <w:lvl w:ilvl="4" w:tplc="B15A559C" w:tentative="1">
      <w:start w:val="1"/>
      <w:numFmt w:val="bullet"/>
      <w:lvlText w:val="o"/>
      <w:lvlJc w:val="left"/>
      <w:pPr>
        <w:ind w:left="3600" w:hanging="360"/>
      </w:pPr>
      <w:rPr>
        <w:rFonts w:ascii="Courier New" w:hAnsi="Courier New" w:cs="Courier New" w:hint="default"/>
      </w:rPr>
    </w:lvl>
    <w:lvl w:ilvl="5" w:tplc="D3E477C8" w:tentative="1">
      <w:start w:val="1"/>
      <w:numFmt w:val="bullet"/>
      <w:lvlText w:val=""/>
      <w:lvlJc w:val="left"/>
      <w:pPr>
        <w:ind w:left="4320" w:hanging="360"/>
      </w:pPr>
      <w:rPr>
        <w:rFonts w:ascii="Wingdings" w:hAnsi="Wingdings" w:hint="default"/>
      </w:rPr>
    </w:lvl>
    <w:lvl w:ilvl="6" w:tplc="A420F3B0" w:tentative="1">
      <w:start w:val="1"/>
      <w:numFmt w:val="bullet"/>
      <w:lvlText w:val=""/>
      <w:lvlJc w:val="left"/>
      <w:pPr>
        <w:ind w:left="5040" w:hanging="360"/>
      </w:pPr>
      <w:rPr>
        <w:rFonts w:ascii="Symbol" w:hAnsi="Symbol" w:hint="default"/>
      </w:rPr>
    </w:lvl>
    <w:lvl w:ilvl="7" w:tplc="3A1A6510" w:tentative="1">
      <w:start w:val="1"/>
      <w:numFmt w:val="bullet"/>
      <w:lvlText w:val="o"/>
      <w:lvlJc w:val="left"/>
      <w:pPr>
        <w:ind w:left="5760" w:hanging="360"/>
      </w:pPr>
      <w:rPr>
        <w:rFonts w:ascii="Courier New" w:hAnsi="Courier New" w:cs="Courier New" w:hint="default"/>
      </w:rPr>
    </w:lvl>
    <w:lvl w:ilvl="8" w:tplc="814A779C" w:tentative="1">
      <w:start w:val="1"/>
      <w:numFmt w:val="bullet"/>
      <w:lvlText w:val=""/>
      <w:lvlJc w:val="left"/>
      <w:pPr>
        <w:ind w:left="6480" w:hanging="360"/>
      </w:pPr>
      <w:rPr>
        <w:rFonts w:ascii="Wingdings" w:hAnsi="Wingdings" w:hint="default"/>
      </w:rPr>
    </w:lvl>
  </w:abstractNum>
  <w:abstractNum w:abstractNumId="82" w15:restartNumberingAfterBreak="0">
    <w:nsid w:val="40F53B60"/>
    <w:multiLevelType w:val="hybridMultilevel"/>
    <w:tmpl w:val="02A26648"/>
    <w:lvl w:ilvl="0" w:tplc="119C0AEE">
      <w:start w:val="1"/>
      <w:numFmt w:val="bullet"/>
      <w:lvlText w:val=""/>
      <w:lvlJc w:val="left"/>
      <w:pPr>
        <w:ind w:left="720" w:hanging="360"/>
      </w:pPr>
      <w:rPr>
        <w:rFonts w:ascii="Symbol" w:hAnsi="Symbol" w:hint="default"/>
      </w:rPr>
    </w:lvl>
    <w:lvl w:ilvl="1" w:tplc="D000266A" w:tentative="1">
      <w:start w:val="1"/>
      <w:numFmt w:val="bullet"/>
      <w:lvlText w:val="o"/>
      <w:lvlJc w:val="left"/>
      <w:pPr>
        <w:tabs>
          <w:tab w:val="num" w:pos="1440"/>
        </w:tabs>
        <w:ind w:left="1440" w:hanging="360"/>
      </w:pPr>
      <w:rPr>
        <w:rFonts w:ascii="Courier New" w:hAnsi="Courier New" w:cs="Courier New" w:hint="default"/>
      </w:rPr>
    </w:lvl>
    <w:lvl w:ilvl="2" w:tplc="20943C86" w:tentative="1">
      <w:start w:val="1"/>
      <w:numFmt w:val="bullet"/>
      <w:lvlText w:val=""/>
      <w:lvlJc w:val="left"/>
      <w:pPr>
        <w:tabs>
          <w:tab w:val="num" w:pos="2160"/>
        </w:tabs>
        <w:ind w:left="2160" w:hanging="360"/>
      </w:pPr>
      <w:rPr>
        <w:rFonts w:ascii="Wingdings" w:hAnsi="Wingdings" w:hint="default"/>
      </w:rPr>
    </w:lvl>
    <w:lvl w:ilvl="3" w:tplc="4320A164" w:tentative="1">
      <w:start w:val="1"/>
      <w:numFmt w:val="bullet"/>
      <w:lvlText w:val=""/>
      <w:lvlJc w:val="left"/>
      <w:pPr>
        <w:tabs>
          <w:tab w:val="num" w:pos="2880"/>
        </w:tabs>
        <w:ind w:left="2880" w:hanging="360"/>
      </w:pPr>
      <w:rPr>
        <w:rFonts w:ascii="Symbol" w:hAnsi="Symbol" w:hint="default"/>
      </w:rPr>
    </w:lvl>
    <w:lvl w:ilvl="4" w:tplc="041CED90" w:tentative="1">
      <w:start w:val="1"/>
      <w:numFmt w:val="bullet"/>
      <w:lvlText w:val="o"/>
      <w:lvlJc w:val="left"/>
      <w:pPr>
        <w:tabs>
          <w:tab w:val="num" w:pos="3600"/>
        </w:tabs>
        <w:ind w:left="3600" w:hanging="360"/>
      </w:pPr>
      <w:rPr>
        <w:rFonts w:ascii="Courier New" w:hAnsi="Courier New" w:cs="Courier New" w:hint="default"/>
      </w:rPr>
    </w:lvl>
    <w:lvl w:ilvl="5" w:tplc="6C66ED4C" w:tentative="1">
      <w:start w:val="1"/>
      <w:numFmt w:val="bullet"/>
      <w:lvlText w:val=""/>
      <w:lvlJc w:val="left"/>
      <w:pPr>
        <w:tabs>
          <w:tab w:val="num" w:pos="4320"/>
        </w:tabs>
        <w:ind w:left="4320" w:hanging="360"/>
      </w:pPr>
      <w:rPr>
        <w:rFonts w:ascii="Wingdings" w:hAnsi="Wingdings" w:hint="default"/>
      </w:rPr>
    </w:lvl>
    <w:lvl w:ilvl="6" w:tplc="1A22018A" w:tentative="1">
      <w:start w:val="1"/>
      <w:numFmt w:val="bullet"/>
      <w:lvlText w:val=""/>
      <w:lvlJc w:val="left"/>
      <w:pPr>
        <w:tabs>
          <w:tab w:val="num" w:pos="5040"/>
        </w:tabs>
        <w:ind w:left="5040" w:hanging="360"/>
      </w:pPr>
      <w:rPr>
        <w:rFonts w:ascii="Symbol" w:hAnsi="Symbol" w:hint="default"/>
      </w:rPr>
    </w:lvl>
    <w:lvl w:ilvl="7" w:tplc="44F01BCA" w:tentative="1">
      <w:start w:val="1"/>
      <w:numFmt w:val="bullet"/>
      <w:lvlText w:val="o"/>
      <w:lvlJc w:val="left"/>
      <w:pPr>
        <w:tabs>
          <w:tab w:val="num" w:pos="5760"/>
        </w:tabs>
        <w:ind w:left="5760" w:hanging="360"/>
      </w:pPr>
      <w:rPr>
        <w:rFonts w:ascii="Courier New" w:hAnsi="Courier New" w:cs="Courier New" w:hint="default"/>
      </w:rPr>
    </w:lvl>
    <w:lvl w:ilvl="8" w:tplc="6180F8D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11344C6"/>
    <w:multiLevelType w:val="hybridMultilevel"/>
    <w:tmpl w:val="4DBA4EB2"/>
    <w:lvl w:ilvl="0" w:tplc="8A52DF40">
      <w:start w:val="1"/>
      <w:numFmt w:val="bullet"/>
      <w:lvlText w:val=""/>
      <w:lvlPicBulletId w:val="0"/>
      <w:lvlJc w:val="left"/>
      <w:pPr>
        <w:tabs>
          <w:tab w:val="num" w:pos="1080"/>
        </w:tabs>
        <w:ind w:left="1440" w:hanging="360"/>
      </w:pPr>
      <w:rPr>
        <w:rFonts w:ascii="Symbol" w:hAnsi="Symbol" w:hint="default"/>
        <w:color w:val="auto"/>
        <w:sz w:val="24"/>
        <w:szCs w:val="24"/>
      </w:rPr>
    </w:lvl>
    <w:lvl w:ilvl="1" w:tplc="43684DA4" w:tentative="1">
      <w:start w:val="1"/>
      <w:numFmt w:val="bullet"/>
      <w:lvlText w:val="o"/>
      <w:lvlJc w:val="left"/>
      <w:pPr>
        <w:tabs>
          <w:tab w:val="num" w:pos="1440"/>
        </w:tabs>
        <w:ind w:left="1440" w:hanging="360"/>
      </w:pPr>
      <w:rPr>
        <w:rFonts w:ascii="Courier New" w:hAnsi="Courier New" w:cs="Courier New" w:hint="default"/>
      </w:rPr>
    </w:lvl>
    <w:lvl w:ilvl="2" w:tplc="12BC0E20" w:tentative="1">
      <w:start w:val="1"/>
      <w:numFmt w:val="bullet"/>
      <w:lvlText w:val=""/>
      <w:lvlJc w:val="left"/>
      <w:pPr>
        <w:tabs>
          <w:tab w:val="num" w:pos="2160"/>
        </w:tabs>
        <w:ind w:left="2160" w:hanging="360"/>
      </w:pPr>
      <w:rPr>
        <w:rFonts w:ascii="Wingdings" w:hAnsi="Wingdings" w:hint="default"/>
      </w:rPr>
    </w:lvl>
    <w:lvl w:ilvl="3" w:tplc="27765404" w:tentative="1">
      <w:start w:val="1"/>
      <w:numFmt w:val="bullet"/>
      <w:lvlText w:val=""/>
      <w:lvlJc w:val="left"/>
      <w:pPr>
        <w:tabs>
          <w:tab w:val="num" w:pos="2880"/>
        </w:tabs>
        <w:ind w:left="2880" w:hanging="360"/>
      </w:pPr>
      <w:rPr>
        <w:rFonts w:ascii="Symbol" w:hAnsi="Symbol" w:hint="default"/>
      </w:rPr>
    </w:lvl>
    <w:lvl w:ilvl="4" w:tplc="B7781BA0" w:tentative="1">
      <w:start w:val="1"/>
      <w:numFmt w:val="bullet"/>
      <w:lvlText w:val="o"/>
      <w:lvlJc w:val="left"/>
      <w:pPr>
        <w:tabs>
          <w:tab w:val="num" w:pos="3600"/>
        </w:tabs>
        <w:ind w:left="3600" w:hanging="360"/>
      </w:pPr>
      <w:rPr>
        <w:rFonts w:ascii="Courier New" w:hAnsi="Courier New" w:cs="Courier New" w:hint="default"/>
      </w:rPr>
    </w:lvl>
    <w:lvl w:ilvl="5" w:tplc="24B0D908" w:tentative="1">
      <w:start w:val="1"/>
      <w:numFmt w:val="bullet"/>
      <w:lvlText w:val=""/>
      <w:lvlJc w:val="left"/>
      <w:pPr>
        <w:tabs>
          <w:tab w:val="num" w:pos="4320"/>
        </w:tabs>
        <w:ind w:left="4320" w:hanging="360"/>
      </w:pPr>
      <w:rPr>
        <w:rFonts w:ascii="Wingdings" w:hAnsi="Wingdings" w:hint="default"/>
      </w:rPr>
    </w:lvl>
    <w:lvl w:ilvl="6" w:tplc="A07094AE" w:tentative="1">
      <w:start w:val="1"/>
      <w:numFmt w:val="bullet"/>
      <w:lvlText w:val=""/>
      <w:lvlJc w:val="left"/>
      <w:pPr>
        <w:tabs>
          <w:tab w:val="num" w:pos="5040"/>
        </w:tabs>
        <w:ind w:left="5040" w:hanging="360"/>
      </w:pPr>
      <w:rPr>
        <w:rFonts w:ascii="Symbol" w:hAnsi="Symbol" w:hint="default"/>
      </w:rPr>
    </w:lvl>
    <w:lvl w:ilvl="7" w:tplc="487E672C" w:tentative="1">
      <w:start w:val="1"/>
      <w:numFmt w:val="bullet"/>
      <w:lvlText w:val="o"/>
      <w:lvlJc w:val="left"/>
      <w:pPr>
        <w:tabs>
          <w:tab w:val="num" w:pos="5760"/>
        </w:tabs>
        <w:ind w:left="5760" w:hanging="360"/>
      </w:pPr>
      <w:rPr>
        <w:rFonts w:ascii="Courier New" w:hAnsi="Courier New" w:cs="Courier New" w:hint="default"/>
      </w:rPr>
    </w:lvl>
    <w:lvl w:ilvl="8" w:tplc="5AC8483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21D19D2"/>
    <w:multiLevelType w:val="hybridMultilevel"/>
    <w:tmpl w:val="7520E26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43392ADC"/>
    <w:multiLevelType w:val="hybridMultilevel"/>
    <w:tmpl w:val="A2B8FD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4000521"/>
    <w:multiLevelType w:val="hybridMultilevel"/>
    <w:tmpl w:val="E0C6A0A2"/>
    <w:lvl w:ilvl="0" w:tplc="BE7E598A">
      <w:start w:val="1"/>
      <w:numFmt w:val="bullet"/>
      <w:lvlText w:val=""/>
      <w:lvlJc w:val="left"/>
      <w:pPr>
        <w:ind w:left="780" w:hanging="360"/>
      </w:pPr>
      <w:rPr>
        <w:rFonts w:ascii="Wingdings" w:hAnsi="Wingdings" w:hint="default"/>
      </w:rPr>
    </w:lvl>
    <w:lvl w:ilvl="1" w:tplc="881869A6" w:tentative="1">
      <w:start w:val="1"/>
      <w:numFmt w:val="bullet"/>
      <w:lvlText w:val="o"/>
      <w:lvlJc w:val="left"/>
      <w:pPr>
        <w:ind w:left="1500" w:hanging="360"/>
      </w:pPr>
      <w:rPr>
        <w:rFonts w:ascii="Courier New" w:hAnsi="Courier New" w:cs="Courier New" w:hint="default"/>
      </w:rPr>
    </w:lvl>
    <w:lvl w:ilvl="2" w:tplc="937216C4" w:tentative="1">
      <w:start w:val="1"/>
      <w:numFmt w:val="bullet"/>
      <w:lvlText w:val=""/>
      <w:lvlJc w:val="left"/>
      <w:pPr>
        <w:ind w:left="2220" w:hanging="360"/>
      </w:pPr>
      <w:rPr>
        <w:rFonts w:ascii="Wingdings" w:hAnsi="Wingdings" w:hint="default"/>
      </w:rPr>
    </w:lvl>
    <w:lvl w:ilvl="3" w:tplc="CC2E8C14" w:tentative="1">
      <w:start w:val="1"/>
      <w:numFmt w:val="bullet"/>
      <w:lvlText w:val=""/>
      <w:lvlJc w:val="left"/>
      <w:pPr>
        <w:ind w:left="2940" w:hanging="360"/>
      </w:pPr>
      <w:rPr>
        <w:rFonts w:ascii="Symbol" w:hAnsi="Symbol" w:hint="default"/>
      </w:rPr>
    </w:lvl>
    <w:lvl w:ilvl="4" w:tplc="509034CE" w:tentative="1">
      <w:start w:val="1"/>
      <w:numFmt w:val="bullet"/>
      <w:lvlText w:val="o"/>
      <w:lvlJc w:val="left"/>
      <w:pPr>
        <w:ind w:left="3660" w:hanging="360"/>
      </w:pPr>
      <w:rPr>
        <w:rFonts w:ascii="Courier New" w:hAnsi="Courier New" w:cs="Courier New" w:hint="default"/>
      </w:rPr>
    </w:lvl>
    <w:lvl w:ilvl="5" w:tplc="4F7E2318" w:tentative="1">
      <w:start w:val="1"/>
      <w:numFmt w:val="bullet"/>
      <w:lvlText w:val=""/>
      <w:lvlJc w:val="left"/>
      <w:pPr>
        <w:ind w:left="4380" w:hanging="360"/>
      </w:pPr>
      <w:rPr>
        <w:rFonts w:ascii="Wingdings" w:hAnsi="Wingdings" w:hint="default"/>
      </w:rPr>
    </w:lvl>
    <w:lvl w:ilvl="6" w:tplc="9540541E" w:tentative="1">
      <w:start w:val="1"/>
      <w:numFmt w:val="bullet"/>
      <w:lvlText w:val=""/>
      <w:lvlJc w:val="left"/>
      <w:pPr>
        <w:ind w:left="5100" w:hanging="360"/>
      </w:pPr>
      <w:rPr>
        <w:rFonts w:ascii="Symbol" w:hAnsi="Symbol" w:hint="default"/>
      </w:rPr>
    </w:lvl>
    <w:lvl w:ilvl="7" w:tplc="8DFC6372" w:tentative="1">
      <w:start w:val="1"/>
      <w:numFmt w:val="bullet"/>
      <w:lvlText w:val="o"/>
      <w:lvlJc w:val="left"/>
      <w:pPr>
        <w:ind w:left="5820" w:hanging="360"/>
      </w:pPr>
      <w:rPr>
        <w:rFonts w:ascii="Courier New" w:hAnsi="Courier New" w:cs="Courier New" w:hint="default"/>
      </w:rPr>
    </w:lvl>
    <w:lvl w:ilvl="8" w:tplc="69E01F28" w:tentative="1">
      <w:start w:val="1"/>
      <w:numFmt w:val="bullet"/>
      <w:lvlText w:val=""/>
      <w:lvlJc w:val="left"/>
      <w:pPr>
        <w:ind w:left="6540" w:hanging="360"/>
      </w:pPr>
      <w:rPr>
        <w:rFonts w:ascii="Wingdings" w:hAnsi="Wingdings" w:hint="default"/>
      </w:rPr>
    </w:lvl>
  </w:abstractNum>
  <w:abstractNum w:abstractNumId="87" w15:restartNumberingAfterBreak="0">
    <w:nsid w:val="46643BC3"/>
    <w:multiLevelType w:val="hybridMultilevel"/>
    <w:tmpl w:val="FDE6E3AA"/>
    <w:lvl w:ilvl="0" w:tplc="E52EAC82">
      <w:start w:val="1"/>
      <w:numFmt w:val="bullet"/>
      <w:lvlText w:val=""/>
      <w:lvlJc w:val="left"/>
      <w:pPr>
        <w:ind w:left="720" w:hanging="360"/>
      </w:pPr>
      <w:rPr>
        <w:rFonts w:ascii="Symbol" w:hAnsi="Symbol" w:hint="default"/>
      </w:rPr>
    </w:lvl>
    <w:lvl w:ilvl="1" w:tplc="6F081B36">
      <w:start w:val="1"/>
      <w:numFmt w:val="bullet"/>
      <w:lvlText w:val=""/>
      <w:lvlJc w:val="left"/>
      <w:pPr>
        <w:ind w:left="1440" w:hanging="360"/>
      </w:pPr>
      <w:rPr>
        <w:rFonts w:ascii="Wingdings" w:hAnsi="Wingdings" w:hint="default"/>
      </w:rPr>
    </w:lvl>
    <w:lvl w:ilvl="2" w:tplc="712623AC" w:tentative="1">
      <w:start w:val="1"/>
      <w:numFmt w:val="bullet"/>
      <w:lvlText w:val=""/>
      <w:lvlJc w:val="left"/>
      <w:pPr>
        <w:ind w:left="2160" w:hanging="360"/>
      </w:pPr>
      <w:rPr>
        <w:rFonts w:ascii="Wingdings" w:hAnsi="Wingdings" w:hint="default"/>
      </w:rPr>
    </w:lvl>
    <w:lvl w:ilvl="3" w:tplc="EB8A9D14" w:tentative="1">
      <w:start w:val="1"/>
      <w:numFmt w:val="bullet"/>
      <w:lvlText w:val=""/>
      <w:lvlJc w:val="left"/>
      <w:pPr>
        <w:ind w:left="2880" w:hanging="360"/>
      </w:pPr>
      <w:rPr>
        <w:rFonts w:ascii="Symbol" w:hAnsi="Symbol" w:hint="default"/>
      </w:rPr>
    </w:lvl>
    <w:lvl w:ilvl="4" w:tplc="78EC636A" w:tentative="1">
      <w:start w:val="1"/>
      <w:numFmt w:val="bullet"/>
      <w:lvlText w:val="o"/>
      <w:lvlJc w:val="left"/>
      <w:pPr>
        <w:ind w:left="3600" w:hanging="360"/>
      </w:pPr>
      <w:rPr>
        <w:rFonts w:ascii="Courier New" w:hAnsi="Courier New" w:cs="Courier New" w:hint="default"/>
      </w:rPr>
    </w:lvl>
    <w:lvl w:ilvl="5" w:tplc="38162E38" w:tentative="1">
      <w:start w:val="1"/>
      <w:numFmt w:val="bullet"/>
      <w:lvlText w:val=""/>
      <w:lvlJc w:val="left"/>
      <w:pPr>
        <w:ind w:left="4320" w:hanging="360"/>
      </w:pPr>
      <w:rPr>
        <w:rFonts w:ascii="Wingdings" w:hAnsi="Wingdings" w:hint="default"/>
      </w:rPr>
    </w:lvl>
    <w:lvl w:ilvl="6" w:tplc="7D9AFC42" w:tentative="1">
      <w:start w:val="1"/>
      <w:numFmt w:val="bullet"/>
      <w:lvlText w:val=""/>
      <w:lvlJc w:val="left"/>
      <w:pPr>
        <w:ind w:left="5040" w:hanging="360"/>
      </w:pPr>
      <w:rPr>
        <w:rFonts w:ascii="Symbol" w:hAnsi="Symbol" w:hint="default"/>
      </w:rPr>
    </w:lvl>
    <w:lvl w:ilvl="7" w:tplc="297CFB4C" w:tentative="1">
      <w:start w:val="1"/>
      <w:numFmt w:val="bullet"/>
      <w:lvlText w:val="o"/>
      <w:lvlJc w:val="left"/>
      <w:pPr>
        <w:ind w:left="5760" w:hanging="360"/>
      </w:pPr>
      <w:rPr>
        <w:rFonts w:ascii="Courier New" w:hAnsi="Courier New" w:cs="Courier New" w:hint="default"/>
      </w:rPr>
    </w:lvl>
    <w:lvl w:ilvl="8" w:tplc="3684EC1E" w:tentative="1">
      <w:start w:val="1"/>
      <w:numFmt w:val="bullet"/>
      <w:lvlText w:val=""/>
      <w:lvlJc w:val="left"/>
      <w:pPr>
        <w:ind w:left="6480" w:hanging="360"/>
      </w:pPr>
      <w:rPr>
        <w:rFonts w:ascii="Wingdings" w:hAnsi="Wingdings" w:hint="default"/>
      </w:rPr>
    </w:lvl>
  </w:abstractNum>
  <w:abstractNum w:abstractNumId="88" w15:restartNumberingAfterBreak="0">
    <w:nsid w:val="46AC00A4"/>
    <w:multiLevelType w:val="hybridMultilevel"/>
    <w:tmpl w:val="74C8808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15:restartNumberingAfterBreak="0">
    <w:nsid w:val="46C124BB"/>
    <w:multiLevelType w:val="hybridMultilevel"/>
    <w:tmpl w:val="A68824A4"/>
    <w:lvl w:ilvl="0" w:tplc="253A91F8">
      <w:start w:val="1"/>
      <w:numFmt w:val="bullet"/>
      <w:lvlText w:val=""/>
      <w:lvlJc w:val="left"/>
      <w:pPr>
        <w:tabs>
          <w:tab w:val="num" w:pos="113"/>
        </w:tabs>
        <w:ind w:left="0" w:firstLine="0"/>
      </w:pPr>
      <w:rPr>
        <w:rFonts w:ascii="Wingdings" w:hAnsi="Wingdings" w:hint="default"/>
        <w:sz w:val="24"/>
        <w:szCs w:val="24"/>
      </w:rPr>
    </w:lvl>
    <w:lvl w:ilvl="1" w:tplc="5B3C7822" w:tentative="1">
      <w:start w:val="1"/>
      <w:numFmt w:val="bullet"/>
      <w:lvlText w:val="o"/>
      <w:lvlJc w:val="left"/>
      <w:pPr>
        <w:tabs>
          <w:tab w:val="num" w:pos="1440"/>
        </w:tabs>
        <w:ind w:left="1440" w:hanging="360"/>
      </w:pPr>
      <w:rPr>
        <w:rFonts w:ascii="Courier New" w:hAnsi="Courier New" w:cs="Courier New" w:hint="default"/>
      </w:rPr>
    </w:lvl>
    <w:lvl w:ilvl="2" w:tplc="2598A8A6" w:tentative="1">
      <w:start w:val="1"/>
      <w:numFmt w:val="bullet"/>
      <w:lvlText w:val=""/>
      <w:lvlJc w:val="left"/>
      <w:pPr>
        <w:tabs>
          <w:tab w:val="num" w:pos="2160"/>
        </w:tabs>
        <w:ind w:left="2160" w:hanging="360"/>
      </w:pPr>
      <w:rPr>
        <w:rFonts w:ascii="Wingdings" w:hAnsi="Wingdings" w:hint="default"/>
      </w:rPr>
    </w:lvl>
    <w:lvl w:ilvl="3" w:tplc="65DE767C" w:tentative="1">
      <w:start w:val="1"/>
      <w:numFmt w:val="bullet"/>
      <w:lvlText w:val=""/>
      <w:lvlJc w:val="left"/>
      <w:pPr>
        <w:tabs>
          <w:tab w:val="num" w:pos="2880"/>
        </w:tabs>
        <w:ind w:left="2880" w:hanging="360"/>
      </w:pPr>
      <w:rPr>
        <w:rFonts w:ascii="Symbol" w:hAnsi="Symbol" w:hint="default"/>
      </w:rPr>
    </w:lvl>
    <w:lvl w:ilvl="4" w:tplc="FFA2A9BC" w:tentative="1">
      <w:start w:val="1"/>
      <w:numFmt w:val="bullet"/>
      <w:lvlText w:val="o"/>
      <w:lvlJc w:val="left"/>
      <w:pPr>
        <w:tabs>
          <w:tab w:val="num" w:pos="3600"/>
        </w:tabs>
        <w:ind w:left="3600" w:hanging="360"/>
      </w:pPr>
      <w:rPr>
        <w:rFonts w:ascii="Courier New" w:hAnsi="Courier New" w:cs="Courier New" w:hint="default"/>
      </w:rPr>
    </w:lvl>
    <w:lvl w:ilvl="5" w:tplc="30848886" w:tentative="1">
      <w:start w:val="1"/>
      <w:numFmt w:val="bullet"/>
      <w:lvlText w:val=""/>
      <w:lvlJc w:val="left"/>
      <w:pPr>
        <w:tabs>
          <w:tab w:val="num" w:pos="4320"/>
        </w:tabs>
        <w:ind w:left="4320" w:hanging="360"/>
      </w:pPr>
      <w:rPr>
        <w:rFonts w:ascii="Wingdings" w:hAnsi="Wingdings" w:hint="default"/>
      </w:rPr>
    </w:lvl>
    <w:lvl w:ilvl="6" w:tplc="FF86415A" w:tentative="1">
      <w:start w:val="1"/>
      <w:numFmt w:val="bullet"/>
      <w:lvlText w:val=""/>
      <w:lvlJc w:val="left"/>
      <w:pPr>
        <w:tabs>
          <w:tab w:val="num" w:pos="5040"/>
        </w:tabs>
        <w:ind w:left="5040" w:hanging="360"/>
      </w:pPr>
      <w:rPr>
        <w:rFonts w:ascii="Symbol" w:hAnsi="Symbol" w:hint="default"/>
      </w:rPr>
    </w:lvl>
    <w:lvl w:ilvl="7" w:tplc="6558530C" w:tentative="1">
      <w:start w:val="1"/>
      <w:numFmt w:val="bullet"/>
      <w:lvlText w:val="o"/>
      <w:lvlJc w:val="left"/>
      <w:pPr>
        <w:tabs>
          <w:tab w:val="num" w:pos="5760"/>
        </w:tabs>
        <w:ind w:left="5760" w:hanging="360"/>
      </w:pPr>
      <w:rPr>
        <w:rFonts w:ascii="Courier New" w:hAnsi="Courier New" w:cs="Courier New" w:hint="default"/>
      </w:rPr>
    </w:lvl>
    <w:lvl w:ilvl="8" w:tplc="4D68E868"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7892150"/>
    <w:multiLevelType w:val="hybridMultilevel"/>
    <w:tmpl w:val="3416A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87615BF"/>
    <w:multiLevelType w:val="hybridMultilevel"/>
    <w:tmpl w:val="E56058E0"/>
    <w:lvl w:ilvl="0" w:tplc="64F0B894">
      <w:start w:val="1"/>
      <w:numFmt w:val="bullet"/>
      <w:lvlText w:val=""/>
      <w:lvlJc w:val="left"/>
      <w:pPr>
        <w:tabs>
          <w:tab w:val="num" w:pos="0"/>
        </w:tabs>
        <w:ind w:left="360" w:hanging="360"/>
      </w:pPr>
      <w:rPr>
        <w:rFonts w:ascii="Symbol" w:hAnsi="Symbol" w:hint="default"/>
        <w:sz w:val="24"/>
        <w:szCs w:val="24"/>
      </w:rPr>
    </w:lvl>
    <w:lvl w:ilvl="1" w:tplc="7EF04874" w:tentative="1">
      <w:start w:val="1"/>
      <w:numFmt w:val="bullet"/>
      <w:lvlText w:val="o"/>
      <w:lvlJc w:val="left"/>
      <w:pPr>
        <w:tabs>
          <w:tab w:val="num" w:pos="1440"/>
        </w:tabs>
        <w:ind w:left="1440" w:hanging="360"/>
      </w:pPr>
      <w:rPr>
        <w:rFonts w:ascii="Courier New" w:hAnsi="Courier New" w:cs="Courier New" w:hint="default"/>
      </w:rPr>
    </w:lvl>
    <w:lvl w:ilvl="2" w:tplc="0F0C9362" w:tentative="1">
      <w:start w:val="1"/>
      <w:numFmt w:val="bullet"/>
      <w:lvlText w:val=""/>
      <w:lvlJc w:val="left"/>
      <w:pPr>
        <w:tabs>
          <w:tab w:val="num" w:pos="2160"/>
        </w:tabs>
        <w:ind w:left="2160" w:hanging="360"/>
      </w:pPr>
      <w:rPr>
        <w:rFonts w:ascii="Wingdings" w:hAnsi="Wingdings" w:hint="default"/>
      </w:rPr>
    </w:lvl>
    <w:lvl w:ilvl="3" w:tplc="C5841216" w:tentative="1">
      <w:start w:val="1"/>
      <w:numFmt w:val="bullet"/>
      <w:lvlText w:val=""/>
      <w:lvlJc w:val="left"/>
      <w:pPr>
        <w:tabs>
          <w:tab w:val="num" w:pos="2880"/>
        </w:tabs>
        <w:ind w:left="2880" w:hanging="360"/>
      </w:pPr>
      <w:rPr>
        <w:rFonts w:ascii="Symbol" w:hAnsi="Symbol" w:hint="default"/>
      </w:rPr>
    </w:lvl>
    <w:lvl w:ilvl="4" w:tplc="28C2063E" w:tentative="1">
      <w:start w:val="1"/>
      <w:numFmt w:val="bullet"/>
      <w:lvlText w:val="o"/>
      <w:lvlJc w:val="left"/>
      <w:pPr>
        <w:tabs>
          <w:tab w:val="num" w:pos="3600"/>
        </w:tabs>
        <w:ind w:left="3600" w:hanging="360"/>
      </w:pPr>
      <w:rPr>
        <w:rFonts w:ascii="Courier New" w:hAnsi="Courier New" w:cs="Courier New" w:hint="default"/>
      </w:rPr>
    </w:lvl>
    <w:lvl w:ilvl="5" w:tplc="F9B43918" w:tentative="1">
      <w:start w:val="1"/>
      <w:numFmt w:val="bullet"/>
      <w:lvlText w:val=""/>
      <w:lvlJc w:val="left"/>
      <w:pPr>
        <w:tabs>
          <w:tab w:val="num" w:pos="4320"/>
        </w:tabs>
        <w:ind w:left="4320" w:hanging="360"/>
      </w:pPr>
      <w:rPr>
        <w:rFonts w:ascii="Wingdings" w:hAnsi="Wingdings" w:hint="default"/>
      </w:rPr>
    </w:lvl>
    <w:lvl w:ilvl="6" w:tplc="A6B88144" w:tentative="1">
      <w:start w:val="1"/>
      <w:numFmt w:val="bullet"/>
      <w:lvlText w:val=""/>
      <w:lvlJc w:val="left"/>
      <w:pPr>
        <w:tabs>
          <w:tab w:val="num" w:pos="5040"/>
        </w:tabs>
        <w:ind w:left="5040" w:hanging="360"/>
      </w:pPr>
      <w:rPr>
        <w:rFonts w:ascii="Symbol" w:hAnsi="Symbol" w:hint="default"/>
      </w:rPr>
    </w:lvl>
    <w:lvl w:ilvl="7" w:tplc="B30A02F4" w:tentative="1">
      <w:start w:val="1"/>
      <w:numFmt w:val="bullet"/>
      <w:lvlText w:val="o"/>
      <w:lvlJc w:val="left"/>
      <w:pPr>
        <w:tabs>
          <w:tab w:val="num" w:pos="5760"/>
        </w:tabs>
        <w:ind w:left="5760" w:hanging="360"/>
      </w:pPr>
      <w:rPr>
        <w:rFonts w:ascii="Courier New" w:hAnsi="Courier New" w:cs="Courier New" w:hint="default"/>
      </w:rPr>
    </w:lvl>
    <w:lvl w:ilvl="8" w:tplc="98AA5762"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999323F"/>
    <w:multiLevelType w:val="hybridMultilevel"/>
    <w:tmpl w:val="A1F0DB94"/>
    <w:lvl w:ilvl="0" w:tplc="EC46BE16">
      <w:start w:val="1"/>
      <w:numFmt w:val="bullet"/>
      <w:lvlText w:val=""/>
      <w:lvlJc w:val="left"/>
      <w:pPr>
        <w:ind w:left="720" w:hanging="360"/>
      </w:pPr>
      <w:rPr>
        <w:rFonts w:ascii="Symbol" w:hAnsi="Symbol" w:hint="default"/>
      </w:rPr>
    </w:lvl>
    <w:lvl w:ilvl="1" w:tplc="EA846AC0" w:tentative="1">
      <w:start w:val="1"/>
      <w:numFmt w:val="bullet"/>
      <w:lvlText w:val="o"/>
      <w:lvlJc w:val="left"/>
      <w:pPr>
        <w:ind w:left="1440" w:hanging="360"/>
      </w:pPr>
      <w:rPr>
        <w:rFonts w:ascii="Courier New" w:hAnsi="Courier New" w:cs="Courier New" w:hint="default"/>
      </w:rPr>
    </w:lvl>
    <w:lvl w:ilvl="2" w:tplc="D40C706E" w:tentative="1">
      <w:start w:val="1"/>
      <w:numFmt w:val="bullet"/>
      <w:lvlText w:val=""/>
      <w:lvlJc w:val="left"/>
      <w:pPr>
        <w:ind w:left="2160" w:hanging="360"/>
      </w:pPr>
      <w:rPr>
        <w:rFonts w:ascii="Wingdings" w:hAnsi="Wingdings" w:hint="default"/>
      </w:rPr>
    </w:lvl>
    <w:lvl w:ilvl="3" w:tplc="A12C917C" w:tentative="1">
      <w:start w:val="1"/>
      <w:numFmt w:val="bullet"/>
      <w:lvlText w:val=""/>
      <w:lvlJc w:val="left"/>
      <w:pPr>
        <w:ind w:left="2880" w:hanging="360"/>
      </w:pPr>
      <w:rPr>
        <w:rFonts w:ascii="Symbol" w:hAnsi="Symbol" w:hint="default"/>
      </w:rPr>
    </w:lvl>
    <w:lvl w:ilvl="4" w:tplc="AD00770E" w:tentative="1">
      <w:start w:val="1"/>
      <w:numFmt w:val="bullet"/>
      <w:lvlText w:val="o"/>
      <w:lvlJc w:val="left"/>
      <w:pPr>
        <w:ind w:left="3600" w:hanging="360"/>
      </w:pPr>
      <w:rPr>
        <w:rFonts w:ascii="Courier New" w:hAnsi="Courier New" w:cs="Courier New" w:hint="default"/>
      </w:rPr>
    </w:lvl>
    <w:lvl w:ilvl="5" w:tplc="D074A02E" w:tentative="1">
      <w:start w:val="1"/>
      <w:numFmt w:val="bullet"/>
      <w:lvlText w:val=""/>
      <w:lvlJc w:val="left"/>
      <w:pPr>
        <w:ind w:left="4320" w:hanging="360"/>
      </w:pPr>
      <w:rPr>
        <w:rFonts w:ascii="Wingdings" w:hAnsi="Wingdings" w:hint="default"/>
      </w:rPr>
    </w:lvl>
    <w:lvl w:ilvl="6" w:tplc="8C5AC274" w:tentative="1">
      <w:start w:val="1"/>
      <w:numFmt w:val="bullet"/>
      <w:lvlText w:val=""/>
      <w:lvlJc w:val="left"/>
      <w:pPr>
        <w:ind w:left="5040" w:hanging="360"/>
      </w:pPr>
      <w:rPr>
        <w:rFonts w:ascii="Symbol" w:hAnsi="Symbol" w:hint="default"/>
      </w:rPr>
    </w:lvl>
    <w:lvl w:ilvl="7" w:tplc="978A2F1A" w:tentative="1">
      <w:start w:val="1"/>
      <w:numFmt w:val="bullet"/>
      <w:lvlText w:val="o"/>
      <w:lvlJc w:val="left"/>
      <w:pPr>
        <w:ind w:left="5760" w:hanging="360"/>
      </w:pPr>
      <w:rPr>
        <w:rFonts w:ascii="Courier New" w:hAnsi="Courier New" w:cs="Courier New" w:hint="default"/>
      </w:rPr>
    </w:lvl>
    <w:lvl w:ilvl="8" w:tplc="4E52357C" w:tentative="1">
      <w:start w:val="1"/>
      <w:numFmt w:val="bullet"/>
      <w:lvlText w:val=""/>
      <w:lvlJc w:val="left"/>
      <w:pPr>
        <w:ind w:left="6480" w:hanging="360"/>
      </w:pPr>
      <w:rPr>
        <w:rFonts w:ascii="Wingdings" w:hAnsi="Wingdings" w:hint="default"/>
      </w:rPr>
    </w:lvl>
  </w:abstractNum>
  <w:abstractNum w:abstractNumId="93" w15:restartNumberingAfterBreak="0">
    <w:nsid w:val="4A7E0988"/>
    <w:multiLevelType w:val="hybridMultilevel"/>
    <w:tmpl w:val="8FE484F4"/>
    <w:lvl w:ilvl="0" w:tplc="AD94A802">
      <w:start w:val="1"/>
      <w:numFmt w:val="bullet"/>
      <w:lvlText w:val=""/>
      <w:lvlJc w:val="left"/>
      <w:pPr>
        <w:tabs>
          <w:tab w:val="num" w:pos="0"/>
        </w:tabs>
        <w:ind w:left="360" w:hanging="360"/>
      </w:pPr>
      <w:rPr>
        <w:rFonts w:ascii="Symbol" w:hAnsi="Symbol" w:hint="default"/>
        <w:sz w:val="24"/>
        <w:szCs w:val="24"/>
      </w:rPr>
    </w:lvl>
    <w:lvl w:ilvl="1" w:tplc="DD7ED060" w:tentative="1">
      <w:start w:val="1"/>
      <w:numFmt w:val="bullet"/>
      <w:lvlText w:val="o"/>
      <w:lvlJc w:val="left"/>
      <w:pPr>
        <w:tabs>
          <w:tab w:val="num" w:pos="1440"/>
        </w:tabs>
        <w:ind w:left="1440" w:hanging="360"/>
      </w:pPr>
      <w:rPr>
        <w:rFonts w:ascii="Courier New" w:hAnsi="Courier New" w:cs="Courier New" w:hint="default"/>
      </w:rPr>
    </w:lvl>
    <w:lvl w:ilvl="2" w:tplc="73A05952" w:tentative="1">
      <w:start w:val="1"/>
      <w:numFmt w:val="bullet"/>
      <w:lvlText w:val=""/>
      <w:lvlJc w:val="left"/>
      <w:pPr>
        <w:tabs>
          <w:tab w:val="num" w:pos="2160"/>
        </w:tabs>
        <w:ind w:left="2160" w:hanging="360"/>
      </w:pPr>
      <w:rPr>
        <w:rFonts w:ascii="Wingdings" w:hAnsi="Wingdings" w:hint="default"/>
      </w:rPr>
    </w:lvl>
    <w:lvl w:ilvl="3" w:tplc="100863FC" w:tentative="1">
      <w:start w:val="1"/>
      <w:numFmt w:val="bullet"/>
      <w:lvlText w:val=""/>
      <w:lvlJc w:val="left"/>
      <w:pPr>
        <w:tabs>
          <w:tab w:val="num" w:pos="2880"/>
        </w:tabs>
        <w:ind w:left="2880" w:hanging="360"/>
      </w:pPr>
      <w:rPr>
        <w:rFonts w:ascii="Symbol" w:hAnsi="Symbol" w:hint="default"/>
      </w:rPr>
    </w:lvl>
    <w:lvl w:ilvl="4" w:tplc="32BCDD04" w:tentative="1">
      <w:start w:val="1"/>
      <w:numFmt w:val="bullet"/>
      <w:lvlText w:val="o"/>
      <w:lvlJc w:val="left"/>
      <w:pPr>
        <w:tabs>
          <w:tab w:val="num" w:pos="3600"/>
        </w:tabs>
        <w:ind w:left="3600" w:hanging="360"/>
      </w:pPr>
      <w:rPr>
        <w:rFonts w:ascii="Courier New" w:hAnsi="Courier New" w:cs="Courier New" w:hint="default"/>
      </w:rPr>
    </w:lvl>
    <w:lvl w:ilvl="5" w:tplc="807EEC90" w:tentative="1">
      <w:start w:val="1"/>
      <w:numFmt w:val="bullet"/>
      <w:lvlText w:val=""/>
      <w:lvlJc w:val="left"/>
      <w:pPr>
        <w:tabs>
          <w:tab w:val="num" w:pos="4320"/>
        </w:tabs>
        <w:ind w:left="4320" w:hanging="360"/>
      </w:pPr>
      <w:rPr>
        <w:rFonts w:ascii="Wingdings" w:hAnsi="Wingdings" w:hint="default"/>
      </w:rPr>
    </w:lvl>
    <w:lvl w:ilvl="6" w:tplc="FE92B31A" w:tentative="1">
      <w:start w:val="1"/>
      <w:numFmt w:val="bullet"/>
      <w:lvlText w:val=""/>
      <w:lvlJc w:val="left"/>
      <w:pPr>
        <w:tabs>
          <w:tab w:val="num" w:pos="5040"/>
        </w:tabs>
        <w:ind w:left="5040" w:hanging="360"/>
      </w:pPr>
      <w:rPr>
        <w:rFonts w:ascii="Symbol" w:hAnsi="Symbol" w:hint="default"/>
      </w:rPr>
    </w:lvl>
    <w:lvl w:ilvl="7" w:tplc="955C8C38" w:tentative="1">
      <w:start w:val="1"/>
      <w:numFmt w:val="bullet"/>
      <w:lvlText w:val="o"/>
      <w:lvlJc w:val="left"/>
      <w:pPr>
        <w:tabs>
          <w:tab w:val="num" w:pos="5760"/>
        </w:tabs>
        <w:ind w:left="5760" w:hanging="360"/>
      </w:pPr>
      <w:rPr>
        <w:rFonts w:ascii="Courier New" w:hAnsi="Courier New" w:cs="Courier New" w:hint="default"/>
      </w:rPr>
    </w:lvl>
    <w:lvl w:ilvl="8" w:tplc="C05077EE"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AB84B42"/>
    <w:multiLevelType w:val="hybridMultilevel"/>
    <w:tmpl w:val="C8840180"/>
    <w:lvl w:ilvl="0" w:tplc="554808B8">
      <w:start w:val="1"/>
      <w:numFmt w:val="bullet"/>
      <w:lvlText w:val=""/>
      <w:lvlJc w:val="left"/>
      <w:pPr>
        <w:ind w:left="360" w:hanging="360"/>
      </w:pPr>
      <w:rPr>
        <w:rFonts w:ascii="Symbol" w:hAnsi="Symbol" w:hint="default"/>
      </w:rPr>
    </w:lvl>
    <w:lvl w:ilvl="1" w:tplc="F79CE334" w:tentative="1">
      <w:start w:val="1"/>
      <w:numFmt w:val="bullet"/>
      <w:lvlText w:val="o"/>
      <w:lvlJc w:val="left"/>
      <w:pPr>
        <w:ind w:left="1080" w:hanging="360"/>
      </w:pPr>
      <w:rPr>
        <w:rFonts w:ascii="Courier New" w:hAnsi="Courier New" w:cs="Courier New" w:hint="default"/>
      </w:rPr>
    </w:lvl>
    <w:lvl w:ilvl="2" w:tplc="FB720AA0" w:tentative="1">
      <w:start w:val="1"/>
      <w:numFmt w:val="bullet"/>
      <w:lvlText w:val=""/>
      <w:lvlJc w:val="left"/>
      <w:pPr>
        <w:ind w:left="1800" w:hanging="360"/>
      </w:pPr>
      <w:rPr>
        <w:rFonts w:ascii="Wingdings" w:hAnsi="Wingdings" w:hint="default"/>
      </w:rPr>
    </w:lvl>
    <w:lvl w:ilvl="3" w:tplc="E7402618" w:tentative="1">
      <w:start w:val="1"/>
      <w:numFmt w:val="bullet"/>
      <w:lvlText w:val=""/>
      <w:lvlJc w:val="left"/>
      <w:pPr>
        <w:ind w:left="2520" w:hanging="360"/>
      </w:pPr>
      <w:rPr>
        <w:rFonts w:ascii="Symbol" w:hAnsi="Symbol" w:hint="default"/>
      </w:rPr>
    </w:lvl>
    <w:lvl w:ilvl="4" w:tplc="E8D24100" w:tentative="1">
      <w:start w:val="1"/>
      <w:numFmt w:val="bullet"/>
      <w:lvlText w:val="o"/>
      <w:lvlJc w:val="left"/>
      <w:pPr>
        <w:ind w:left="3240" w:hanging="360"/>
      </w:pPr>
      <w:rPr>
        <w:rFonts w:ascii="Courier New" w:hAnsi="Courier New" w:cs="Courier New" w:hint="default"/>
      </w:rPr>
    </w:lvl>
    <w:lvl w:ilvl="5" w:tplc="F5C63F54" w:tentative="1">
      <w:start w:val="1"/>
      <w:numFmt w:val="bullet"/>
      <w:lvlText w:val=""/>
      <w:lvlJc w:val="left"/>
      <w:pPr>
        <w:ind w:left="3960" w:hanging="360"/>
      </w:pPr>
      <w:rPr>
        <w:rFonts w:ascii="Wingdings" w:hAnsi="Wingdings" w:hint="default"/>
      </w:rPr>
    </w:lvl>
    <w:lvl w:ilvl="6" w:tplc="01A6BEEC" w:tentative="1">
      <w:start w:val="1"/>
      <w:numFmt w:val="bullet"/>
      <w:lvlText w:val=""/>
      <w:lvlJc w:val="left"/>
      <w:pPr>
        <w:ind w:left="4680" w:hanging="360"/>
      </w:pPr>
      <w:rPr>
        <w:rFonts w:ascii="Symbol" w:hAnsi="Symbol" w:hint="default"/>
      </w:rPr>
    </w:lvl>
    <w:lvl w:ilvl="7" w:tplc="E3BAE16E" w:tentative="1">
      <w:start w:val="1"/>
      <w:numFmt w:val="bullet"/>
      <w:lvlText w:val="o"/>
      <w:lvlJc w:val="left"/>
      <w:pPr>
        <w:ind w:left="5400" w:hanging="360"/>
      </w:pPr>
      <w:rPr>
        <w:rFonts w:ascii="Courier New" w:hAnsi="Courier New" w:cs="Courier New" w:hint="default"/>
      </w:rPr>
    </w:lvl>
    <w:lvl w:ilvl="8" w:tplc="BEA2BC7C" w:tentative="1">
      <w:start w:val="1"/>
      <w:numFmt w:val="bullet"/>
      <w:lvlText w:val=""/>
      <w:lvlJc w:val="left"/>
      <w:pPr>
        <w:ind w:left="6120" w:hanging="360"/>
      </w:pPr>
      <w:rPr>
        <w:rFonts w:ascii="Wingdings" w:hAnsi="Wingdings" w:hint="default"/>
      </w:rPr>
    </w:lvl>
  </w:abstractNum>
  <w:abstractNum w:abstractNumId="95" w15:restartNumberingAfterBreak="0">
    <w:nsid w:val="4AD75C19"/>
    <w:multiLevelType w:val="hybridMultilevel"/>
    <w:tmpl w:val="0A3282F6"/>
    <w:lvl w:ilvl="0" w:tplc="8D8A64B4">
      <w:start w:val="1"/>
      <w:numFmt w:val="bullet"/>
      <w:lvlText w:val=""/>
      <w:lvlJc w:val="left"/>
      <w:pPr>
        <w:ind w:left="690" w:hanging="360"/>
      </w:pPr>
      <w:rPr>
        <w:rFonts w:ascii="Wingdings" w:hAnsi="Wingdings" w:hint="default"/>
      </w:rPr>
    </w:lvl>
    <w:lvl w:ilvl="1" w:tplc="DC6EE778" w:tentative="1">
      <w:start w:val="1"/>
      <w:numFmt w:val="bullet"/>
      <w:lvlText w:val="o"/>
      <w:lvlJc w:val="left"/>
      <w:pPr>
        <w:ind w:left="1410" w:hanging="360"/>
      </w:pPr>
      <w:rPr>
        <w:rFonts w:ascii="Courier New" w:hAnsi="Courier New" w:cs="Courier New" w:hint="default"/>
      </w:rPr>
    </w:lvl>
    <w:lvl w:ilvl="2" w:tplc="97E2337A" w:tentative="1">
      <w:start w:val="1"/>
      <w:numFmt w:val="bullet"/>
      <w:lvlText w:val=""/>
      <w:lvlJc w:val="left"/>
      <w:pPr>
        <w:ind w:left="2130" w:hanging="360"/>
      </w:pPr>
      <w:rPr>
        <w:rFonts w:ascii="Wingdings" w:hAnsi="Wingdings" w:hint="default"/>
      </w:rPr>
    </w:lvl>
    <w:lvl w:ilvl="3" w:tplc="32288F3A" w:tentative="1">
      <w:start w:val="1"/>
      <w:numFmt w:val="bullet"/>
      <w:lvlText w:val=""/>
      <w:lvlJc w:val="left"/>
      <w:pPr>
        <w:ind w:left="2850" w:hanging="360"/>
      </w:pPr>
      <w:rPr>
        <w:rFonts w:ascii="Symbol" w:hAnsi="Symbol" w:hint="default"/>
      </w:rPr>
    </w:lvl>
    <w:lvl w:ilvl="4" w:tplc="07DCC414" w:tentative="1">
      <w:start w:val="1"/>
      <w:numFmt w:val="bullet"/>
      <w:lvlText w:val="o"/>
      <w:lvlJc w:val="left"/>
      <w:pPr>
        <w:ind w:left="3570" w:hanging="360"/>
      </w:pPr>
      <w:rPr>
        <w:rFonts w:ascii="Courier New" w:hAnsi="Courier New" w:cs="Courier New" w:hint="default"/>
      </w:rPr>
    </w:lvl>
    <w:lvl w:ilvl="5" w:tplc="E586F1A6" w:tentative="1">
      <w:start w:val="1"/>
      <w:numFmt w:val="bullet"/>
      <w:lvlText w:val=""/>
      <w:lvlJc w:val="left"/>
      <w:pPr>
        <w:ind w:left="4290" w:hanging="360"/>
      </w:pPr>
      <w:rPr>
        <w:rFonts w:ascii="Wingdings" w:hAnsi="Wingdings" w:hint="default"/>
      </w:rPr>
    </w:lvl>
    <w:lvl w:ilvl="6" w:tplc="F564A0F0" w:tentative="1">
      <w:start w:val="1"/>
      <w:numFmt w:val="bullet"/>
      <w:lvlText w:val=""/>
      <w:lvlJc w:val="left"/>
      <w:pPr>
        <w:ind w:left="5010" w:hanging="360"/>
      </w:pPr>
      <w:rPr>
        <w:rFonts w:ascii="Symbol" w:hAnsi="Symbol" w:hint="default"/>
      </w:rPr>
    </w:lvl>
    <w:lvl w:ilvl="7" w:tplc="8B081D8C" w:tentative="1">
      <w:start w:val="1"/>
      <w:numFmt w:val="bullet"/>
      <w:lvlText w:val="o"/>
      <w:lvlJc w:val="left"/>
      <w:pPr>
        <w:ind w:left="5730" w:hanging="360"/>
      </w:pPr>
      <w:rPr>
        <w:rFonts w:ascii="Courier New" w:hAnsi="Courier New" w:cs="Courier New" w:hint="default"/>
      </w:rPr>
    </w:lvl>
    <w:lvl w:ilvl="8" w:tplc="C2F829EC" w:tentative="1">
      <w:start w:val="1"/>
      <w:numFmt w:val="bullet"/>
      <w:lvlText w:val=""/>
      <w:lvlJc w:val="left"/>
      <w:pPr>
        <w:ind w:left="6450" w:hanging="360"/>
      </w:pPr>
      <w:rPr>
        <w:rFonts w:ascii="Wingdings" w:hAnsi="Wingdings" w:hint="default"/>
      </w:rPr>
    </w:lvl>
  </w:abstractNum>
  <w:abstractNum w:abstractNumId="96" w15:restartNumberingAfterBreak="0">
    <w:nsid w:val="4B606DDC"/>
    <w:multiLevelType w:val="hybridMultilevel"/>
    <w:tmpl w:val="7D0CA244"/>
    <w:lvl w:ilvl="0" w:tplc="8A7091FE">
      <w:start w:val="1"/>
      <w:numFmt w:val="bullet"/>
      <w:lvlText w:val=""/>
      <w:lvlJc w:val="left"/>
      <w:pPr>
        <w:ind w:left="360" w:hanging="360"/>
      </w:pPr>
      <w:rPr>
        <w:rFonts w:ascii="Symbol" w:hAnsi="Symbol" w:hint="default"/>
      </w:rPr>
    </w:lvl>
    <w:lvl w:ilvl="1" w:tplc="44B8DBBE">
      <w:start w:val="1"/>
      <w:numFmt w:val="bullet"/>
      <w:lvlText w:val=""/>
      <w:lvlJc w:val="left"/>
      <w:pPr>
        <w:tabs>
          <w:tab w:val="num" w:pos="1193"/>
        </w:tabs>
        <w:ind w:left="1080" w:firstLine="0"/>
      </w:pPr>
      <w:rPr>
        <w:rFonts w:ascii="Wingdings" w:hAnsi="Wingdings" w:hint="default"/>
        <w:sz w:val="24"/>
        <w:szCs w:val="24"/>
      </w:rPr>
    </w:lvl>
    <w:lvl w:ilvl="2" w:tplc="BE02F2FC" w:tentative="1">
      <w:start w:val="1"/>
      <w:numFmt w:val="bullet"/>
      <w:lvlText w:val=""/>
      <w:lvlJc w:val="left"/>
      <w:pPr>
        <w:ind w:left="2160" w:hanging="360"/>
      </w:pPr>
      <w:rPr>
        <w:rFonts w:ascii="Wingdings" w:hAnsi="Wingdings" w:hint="default"/>
      </w:rPr>
    </w:lvl>
    <w:lvl w:ilvl="3" w:tplc="4FA4BE96" w:tentative="1">
      <w:start w:val="1"/>
      <w:numFmt w:val="bullet"/>
      <w:lvlText w:val=""/>
      <w:lvlJc w:val="left"/>
      <w:pPr>
        <w:ind w:left="2880" w:hanging="360"/>
      </w:pPr>
      <w:rPr>
        <w:rFonts w:ascii="Symbol" w:hAnsi="Symbol" w:hint="default"/>
      </w:rPr>
    </w:lvl>
    <w:lvl w:ilvl="4" w:tplc="F5B0193A" w:tentative="1">
      <w:start w:val="1"/>
      <w:numFmt w:val="bullet"/>
      <w:lvlText w:val="o"/>
      <w:lvlJc w:val="left"/>
      <w:pPr>
        <w:ind w:left="3600" w:hanging="360"/>
      </w:pPr>
      <w:rPr>
        <w:rFonts w:ascii="Courier New" w:hAnsi="Courier New" w:cs="Courier New" w:hint="default"/>
      </w:rPr>
    </w:lvl>
    <w:lvl w:ilvl="5" w:tplc="094CE4FE" w:tentative="1">
      <w:start w:val="1"/>
      <w:numFmt w:val="bullet"/>
      <w:lvlText w:val=""/>
      <w:lvlJc w:val="left"/>
      <w:pPr>
        <w:ind w:left="4320" w:hanging="360"/>
      </w:pPr>
      <w:rPr>
        <w:rFonts w:ascii="Wingdings" w:hAnsi="Wingdings" w:hint="default"/>
      </w:rPr>
    </w:lvl>
    <w:lvl w:ilvl="6" w:tplc="6AE09466" w:tentative="1">
      <w:start w:val="1"/>
      <w:numFmt w:val="bullet"/>
      <w:lvlText w:val=""/>
      <w:lvlJc w:val="left"/>
      <w:pPr>
        <w:ind w:left="5040" w:hanging="360"/>
      </w:pPr>
      <w:rPr>
        <w:rFonts w:ascii="Symbol" w:hAnsi="Symbol" w:hint="default"/>
      </w:rPr>
    </w:lvl>
    <w:lvl w:ilvl="7" w:tplc="A4BA262A" w:tentative="1">
      <w:start w:val="1"/>
      <w:numFmt w:val="bullet"/>
      <w:lvlText w:val="o"/>
      <w:lvlJc w:val="left"/>
      <w:pPr>
        <w:ind w:left="5760" w:hanging="360"/>
      </w:pPr>
      <w:rPr>
        <w:rFonts w:ascii="Courier New" w:hAnsi="Courier New" w:cs="Courier New" w:hint="default"/>
      </w:rPr>
    </w:lvl>
    <w:lvl w:ilvl="8" w:tplc="9AAC5C8A" w:tentative="1">
      <w:start w:val="1"/>
      <w:numFmt w:val="bullet"/>
      <w:lvlText w:val=""/>
      <w:lvlJc w:val="left"/>
      <w:pPr>
        <w:ind w:left="6480" w:hanging="360"/>
      </w:pPr>
      <w:rPr>
        <w:rFonts w:ascii="Wingdings" w:hAnsi="Wingdings" w:hint="default"/>
      </w:rPr>
    </w:lvl>
  </w:abstractNum>
  <w:abstractNum w:abstractNumId="97" w15:restartNumberingAfterBreak="0">
    <w:nsid w:val="4C03540F"/>
    <w:multiLevelType w:val="hybridMultilevel"/>
    <w:tmpl w:val="37CCF486"/>
    <w:lvl w:ilvl="0" w:tplc="CCB281CE">
      <w:start w:val="1"/>
      <w:numFmt w:val="bullet"/>
      <w:lvlText w:val=""/>
      <w:lvlJc w:val="left"/>
      <w:rPr>
        <w:rFonts w:ascii="Symbol" w:hAnsi="Symbol" w:hint="default"/>
        <w:sz w:val="20"/>
        <w:szCs w:val="20"/>
        <w:lang w:val="ro-RO"/>
      </w:rPr>
    </w:lvl>
    <w:lvl w:ilvl="1" w:tplc="4F60905C" w:tentative="1">
      <w:start w:val="1"/>
      <w:numFmt w:val="bullet"/>
      <w:lvlText w:val="o"/>
      <w:lvlJc w:val="left"/>
      <w:pPr>
        <w:ind w:left="1440" w:hanging="360"/>
      </w:pPr>
      <w:rPr>
        <w:rFonts w:ascii="Courier New" w:hAnsi="Courier New" w:cs="Courier New" w:hint="default"/>
      </w:rPr>
    </w:lvl>
    <w:lvl w:ilvl="2" w:tplc="B2E8F056" w:tentative="1">
      <w:start w:val="1"/>
      <w:numFmt w:val="bullet"/>
      <w:lvlText w:val=""/>
      <w:lvlJc w:val="left"/>
      <w:pPr>
        <w:ind w:left="2160" w:hanging="360"/>
      </w:pPr>
      <w:rPr>
        <w:rFonts w:ascii="Wingdings" w:hAnsi="Wingdings" w:hint="default"/>
      </w:rPr>
    </w:lvl>
    <w:lvl w:ilvl="3" w:tplc="B4301E9C" w:tentative="1">
      <w:start w:val="1"/>
      <w:numFmt w:val="bullet"/>
      <w:lvlText w:val=""/>
      <w:lvlJc w:val="left"/>
      <w:pPr>
        <w:ind w:left="2880" w:hanging="360"/>
      </w:pPr>
      <w:rPr>
        <w:rFonts w:ascii="Symbol" w:hAnsi="Symbol" w:hint="default"/>
      </w:rPr>
    </w:lvl>
    <w:lvl w:ilvl="4" w:tplc="AF3AEAE8" w:tentative="1">
      <w:start w:val="1"/>
      <w:numFmt w:val="bullet"/>
      <w:lvlText w:val="o"/>
      <w:lvlJc w:val="left"/>
      <w:pPr>
        <w:ind w:left="3600" w:hanging="360"/>
      </w:pPr>
      <w:rPr>
        <w:rFonts w:ascii="Courier New" w:hAnsi="Courier New" w:cs="Courier New" w:hint="default"/>
      </w:rPr>
    </w:lvl>
    <w:lvl w:ilvl="5" w:tplc="80A48526" w:tentative="1">
      <w:start w:val="1"/>
      <w:numFmt w:val="bullet"/>
      <w:lvlText w:val=""/>
      <w:lvlJc w:val="left"/>
      <w:pPr>
        <w:ind w:left="4320" w:hanging="360"/>
      </w:pPr>
      <w:rPr>
        <w:rFonts w:ascii="Wingdings" w:hAnsi="Wingdings" w:hint="default"/>
      </w:rPr>
    </w:lvl>
    <w:lvl w:ilvl="6" w:tplc="7462564E" w:tentative="1">
      <w:start w:val="1"/>
      <w:numFmt w:val="bullet"/>
      <w:lvlText w:val=""/>
      <w:lvlJc w:val="left"/>
      <w:pPr>
        <w:ind w:left="5040" w:hanging="360"/>
      </w:pPr>
      <w:rPr>
        <w:rFonts w:ascii="Symbol" w:hAnsi="Symbol" w:hint="default"/>
      </w:rPr>
    </w:lvl>
    <w:lvl w:ilvl="7" w:tplc="4BBCF560" w:tentative="1">
      <w:start w:val="1"/>
      <w:numFmt w:val="bullet"/>
      <w:lvlText w:val="o"/>
      <w:lvlJc w:val="left"/>
      <w:pPr>
        <w:ind w:left="5760" w:hanging="360"/>
      </w:pPr>
      <w:rPr>
        <w:rFonts w:ascii="Courier New" w:hAnsi="Courier New" w:cs="Courier New" w:hint="default"/>
      </w:rPr>
    </w:lvl>
    <w:lvl w:ilvl="8" w:tplc="00F4CC50" w:tentative="1">
      <w:start w:val="1"/>
      <w:numFmt w:val="bullet"/>
      <w:lvlText w:val=""/>
      <w:lvlJc w:val="left"/>
      <w:pPr>
        <w:ind w:left="6480" w:hanging="360"/>
      </w:pPr>
      <w:rPr>
        <w:rFonts w:ascii="Wingdings" w:hAnsi="Wingdings" w:hint="default"/>
      </w:rPr>
    </w:lvl>
  </w:abstractNum>
  <w:abstractNum w:abstractNumId="98" w15:restartNumberingAfterBreak="0">
    <w:nsid w:val="4DC77ECA"/>
    <w:multiLevelType w:val="hybridMultilevel"/>
    <w:tmpl w:val="C9488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15:restartNumberingAfterBreak="0">
    <w:nsid w:val="4E1E2A53"/>
    <w:multiLevelType w:val="hybridMultilevel"/>
    <w:tmpl w:val="9412F2CC"/>
    <w:lvl w:ilvl="0" w:tplc="7946119C">
      <w:start w:val="1"/>
      <w:numFmt w:val="bullet"/>
      <w:lvlText w:val=""/>
      <w:lvlJc w:val="left"/>
      <w:pPr>
        <w:ind w:left="720" w:hanging="360"/>
      </w:pPr>
      <w:rPr>
        <w:rFonts w:ascii="Symbol" w:hAnsi="Symbol" w:hint="default"/>
      </w:rPr>
    </w:lvl>
    <w:lvl w:ilvl="1" w:tplc="F86CFD2C" w:tentative="1">
      <w:start w:val="1"/>
      <w:numFmt w:val="bullet"/>
      <w:lvlText w:val="o"/>
      <w:lvlJc w:val="left"/>
      <w:pPr>
        <w:ind w:left="1440" w:hanging="360"/>
      </w:pPr>
      <w:rPr>
        <w:rFonts w:ascii="Courier New" w:hAnsi="Courier New" w:cs="Courier New" w:hint="default"/>
      </w:rPr>
    </w:lvl>
    <w:lvl w:ilvl="2" w:tplc="1756A348" w:tentative="1">
      <w:start w:val="1"/>
      <w:numFmt w:val="bullet"/>
      <w:lvlText w:val=""/>
      <w:lvlJc w:val="left"/>
      <w:pPr>
        <w:ind w:left="2160" w:hanging="360"/>
      </w:pPr>
      <w:rPr>
        <w:rFonts w:ascii="Wingdings" w:hAnsi="Wingdings" w:hint="default"/>
      </w:rPr>
    </w:lvl>
    <w:lvl w:ilvl="3" w:tplc="743EC7FE" w:tentative="1">
      <w:start w:val="1"/>
      <w:numFmt w:val="bullet"/>
      <w:lvlText w:val=""/>
      <w:lvlJc w:val="left"/>
      <w:pPr>
        <w:ind w:left="2880" w:hanging="360"/>
      </w:pPr>
      <w:rPr>
        <w:rFonts w:ascii="Symbol" w:hAnsi="Symbol" w:hint="default"/>
      </w:rPr>
    </w:lvl>
    <w:lvl w:ilvl="4" w:tplc="F6D86598" w:tentative="1">
      <w:start w:val="1"/>
      <w:numFmt w:val="bullet"/>
      <w:lvlText w:val="o"/>
      <w:lvlJc w:val="left"/>
      <w:pPr>
        <w:ind w:left="3600" w:hanging="360"/>
      </w:pPr>
      <w:rPr>
        <w:rFonts w:ascii="Courier New" w:hAnsi="Courier New" w:cs="Courier New" w:hint="default"/>
      </w:rPr>
    </w:lvl>
    <w:lvl w:ilvl="5" w:tplc="08527BCC" w:tentative="1">
      <w:start w:val="1"/>
      <w:numFmt w:val="bullet"/>
      <w:lvlText w:val=""/>
      <w:lvlJc w:val="left"/>
      <w:pPr>
        <w:ind w:left="4320" w:hanging="360"/>
      </w:pPr>
      <w:rPr>
        <w:rFonts w:ascii="Wingdings" w:hAnsi="Wingdings" w:hint="default"/>
      </w:rPr>
    </w:lvl>
    <w:lvl w:ilvl="6" w:tplc="ACD4D2D4" w:tentative="1">
      <w:start w:val="1"/>
      <w:numFmt w:val="bullet"/>
      <w:lvlText w:val=""/>
      <w:lvlJc w:val="left"/>
      <w:pPr>
        <w:ind w:left="5040" w:hanging="360"/>
      </w:pPr>
      <w:rPr>
        <w:rFonts w:ascii="Symbol" w:hAnsi="Symbol" w:hint="default"/>
      </w:rPr>
    </w:lvl>
    <w:lvl w:ilvl="7" w:tplc="CEBA599E" w:tentative="1">
      <w:start w:val="1"/>
      <w:numFmt w:val="bullet"/>
      <w:lvlText w:val="o"/>
      <w:lvlJc w:val="left"/>
      <w:pPr>
        <w:ind w:left="5760" w:hanging="360"/>
      </w:pPr>
      <w:rPr>
        <w:rFonts w:ascii="Courier New" w:hAnsi="Courier New" w:cs="Courier New" w:hint="default"/>
      </w:rPr>
    </w:lvl>
    <w:lvl w:ilvl="8" w:tplc="81FE7BC8" w:tentative="1">
      <w:start w:val="1"/>
      <w:numFmt w:val="bullet"/>
      <w:lvlText w:val=""/>
      <w:lvlJc w:val="left"/>
      <w:pPr>
        <w:ind w:left="6480" w:hanging="360"/>
      </w:pPr>
      <w:rPr>
        <w:rFonts w:ascii="Wingdings" w:hAnsi="Wingdings" w:hint="default"/>
      </w:rPr>
    </w:lvl>
  </w:abstractNum>
  <w:abstractNum w:abstractNumId="100" w15:restartNumberingAfterBreak="0">
    <w:nsid w:val="4EC0610F"/>
    <w:multiLevelType w:val="hybridMultilevel"/>
    <w:tmpl w:val="17AA3CB8"/>
    <w:lvl w:ilvl="0" w:tplc="C8D8C1DA">
      <w:start w:val="1"/>
      <w:numFmt w:val="bullet"/>
      <w:lvlText w:val=""/>
      <w:lvlJc w:val="left"/>
      <w:pPr>
        <w:tabs>
          <w:tab w:val="num" w:pos="113"/>
        </w:tabs>
        <w:ind w:left="0" w:firstLine="0"/>
      </w:pPr>
      <w:rPr>
        <w:rFonts w:ascii="Wingdings" w:hAnsi="Wingdings" w:hint="default"/>
        <w:b w:val="0"/>
        <w:i w:val="0"/>
        <w:sz w:val="24"/>
        <w:szCs w:val="24"/>
      </w:rPr>
    </w:lvl>
    <w:lvl w:ilvl="1" w:tplc="789682A6" w:tentative="1">
      <w:start w:val="1"/>
      <w:numFmt w:val="bullet"/>
      <w:lvlText w:val="o"/>
      <w:lvlJc w:val="left"/>
      <w:pPr>
        <w:tabs>
          <w:tab w:val="num" w:pos="1080"/>
        </w:tabs>
        <w:ind w:left="1080" w:hanging="360"/>
      </w:pPr>
      <w:rPr>
        <w:rFonts w:ascii="Courier New" w:hAnsi="Courier New" w:cs="Courier New" w:hint="default"/>
      </w:rPr>
    </w:lvl>
    <w:lvl w:ilvl="2" w:tplc="8DF0D802" w:tentative="1">
      <w:start w:val="1"/>
      <w:numFmt w:val="bullet"/>
      <w:lvlText w:val=""/>
      <w:lvlJc w:val="left"/>
      <w:pPr>
        <w:tabs>
          <w:tab w:val="num" w:pos="1800"/>
        </w:tabs>
        <w:ind w:left="1800" w:hanging="360"/>
      </w:pPr>
      <w:rPr>
        <w:rFonts w:ascii="Wingdings" w:hAnsi="Wingdings" w:hint="default"/>
      </w:rPr>
    </w:lvl>
    <w:lvl w:ilvl="3" w:tplc="6396D146" w:tentative="1">
      <w:start w:val="1"/>
      <w:numFmt w:val="bullet"/>
      <w:lvlText w:val=""/>
      <w:lvlJc w:val="left"/>
      <w:pPr>
        <w:tabs>
          <w:tab w:val="num" w:pos="2520"/>
        </w:tabs>
        <w:ind w:left="2520" w:hanging="360"/>
      </w:pPr>
      <w:rPr>
        <w:rFonts w:ascii="Symbol" w:hAnsi="Symbol" w:hint="default"/>
      </w:rPr>
    </w:lvl>
    <w:lvl w:ilvl="4" w:tplc="2AF2FA76" w:tentative="1">
      <w:start w:val="1"/>
      <w:numFmt w:val="bullet"/>
      <w:lvlText w:val="o"/>
      <w:lvlJc w:val="left"/>
      <w:pPr>
        <w:tabs>
          <w:tab w:val="num" w:pos="3240"/>
        </w:tabs>
        <w:ind w:left="3240" w:hanging="360"/>
      </w:pPr>
      <w:rPr>
        <w:rFonts w:ascii="Courier New" w:hAnsi="Courier New" w:cs="Courier New" w:hint="default"/>
      </w:rPr>
    </w:lvl>
    <w:lvl w:ilvl="5" w:tplc="46BC09CC" w:tentative="1">
      <w:start w:val="1"/>
      <w:numFmt w:val="bullet"/>
      <w:lvlText w:val=""/>
      <w:lvlJc w:val="left"/>
      <w:pPr>
        <w:tabs>
          <w:tab w:val="num" w:pos="3960"/>
        </w:tabs>
        <w:ind w:left="3960" w:hanging="360"/>
      </w:pPr>
      <w:rPr>
        <w:rFonts w:ascii="Wingdings" w:hAnsi="Wingdings" w:hint="default"/>
      </w:rPr>
    </w:lvl>
    <w:lvl w:ilvl="6" w:tplc="2E421B66" w:tentative="1">
      <w:start w:val="1"/>
      <w:numFmt w:val="bullet"/>
      <w:lvlText w:val=""/>
      <w:lvlJc w:val="left"/>
      <w:pPr>
        <w:tabs>
          <w:tab w:val="num" w:pos="4680"/>
        </w:tabs>
        <w:ind w:left="4680" w:hanging="360"/>
      </w:pPr>
      <w:rPr>
        <w:rFonts w:ascii="Symbol" w:hAnsi="Symbol" w:hint="default"/>
      </w:rPr>
    </w:lvl>
    <w:lvl w:ilvl="7" w:tplc="7AE64F18" w:tentative="1">
      <w:start w:val="1"/>
      <w:numFmt w:val="bullet"/>
      <w:lvlText w:val="o"/>
      <w:lvlJc w:val="left"/>
      <w:pPr>
        <w:tabs>
          <w:tab w:val="num" w:pos="5400"/>
        </w:tabs>
        <w:ind w:left="5400" w:hanging="360"/>
      </w:pPr>
      <w:rPr>
        <w:rFonts w:ascii="Courier New" w:hAnsi="Courier New" w:cs="Courier New" w:hint="default"/>
      </w:rPr>
    </w:lvl>
    <w:lvl w:ilvl="8" w:tplc="A2787B8A"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4EDB6753"/>
    <w:multiLevelType w:val="hybridMultilevel"/>
    <w:tmpl w:val="7DEC3688"/>
    <w:lvl w:ilvl="0" w:tplc="BC488AF6">
      <w:start w:val="1"/>
      <w:numFmt w:val="bullet"/>
      <w:lvlText w:val=""/>
      <w:lvlJc w:val="left"/>
      <w:pPr>
        <w:ind w:left="720" w:hanging="360"/>
      </w:pPr>
      <w:rPr>
        <w:rFonts w:ascii="Symbol" w:hAnsi="Symbol" w:hint="default"/>
      </w:rPr>
    </w:lvl>
    <w:lvl w:ilvl="1" w:tplc="9DA44A0C" w:tentative="1">
      <w:start w:val="1"/>
      <w:numFmt w:val="bullet"/>
      <w:lvlText w:val="o"/>
      <w:lvlJc w:val="left"/>
      <w:pPr>
        <w:ind w:left="1440" w:hanging="360"/>
      </w:pPr>
      <w:rPr>
        <w:rFonts w:ascii="Courier New" w:hAnsi="Courier New" w:cs="Courier New" w:hint="default"/>
      </w:rPr>
    </w:lvl>
    <w:lvl w:ilvl="2" w:tplc="1E7600B8" w:tentative="1">
      <w:start w:val="1"/>
      <w:numFmt w:val="bullet"/>
      <w:lvlText w:val=""/>
      <w:lvlJc w:val="left"/>
      <w:pPr>
        <w:ind w:left="2160" w:hanging="360"/>
      </w:pPr>
      <w:rPr>
        <w:rFonts w:ascii="Wingdings" w:hAnsi="Wingdings" w:hint="default"/>
      </w:rPr>
    </w:lvl>
    <w:lvl w:ilvl="3" w:tplc="F814B360" w:tentative="1">
      <w:start w:val="1"/>
      <w:numFmt w:val="bullet"/>
      <w:lvlText w:val=""/>
      <w:lvlJc w:val="left"/>
      <w:pPr>
        <w:ind w:left="2880" w:hanging="360"/>
      </w:pPr>
      <w:rPr>
        <w:rFonts w:ascii="Symbol" w:hAnsi="Symbol" w:hint="default"/>
      </w:rPr>
    </w:lvl>
    <w:lvl w:ilvl="4" w:tplc="F74CDBA2" w:tentative="1">
      <w:start w:val="1"/>
      <w:numFmt w:val="bullet"/>
      <w:lvlText w:val="o"/>
      <w:lvlJc w:val="left"/>
      <w:pPr>
        <w:ind w:left="3600" w:hanging="360"/>
      </w:pPr>
      <w:rPr>
        <w:rFonts w:ascii="Courier New" w:hAnsi="Courier New" w:cs="Courier New" w:hint="default"/>
      </w:rPr>
    </w:lvl>
    <w:lvl w:ilvl="5" w:tplc="88D84880" w:tentative="1">
      <w:start w:val="1"/>
      <w:numFmt w:val="bullet"/>
      <w:lvlText w:val=""/>
      <w:lvlJc w:val="left"/>
      <w:pPr>
        <w:ind w:left="4320" w:hanging="360"/>
      </w:pPr>
      <w:rPr>
        <w:rFonts w:ascii="Wingdings" w:hAnsi="Wingdings" w:hint="default"/>
      </w:rPr>
    </w:lvl>
    <w:lvl w:ilvl="6" w:tplc="E45AE21C" w:tentative="1">
      <w:start w:val="1"/>
      <w:numFmt w:val="bullet"/>
      <w:lvlText w:val=""/>
      <w:lvlJc w:val="left"/>
      <w:pPr>
        <w:ind w:left="5040" w:hanging="360"/>
      </w:pPr>
      <w:rPr>
        <w:rFonts w:ascii="Symbol" w:hAnsi="Symbol" w:hint="default"/>
      </w:rPr>
    </w:lvl>
    <w:lvl w:ilvl="7" w:tplc="E654B510" w:tentative="1">
      <w:start w:val="1"/>
      <w:numFmt w:val="bullet"/>
      <w:lvlText w:val="o"/>
      <w:lvlJc w:val="left"/>
      <w:pPr>
        <w:ind w:left="5760" w:hanging="360"/>
      </w:pPr>
      <w:rPr>
        <w:rFonts w:ascii="Courier New" w:hAnsi="Courier New" w:cs="Courier New" w:hint="default"/>
      </w:rPr>
    </w:lvl>
    <w:lvl w:ilvl="8" w:tplc="D07A7B06" w:tentative="1">
      <w:start w:val="1"/>
      <w:numFmt w:val="bullet"/>
      <w:lvlText w:val=""/>
      <w:lvlJc w:val="left"/>
      <w:pPr>
        <w:ind w:left="6480" w:hanging="360"/>
      </w:pPr>
      <w:rPr>
        <w:rFonts w:ascii="Wingdings" w:hAnsi="Wingdings" w:hint="default"/>
      </w:rPr>
    </w:lvl>
  </w:abstractNum>
  <w:abstractNum w:abstractNumId="102" w15:restartNumberingAfterBreak="0">
    <w:nsid w:val="4EE6067A"/>
    <w:multiLevelType w:val="hybridMultilevel"/>
    <w:tmpl w:val="3A0A2026"/>
    <w:lvl w:ilvl="0" w:tplc="A67AFFE2">
      <w:start w:val="1"/>
      <w:numFmt w:val="bullet"/>
      <w:lvlText w:val=""/>
      <w:lvlJc w:val="left"/>
      <w:pPr>
        <w:tabs>
          <w:tab w:val="num" w:pos="473"/>
        </w:tabs>
        <w:ind w:left="360" w:firstLine="0"/>
      </w:pPr>
      <w:rPr>
        <w:rFonts w:ascii="Wingdings" w:hAnsi="Wingdings" w:hint="default"/>
        <w:sz w:val="24"/>
        <w:szCs w:val="24"/>
      </w:rPr>
    </w:lvl>
    <w:lvl w:ilvl="1" w:tplc="4F642D04" w:tentative="1">
      <w:start w:val="1"/>
      <w:numFmt w:val="bullet"/>
      <w:lvlText w:val="o"/>
      <w:lvlJc w:val="left"/>
      <w:pPr>
        <w:ind w:left="1440" w:hanging="360"/>
      </w:pPr>
      <w:rPr>
        <w:rFonts w:ascii="Courier New" w:hAnsi="Courier New" w:cs="Courier New" w:hint="default"/>
      </w:rPr>
    </w:lvl>
    <w:lvl w:ilvl="2" w:tplc="57A8384C" w:tentative="1">
      <w:start w:val="1"/>
      <w:numFmt w:val="bullet"/>
      <w:lvlText w:val=""/>
      <w:lvlJc w:val="left"/>
      <w:pPr>
        <w:ind w:left="2160" w:hanging="360"/>
      </w:pPr>
      <w:rPr>
        <w:rFonts w:ascii="Wingdings" w:hAnsi="Wingdings" w:hint="default"/>
      </w:rPr>
    </w:lvl>
    <w:lvl w:ilvl="3" w:tplc="10AE235E" w:tentative="1">
      <w:start w:val="1"/>
      <w:numFmt w:val="bullet"/>
      <w:lvlText w:val=""/>
      <w:lvlJc w:val="left"/>
      <w:pPr>
        <w:ind w:left="2880" w:hanging="360"/>
      </w:pPr>
      <w:rPr>
        <w:rFonts w:ascii="Symbol" w:hAnsi="Symbol" w:hint="default"/>
      </w:rPr>
    </w:lvl>
    <w:lvl w:ilvl="4" w:tplc="232EFB20" w:tentative="1">
      <w:start w:val="1"/>
      <w:numFmt w:val="bullet"/>
      <w:lvlText w:val="o"/>
      <w:lvlJc w:val="left"/>
      <w:pPr>
        <w:ind w:left="3600" w:hanging="360"/>
      </w:pPr>
      <w:rPr>
        <w:rFonts w:ascii="Courier New" w:hAnsi="Courier New" w:cs="Courier New" w:hint="default"/>
      </w:rPr>
    </w:lvl>
    <w:lvl w:ilvl="5" w:tplc="8A242000" w:tentative="1">
      <w:start w:val="1"/>
      <w:numFmt w:val="bullet"/>
      <w:lvlText w:val=""/>
      <w:lvlJc w:val="left"/>
      <w:pPr>
        <w:ind w:left="4320" w:hanging="360"/>
      </w:pPr>
      <w:rPr>
        <w:rFonts w:ascii="Wingdings" w:hAnsi="Wingdings" w:hint="default"/>
      </w:rPr>
    </w:lvl>
    <w:lvl w:ilvl="6" w:tplc="0F84A740" w:tentative="1">
      <w:start w:val="1"/>
      <w:numFmt w:val="bullet"/>
      <w:lvlText w:val=""/>
      <w:lvlJc w:val="left"/>
      <w:pPr>
        <w:ind w:left="5040" w:hanging="360"/>
      </w:pPr>
      <w:rPr>
        <w:rFonts w:ascii="Symbol" w:hAnsi="Symbol" w:hint="default"/>
      </w:rPr>
    </w:lvl>
    <w:lvl w:ilvl="7" w:tplc="D2CC8CDA" w:tentative="1">
      <w:start w:val="1"/>
      <w:numFmt w:val="bullet"/>
      <w:lvlText w:val="o"/>
      <w:lvlJc w:val="left"/>
      <w:pPr>
        <w:ind w:left="5760" w:hanging="360"/>
      </w:pPr>
      <w:rPr>
        <w:rFonts w:ascii="Courier New" w:hAnsi="Courier New" w:cs="Courier New" w:hint="default"/>
      </w:rPr>
    </w:lvl>
    <w:lvl w:ilvl="8" w:tplc="00E6CDB0" w:tentative="1">
      <w:start w:val="1"/>
      <w:numFmt w:val="bullet"/>
      <w:lvlText w:val=""/>
      <w:lvlJc w:val="left"/>
      <w:pPr>
        <w:ind w:left="6480" w:hanging="360"/>
      </w:pPr>
      <w:rPr>
        <w:rFonts w:ascii="Wingdings" w:hAnsi="Wingdings" w:hint="default"/>
      </w:rPr>
    </w:lvl>
  </w:abstractNum>
  <w:abstractNum w:abstractNumId="103" w15:restartNumberingAfterBreak="0">
    <w:nsid w:val="524D2497"/>
    <w:multiLevelType w:val="hybridMultilevel"/>
    <w:tmpl w:val="C776B538"/>
    <w:lvl w:ilvl="0" w:tplc="535EACC4">
      <w:start w:val="1"/>
      <w:numFmt w:val="bullet"/>
      <w:lvlText w:val=""/>
      <w:lvlJc w:val="left"/>
      <w:pPr>
        <w:tabs>
          <w:tab w:val="num" w:pos="365"/>
        </w:tabs>
        <w:ind w:left="252" w:firstLine="0"/>
      </w:pPr>
      <w:rPr>
        <w:rFonts w:ascii="Wingdings" w:hAnsi="Wingdings" w:hint="default"/>
      </w:rPr>
    </w:lvl>
    <w:lvl w:ilvl="1" w:tplc="90FC9D1E" w:tentative="1">
      <w:start w:val="1"/>
      <w:numFmt w:val="bullet"/>
      <w:lvlText w:val="o"/>
      <w:lvlJc w:val="left"/>
      <w:pPr>
        <w:ind w:left="1332" w:hanging="360"/>
      </w:pPr>
      <w:rPr>
        <w:rFonts w:ascii="Courier New" w:hAnsi="Courier New" w:cs="Courier New" w:hint="default"/>
      </w:rPr>
    </w:lvl>
    <w:lvl w:ilvl="2" w:tplc="0E120A5A" w:tentative="1">
      <w:start w:val="1"/>
      <w:numFmt w:val="bullet"/>
      <w:lvlText w:val=""/>
      <w:lvlJc w:val="left"/>
      <w:pPr>
        <w:ind w:left="2052" w:hanging="360"/>
      </w:pPr>
      <w:rPr>
        <w:rFonts w:ascii="Wingdings" w:hAnsi="Wingdings" w:hint="default"/>
      </w:rPr>
    </w:lvl>
    <w:lvl w:ilvl="3" w:tplc="849E1C2A" w:tentative="1">
      <w:start w:val="1"/>
      <w:numFmt w:val="bullet"/>
      <w:lvlText w:val=""/>
      <w:lvlJc w:val="left"/>
      <w:pPr>
        <w:ind w:left="2772" w:hanging="360"/>
      </w:pPr>
      <w:rPr>
        <w:rFonts w:ascii="Symbol" w:hAnsi="Symbol" w:hint="default"/>
      </w:rPr>
    </w:lvl>
    <w:lvl w:ilvl="4" w:tplc="FA229298" w:tentative="1">
      <w:start w:val="1"/>
      <w:numFmt w:val="bullet"/>
      <w:lvlText w:val="o"/>
      <w:lvlJc w:val="left"/>
      <w:pPr>
        <w:ind w:left="3492" w:hanging="360"/>
      </w:pPr>
      <w:rPr>
        <w:rFonts w:ascii="Courier New" w:hAnsi="Courier New" w:cs="Courier New" w:hint="default"/>
      </w:rPr>
    </w:lvl>
    <w:lvl w:ilvl="5" w:tplc="628C0F98" w:tentative="1">
      <w:start w:val="1"/>
      <w:numFmt w:val="bullet"/>
      <w:lvlText w:val=""/>
      <w:lvlJc w:val="left"/>
      <w:pPr>
        <w:ind w:left="4212" w:hanging="360"/>
      </w:pPr>
      <w:rPr>
        <w:rFonts w:ascii="Wingdings" w:hAnsi="Wingdings" w:hint="default"/>
      </w:rPr>
    </w:lvl>
    <w:lvl w:ilvl="6" w:tplc="A000B98C" w:tentative="1">
      <w:start w:val="1"/>
      <w:numFmt w:val="bullet"/>
      <w:lvlText w:val=""/>
      <w:lvlJc w:val="left"/>
      <w:pPr>
        <w:ind w:left="4932" w:hanging="360"/>
      </w:pPr>
      <w:rPr>
        <w:rFonts w:ascii="Symbol" w:hAnsi="Symbol" w:hint="default"/>
      </w:rPr>
    </w:lvl>
    <w:lvl w:ilvl="7" w:tplc="CF8A840C" w:tentative="1">
      <w:start w:val="1"/>
      <w:numFmt w:val="bullet"/>
      <w:lvlText w:val="o"/>
      <w:lvlJc w:val="left"/>
      <w:pPr>
        <w:ind w:left="5652" w:hanging="360"/>
      </w:pPr>
      <w:rPr>
        <w:rFonts w:ascii="Courier New" w:hAnsi="Courier New" w:cs="Courier New" w:hint="default"/>
      </w:rPr>
    </w:lvl>
    <w:lvl w:ilvl="8" w:tplc="21C04D54" w:tentative="1">
      <w:start w:val="1"/>
      <w:numFmt w:val="bullet"/>
      <w:lvlText w:val=""/>
      <w:lvlJc w:val="left"/>
      <w:pPr>
        <w:ind w:left="6372" w:hanging="360"/>
      </w:pPr>
      <w:rPr>
        <w:rFonts w:ascii="Wingdings" w:hAnsi="Wingdings" w:hint="default"/>
      </w:rPr>
    </w:lvl>
  </w:abstractNum>
  <w:abstractNum w:abstractNumId="104" w15:restartNumberingAfterBreak="0">
    <w:nsid w:val="53CD1ABA"/>
    <w:multiLevelType w:val="hybridMultilevel"/>
    <w:tmpl w:val="1E5E71BA"/>
    <w:lvl w:ilvl="0" w:tplc="6E5C340E">
      <w:start w:val="1"/>
      <w:numFmt w:val="bullet"/>
      <w:lvlText w:val=""/>
      <w:lvlPicBulletId w:val="1"/>
      <w:lvlJc w:val="left"/>
      <w:pPr>
        <w:tabs>
          <w:tab w:val="num" w:pos="113"/>
        </w:tabs>
        <w:ind w:left="0" w:firstLine="0"/>
      </w:pPr>
      <w:rPr>
        <w:rFonts w:ascii="Symbol" w:hAnsi="Symbol" w:hint="default"/>
        <w:color w:val="auto"/>
        <w:sz w:val="24"/>
        <w:szCs w:val="24"/>
      </w:rPr>
    </w:lvl>
    <w:lvl w:ilvl="1" w:tplc="54465E0A" w:tentative="1">
      <w:start w:val="1"/>
      <w:numFmt w:val="bullet"/>
      <w:lvlText w:val="o"/>
      <w:lvlJc w:val="left"/>
      <w:pPr>
        <w:tabs>
          <w:tab w:val="num" w:pos="1440"/>
        </w:tabs>
        <w:ind w:left="1440" w:hanging="360"/>
      </w:pPr>
      <w:rPr>
        <w:rFonts w:ascii="Courier New" w:hAnsi="Courier New" w:cs="Courier New" w:hint="default"/>
      </w:rPr>
    </w:lvl>
    <w:lvl w:ilvl="2" w:tplc="3E084CA6" w:tentative="1">
      <w:start w:val="1"/>
      <w:numFmt w:val="bullet"/>
      <w:lvlText w:val=""/>
      <w:lvlJc w:val="left"/>
      <w:pPr>
        <w:tabs>
          <w:tab w:val="num" w:pos="2160"/>
        </w:tabs>
        <w:ind w:left="2160" w:hanging="360"/>
      </w:pPr>
      <w:rPr>
        <w:rFonts w:ascii="Wingdings" w:hAnsi="Wingdings" w:hint="default"/>
      </w:rPr>
    </w:lvl>
    <w:lvl w:ilvl="3" w:tplc="F814AE74" w:tentative="1">
      <w:start w:val="1"/>
      <w:numFmt w:val="bullet"/>
      <w:lvlText w:val=""/>
      <w:lvlJc w:val="left"/>
      <w:pPr>
        <w:tabs>
          <w:tab w:val="num" w:pos="2880"/>
        </w:tabs>
        <w:ind w:left="2880" w:hanging="360"/>
      </w:pPr>
      <w:rPr>
        <w:rFonts w:ascii="Symbol" w:hAnsi="Symbol" w:hint="default"/>
      </w:rPr>
    </w:lvl>
    <w:lvl w:ilvl="4" w:tplc="4B1A8962" w:tentative="1">
      <w:start w:val="1"/>
      <w:numFmt w:val="bullet"/>
      <w:lvlText w:val="o"/>
      <w:lvlJc w:val="left"/>
      <w:pPr>
        <w:tabs>
          <w:tab w:val="num" w:pos="3600"/>
        </w:tabs>
        <w:ind w:left="3600" w:hanging="360"/>
      </w:pPr>
      <w:rPr>
        <w:rFonts w:ascii="Courier New" w:hAnsi="Courier New" w:cs="Courier New" w:hint="default"/>
      </w:rPr>
    </w:lvl>
    <w:lvl w:ilvl="5" w:tplc="F3BC1CB4" w:tentative="1">
      <w:start w:val="1"/>
      <w:numFmt w:val="bullet"/>
      <w:lvlText w:val=""/>
      <w:lvlJc w:val="left"/>
      <w:pPr>
        <w:tabs>
          <w:tab w:val="num" w:pos="4320"/>
        </w:tabs>
        <w:ind w:left="4320" w:hanging="360"/>
      </w:pPr>
      <w:rPr>
        <w:rFonts w:ascii="Wingdings" w:hAnsi="Wingdings" w:hint="default"/>
      </w:rPr>
    </w:lvl>
    <w:lvl w:ilvl="6" w:tplc="7B500CF4" w:tentative="1">
      <w:start w:val="1"/>
      <w:numFmt w:val="bullet"/>
      <w:lvlText w:val=""/>
      <w:lvlJc w:val="left"/>
      <w:pPr>
        <w:tabs>
          <w:tab w:val="num" w:pos="5040"/>
        </w:tabs>
        <w:ind w:left="5040" w:hanging="360"/>
      </w:pPr>
      <w:rPr>
        <w:rFonts w:ascii="Symbol" w:hAnsi="Symbol" w:hint="default"/>
      </w:rPr>
    </w:lvl>
    <w:lvl w:ilvl="7" w:tplc="2FE280A4" w:tentative="1">
      <w:start w:val="1"/>
      <w:numFmt w:val="bullet"/>
      <w:lvlText w:val="o"/>
      <w:lvlJc w:val="left"/>
      <w:pPr>
        <w:tabs>
          <w:tab w:val="num" w:pos="5760"/>
        </w:tabs>
        <w:ind w:left="5760" w:hanging="360"/>
      </w:pPr>
      <w:rPr>
        <w:rFonts w:ascii="Courier New" w:hAnsi="Courier New" w:cs="Courier New" w:hint="default"/>
      </w:rPr>
    </w:lvl>
    <w:lvl w:ilvl="8" w:tplc="816EDECA"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4FF7090"/>
    <w:multiLevelType w:val="hybridMultilevel"/>
    <w:tmpl w:val="2D2096AE"/>
    <w:lvl w:ilvl="0" w:tplc="1466DE16">
      <w:start w:val="1"/>
      <w:numFmt w:val="bullet"/>
      <w:lvlText w:val=""/>
      <w:lvlJc w:val="left"/>
      <w:pPr>
        <w:ind w:left="720" w:hanging="360"/>
      </w:pPr>
      <w:rPr>
        <w:rFonts w:ascii="Wingdings" w:hAnsi="Wingdings" w:hint="default"/>
      </w:rPr>
    </w:lvl>
    <w:lvl w:ilvl="1" w:tplc="B6AC5F98" w:tentative="1">
      <w:start w:val="1"/>
      <w:numFmt w:val="bullet"/>
      <w:lvlText w:val="o"/>
      <w:lvlJc w:val="left"/>
      <w:pPr>
        <w:ind w:left="1440" w:hanging="360"/>
      </w:pPr>
      <w:rPr>
        <w:rFonts w:ascii="Courier New" w:hAnsi="Courier New" w:cs="Courier New" w:hint="default"/>
      </w:rPr>
    </w:lvl>
    <w:lvl w:ilvl="2" w:tplc="E1DC473C" w:tentative="1">
      <w:start w:val="1"/>
      <w:numFmt w:val="bullet"/>
      <w:lvlText w:val=""/>
      <w:lvlJc w:val="left"/>
      <w:pPr>
        <w:ind w:left="2160" w:hanging="360"/>
      </w:pPr>
      <w:rPr>
        <w:rFonts w:ascii="Wingdings" w:hAnsi="Wingdings" w:hint="default"/>
      </w:rPr>
    </w:lvl>
    <w:lvl w:ilvl="3" w:tplc="2DD8316A" w:tentative="1">
      <w:start w:val="1"/>
      <w:numFmt w:val="bullet"/>
      <w:lvlText w:val=""/>
      <w:lvlJc w:val="left"/>
      <w:pPr>
        <w:ind w:left="2880" w:hanging="360"/>
      </w:pPr>
      <w:rPr>
        <w:rFonts w:ascii="Symbol" w:hAnsi="Symbol" w:hint="default"/>
      </w:rPr>
    </w:lvl>
    <w:lvl w:ilvl="4" w:tplc="FEFA82AC" w:tentative="1">
      <w:start w:val="1"/>
      <w:numFmt w:val="bullet"/>
      <w:lvlText w:val="o"/>
      <w:lvlJc w:val="left"/>
      <w:pPr>
        <w:ind w:left="3600" w:hanging="360"/>
      </w:pPr>
      <w:rPr>
        <w:rFonts w:ascii="Courier New" w:hAnsi="Courier New" w:cs="Courier New" w:hint="default"/>
      </w:rPr>
    </w:lvl>
    <w:lvl w:ilvl="5" w:tplc="627ED362" w:tentative="1">
      <w:start w:val="1"/>
      <w:numFmt w:val="bullet"/>
      <w:lvlText w:val=""/>
      <w:lvlJc w:val="left"/>
      <w:pPr>
        <w:ind w:left="4320" w:hanging="360"/>
      </w:pPr>
      <w:rPr>
        <w:rFonts w:ascii="Wingdings" w:hAnsi="Wingdings" w:hint="default"/>
      </w:rPr>
    </w:lvl>
    <w:lvl w:ilvl="6" w:tplc="1422B0EE" w:tentative="1">
      <w:start w:val="1"/>
      <w:numFmt w:val="bullet"/>
      <w:lvlText w:val=""/>
      <w:lvlJc w:val="left"/>
      <w:pPr>
        <w:ind w:left="5040" w:hanging="360"/>
      </w:pPr>
      <w:rPr>
        <w:rFonts w:ascii="Symbol" w:hAnsi="Symbol" w:hint="default"/>
      </w:rPr>
    </w:lvl>
    <w:lvl w:ilvl="7" w:tplc="47588DBE" w:tentative="1">
      <w:start w:val="1"/>
      <w:numFmt w:val="bullet"/>
      <w:lvlText w:val="o"/>
      <w:lvlJc w:val="left"/>
      <w:pPr>
        <w:ind w:left="5760" w:hanging="360"/>
      </w:pPr>
      <w:rPr>
        <w:rFonts w:ascii="Courier New" w:hAnsi="Courier New" w:cs="Courier New" w:hint="default"/>
      </w:rPr>
    </w:lvl>
    <w:lvl w:ilvl="8" w:tplc="347CC35E" w:tentative="1">
      <w:start w:val="1"/>
      <w:numFmt w:val="bullet"/>
      <w:lvlText w:val=""/>
      <w:lvlJc w:val="left"/>
      <w:pPr>
        <w:ind w:left="6480" w:hanging="360"/>
      </w:pPr>
      <w:rPr>
        <w:rFonts w:ascii="Wingdings" w:hAnsi="Wingdings" w:hint="default"/>
      </w:rPr>
    </w:lvl>
  </w:abstractNum>
  <w:abstractNum w:abstractNumId="106" w15:restartNumberingAfterBreak="0">
    <w:nsid w:val="57506912"/>
    <w:multiLevelType w:val="hybridMultilevel"/>
    <w:tmpl w:val="4ABA3208"/>
    <w:lvl w:ilvl="0" w:tplc="041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15:restartNumberingAfterBreak="0">
    <w:nsid w:val="57966C4F"/>
    <w:multiLevelType w:val="hybridMultilevel"/>
    <w:tmpl w:val="B2F28728"/>
    <w:lvl w:ilvl="0" w:tplc="39C8FAE0">
      <w:start w:val="1"/>
      <w:numFmt w:val="bullet"/>
      <w:lvlText w:val=""/>
      <w:lvlJc w:val="left"/>
      <w:pPr>
        <w:tabs>
          <w:tab w:val="num" w:pos="473"/>
        </w:tabs>
        <w:ind w:left="360" w:firstLine="0"/>
      </w:pPr>
      <w:rPr>
        <w:rFonts w:ascii="Wingdings" w:hAnsi="Wingdings" w:hint="default"/>
        <w:b w:val="0"/>
        <w:i w:val="0"/>
        <w:sz w:val="24"/>
        <w:szCs w:val="24"/>
      </w:rPr>
    </w:lvl>
    <w:lvl w:ilvl="1" w:tplc="2C981C78" w:tentative="1">
      <w:start w:val="1"/>
      <w:numFmt w:val="bullet"/>
      <w:lvlText w:val="o"/>
      <w:lvlJc w:val="left"/>
      <w:pPr>
        <w:tabs>
          <w:tab w:val="num" w:pos="1440"/>
        </w:tabs>
        <w:ind w:left="1440" w:hanging="360"/>
      </w:pPr>
      <w:rPr>
        <w:rFonts w:ascii="Courier New" w:hAnsi="Courier New" w:cs="Courier New" w:hint="default"/>
      </w:rPr>
    </w:lvl>
    <w:lvl w:ilvl="2" w:tplc="B26ECB94" w:tentative="1">
      <w:start w:val="1"/>
      <w:numFmt w:val="bullet"/>
      <w:lvlText w:val=""/>
      <w:lvlJc w:val="left"/>
      <w:pPr>
        <w:tabs>
          <w:tab w:val="num" w:pos="2160"/>
        </w:tabs>
        <w:ind w:left="2160" w:hanging="360"/>
      </w:pPr>
      <w:rPr>
        <w:rFonts w:ascii="Wingdings" w:hAnsi="Wingdings" w:hint="default"/>
      </w:rPr>
    </w:lvl>
    <w:lvl w:ilvl="3" w:tplc="9C62CCEE" w:tentative="1">
      <w:start w:val="1"/>
      <w:numFmt w:val="bullet"/>
      <w:lvlText w:val=""/>
      <w:lvlJc w:val="left"/>
      <w:pPr>
        <w:tabs>
          <w:tab w:val="num" w:pos="2880"/>
        </w:tabs>
        <w:ind w:left="2880" w:hanging="360"/>
      </w:pPr>
      <w:rPr>
        <w:rFonts w:ascii="Symbol" w:hAnsi="Symbol" w:hint="default"/>
      </w:rPr>
    </w:lvl>
    <w:lvl w:ilvl="4" w:tplc="7180A834" w:tentative="1">
      <w:start w:val="1"/>
      <w:numFmt w:val="bullet"/>
      <w:lvlText w:val="o"/>
      <w:lvlJc w:val="left"/>
      <w:pPr>
        <w:tabs>
          <w:tab w:val="num" w:pos="3600"/>
        </w:tabs>
        <w:ind w:left="3600" w:hanging="360"/>
      </w:pPr>
      <w:rPr>
        <w:rFonts w:ascii="Courier New" w:hAnsi="Courier New" w:cs="Courier New" w:hint="default"/>
      </w:rPr>
    </w:lvl>
    <w:lvl w:ilvl="5" w:tplc="474209F8" w:tentative="1">
      <w:start w:val="1"/>
      <w:numFmt w:val="bullet"/>
      <w:lvlText w:val=""/>
      <w:lvlJc w:val="left"/>
      <w:pPr>
        <w:tabs>
          <w:tab w:val="num" w:pos="4320"/>
        </w:tabs>
        <w:ind w:left="4320" w:hanging="360"/>
      </w:pPr>
      <w:rPr>
        <w:rFonts w:ascii="Wingdings" w:hAnsi="Wingdings" w:hint="default"/>
      </w:rPr>
    </w:lvl>
    <w:lvl w:ilvl="6" w:tplc="C9A69970" w:tentative="1">
      <w:start w:val="1"/>
      <w:numFmt w:val="bullet"/>
      <w:lvlText w:val=""/>
      <w:lvlJc w:val="left"/>
      <w:pPr>
        <w:tabs>
          <w:tab w:val="num" w:pos="5040"/>
        </w:tabs>
        <w:ind w:left="5040" w:hanging="360"/>
      </w:pPr>
      <w:rPr>
        <w:rFonts w:ascii="Symbol" w:hAnsi="Symbol" w:hint="default"/>
      </w:rPr>
    </w:lvl>
    <w:lvl w:ilvl="7" w:tplc="D97CEFD0" w:tentative="1">
      <w:start w:val="1"/>
      <w:numFmt w:val="bullet"/>
      <w:lvlText w:val="o"/>
      <w:lvlJc w:val="left"/>
      <w:pPr>
        <w:tabs>
          <w:tab w:val="num" w:pos="5760"/>
        </w:tabs>
        <w:ind w:left="5760" w:hanging="360"/>
      </w:pPr>
      <w:rPr>
        <w:rFonts w:ascii="Courier New" w:hAnsi="Courier New" w:cs="Courier New" w:hint="default"/>
      </w:rPr>
    </w:lvl>
    <w:lvl w:ilvl="8" w:tplc="AEC09CA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8BA0DB2"/>
    <w:multiLevelType w:val="hybridMultilevel"/>
    <w:tmpl w:val="9710E056"/>
    <w:lvl w:ilvl="0" w:tplc="43D49DCC">
      <w:start w:val="1"/>
      <w:numFmt w:val="bullet"/>
      <w:lvlText w:val=""/>
      <w:lvlJc w:val="left"/>
      <w:pPr>
        <w:tabs>
          <w:tab w:val="num" w:pos="173"/>
        </w:tabs>
        <w:ind w:left="60" w:firstLine="0"/>
      </w:pPr>
      <w:rPr>
        <w:rFonts w:ascii="Wingdings" w:hAnsi="Wingdings" w:hint="default"/>
        <w:sz w:val="24"/>
        <w:szCs w:val="24"/>
      </w:rPr>
    </w:lvl>
    <w:lvl w:ilvl="1" w:tplc="2B885C0C">
      <w:start w:val="1"/>
      <w:numFmt w:val="bullet"/>
      <w:lvlText w:val=""/>
      <w:lvlJc w:val="left"/>
      <w:pPr>
        <w:tabs>
          <w:tab w:val="num" w:pos="1140"/>
        </w:tabs>
        <w:ind w:left="1500" w:hanging="360"/>
      </w:pPr>
      <w:rPr>
        <w:rFonts w:ascii="Symbol" w:hAnsi="Symbol" w:hint="default"/>
        <w:sz w:val="24"/>
        <w:szCs w:val="24"/>
      </w:rPr>
    </w:lvl>
    <w:lvl w:ilvl="2" w:tplc="D1263D42" w:tentative="1">
      <w:start w:val="1"/>
      <w:numFmt w:val="bullet"/>
      <w:lvlText w:val=""/>
      <w:lvlJc w:val="left"/>
      <w:pPr>
        <w:tabs>
          <w:tab w:val="num" w:pos="2220"/>
        </w:tabs>
        <w:ind w:left="2220" w:hanging="360"/>
      </w:pPr>
      <w:rPr>
        <w:rFonts w:ascii="Wingdings" w:hAnsi="Wingdings" w:hint="default"/>
      </w:rPr>
    </w:lvl>
    <w:lvl w:ilvl="3" w:tplc="8F38D2E8" w:tentative="1">
      <w:start w:val="1"/>
      <w:numFmt w:val="bullet"/>
      <w:lvlText w:val=""/>
      <w:lvlJc w:val="left"/>
      <w:pPr>
        <w:tabs>
          <w:tab w:val="num" w:pos="2940"/>
        </w:tabs>
        <w:ind w:left="2940" w:hanging="360"/>
      </w:pPr>
      <w:rPr>
        <w:rFonts w:ascii="Symbol" w:hAnsi="Symbol" w:hint="default"/>
      </w:rPr>
    </w:lvl>
    <w:lvl w:ilvl="4" w:tplc="CA9EC398" w:tentative="1">
      <w:start w:val="1"/>
      <w:numFmt w:val="bullet"/>
      <w:lvlText w:val="o"/>
      <w:lvlJc w:val="left"/>
      <w:pPr>
        <w:tabs>
          <w:tab w:val="num" w:pos="3660"/>
        </w:tabs>
        <w:ind w:left="3660" w:hanging="360"/>
      </w:pPr>
      <w:rPr>
        <w:rFonts w:ascii="Courier New" w:hAnsi="Courier New" w:cs="Courier New" w:hint="default"/>
      </w:rPr>
    </w:lvl>
    <w:lvl w:ilvl="5" w:tplc="58A2AA6C" w:tentative="1">
      <w:start w:val="1"/>
      <w:numFmt w:val="bullet"/>
      <w:lvlText w:val=""/>
      <w:lvlJc w:val="left"/>
      <w:pPr>
        <w:tabs>
          <w:tab w:val="num" w:pos="4380"/>
        </w:tabs>
        <w:ind w:left="4380" w:hanging="360"/>
      </w:pPr>
      <w:rPr>
        <w:rFonts w:ascii="Wingdings" w:hAnsi="Wingdings" w:hint="default"/>
      </w:rPr>
    </w:lvl>
    <w:lvl w:ilvl="6" w:tplc="5D4A6778" w:tentative="1">
      <w:start w:val="1"/>
      <w:numFmt w:val="bullet"/>
      <w:lvlText w:val=""/>
      <w:lvlJc w:val="left"/>
      <w:pPr>
        <w:tabs>
          <w:tab w:val="num" w:pos="5100"/>
        </w:tabs>
        <w:ind w:left="5100" w:hanging="360"/>
      </w:pPr>
      <w:rPr>
        <w:rFonts w:ascii="Symbol" w:hAnsi="Symbol" w:hint="default"/>
      </w:rPr>
    </w:lvl>
    <w:lvl w:ilvl="7" w:tplc="C75A7C26" w:tentative="1">
      <w:start w:val="1"/>
      <w:numFmt w:val="bullet"/>
      <w:lvlText w:val="o"/>
      <w:lvlJc w:val="left"/>
      <w:pPr>
        <w:tabs>
          <w:tab w:val="num" w:pos="5820"/>
        </w:tabs>
        <w:ind w:left="5820" w:hanging="360"/>
      </w:pPr>
      <w:rPr>
        <w:rFonts w:ascii="Courier New" w:hAnsi="Courier New" w:cs="Courier New" w:hint="default"/>
      </w:rPr>
    </w:lvl>
    <w:lvl w:ilvl="8" w:tplc="4738B92A" w:tentative="1">
      <w:start w:val="1"/>
      <w:numFmt w:val="bullet"/>
      <w:lvlText w:val=""/>
      <w:lvlJc w:val="left"/>
      <w:pPr>
        <w:tabs>
          <w:tab w:val="num" w:pos="6540"/>
        </w:tabs>
        <w:ind w:left="6540" w:hanging="360"/>
      </w:pPr>
      <w:rPr>
        <w:rFonts w:ascii="Wingdings" w:hAnsi="Wingdings" w:hint="default"/>
      </w:rPr>
    </w:lvl>
  </w:abstractNum>
  <w:abstractNum w:abstractNumId="109" w15:restartNumberingAfterBreak="0">
    <w:nsid w:val="58D23AE6"/>
    <w:multiLevelType w:val="hybridMultilevel"/>
    <w:tmpl w:val="73AE5678"/>
    <w:lvl w:ilvl="0" w:tplc="A2C043E2">
      <w:start w:val="1"/>
      <w:numFmt w:val="bullet"/>
      <w:lvlText w:val=""/>
      <w:lvlJc w:val="left"/>
      <w:pPr>
        <w:ind w:left="720" w:hanging="360"/>
      </w:pPr>
      <w:rPr>
        <w:rFonts w:ascii="Symbol" w:hAnsi="Symbol" w:hint="default"/>
      </w:rPr>
    </w:lvl>
    <w:lvl w:ilvl="1" w:tplc="81E83238" w:tentative="1">
      <w:start w:val="1"/>
      <w:numFmt w:val="bullet"/>
      <w:lvlText w:val="o"/>
      <w:lvlJc w:val="left"/>
      <w:pPr>
        <w:ind w:left="1440" w:hanging="360"/>
      </w:pPr>
      <w:rPr>
        <w:rFonts w:ascii="Courier New" w:hAnsi="Courier New" w:cs="Courier New" w:hint="default"/>
      </w:rPr>
    </w:lvl>
    <w:lvl w:ilvl="2" w:tplc="E71E0E1C" w:tentative="1">
      <w:start w:val="1"/>
      <w:numFmt w:val="bullet"/>
      <w:lvlText w:val=""/>
      <w:lvlJc w:val="left"/>
      <w:pPr>
        <w:ind w:left="2160" w:hanging="360"/>
      </w:pPr>
      <w:rPr>
        <w:rFonts w:ascii="Wingdings" w:hAnsi="Wingdings" w:hint="default"/>
      </w:rPr>
    </w:lvl>
    <w:lvl w:ilvl="3" w:tplc="A7FAA466" w:tentative="1">
      <w:start w:val="1"/>
      <w:numFmt w:val="bullet"/>
      <w:lvlText w:val=""/>
      <w:lvlJc w:val="left"/>
      <w:pPr>
        <w:ind w:left="2880" w:hanging="360"/>
      </w:pPr>
      <w:rPr>
        <w:rFonts w:ascii="Symbol" w:hAnsi="Symbol" w:hint="default"/>
      </w:rPr>
    </w:lvl>
    <w:lvl w:ilvl="4" w:tplc="887C72D8" w:tentative="1">
      <w:start w:val="1"/>
      <w:numFmt w:val="bullet"/>
      <w:lvlText w:val="o"/>
      <w:lvlJc w:val="left"/>
      <w:pPr>
        <w:ind w:left="3600" w:hanging="360"/>
      </w:pPr>
      <w:rPr>
        <w:rFonts w:ascii="Courier New" w:hAnsi="Courier New" w:cs="Courier New" w:hint="default"/>
      </w:rPr>
    </w:lvl>
    <w:lvl w:ilvl="5" w:tplc="461856D4" w:tentative="1">
      <w:start w:val="1"/>
      <w:numFmt w:val="bullet"/>
      <w:lvlText w:val=""/>
      <w:lvlJc w:val="left"/>
      <w:pPr>
        <w:ind w:left="4320" w:hanging="360"/>
      </w:pPr>
      <w:rPr>
        <w:rFonts w:ascii="Wingdings" w:hAnsi="Wingdings" w:hint="default"/>
      </w:rPr>
    </w:lvl>
    <w:lvl w:ilvl="6" w:tplc="88F236AE" w:tentative="1">
      <w:start w:val="1"/>
      <w:numFmt w:val="bullet"/>
      <w:lvlText w:val=""/>
      <w:lvlJc w:val="left"/>
      <w:pPr>
        <w:ind w:left="5040" w:hanging="360"/>
      </w:pPr>
      <w:rPr>
        <w:rFonts w:ascii="Symbol" w:hAnsi="Symbol" w:hint="default"/>
      </w:rPr>
    </w:lvl>
    <w:lvl w:ilvl="7" w:tplc="1FF09E86" w:tentative="1">
      <w:start w:val="1"/>
      <w:numFmt w:val="bullet"/>
      <w:lvlText w:val="o"/>
      <w:lvlJc w:val="left"/>
      <w:pPr>
        <w:ind w:left="5760" w:hanging="360"/>
      </w:pPr>
      <w:rPr>
        <w:rFonts w:ascii="Courier New" w:hAnsi="Courier New" w:cs="Courier New" w:hint="default"/>
      </w:rPr>
    </w:lvl>
    <w:lvl w:ilvl="8" w:tplc="285A8FC6" w:tentative="1">
      <w:start w:val="1"/>
      <w:numFmt w:val="bullet"/>
      <w:lvlText w:val=""/>
      <w:lvlJc w:val="left"/>
      <w:pPr>
        <w:ind w:left="6480" w:hanging="360"/>
      </w:pPr>
      <w:rPr>
        <w:rFonts w:ascii="Wingdings" w:hAnsi="Wingdings" w:hint="default"/>
      </w:rPr>
    </w:lvl>
  </w:abstractNum>
  <w:abstractNum w:abstractNumId="110" w15:restartNumberingAfterBreak="0">
    <w:nsid w:val="5B021BCB"/>
    <w:multiLevelType w:val="hybridMultilevel"/>
    <w:tmpl w:val="BFE696DC"/>
    <w:lvl w:ilvl="0" w:tplc="B5983640">
      <w:start w:val="1"/>
      <w:numFmt w:val="bullet"/>
      <w:lvlText w:val=""/>
      <w:lvlJc w:val="left"/>
      <w:pPr>
        <w:ind w:left="720" w:hanging="360"/>
      </w:pPr>
      <w:rPr>
        <w:rFonts w:ascii="Symbol" w:hAnsi="Symbol" w:hint="default"/>
      </w:rPr>
    </w:lvl>
    <w:lvl w:ilvl="1" w:tplc="C17C2538" w:tentative="1">
      <w:start w:val="1"/>
      <w:numFmt w:val="bullet"/>
      <w:lvlText w:val="o"/>
      <w:lvlJc w:val="left"/>
      <w:pPr>
        <w:ind w:left="1440" w:hanging="360"/>
      </w:pPr>
      <w:rPr>
        <w:rFonts w:ascii="Courier New" w:hAnsi="Courier New" w:cs="Courier New" w:hint="default"/>
      </w:rPr>
    </w:lvl>
    <w:lvl w:ilvl="2" w:tplc="62F26D50" w:tentative="1">
      <w:start w:val="1"/>
      <w:numFmt w:val="bullet"/>
      <w:lvlText w:val=""/>
      <w:lvlJc w:val="left"/>
      <w:pPr>
        <w:ind w:left="2160" w:hanging="360"/>
      </w:pPr>
      <w:rPr>
        <w:rFonts w:ascii="Wingdings" w:hAnsi="Wingdings" w:hint="default"/>
      </w:rPr>
    </w:lvl>
    <w:lvl w:ilvl="3" w:tplc="28B88CBA" w:tentative="1">
      <w:start w:val="1"/>
      <w:numFmt w:val="bullet"/>
      <w:lvlText w:val=""/>
      <w:lvlJc w:val="left"/>
      <w:pPr>
        <w:ind w:left="2880" w:hanging="360"/>
      </w:pPr>
      <w:rPr>
        <w:rFonts w:ascii="Symbol" w:hAnsi="Symbol" w:hint="default"/>
      </w:rPr>
    </w:lvl>
    <w:lvl w:ilvl="4" w:tplc="36D4DB8C" w:tentative="1">
      <w:start w:val="1"/>
      <w:numFmt w:val="bullet"/>
      <w:lvlText w:val="o"/>
      <w:lvlJc w:val="left"/>
      <w:pPr>
        <w:ind w:left="3600" w:hanging="360"/>
      </w:pPr>
      <w:rPr>
        <w:rFonts w:ascii="Courier New" w:hAnsi="Courier New" w:cs="Courier New" w:hint="default"/>
      </w:rPr>
    </w:lvl>
    <w:lvl w:ilvl="5" w:tplc="01C681B4" w:tentative="1">
      <w:start w:val="1"/>
      <w:numFmt w:val="bullet"/>
      <w:lvlText w:val=""/>
      <w:lvlJc w:val="left"/>
      <w:pPr>
        <w:ind w:left="4320" w:hanging="360"/>
      </w:pPr>
      <w:rPr>
        <w:rFonts w:ascii="Wingdings" w:hAnsi="Wingdings" w:hint="default"/>
      </w:rPr>
    </w:lvl>
    <w:lvl w:ilvl="6" w:tplc="726C298A" w:tentative="1">
      <w:start w:val="1"/>
      <w:numFmt w:val="bullet"/>
      <w:lvlText w:val=""/>
      <w:lvlJc w:val="left"/>
      <w:pPr>
        <w:ind w:left="5040" w:hanging="360"/>
      </w:pPr>
      <w:rPr>
        <w:rFonts w:ascii="Symbol" w:hAnsi="Symbol" w:hint="default"/>
      </w:rPr>
    </w:lvl>
    <w:lvl w:ilvl="7" w:tplc="FE5CA1A4" w:tentative="1">
      <w:start w:val="1"/>
      <w:numFmt w:val="bullet"/>
      <w:lvlText w:val="o"/>
      <w:lvlJc w:val="left"/>
      <w:pPr>
        <w:ind w:left="5760" w:hanging="360"/>
      </w:pPr>
      <w:rPr>
        <w:rFonts w:ascii="Courier New" w:hAnsi="Courier New" w:cs="Courier New" w:hint="default"/>
      </w:rPr>
    </w:lvl>
    <w:lvl w:ilvl="8" w:tplc="951CFD50" w:tentative="1">
      <w:start w:val="1"/>
      <w:numFmt w:val="bullet"/>
      <w:lvlText w:val=""/>
      <w:lvlJc w:val="left"/>
      <w:pPr>
        <w:ind w:left="6480" w:hanging="360"/>
      </w:pPr>
      <w:rPr>
        <w:rFonts w:ascii="Wingdings" w:hAnsi="Wingdings" w:hint="default"/>
      </w:rPr>
    </w:lvl>
  </w:abstractNum>
  <w:abstractNum w:abstractNumId="111" w15:restartNumberingAfterBreak="0">
    <w:nsid w:val="5B7A1D22"/>
    <w:multiLevelType w:val="hybridMultilevel"/>
    <w:tmpl w:val="CC36F12E"/>
    <w:lvl w:ilvl="0" w:tplc="3B0CA45C">
      <w:start w:val="1"/>
      <w:numFmt w:val="bullet"/>
      <w:lvlText w:val=""/>
      <w:lvlPicBulletId w:val="0"/>
      <w:lvlJc w:val="left"/>
      <w:pPr>
        <w:tabs>
          <w:tab w:val="num" w:pos="0"/>
        </w:tabs>
        <w:ind w:left="360" w:hanging="360"/>
      </w:pPr>
      <w:rPr>
        <w:rFonts w:ascii="Symbol" w:hAnsi="Symbol" w:hint="default"/>
        <w:color w:val="auto"/>
      </w:rPr>
    </w:lvl>
    <w:lvl w:ilvl="1" w:tplc="08BC5358" w:tentative="1">
      <w:start w:val="1"/>
      <w:numFmt w:val="bullet"/>
      <w:lvlText w:val="o"/>
      <w:lvlJc w:val="left"/>
      <w:pPr>
        <w:tabs>
          <w:tab w:val="num" w:pos="1440"/>
        </w:tabs>
        <w:ind w:left="1440" w:hanging="360"/>
      </w:pPr>
      <w:rPr>
        <w:rFonts w:ascii="Courier New" w:hAnsi="Courier New" w:cs="Courier New" w:hint="default"/>
      </w:rPr>
    </w:lvl>
    <w:lvl w:ilvl="2" w:tplc="D452F69A" w:tentative="1">
      <w:start w:val="1"/>
      <w:numFmt w:val="bullet"/>
      <w:lvlText w:val=""/>
      <w:lvlJc w:val="left"/>
      <w:pPr>
        <w:tabs>
          <w:tab w:val="num" w:pos="2160"/>
        </w:tabs>
        <w:ind w:left="2160" w:hanging="360"/>
      </w:pPr>
      <w:rPr>
        <w:rFonts w:ascii="Wingdings" w:hAnsi="Wingdings" w:hint="default"/>
      </w:rPr>
    </w:lvl>
    <w:lvl w:ilvl="3" w:tplc="0E149A40" w:tentative="1">
      <w:start w:val="1"/>
      <w:numFmt w:val="bullet"/>
      <w:lvlText w:val=""/>
      <w:lvlJc w:val="left"/>
      <w:pPr>
        <w:tabs>
          <w:tab w:val="num" w:pos="2880"/>
        </w:tabs>
        <w:ind w:left="2880" w:hanging="360"/>
      </w:pPr>
      <w:rPr>
        <w:rFonts w:ascii="Symbol" w:hAnsi="Symbol" w:hint="default"/>
      </w:rPr>
    </w:lvl>
    <w:lvl w:ilvl="4" w:tplc="2FBEF892" w:tentative="1">
      <w:start w:val="1"/>
      <w:numFmt w:val="bullet"/>
      <w:lvlText w:val="o"/>
      <w:lvlJc w:val="left"/>
      <w:pPr>
        <w:tabs>
          <w:tab w:val="num" w:pos="3600"/>
        </w:tabs>
        <w:ind w:left="3600" w:hanging="360"/>
      </w:pPr>
      <w:rPr>
        <w:rFonts w:ascii="Courier New" w:hAnsi="Courier New" w:cs="Courier New" w:hint="default"/>
      </w:rPr>
    </w:lvl>
    <w:lvl w:ilvl="5" w:tplc="BCA00014" w:tentative="1">
      <w:start w:val="1"/>
      <w:numFmt w:val="bullet"/>
      <w:lvlText w:val=""/>
      <w:lvlJc w:val="left"/>
      <w:pPr>
        <w:tabs>
          <w:tab w:val="num" w:pos="4320"/>
        </w:tabs>
        <w:ind w:left="4320" w:hanging="360"/>
      </w:pPr>
      <w:rPr>
        <w:rFonts w:ascii="Wingdings" w:hAnsi="Wingdings" w:hint="default"/>
      </w:rPr>
    </w:lvl>
    <w:lvl w:ilvl="6" w:tplc="484879E8" w:tentative="1">
      <w:start w:val="1"/>
      <w:numFmt w:val="bullet"/>
      <w:lvlText w:val=""/>
      <w:lvlJc w:val="left"/>
      <w:pPr>
        <w:tabs>
          <w:tab w:val="num" w:pos="5040"/>
        </w:tabs>
        <w:ind w:left="5040" w:hanging="360"/>
      </w:pPr>
      <w:rPr>
        <w:rFonts w:ascii="Symbol" w:hAnsi="Symbol" w:hint="default"/>
      </w:rPr>
    </w:lvl>
    <w:lvl w:ilvl="7" w:tplc="508A0F5A" w:tentative="1">
      <w:start w:val="1"/>
      <w:numFmt w:val="bullet"/>
      <w:lvlText w:val="o"/>
      <w:lvlJc w:val="left"/>
      <w:pPr>
        <w:tabs>
          <w:tab w:val="num" w:pos="5760"/>
        </w:tabs>
        <w:ind w:left="5760" w:hanging="360"/>
      </w:pPr>
      <w:rPr>
        <w:rFonts w:ascii="Courier New" w:hAnsi="Courier New" w:cs="Courier New" w:hint="default"/>
      </w:rPr>
    </w:lvl>
    <w:lvl w:ilvl="8" w:tplc="57AA8918"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C9337C2"/>
    <w:multiLevelType w:val="hybridMultilevel"/>
    <w:tmpl w:val="96001E88"/>
    <w:lvl w:ilvl="0" w:tplc="23D2A5AC">
      <w:start w:val="1"/>
      <w:numFmt w:val="decimal"/>
      <w:lvlText w:val="%1."/>
      <w:lvlJc w:val="left"/>
      <w:pPr>
        <w:tabs>
          <w:tab w:val="num" w:pos="720"/>
        </w:tabs>
        <w:ind w:left="720" w:hanging="360"/>
      </w:pPr>
    </w:lvl>
    <w:lvl w:ilvl="1" w:tplc="445AB714" w:tentative="1">
      <w:start w:val="1"/>
      <w:numFmt w:val="lowerLetter"/>
      <w:lvlText w:val="%2."/>
      <w:lvlJc w:val="left"/>
      <w:pPr>
        <w:tabs>
          <w:tab w:val="num" w:pos="1440"/>
        </w:tabs>
        <w:ind w:left="1440" w:hanging="360"/>
      </w:pPr>
    </w:lvl>
    <w:lvl w:ilvl="2" w:tplc="F5A098F0" w:tentative="1">
      <w:start w:val="1"/>
      <w:numFmt w:val="lowerRoman"/>
      <w:lvlText w:val="%3."/>
      <w:lvlJc w:val="right"/>
      <w:pPr>
        <w:tabs>
          <w:tab w:val="num" w:pos="2160"/>
        </w:tabs>
        <w:ind w:left="2160" w:hanging="180"/>
      </w:pPr>
    </w:lvl>
    <w:lvl w:ilvl="3" w:tplc="B83C8196" w:tentative="1">
      <w:start w:val="1"/>
      <w:numFmt w:val="decimal"/>
      <w:lvlText w:val="%4."/>
      <w:lvlJc w:val="left"/>
      <w:pPr>
        <w:tabs>
          <w:tab w:val="num" w:pos="2880"/>
        </w:tabs>
        <w:ind w:left="2880" w:hanging="360"/>
      </w:pPr>
    </w:lvl>
    <w:lvl w:ilvl="4" w:tplc="B98E1AAC" w:tentative="1">
      <w:start w:val="1"/>
      <w:numFmt w:val="lowerLetter"/>
      <w:lvlText w:val="%5."/>
      <w:lvlJc w:val="left"/>
      <w:pPr>
        <w:tabs>
          <w:tab w:val="num" w:pos="3600"/>
        </w:tabs>
        <w:ind w:left="3600" w:hanging="360"/>
      </w:pPr>
    </w:lvl>
    <w:lvl w:ilvl="5" w:tplc="89480982" w:tentative="1">
      <w:start w:val="1"/>
      <w:numFmt w:val="lowerRoman"/>
      <w:lvlText w:val="%6."/>
      <w:lvlJc w:val="right"/>
      <w:pPr>
        <w:tabs>
          <w:tab w:val="num" w:pos="4320"/>
        </w:tabs>
        <w:ind w:left="4320" w:hanging="180"/>
      </w:pPr>
    </w:lvl>
    <w:lvl w:ilvl="6" w:tplc="114CE07C" w:tentative="1">
      <w:start w:val="1"/>
      <w:numFmt w:val="decimal"/>
      <w:lvlText w:val="%7."/>
      <w:lvlJc w:val="left"/>
      <w:pPr>
        <w:tabs>
          <w:tab w:val="num" w:pos="5040"/>
        </w:tabs>
        <w:ind w:left="5040" w:hanging="360"/>
      </w:pPr>
    </w:lvl>
    <w:lvl w:ilvl="7" w:tplc="A98269B2" w:tentative="1">
      <w:start w:val="1"/>
      <w:numFmt w:val="lowerLetter"/>
      <w:lvlText w:val="%8."/>
      <w:lvlJc w:val="left"/>
      <w:pPr>
        <w:tabs>
          <w:tab w:val="num" w:pos="5760"/>
        </w:tabs>
        <w:ind w:left="5760" w:hanging="360"/>
      </w:pPr>
    </w:lvl>
    <w:lvl w:ilvl="8" w:tplc="53AC61AA" w:tentative="1">
      <w:start w:val="1"/>
      <w:numFmt w:val="lowerRoman"/>
      <w:lvlText w:val="%9."/>
      <w:lvlJc w:val="right"/>
      <w:pPr>
        <w:tabs>
          <w:tab w:val="num" w:pos="6480"/>
        </w:tabs>
        <w:ind w:left="6480" w:hanging="180"/>
      </w:pPr>
    </w:lvl>
  </w:abstractNum>
  <w:abstractNum w:abstractNumId="113" w15:restartNumberingAfterBreak="0">
    <w:nsid w:val="5D03077F"/>
    <w:multiLevelType w:val="hybridMultilevel"/>
    <w:tmpl w:val="91D6467A"/>
    <w:lvl w:ilvl="0" w:tplc="FEBAEB22">
      <w:start w:val="1"/>
      <w:numFmt w:val="bullet"/>
      <w:lvlText w:val=""/>
      <w:lvlJc w:val="left"/>
      <w:pPr>
        <w:tabs>
          <w:tab w:val="num" w:pos="0"/>
        </w:tabs>
        <w:ind w:left="360" w:hanging="360"/>
      </w:pPr>
      <w:rPr>
        <w:rFonts w:ascii="Symbol" w:hAnsi="Symbol" w:hint="default"/>
        <w:sz w:val="24"/>
        <w:szCs w:val="24"/>
      </w:rPr>
    </w:lvl>
    <w:lvl w:ilvl="1" w:tplc="22C67740" w:tentative="1">
      <w:start w:val="1"/>
      <w:numFmt w:val="bullet"/>
      <w:lvlText w:val="o"/>
      <w:lvlJc w:val="left"/>
      <w:pPr>
        <w:tabs>
          <w:tab w:val="num" w:pos="1440"/>
        </w:tabs>
        <w:ind w:left="1440" w:hanging="360"/>
      </w:pPr>
      <w:rPr>
        <w:rFonts w:ascii="Courier New" w:hAnsi="Courier New" w:cs="Courier New" w:hint="default"/>
      </w:rPr>
    </w:lvl>
    <w:lvl w:ilvl="2" w:tplc="429A6B04" w:tentative="1">
      <w:start w:val="1"/>
      <w:numFmt w:val="bullet"/>
      <w:lvlText w:val=""/>
      <w:lvlJc w:val="left"/>
      <w:pPr>
        <w:tabs>
          <w:tab w:val="num" w:pos="2160"/>
        </w:tabs>
        <w:ind w:left="2160" w:hanging="360"/>
      </w:pPr>
      <w:rPr>
        <w:rFonts w:ascii="Wingdings" w:hAnsi="Wingdings" w:hint="default"/>
      </w:rPr>
    </w:lvl>
    <w:lvl w:ilvl="3" w:tplc="DBD2A368" w:tentative="1">
      <w:start w:val="1"/>
      <w:numFmt w:val="bullet"/>
      <w:lvlText w:val=""/>
      <w:lvlJc w:val="left"/>
      <w:pPr>
        <w:tabs>
          <w:tab w:val="num" w:pos="2880"/>
        </w:tabs>
        <w:ind w:left="2880" w:hanging="360"/>
      </w:pPr>
      <w:rPr>
        <w:rFonts w:ascii="Symbol" w:hAnsi="Symbol" w:hint="default"/>
      </w:rPr>
    </w:lvl>
    <w:lvl w:ilvl="4" w:tplc="77F4361E" w:tentative="1">
      <w:start w:val="1"/>
      <w:numFmt w:val="bullet"/>
      <w:lvlText w:val="o"/>
      <w:lvlJc w:val="left"/>
      <w:pPr>
        <w:tabs>
          <w:tab w:val="num" w:pos="3600"/>
        </w:tabs>
        <w:ind w:left="3600" w:hanging="360"/>
      </w:pPr>
      <w:rPr>
        <w:rFonts w:ascii="Courier New" w:hAnsi="Courier New" w:cs="Courier New" w:hint="default"/>
      </w:rPr>
    </w:lvl>
    <w:lvl w:ilvl="5" w:tplc="84763CE4" w:tentative="1">
      <w:start w:val="1"/>
      <w:numFmt w:val="bullet"/>
      <w:lvlText w:val=""/>
      <w:lvlJc w:val="left"/>
      <w:pPr>
        <w:tabs>
          <w:tab w:val="num" w:pos="4320"/>
        </w:tabs>
        <w:ind w:left="4320" w:hanging="360"/>
      </w:pPr>
      <w:rPr>
        <w:rFonts w:ascii="Wingdings" w:hAnsi="Wingdings" w:hint="default"/>
      </w:rPr>
    </w:lvl>
    <w:lvl w:ilvl="6" w:tplc="80720EF2" w:tentative="1">
      <w:start w:val="1"/>
      <w:numFmt w:val="bullet"/>
      <w:lvlText w:val=""/>
      <w:lvlJc w:val="left"/>
      <w:pPr>
        <w:tabs>
          <w:tab w:val="num" w:pos="5040"/>
        </w:tabs>
        <w:ind w:left="5040" w:hanging="360"/>
      </w:pPr>
      <w:rPr>
        <w:rFonts w:ascii="Symbol" w:hAnsi="Symbol" w:hint="default"/>
      </w:rPr>
    </w:lvl>
    <w:lvl w:ilvl="7" w:tplc="D95AE96A" w:tentative="1">
      <w:start w:val="1"/>
      <w:numFmt w:val="bullet"/>
      <w:lvlText w:val="o"/>
      <w:lvlJc w:val="left"/>
      <w:pPr>
        <w:tabs>
          <w:tab w:val="num" w:pos="5760"/>
        </w:tabs>
        <w:ind w:left="5760" w:hanging="360"/>
      </w:pPr>
      <w:rPr>
        <w:rFonts w:ascii="Courier New" w:hAnsi="Courier New" w:cs="Courier New" w:hint="default"/>
      </w:rPr>
    </w:lvl>
    <w:lvl w:ilvl="8" w:tplc="0A3C0BD8"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E2A29E9"/>
    <w:multiLevelType w:val="hybridMultilevel"/>
    <w:tmpl w:val="C1B49C2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15:restartNumberingAfterBreak="0">
    <w:nsid w:val="5E756EB3"/>
    <w:multiLevelType w:val="hybridMultilevel"/>
    <w:tmpl w:val="219845FE"/>
    <w:lvl w:ilvl="0" w:tplc="7E20EE10">
      <w:start w:val="1"/>
      <w:numFmt w:val="bullet"/>
      <w:lvlText w:val=""/>
      <w:lvlJc w:val="left"/>
      <w:pPr>
        <w:ind w:left="720" w:hanging="360"/>
      </w:pPr>
      <w:rPr>
        <w:rFonts w:ascii="Symbol" w:hAnsi="Symbol" w:hint="default"/>
      </w:rPr>
    </w:lvl>
    <w:lvl w:ilvl="1" w:tplc="97C4C7F8" w:tentative="1">
      <w:start w:val="1"/>
      <w:numFmt w:val="bullet"/>
      <w:lvlText w:val="o"/>
      <w:lvlJc w:val="left"/>
      <w:pPr>
        <w:tabs>
          <w:tab w:val="num" w:pos="1440"/>
        </w:tabs>
        <w:ind w:left="1440" w:hanging="360"/>
      </w:pPr>
      <w:rPr>
        <w:rFonts w:ascii="Courier New" w:hAnsi="Courier New" w:cs="Courier New" w:hint="default"/>
      </w:rPr>
    </w:lvl>
    <w:lvl w:ilvl="2" w:tplc="E7B0E942" w:tentative="1">
      <w:start w:val="1"/>
      <w:numFmt w:val="bullet"/>
      <w:lvlText w:val=""/>
      <w:lvlJc w:val="left"/>
      <w:pPr>
        <w:tabs>
          <w:tab w:val="num" w:pos="2160"/>
        </w:tabs>
        <w:ind w:left="2160" w:hanging="360"/>
      </w:pPr>
      <w:rPr>
        <w:rFonts w:ascii="Wingdings" w:hAnsi="Wingdings" w:hint="default"/>
      </w:rPr>
    </w:lvl>
    <w:lvl w:ilvl="3" w:tplc="0CB00C1A" w:tentative="1">
      <w:start w:val="1"/>
      <w:numFmt w:val="bullet"/>
      <w:lvlText w:val=""/>
      <w:lvlJc w:val="left"/>
      <w:pPr>
        <w:tabs>
          <w:tab w:val="num" w:pos="2880"/>
        </w:tabs>
        <w:ind w:left="2880" w:hanging="360"/>
      </w:pPr>
      <w:rPr>
        <w:rFonts w:ascii="Symbol" w:hAnsi="Symbol" w:hint="default"/>
      </w:rPr>
    </w:lvl>
    <w:lvl w:ilvl="4" w:tplc="B04289F0" w:tentative="1">
      <w:start w:val="1"/>
      <w:numFmt w:val="bullet"/>
      <w:lvlText w:val="o"/>
      <w:lvlJc w:val="left"/>
      <w:pPr>
        <w:tabs>
          <w:tab w:val="num" w:pos="3600"/>
        </w:tabs>
        <w:ind w:left="3600" w:hanging="360"/>
      </w:pPr>
      <w:rPr>
        <w:rFonts w:ascii="Courier New" w:hAnsi="Courier New" w:cs="Courier New" w:hint="default"/>
      </w:rPr>
    </w:lvl>
    <w:lvl w:ilvl="5" w:tplc="2134446C" w:tentative="1">
      <w:start w:val="1"/>
      <w:numFmt w:val="bullet"/>
      <w:lvlText w:val=""/>
      <w:lvlJc w:val="left"/>
      <w:pPr>
        <w:tabs>
          <w:tab w:val="num" w:pos="4320"/>
        </w:tabs>
        <w:ind w:left="4320" w:hanging="360"/>
      </w:pPr>
      <w:rPr>
        <w:rFonts w:ascii="Wingdings" w:hAnsi="Wingdings" w:hint="default"/>
      </w:rPr>
    </w:lvl>
    <w:lvl w:ilvl="6" w:tplc="6A023A8C" w:tentative="1">
      <w:start w:val="1"/>
      <w:numFmt w:val="bullet"/>
      <w:lvlText w:val=""/>
      <w:lvlJc w:val="left"/>
      <w:pPr>
        <w:tabs>
          <w:tab w:val="num" w:pos="5040"/>
        </w:tabs>
        <w:ind w:left="5040" w:hanging="360"/>
      </w:pPr>
      <w:rPr>
        <w:rFonts w:ascii="Symbol" w:hAnsi="Symbol" w:hint="default"/>
      </w:rPr>
    </w:lvl>
    <w:lvl w:ilvl="7" w:tplc="9B50DCCC" w:tentative="1">
      <w:start w:val="1"/>
      <w:numFmt w:val="bullet"/>
      <w:lvlText w:val="o"/>
      <w:lvlJc w:val="left"/>
      <w:pPr>
        <w:tabs>
          <w:tab w:val="num" w:pos="5760"/>
        </w:tabs>
        <w:ind w:left="5760" w:hanging="360"/>
      </w:pPr>
      <w:rPr>
        <w:rFonts w:ascii="Courier New" w:hAnsi="Courier New" w:cs="Courier New" w:hint="default"/>
      </w:rPr>
    </w:lvl>
    <w:lvl w:ilvl="8" w:tplc="20FEF16C"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F5878B7"/>
    <w:multiLevelType w:val="hybridMultilevel"/>
    <w:tmpl w:val="523651AE"/>
    <w:lvl w:ilvl="0" w:tplc="FA2E40F0">
      <w:start w:val="1"/>
      <w:numFmt w:val="bullet"/>
      <w:lvlText w:val=""/>
      <w:lvlJc w:val="left"/>
      <w:pPr>
        <w:ind w:left="720" w:hanging="360"/>
      </w:pPr>
      <w:rPr>
        <w:rFonts w:ascii="Wingdings" w:hAnsi="Wingdings" w:hint="default"/>
      </w:rPr>
    </w:lvl>
    <w:lvl w:ilvl="1" w:tplc="ADC84C66" w:tentative="1">
      <w:start w:val="1"/>
      <w:numFmt w:val="bullet"/>
      <w:lvlText w:val="o"/>
      <w:lvlJc w:val="left"/>
      <w:pPr>
        <w:ind w:left="1440" w:hanging="360"/>
      </w:pPr>
      <w:rPr>
        <w:rFonts w:ascii="Courier New" w:hAnsi="Courier New" w:cs="Courier New" w:hint="default"/>
      </w:rPr>
    </w:lvl>
    <w:lvl w:ilvl="2" w:tplc="52F4E806" w:tentative="1">
      <w:start w:val="1"/>
      <w:numFmt w:val="bullet"/>
      <w:lvlText w:val=""/>
      <w:lvlJc w:val="left"/>
      <w:pPr>
        <w:ind w:left="2160" w:hanging="360"/>
      </w:pPr>
      <w:rPr>
        <w:rFonts w:ascii="Wingdings" w:hAnsi="Wingdings" w:hint="default"/>
      </w:rPr>
    </w:lvl>
    <w:lvl w:ilvl="3" w:tplc="B7F6DDEC" w:tentative="1">
      <w:start w:val="1"/>
      <w:numFmt w:val="bullet"/>
      <w:lvlText w:val=""/>
      <w:lvlJc w:val="left"/>
      <w:pPr>
        <w:ind w:left="2880" w:hanging="360"/>
      </w:pPr>
      <w:rPr>
        <w:rFonts w:ascii="Symbol" w:hAnsi="Symbol" w:hint="default"/>
      </w:rPr>
    </w:lvl>
    <w:lvl w:ilvl="4" w:tplc="24F2AA44" w:tentative="1">
      <w:start w:val="1"/>
      <w:numFmt w:val="bullet"/>
      <w:lvlText w:val="o"/>
      <w:lvlJc w:val="left"/>
      <w:pPr>
        <w:ind w:left="3600" w:hanging="360"/>
      </w:pPr>
      <w:rPr>
        <w:rFonts w:ascii="Courier New" w:hAnsi="Courier New" w:cs="Courier New" w:hint="default"/>
      </w:rPr>
    </w:lvl>
    <w:lvl w:ilvl="5" w:tplc="9564C446" w:tentative="1">
      <w:start w:val="1"/>
      <w:numFmt w:val="bullet"/>
      <w:lvlText w:val=""/>
      <w:lvlJc w:val="left"/>
      <w:pPr>
        <w:ind w:left="4320" w:hanging="360"/>
      </w:pPr>
      <w:rPr>
        <w:rFonts w:ascii="Wingdings" w:hAnsi="Wingdings" w:hint="default"/>
      </w:rPr>
    </w:lvl>
    <w:lvl w:ilvl="6" w:tplc="618A61D0" w:tentative="1">
      <w:start w:val="1"/>
      <w:numFmt w:val="bullet"/>
      <w:lvlText w:val=""/>
      <w:lvlJc w:val="left"/>
      <w:pPr>
        <w:ind w:left="5040" w:hanging="360"/>
      </w:pPr>
      <w:rPr>
        <w:rFonts w:ascii="Symbol" w:hAnsi="Symbol" w:hint="default"/>
      </w:rPr>
    </w:lvl>
    <w:lvl w:ilvl="7" w:tplc="F8208E90" w:tentative="1">
      <w:start w:val="1"/>
      <w:numFmt w:val="bullet"/>
      <w:lvlText w:val="o"/>
      <w:lvlJc w:val="left"/>
      <w:pPr>
        <w:ind w:left="5760" w:hanging="360"/>
      </w:pPr>
      <w:rPr>
        <w:rFonts w:ascii="Courier New" w:hAnsi="Courier New" w:cs="Courier New" w:hint="default"/>
      </w:rPr>
    </w:lvl>
    <w:lvl w:ilvl="8" w:tplc="BF522D2A" w:tentative="1">
      <w:start w:val="1"/>
      <w:numFmt w:val="bullet"/>
      <w:lvlText w:val=""/>
      <w:lvlJc w:val="left"/>
      <w:pPr>
        <w:ind w:left="6480" w:hanging="360"/>
      </w:pPr>
      <w:rPr>
        <w:rFonts w:ascii="Wingdings" w:hAnsi="Wingdings" w:hint="default"/>
      </w:rPr>
    </w:lvl>
  </w:abstractNum>
  <w:abstractNum w:abstractNumId="117" w15:restartNumberingAfterBreak="0">
    <w:nsid w:val="61182F03"/>
    <w:multiLevelType w:val="hybridMultilevel"/>
    <w:tmpl w:val="40A8CD80"/>
    <w:lvl w:ilvl="0" w:tplc="2BF247EC">
      <w:start w:val="1"/>
      <w:numFmt w:val="bullet"/>
      <w:lvlText w:val=""/>
      <w:lvlPicBulletId w:val="0"/>
      <w:lvlJc w:val="left"/>
      <w:pPr>
        <w:tabs>
          <w:tab w:val="num" w:pos="0"/>
        </w:tabs>
        <w:ind w:left="360" w:hanging="360"/>
      </w:pPr>
      <w:rPr>
        <w:rFonts w:ascii="Symbol" w:hAnsi="Symbol" w:hint="default"/>
        <w:color w:val="auto"/>
      </w:rPr>
    </w:lvl>
    <w:lvl w:ilvl="1" w:tplc="9EDCC78C" w:tentative="1">
      <w:start w:val="1"/>
      <w:numFmt w:val="bullet"/>
      <w:lvlText w:val="o"/>
      <w:lvlJc w:val="left"/>
      <w:pPr>
        <w:tabs>
          <w:tab w:val="num" w:pos="1440"/>
        </w:tabs>
        <w:ind w:left="1440" w:hanging="360"/>
      </w:pPr>
      <w:rPr>
        <w:rFonts w:ascii="Courier New" w:hAnsi="Courier New" w:cs="Courier New" w:hint="default"/>
      </w:rPr>
    </w:lvl>
    <w:lvl w:ilvl="2" w:tplc="E90E5B56" w:tentative="1">
      <w:start w:val="1"/>
      <w:numFmt w:val="bullet"/>
      <w:lvlText w:val=""/>
      <w:lvlJc w:val="left"/>
      <w:pPr>
        <w:tabs>
          <w:tab w:val="num" w:pos="2160"/>
        </w:tabs>
        <w:ind w:left="2160" w:hanging="360"/>
      </w:pPr>
      <w:rPr>
        <w:rFonts w:ascii="Wingdings" w:hAnsi="Wingdings" w:hint="default"/>
      </w:rPr>
    </w:lvl>
    <w:lvl w:ilvl="3" w:tplc="61684D02" w:tentative="1">
      <w:start w:val="1"/>
      <w:numFmt w:val="bullet"/>
      <w:lvlText w:val=""/>
      <w:lvlJc w:val="left"/>
      <w:pPr>
        <w:tabs>
          <w:tab w:val="num" w:pos="2880"/>
        </w:tabs>
        <w:ind w:left="2880" w:hanging="360"/>
      </w:pPr>
      <w:rPr>
        <w:rFonts w:ascii="Symbol" w:hAnsi="Symbol" w:hint="default"/>
      </w:rPr>
    </w:lvl>
    <w:lvl w:ilvl="4" w:tplc="9B52101E" w:tentative="1">
      <w:start w:val="1"/>
      <w:numFmt w:val="bullet"/>
      <w:lvlText w:val="o"/>
      <w:lvlJc w:val="left"/>
      <w:pPr>
        <w:tabs>
          <w:tab w:val="num" w:pos="3600"/>
        </w:tabs>
        <w:ind w:left="3600" w:hanging="360"/>
      </w:pPr>
      <w:rPr>
        <w:rFonts w:ascii="Courier New" w:hAnsi="Courier New" w:cs="Courier New" w:hint="default"/>
      </w:rPr>
    </w:lvl>
    <w:lvl w:ilvl="5" w:tplc="A454A95A" w:tentative="1">
      <w:start w:val="1"/>
      <w:numFmt w:val="bullet"/>
      <w:lvlText w:val=""/>
      <w:lvlJc w:val="left"/>
      <w:pPr>
        <w:tabs>
          <w:tab w:val="num" w:pos="4320"/>
        </w:tabs>
        <w:ind w:left="4320" w:hanging="360"/>
      </w:pPr>
      <w:rPr>
        <w:rFonts w:ascii="Wingdings" w:hAnsi="Wingdings" w:hint="default"/>
      </w:rPr>
    </w:lvl>
    <w:lvl w:ilvl="6" w:tplc="7692225C" w:tentative="1">
      <w:start w:val="1"/>
      <w:numFmt w:val="bullet"/>
      <w:lvlText w:val=""/>
      <w:lvlJc w:val="left"/>
      <w:pPr>
        <w:tabs>
          <w:tab w:val="num" w:pos="5040"/>
        </w:tabs>
        <w:ind w:left="5040" w:hanging="360"/>
      </w:pPr>
      <w:rPr>
        <w:rFonts w:ascii="Symbol" w:hAnsi="Symbol" w:hint="default"/>
      </w:rPr>
    </w:lvl>
    <w:lvl w:ilvl="7" w:tplc="969EB23E" w:tentative="1">
      <w:start w:val="1"/>
      <w:numFmt w:val="bullet"/>
      <w:lvlText w:val="o"/>
      <w:lvlJc w:val="left"/>
      <w:pPr>
        <w:tabs>
          <w:tab w:val="num" w:pos="5760"/>
        </w:tabs>
        <w:ind w:left="5760" w:hanging="360"/>
      </w:pPr>
      <w:rPr>
        <w:rFonts w:ascii="Courier New" w:hAnsi="Courier New" w:cs="Courier New" w:hint="default"/>
      </w:rPr>
    </w:lvl>
    <w:lvl w:ilvl="8" w:tplc="9EB2B928"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16D5F84"/>
    <w:multiLevelType w:val="hybridMultilevel"/>
    <w:tmpl w:val="4634B68C"/>
    <w:lvl w:ilvl="0" w:tplc="98CC2F18">
      <w:start w:val="1"/>
      <w:numFmt w:val="bullet"/>
      <w:lvlText w:val=""/>
      <w:lvlJc w:val="left"/>
      <w:pPr>
        <w:ind w:left="720" w:hanging="360"/>
      </w:pPr>
      <w:rPr>
        <w:rFonts w:ascii="Symbol" w:hAnsi="Symbol" w:hint="default"/>
      </w:rPr>
    </w:lvl>
    <w:lvl w:ilvl="1" w:tplc="2CCC05AC" w:tentative="1">
      <w:start w:val="1"/>
      <w:numFmt w:val="bullet"/>
      <w:lvlText w:val="o"/>
      <w:lvlJc w:val="left"/>
      <w:pPr>
        <w:ind w:left="1440" w:hanging="360"/>
      </w:pPr>
      <w:rPr>
        <w:rFonts w:ascii="Courier New" w:hAnsi="Courier New" w:cs="Courier New" w:hint="default"/>
      </w:rPr>
    </w:lvl>
    <w:lvl w:ilvl="2" w:tplc="F4F4B67E" w:tentative="1">
      <w:start w:val="1"/>
      <w:numFmt w:val="bullet"/>
      <w:lvlText w:val=""/>
      <w:lvlJc w:val="left"/>
      <w:pPr>
        <w:ind w:left="2160" w:hanging="360"/>
      </w:pPr>
      <w:rPr>
        <w:rFonts w:ascii="Wingdings" w:hAnsi="Wingdings" w:hint="default"/>
      </w:rPr>
    </w:lvl>
    <w:lvl w:ilvl="3" w:tplc="8BACAD3E" w:tentative="1">
      <w:start w:val="1"/>
      <w:numFmt w:val="bullet"/>
      <w:lvlText w:val=""/>
      <w:lvlJc w:val="left"/>
      <w:pPr>
        <w:ind w:left="2880" w:hanging="360"/>
      </w:pPr>
      <w:rPr>
        <w:rFonts w:ascii="Symbol" w:hAnsi="Symbol" w:hint="default"/>
      </w:rPr>
    </w:lvl>
    <w:lvl w:ilvl="4" w:tplc="C25A894A" w:tentative="1">
      <w:start w:val="1"/>
      <w:numFmt w:val="bullet"/>
      <w:lvlText w:val="o"/>
      <w:lvlJc w:val="left"/>
      <w:pPr>
        <w:ind w:left="3600" w:hanging="360"/>
      </w:pPr>
      <w:rPr>
        <w:rFonts w:ascii="Courier New" w:hAnsi="Courier New" w:cs="Courier New" w:hint="default"/>
      </w:rPr>
    </w:lvl>
    <w:lvl w:ilvl="5" w:tplc="63AE80DE" w:tentative="1">
      <w:start w:val="1"/>
      <w:numFmt w:val="bullet"/>
      <w:lvlText w:val=""/>
      <w:lvlJc w:val="left"/>
      <w:pPr>
        <w:ind w:left="4320" w:hanging="360"/>
      </w:pPr>
      <w:rPr>
        <w:rFonts w:ascii="Wingdings" w:hAnsi="Wingdings" w:hint="default"/>
      </w:rPr>
    </w:lvl>
    <w:lvl w:ilvl="6" w:tplc="2EBC388C" w:tentative="1">
      <w:start w:val="1"/>
      <w:numFmt w:val="bullet"/>
      <w:lvlText w:val=""/>
      <w:lvlJc w:val="left"/>
      <w:pPr>
        <w:ind w:left="5040" w:hanging="360"/>
      </w:pPr>
      <w:rPr>
        <w:rFonts w:ascii="Symbol" w:hAnsi="Symbol" w:hint="default"/>
      </w:rPr>
    </w:lvl>
    <w:lvl w:ilvl="7" w:tplc="DEA06362" w:tentative="1">
      <w:start w:val="1"/>
      <w:numFmt w:val="bullet"/>
      <w:lvlText w:val="o"/>
      <w:lvlJc w:val="left"/>
      <w:pPr>
        <w:ind w:left="5760" w:hanging="360"/>
      </w:pPr>
      <w:rPr>
        <w:rFonts w:ascii="Courier New" w:hAnsi="Courier New" w:cs="Courier New" w:hint="default"/>
      </w:rPr>
    </w:lvl>
    <w:lvl w:ilvl="8" w:tplc="0E7AC148" w:tentative="1">
      <w:start w:val="1"/>
      <w:numFmt w:val="bullet"/>
      <w:lvlText w:val=""/>
      <w:lvlJc w:val="left"/>
      <w:pPr>
        <w:ind w:left="6480" w:hanging="360"/>
      </w:pPr>
      <w:rPr>
        <w:rFonts w:ascii="Wingdings" w:hAnsi="Wingdings" w:hint="default"/>
      </w:rPr>
    </w:lvl>
  </w:abstractNum>
  <w:abstractNum w:abstractNumId="119" w15:restartNumberingAfterBreak="0">
    <w:nsid w:val="618864FF"/>
    <w:multiLevelType w:val="hybridMultilevel"/>
    <w:tmpl w:val="623043D0"/>
    <w:lvl w:ilvl="0" w:tplc="A86CAD48">
      <w:start w:val="1"/>
      <w:numFmt w:val="bullet"/>
      <w:lvlText w:val=""/>
      <w:lvlJc w:val="left"/>
      <w:pPr>
        <w:ind w:left="720" w:hanging="360"/>
      </w:pPr>
      <w:rPr>
        <w:rFonts w:ascii="Symbol" w:hAnsi="Symbol" w:hint="default"/>
      </w:rPr>
    </w:lvl>
    <w:lvl w:ilvl="1" w:tplc="1278EFCA" w:tentative="1">
      <w:start w:val="1"/>
      <w:numFmt w:val="bullet"/>
      <w:lvlText w:val="o"/>
      <w:lvlJc w:val="left"/>
      <w:pPr>
        <w:ind w:left="1440" w:hanging="360"/>
      </w:pPr>
      <w:rPr>
        <w:rFonts w:ascii="Courier New" w:hAnsi="Courier New" w:cs="Courier New" w:hint="default"/>
      </w:rPr>
    </w:lvl>
    <w:lvl w:ilvl="2" w:tplc="D2FC95C2" w:tentative="1">
      <w:start w:val="1"/>
      <w:numFmt w:val="bullet"/>
      <w:lvlText w:val=""/>
      <w:lvlJc w:val="left"/>
      <w:pPr>
        <w:ind w:left="2160" w:hanging="360"/>
      </w:pPr>
      <w:rPr>
        <w:rFonts w:ascii="Wingdings" w:hAnsi="Wingdings" w:hint="default"/>
      </w:rPr>
    </w:lvl>
    <w:lvl w:ilvl="3" w:tplc="D3DC2298" w:tentative="1">
      <w:start w:val="1"/>
      <w:numFmt w:val="bullet"/>
      <w:lvlText w:val=""/>
      <w:lvlJc w:val="left"/>
      <w:pPr>
        <w:ind w:left="2880" w:hanging="360"/>
      </w:pPr>
      <w:rPr>
        <w:rFonts w:ascii="Symbol" w:hAnsi="Symbol" w:hint="default"/>
      </w:rPr>
    </w:lvl>
    <w:lvl w:ilvl="4" w:tplc="A810FB48" w:tentative="1">
      <w:start w:val="1"/>
      <w:numFmt w:val="bullet"/>
      <w:lvlText w:val="o"/>
      <w:lvlJc w:val="left"/>
      <w:pPr>
        <w:ind w:left="3600" w:hanging="360"/>
      </w:pPr>
      <w:rPr>
        <w:rFonts w:ascii="Courier New" w:hAnsi="Courier New" w:cs="Courier New" w:hint="default"/>
      </w:rPr>
    </w:lvl>
    <w:lvl w:ilvl="5" w:tplc="BE02DCE6" w:tentative="1">
      <w:start w:val="1"/>
      <w:numFmt w:val="bullet"/>
      <w:lvlText w:val=""/>
      <w:lvlJc w:val="left"/>
      <w:pPr>
        <w:ind w:left="4320" w:hanging="360"/>
      </w:pPr>
      <w:rPr>
        <w:rFonts w:ascii="Wingdings" w:hAnsi="Wingdings" w:hint="default"/>
      </w:rPr>
    </w:lvl>
    <w:lvl w:ilvl="6" w:tplc="09B8404C" w:tentative="1">
      <w:start w:val="1"/>
      <w:numFmt w:val="bullet"/>
      <w:lvlText w:val=""/>
      <w:lvlJc w:val="left"/>
      <w:pPr>
        <w:ind w:left="5040" w:hanging="360"/>
      </w:pPr>
      <w:rPr>
        <w:rFonts w:ascii="Symbol" w:hAnsi="Symbol" w:hint="default"/>
      </w:rPr>
    </w:lvl>
    <w:lvl w:ilvl="7" w:tplc="FA9CCF06" w:tentative="1">
      <w:start w:val="1"/>
      <w:numFmt w:val="bullet"/>
      <w:lvlText w:val="o"/>
      <w:lvlJc w:val="left"/>
      <w:pPr>
        <w:ind w:left="5760" w:hanging="360"/>
      </w:pPr>
      <w:rPr>
        <w:rFonts w:ascii="Courier New" w:hAnsi="Courier New" w:cs="Courier New" w:hint="default"/>
      </w:rPr>
    </w:lvl>
    <w:lvl w:ilvl="8" w:tplc="B0D0924A" w:tentative="1">
      <w:start w:val="1"/>
      <w:numFmt w:val="bullet"/>
      <w:lvlText w:val=""/>
      <w:lvlJc w:val="left"/>
      <w:pPr>
        <w:ind w:left="6480" w:hanging="360"/>
      </w:pPr>
      <w:rPr>
        <w:rFonts w:ascii="Wingdings" w:hAnsi="Wingdings" w:hint="default"/>
      </w:rPr>
    </w:lvl>
  </w:abstractNum>
  <w:abstractNum w:abstractNumId="120" w15:restartNumberingAfterBreak="0">
    <w:nsid w:val="621749FF"/>
    <w:multiLevelType w:val="hybridMultilevel"/>
    <w:tmpl w:val="F0D01A64"/>
    <w:lvl w:ilvl="0" w:tplc="8A7E6ED8">
      <w:start w:val="1"/>
      <w:numFmt w:val="bullet"/>
      <w:lvlText w:val=""/>
      <w:lvlJc w:val="left"/>
      <w:pPr>
        <w:tabs>
          <w:tab w:val="num" w:pos="473"/>
        </w:tabs>
        <w:ind w:left="360" w:firstLine="0"/>
      </w:pPr>
      <w:rPr>
        <w:rFonts w:ascii="Wingdings" w:hAnsi="Wingdings" w:hint="default"/>
        <w:b w:val="0"/>
        <w:i w:val="0"/>
        <w:sz w:val="24"/>
        <w:szCs w:val="24"/>
      </w:rPr>
    </w:lvl>
    <w:lvl w:ilvl="1" w:tplc="EC3C3FE0" w:tentative="1">
      <w:start w:val="1"/>
      <w:numFmt w:val="bullet"/>
      <w:lvlText w:val="o"/>
      <w:lvlJc w:val="left"/>
      <w:pPr>
        <w:tabs>
          <w:tab w:val="num" w:pos="1440"/>
        </w:tabs>
        <w:ind w:left="1440" w:hanging="360"/>
      </w:pPr>
      <w:rPr>
        <w:rFonts w:ascii="Courier New" w:hAnsi="Courier New" w:cs="Courier New" w:hint="default"/>
      </w:rPr>
    </w:lvl>
    <w:lvl w:ilvl="2" w:tplc="026AE57C" w:tentative="1">
      <w:start w:val="1"/>
      <w:numFmt w:val="bullet"/>
      <w:lvlText w:val=""/>
      <w:lvlJc w:val="left"/>
      <w:pPr>
        <w:tabs>
          <w:tab w:val="num" w:pos="2160"/>
        </w:tabs>
        <w:ind w:left="2160" w:hanging="360"/>
      </w:pPr>
      <w:rPr>
        <w:rFonts w:ascii="Wingdings" w:hAnsi="Wingdings" w:hint="default"/>
      </w:rPr>
    </w:lvl>
    <w:lvl w:ilvl="3" w:tplc="8CBEFCB0" w:tentative="1">
      <w:start w:val="1"/>
      <w:numFmt w:val="bullet"/>
      <w:lvlText w:val=""/>
      <w:lvlJc w:val="left"/>
      <w:pPr>
        <w:tabs>
          <w:tab w:val="num" w:pos="2880"/>
        </w:tabs>
        <w:ind w:left="2880" w:hanging="360"/>
      </w:pPr>
      <w:rPr>
        <w:rFonts w:ascii="Symbol" w:hAnsi="Symbol" w:hint="default"/>
      </w:rPr>
    </w:lvl>
    <w:lvl w:ilvl="4" w:tplc="9F40EE92" w:tentative="1">
      <w:start w:val="1"/>
      <w:numFmt w:val="bullet"/>
      <w:lvlText w:val="o"/>
      <w:lvlJc w:val="left"/>
      <w:pPr>
        <w:tabs>
          <w:tab w:val="num" w:pos="3600"/>
        </w:tabs>
        <w:ind w:left="3600" w:hanging="360"/>
      </w:pPr>
      <w:rPr>
        <w:rFonts w:ascii="Courier New" w:hAnsi="Courier New" w:cs="Courier New" w:hint="default"/>
      </w:rPr>
    </w:lvl>
    <w:lvl w:ilvl="5" w:tplc="E0E8B85A" w:tentative="1">
      <w:start w:val="1"/>
      <w:numFmt w:val="bullet"/>
      <w:lvlText w:val=""/>
      <w:lvlJc w:val="left"/>
      <w:pPr>
        <w:tabs>
          <w:tab w:val="num" w:pos="4320"/>
        </w:tabs>
        <w:ind w:left="4320" w:hanging="360"/>
      </w:pPr>
      <w:rPr>
        <w:rFonts w:ascii="Wingdings" w:hAnsi="Wingdings" w:hint="default"/>
      </w:rPr>
    </w:lvl>
    <w:lvl w:ilvl="6" w:tplc="D7B8392E" w:tentative="1">
      <w:start w:val="1"/>
      <w:numFmt w:val="bullet"/>
      <w:lvlText w:val=""/>
      <w:lvlJc w:val="left"/>
      <w:pPr>
        <w:tabs>
          <w:tab w:val="num" w:pos="5040"/>
        </w:tabs>
        <w:ind w:left="5040" w:hanging="360"/>
      </w:pPr>
      <w:rPr>
        <w:rFonts w:ascii="Symbol" w:hAnsi="Symbol" w:hint="default"/>
      </w:rPr>
    </w:lvl>
    <w:lvl w:ilvl="7" w:tplc="F9A859A4" w:tentative="1">
      <w:start w:val="1"/>
      <w:numFmt w:val="bullet"/>
      <w:lvlText w:val="o"/>
      <w:lvlJc w:val="left"/>
      <w:pPr>
        <w:tabs>
          <w:tab w:val="num" w:pos="5760"/>
        </w:tabs>
        <w:ind w:left="5760" w:hanging="360"/>
      </w:pPr>
      <w:rPr>
        <w:rFonts w:ascii="Courier New" w:hAnsi="Courier New" w:cs="Courier New" w:hint="default"/>
      </w:rPr>
    </w:lvl>
    <w:lvl w:ilvl="8" w:tplc="59A44BC4"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2325534"/>
    <w:multiLevelType w:val="hybridMultilevel"/>
    <w:tmpl w:val="C3A29A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15:restartNumberingAfterBreak="0">
    <w:nsid w:val="62BA5408"/>
    <w:multiLevelType w:val="hybridMultilevel"/>
    <w:tmpl w:val="FA24F0D4"/>
    <w:lvl w:ilvl="0" w:tplc="4F6EA3FA">
      <w:start w:val="1"/>
      <w:numFmt w:val="bullet"/>
      <w:lvlText w:val=""/>
      <w:lvlJc w:val="left"/>
      <w:pPr>
        <w:tabs>
          <w:tab w:val="num" w:pos="473"/>
        </w:tabs>
        <w:ind w:left="360" w:firstLine="0"/>
      </w:pPr>
      <w:rPr>
        <w:rFonts w:ascii="Wingdings" w:hAnsi="Wingdings" w:hint="default"/>
        <w:b w:val="0"/>
        <w:i w:val="0"/>
        <w:sz w:val="24"/>
        <w:szCs w:val="24"/>
      </w:rPr>
    </w:lvl>
    <w:lvl w:ilvl="1" w:tplc="17E2A904" w:tentative="1">
      <w:start w:val="1"/>
      <w:numFmt w:val="bullet"/>
      <w:lvlText w:val="o"/>
      <w:lvlJc w:val="left"/>
      <w:pPr>
        <w:tabs>
          <w:tab w:val="num" w:pos="1440"/>
        </w:tabs>
        <w:ind w:left="1440" w:hanging="360"/>
      </w:pPr>
      <w:rPr>
        <w:rFonts w:ascii="Courier New" w:hAnsi="Courier New" w:cs="Courier New" w:hint="default"/>
      </w:rPr>
    </w:lvl>
    <w:lvl w:ilvl="2" w:tplc="885CA9AA" w:tentative="1">
      <w:start w:val="1"/>
      <w:numFmt w:val="bullet"/>
      <w:lvlText w:val=""/>
      <w:lvlJc w:val="left"/>
      <w:pPr>
        <w:tabs>
          <w:tab w:val="num" w:pos="2160"/>
        </w:tabs>
        <w:ind w:left="2160" w:hanging="360"/>
      </w:pPr>
      <w:rPr>
        <w:rFonts w:ascii="Wingdings" w:hAnsi="Wingdings" w:hint="default"/>
      </w:rPr>
    </w:lvl>
    <w:lvl w:ilvl="3" w:tplc="87CAD346" w:tentative="1">
      <w:start w:val="1"/>
      <w:numFmt w:val="bullet"/>
      <w:lvlText w:val=""/>
      <w:lvlJc w:val="left"/>
      <w:pPr>
        <w:tabs>
          <w:tab w:val="num" w:pos="2880"/>
        </w:tabs>
        <w:ind w:left="2880" w:hanging="360"/>
      </w:pPr>
      <w:rPr>
        <w:rFonts w:ascii="Symbol" w:hAnsi="Symbol" w:hint="default"/>
      </w:rPr>
    </w:lvl>
    <w:lvl w:ilvl="4" w:tplc="D898BFA8" w:tentative="1">
      <w:start w:val="1"/>
      <w:numFmt w:val="bullet"/>
      <w:lvlText w:val="o"/>
      <w:lvlJc w:val="left"/>
      <w:pPr>
        <w:tabs>
          <w:tab w:val="num" w:pos="3600"/>
        </w:tabs>
        <w:ind w:left="3600" w:hanging="360"/>
      </w:pPr>
      <w:rPr>
        <w:rFonts w:ascii="Courier New" w:hAnsi="Courier New" w:cs="Courier New" w:hint="default"/>
      </w:rPr>
    </w:lvl>
    <w:lvl w:ilvl="5" w:tplc="0B925F74" w:tentative="1">
      <w:start w:val="1"/>
      <w:numFmt w:val="bullet"/>
      <w:lvlText w:val=""/>
      <w:lvlJc w:val="left"/>
      <w:pPr>
        <w:tabs>
          <w:tab w:val="num" w:pos="4320"/>
        </w:tabs>
        <w:ind w:left="4320" w:hanging="360"/>
      </w:pPr>
      <w:rPr>
        <w:rFonts w:ascii="Wingdings" w:hAnsi="Wingdings" w:hint="default"/>
      </w:rPr>
    </w:lvl>
    <w:lvl w:ilvl="6" w:tplc="46C2F18E" w:tentative="1">
      <w:start w:val="1"/>
      <w:numFmt w:val="bullet"/>
      <w:lvlText w:val=""/>
      <w:lvlJc w:val="left"/>
      <w:pPr>
        <w:tabs>
          <w:tab w:val="num" w:pos="5040"/>
        </w:tabs>
        <w:ind w:left="5040" w:hanging="360"/>
      </w:pPr>
      <w:rPr>
        <w:rFonts w:ascii="Symbol" w:hAnsi="Symbol" w:hint="default"/>
      </w:rPr>
    </w:lvl>
    <w:lvl w:ilvl="7" w:tplc="7D28F3DE" w:tentative="1">
      <w:start w:val="1"/>
      <w:numFmt w:val="bullet"/>
      <w:lvlText w:val="o"/>
      <w:lvlJc w:val="left"/>
      <w:pPr>
        <w:tabs>
          <w:tab w:val="num" w:pos="5760"/>
        </w:tabs>
        <w:ind w:left="5760" w:hanging="360"/>
      </w:pPr>
      <w:rPr>
        <w:rFonts w:ascii="Courier New" w:hAnsi="Courier New" w:cs="Courier New" w:hint="default"/>
      </w:rPr>
    </w:lvl>
    <w:lvl w:ilvl="8" w:tplc="1932E4D4"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3B85BE2"/>
    <w:multiLevelType w:val="hybridMultilevel"/>
    <w:tmpl w:val="4B321F88"/>
    <w:lvl w:ilvl="0" w:tplc="A00C5BBE">
      <w:start w:val="1"/>
      <w:numFmt w:val="bullet"/>
      <w:lvlText w:val=""/>
      <w:lvlJc w:val="left"/>
      <w:pPr>
        <w:tabs>
          <w:tab w:val="num" w:pos="113"/>
        </w:tabs>
        <w:ind w:left="0" w:firstLine="0"/>
      </w:pPr>
      <w:rPr>
        <w:rFonts w:ascii="Wingdings" w:hAnsi="Wingdings" w:hint="default"/>
        <w:sz w:val="24"/>
        <w:szCs w:val="24"/>
      </w:rPr>
    </w:lvl>
    <w:lvl w:ilvl="1" w:tplc="F3DA9432" w:tentative="1">
      <w:start w:val="1"/>
      <w:numFmt w:val="bullet"/>
      <w:lvlText w:val="o"/>
      <w:lvlJc w:val="left"/>
      <w:pPr>
        <w:tabs>
          <w:tab w:val="num" w:pos="1440"/>
        </w:tabs>
        <w:ind w:left="1440" w:hanging="360"/>
      </w:pPr>
      <w:rPr>
        <w:rFonts w:ascii="Courier New" w:hAnsi="Courier New" w:cs="Courier New" w:hint="default"/>
      </w:rPr>
    </w:lvl>
    <w:lvl w:ilvl="2" w:tplc="CFC69564" w:tentative="1">
      <w:start w:val="1"/>
      <w:numFmt w:val="bullet"/>
      <w:lvlText w:val=""/>
      <w:lvlJc w:val="left"/>
      <w:pPr>
        <w:tabs>
          <w:tab w:val="num" w:pos="2160"/>
        </w:tabs>
        <w:ind w:left="2160" w:hanging="360"/>
      </w:pPr>
      <w:rPr>
        <w:rFonts w:ascii="Wingdings" w:hAnsi="Wingdings" w:hint="default"/>
      </w:rPr>
    </w:lvl>
    <w:lvl w:ilvl="3" w:tplc="A7F296D2" w:tentative="1">
      <w:start w:val="1"/>
      <w:numFmt w:val="bullet"/>
      <w:lvlText w:val=""/>
      <w:lvlJc w:val="left"/>
      <w:pPr>
        <w:tabs>
          <w:tab w:val="num" w:pos="2880"/>
        </w:tabs>
        <w:ind w:left="2880" w:hanging="360"/>
      </w:pPr>
      <w:rPr>
        <w:rFonts w:ascii="Symbol" w:hAnsi="Symbol" w:hint="default"/>
      </w:rPr>
    </w:lvl>
    <w:lvl w:ilvl="4" w:tplc="8B28292E" w:tentative="1">
      <w:start w:val="1"/>
      <w:numFmt w:val="bullet"/>
      <w:lvlText w:val="o"/>
      <w:lvlJc w:val="left"/>
      <w:pPr>
        <w:tabs>
          <w:tab w:val="num" w:pos="3600"/>
        </w:tabs>
        <w:ind w:left="3600" w:hanging="360"/>
      </w:pPr>
      <w:rPr>
        <w:rFonts w:ascii="Courier New" w:hAnsi="Courier New" w:cs="Courier New" w:hint="default"/>
      </w:rPr>
    </w:lvl>
    <w:lvl w:ilvl="5" w:tplc="1E24CC5C" w:tentative="1">
      <w:start w:val="1"/>
      <w:numFmt w:val="bullet"/>
      <w:lvlText w:val=""/>
      <w:lvlJc w:val="left"/>
      <w:pPr>
        <w:tabs>
          <w:tab w:val="num" w:pos="4320"/>
        </w:tabs>
        <w:ind w:left="4320" w:hanging="360"/>
      </w:pPr>
      <w:rPr>
        <w:rFonts w:ascii="Wingdings" w:hAnsi="Wingdings" w:hint="default"/>
      </w:rPr>
    </w:lvl>
    <w:lvl w:ilvl="6" w:tplc="70828D4A" w:tentative="1">
      <w:start w:val="1"/>
      <w:numFmt w:val="bullet"/>
      <w:lvlText w:val=""/>
      <w:lvlJc w:val="left"/>
      <w:pPr>
        <w:tabs>
          <w:tab w:val="num" w:pos="5040"/>
        </w:tabs>
        <w:ind w:left="5040" w:hanging="360"/>
      </w:pPr>
      <w:rPr>
        <w:rFonts w:ascii="Symbol" w:hAnsi="Symbol" w:hint="default"/>
      </w:rPr>
    </w:lvl>
    <w:lvl w:ilvl="7" w:tplc="F8CEB196" w:tentative="1">
      <w:start w:val="1"/>
      <w:numFmt w:val="bullet"/>
      <w:lvlText w:val="o"/>
      <w:lvlJc w:val="left"/>
      <w:pPr>
        <w:tabs>
          <w:tab w:val="num" w:pos="5760"/>
        </w:tabs>
        <w:ind w:left="5760" w:hanging="360"/>
      </w:pPr>
      <w:rPr>
        <w:rFonts w:ascii="Courier New" w:hAnsi="Courier New" w:cs="Courier New" w:hint="default"/>
      </w:rPr>
    </w:lvl>
    <w:lvl w:ilvl="8" w:tplc="7E2494BE"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4C65D00"/>
    <w:multiLevelType w:val="hybridMultilevel"/>
    <w:tmpl w:val="2BFEFDD6"/>
    <w:lvl w:ilvl="0" w:tplc="23C82D06">
      <w:start w:val="1"/>
      <w:numFmt w:val="bullet"/>
      <w:lvlText w:val=""/>
      <w:lvlJc w:val="left"/>
      <w:pPr>
        <w:ind w:left="720" w:hanging="360"/>
      </w:pPr>
      <w:rPr>
        <w:rFonts w:ascii="Symbol" w:hAnsi="Symbol" w:hint="default"/>
      </w:rPr>
    </w:lvl>
    <w:lvl w:ilvl="1" w:tplc="C3A29C86" w:tentative="1">
      <w:start w:val="1"/>
      <w:numFmt w:val="bullet"/>
      <w:lvlText w:val="o"/>
      <w:lvlJc w:val="left"/>
      <w:pPr>
        <w:ind w:left="1440" w:hanging="360"/>
      </w:pPr>
      <w:rPr>
        <w:rFonts w:ascii="Courier New" w:hAnsi="Courier New" w:cs="Courier New" w:hint="default"/>
      </w:rPr>
    </w:lvl>
    <w:lvl w:ilvl="2" w:tplc="2E446728" w:tentative="1">
      <w:start w:val="1"/>
      <w:numFmt w:val="bullet"/>
      <w:lvlText w:val=""/>
      <w:lvlJc w:val="left"/>
      <w:pPr>
        <w:ind w:left="2160" w:hanging="360"/>
      </w:pPr>
      <w:rPr>
        <w:rFonts w:ascii="Wingdings" w:hAnsi="Wingdings" w:hint="default"/>
      </w:rPr>
    </w:lvl>
    <w:lvl w:ilvl="3" w:tplc="BFF6F9E2" w:tentative="1">
      <w:start w:val="1"/>
      <w:numFmt w:val="bullet"/>
      <w:lvlText w:val=""/>
      <w:lvlJc w:val="left"/>
      <w:pPr>
        <w:ind w:left="2880" w:hanging="360"/>
      </w:pPr>
      <w:rPr>
        <w:rFonts w:ascii="Symbol" w:hAnsi="Symbol" w:hint="default"/>
      </w:rPr>
    </w:lvl>
    <w:lvl w:ilvl="4" w:tplc="0E88D580" w:tentative="1">
      <w:start w:val="1"/>
      <w:numFmt w:val="bullet"/>
      <w:lvlText w:val="o"/>
      <w:lvlJc w:val="left"/>
      <w:pPr>
        <w:ind w:left="3600" w:hanging="360"/>
      </w:pPr>
      <w:rPr>
        <w:rFonts w:ascii="Courier New" w:hAnsi="Courier New" w:cs="Courier New" w:hint="default"/>
      </w:rPr>
    </w:lvl>
    <w:lvl w:ilvl="5" w:tplc="08EA40A4" w:tentative="1">
      <w:start w:val="1"/>
      <w:numFmt w:val="bullet"/>
      <w:lvlText w:val=""/>
      <w:lvlJc w:val="left"/>
      <w:pPr>
        <w:ind w:left="4320" w:hanging="360"/>
      </w:pPr>
      <w:rPr>
        <w:rFonts w:ascii="Wingdings" w:hAnsi="Wingdings" w:hint="default"/>
      </w:rPr>
    </w:lvl>
    <w:lvl w:ilvl="6" w:tplc="63449494" w:tentative="1">
      <w:start w:val="1"/>
      <w:numFmt w:val="bullet"/>
      <w:lvlText w:val=""/>
      <w:lvlJc w:val="left"/>
      <w:pPr>
        <w:ind w:left="5040" w:hanging="360"/>
      </w:pPr>
      <w:rPr>
        <w:rFonts w:ascii="Symbol" w:hAnsi="Symbol" w:hint="default"/>
      </w:rPr>
    </w:lvl>
    <w:lvl w:ilvl="7" w:tplc="8916B810" w:tentative="1">
      <w:start w:val="1"/>
      <w:numFmt w:val="bullet"/>
      <w:lvlText w:val="o"/>
      <w:lvlJc w:val="left"/>
      <w:pPr>
        <w:ind w:left="5760" w:hanging="360"/>
      </w:pPr>
      <w:rPr>
        <w:rFonts w:ascii="Courier New" w:hAnsi="Courier New" w:cs="Courier New" w:hint="default"/>
      </w:rPr>
    </w:lvl>
    <w:lvl w:ilvl="8" w:tplc="E0244AA6" w:tentative="1">
      <w:start w:val="1"/>
      <w:numFmt w:val="bullet"/>
      <w:lvlText w:val=""/>
      <w:lvlJc w:val="left"/>
      <w:pPr>
        <w:ind w:left="6480" w:hanging="360"/>
      </w:pPr>
      <w:rPr>
        <w:rFonts w:ascii="Wingdings" w:hAnsi="Wingdings" w:hint="default"/>
      </w:rPr>
    </w:lvl>
  </w:abstractNum>
  <w:abstractNum w:abstractNumId="125" w15:restartNumberingAfterBreak="0">
    <w:nsid w:val="65995E17"/>
    <w:multiLevelType w:val="hybridMultilevel"/>
    <w:tmpl w:val="BAC22FB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65AE00EE"/>
    <w:multiLevelType w:val="hybridMultilevel"/>
    <w:tmpl w:val="AC2494EC"/>
    <w:lvl w:ilvl="0" w:tplc="61300D22">
      <w:start w:val="1"/>
      <w:numFmt w:val="bullet"/>
      <w:lvlText w:val=""/>
      <w:lvlJc w:val="left"/>
      <w:pPr>
        <w:ind w:left="720" w:hanging="360"/>
      </w:pPr>
      <w:rPr>
        <w:rFonts w:ascii="Symbol" w:hAnsi="Symbol" w:hint="default"/>
      </w:rPr>
    </w:lvl>
    <w:lvl w:ilvl="1" w:tplc="1366A6E2" w:tentative="1">
      <w:start w:val="1"/>
      <w:numFmt w:val="bullet"/>
      <w:lvlText w:val="o"/>
      <w:lvlJc w:val="left"/>
      <w:pPr>
        <w:ind w:left="1440" w:hanging="360"/>
      </w:pPr>
      <w:rPr>
        <w:rFonts w:ascii="Courier New" w:hAnsi="Courier New" w:cs="Courier New" w:hint="default"/>
      </w:rPr>
    </w:lvl>
    <w:lvl w:ilvl="2" w:tplc="CA860E34" w:tentative="1">
      <w:start w:val="1"/>
      <w:numFmt w:val="bullet"/>
      <w:lvlText w:val=""/>
      <w:lvlJc w:val="left"/>
      <w:pPr>
        <w:ind w:left="2160" w:hanging="360"/>
      </w:pPr>
      <w:rPr>
        <w:rFonts w:ascii="Wingdings" w:hAnsi="Wingdings" w:hint="default"/>
      </w:rPr>
    </w:lvl>
    <w:lvl w:ilvl="3" w:tplc="26C83412" w:tentative="1">
      <w:start w:val="1"/>
      <w:numFmt w:val="bullet"/>
      <w:lvlText w:val=""/>
      <w:lvlJc w:val="left"/>
      <w:pPr>
        <w:ind w:left="2880" w:hanging="360"/>
      </w:pPr>
      <w:rPr>
        <w:rFonts w:ascii="Symbol" w:hAnsi="Symbol" w:hint="default"/>
      </w:rPr>
    </w:lvl>
    <w:lvl w:ilvl="4" w:tplc="104ED690" w:tentative="1">
      <w:start w:val="1"/>
      <w:numFmt w:val="bullet"/>
      <w:lvlText w:val="o"/>
      <w:lvlJc w:val="left"/>
      <w:pPr>
        <w:ind w:left="3600" w:hanging="360"/>
      </w:pPr>
      <w:rPr>
        <w:rFonts w:ascii="Courier New" w:hAnsi="Courier New" w:cs="Courier New" w:hint="default"/>
      </w:rPr>
    </w:lvl>
    <w:lvl w:ilvl="5" w:tplc="FEE8C8E4" w:tentative="1">
      <w:start w:val="1"/>
      <w:numFmt w:val="bullet"/>
      <w:lvlText w:val=""/>
      <w:lvlJc w:val="left"/>
      <w:pPr>
        <w:ind w:left="4320" w:hanging="360"/>
      </w:pPr>
      <w:rPr>
        <w:rFonts w:ascii="Wingdings" w:hAnsi="Wingdings" w:hint="default"/>
      </w:rPr>
    </w:lvl>
    <w:lvl w:ilvl="6" w:tplc="854E9742" w:tentative="1">
      <w:start w:val="1"/>
      <w:numFmt w:val="bullet"/>
      <w:lvlText w:val=""/>
      <w:lvlJc w:val="left"/>
      <w:pPr>
        <w:ind w:left="5040" w:hanging="360"/>
      </w:pPr>
      <w:rPr>
        <w:rFonts w:ascii="Symbol" w:hAnsi="Symbol" w:hint="default"/>
      </w:rPr>
    </w:lvl>
    <w:lvl w:ilvl="7" w:tplc="3732E280" w:tentative="1">
      <w:start w:val="1"/>
      <w:numFmt w:val="bullet"/>
      <w:lvlText w:val="o"/>
      <w:lvlJc w:val="left"/>
      <w:pPr>
        <w:ind w:left="5760" w:hanging="360"/>
      </w:pPr>
      <w:rPr>
        <w:rFonts w:ascii="Courier New" w:hAnsi="Courier New" w:cs="Courier New" w:hint="default"/>
      </w:rPr>
    </w:lvl>
    <w:lvl w:ilvl="8" w:tplc="E7125E86" w:tentative="1">
      <w:start w:val="1"/>
      <w:numFmt w:val="bullet"/>
      <w:lvlText w:val=""/>
      <w:lvlJc w:val="left"/>
      <w:pPr>
        <w:ind w:left="6480" w:hanging="360"/>
      </w:pPr>
      <w:rPr>
        <w:rFonts w:ascii="Wingdings" w:hAnsi="Wingdings" w:hint="default"/>
      </w:rPr>
    </w:lvl>
  </w:abstractNum>
  <w:abstractNum w:abstractNumId="127" w15:restartNumberingAfterBreak="0">
    <w:nsid w:val="667554FD"/>
    <w:multiLevelType w:val="hybridMultilevel"/>
    <w:tmpl w:val="450C5D0C"/>
    <w:lvl w:ilvl="0" w:tplc="58041624">
      <w:start w:val="1"/>
      <w:numFmt w:val="bullet"/>
      <w:lvlText w:val=""/>
      <w:lvlJc w:val="left"/>
      <w:pPr>
        <w:ind w:left="1014" w:hanging="360"/>
      </w:pPr>
      <w:rPr>
        <w:rFonts w:ascii="Symbol" w:hAnsi="Symbol" w:hint="default"/>
      </w:rPr>
    </w:lvl>
    <w:lvl w:ilvl="1" w:tplc="A5FE6A36" w:tentative="1">
      <w:start w:val="1"/>
      <w:numFmt w:val="bullet"/>
      <w:lvlText w:val="o"/>
      <w:lvlJc w:val="left"/>
      <w:pPr>
        <w:ind w:left="1734" w:hanging="360"/>
      </w:pPr>
      <w:rPr>
        <w:rFonts w:ascii="Courier New" w:hAnsi="Courier New" w:cs="Courier New" w:hint="default"/>
      </w:rPr>
    </w:lvl>
    <w:lvl w:ilvl="2" w:tplc="231AFD8C" w:tentative="1">
      <w:start w:val="1"/>
      <w:numFmt w:val="bullet"/>
      <w:lvlText w:val=""/>
      <w:lvlJc w:val="left"/>
      <w:pPr>
        <w:ind w:left="2454" w:hanging="360"/>
      </w:pPr>
      <w:rPr>
        <w:rFonts w:ascii="Wingdings" w:hAnsi="Wingdings" w:hint="default"/>
      </w:rPr>
    </w:lvl>
    <w:lvl w:ilvl="3" w:tplc="6E284E5A" w:tentative="1">
      <w:start w:val="1"/>
      <w:numFmt w:val="bullet"/>
      <w:lvlText w:val=""/>
      <w:lvlJc w:val="left"/>
      <w:pPr>
        <w:ind w:left="3174" w:hanging="360"/>
      </w:pPr>
      <w:rPr>
        <w:rFonts w:ascii="Symbol" w:hAnsi="Symbol" w:hint="default"/>
      </w:rPr>
    </w:lvl>
    <w:lvl w:ilvl="4" w:tplc="2FC62D74" w:tentative="1">
      <w:start w:val="1"/>
      <w:numFmt w:val="bullet"/>
      <w:lvlText w:val="o"/>
      <w:lvlJc w:val="left"/>
      <w:pPr>
        <w:ind w:left="3894" w:hanging="360"/>
      </w:pPr>
      <w:rPr>
        <w:rFonts w:ascii="Courier New" w:hAnsi="Courier New" w:cs="Courier New" w:hint="default"/>
      </w:rPr>
    </w:lvl>
    <w:lvl w:ilvl="5" w:tplc="02BC22A0" w:tentative="1">
      <w:start w:val="1"/>
      <w:numFmt w:val="bullet"/>
      <w:lvlText w:val=""/>
      <w:lvlJc w:val="left"/>
      <w:pPr>
        <w:ind w:left="4614" w:hanging="360"/>
      </w:pPr>
      <w:rPr>
        <w:rFonts w:ascii="Wingdings" w:hAnsi="Wingdings" w:hint="default"/>
      </w:rPr>
    </w:lvl>
    <w:lvl w:ilvl="6" w:tplc="B7D013D4" w:tentative="1">
      <w:start w:val="1"/>
      <w:numFmt w:val="bullet"/>
      <w:lvlText w:val=""/>
      <w:lvlJc w:val="left"/>
      <w:pPr>
        <w:ind w:left="5334" w:hanging="360"/>
      </w:pPr>
      <w:rPr>
        <w:rFonts w:ascii="Symbol" w:hAnsi="Symbol" w:hint="default"/>
      </w:rPr>
    </w:lvl>
    <w:lvl w:ilvl="7" w:tplc="10DABA98" w:tentative="1">
      <w:start w:val="1"/>
      <w:numFmt w:val="bullet"/>
      <w:lvlText w:val="o"/>
      <w:lvlJc w:val="left"/>
      <w:pPr>
        <w:ind w:left="6054" w:hanging="360"/>
      </w:pPr>
      <w:rPr>
        <w:rFonts w:ascii="Courier New" w:hAnsi="Courier New" w:cs="Courier New" w:hint="default"/>
      </w:rPr>
    </w:lvl>
    <w:lvl w:ilvl="8" w:tplc="E598A070" w:tentative="1">
      <w:start w:val="1"/>
      <w:numFmt w:val="bullet"/>
      <w:lvlText w:val=""/>
      <w:lvlJc w:val="left"/>
      <w:pPr>
        <w:ind w:left="6774" w:hanging="360"/>
      </w:pPr>
      <w:rPr>
        <w:rFonts w:ascii="Wingdings" w:hAnsi="Wingdings" w:hint="default"/>
      </w:rPr>
    </w:lvl>
  </w:abstractNum>
  <w:abstractNum w:abstractNumId="128" w15:restartNumberingAfterBreak="0">
    <w:nsid w:val="66884408"/>
    <w:multiLevelType w:val="hybridMultilevel"/>
    <w:tmpl w:val="32C2A1AE"/>
    <w:lvl w:ilvl="0" w:tplc="1CB81B8C">
      <w:start w:val="1"/>
      <w:numFmt w:val="bullet"/>
      <w:lvlText w:val=""/>
      <w:lvlPicBulletId w:val="1"/>
      <w:lvlJc w:val="left"/>
      <w:pPr>
        <w:tabs>
          <w:tab w:val="num" w:pos="113"/>
        </w:tabs>
        <w:ind w:left="0" w:firstLine="0"/>
      </w:pPr>
      <w:rPr>
        <w:rFonts w:ascii="Symbol" w:hAnsi="Symbol" w:hint="default"/>
        <w:color w:val="auto"/>
        <w:sz w:val="24"/>
        <w:szCs w:val="24"/>
      </w:rPr>
    </w:lvl>
    <w:lvl w:ilvl="1" w:tplc="26120268" w:tentative="1">
      <w:start w:val="1"/>
      <w:numFmt w:val="bullet"/>
      <w:lvlText w:val="o"/>
      <w:lvlJc w:val="left"/>
      <w:pPr>
        <w:tabs>
          <w:tab w:val="num" w:pos="1440"/>
        </w:tabs>
        <w:ind w:left="1440" w:hanging="360"/>
      </w:pPr>
      <w:rPr>
        <w:rFonts w:ascii="Courier New" w:hAnsi="Courier New" w:cs="Courier New" w:hint="default"/>
      </w:rPr>
    </w:lvl>
    <w:lvl w:ilvl="2" w:tplc="D2D8429A" w:tentative="1">
      <w:start w:val="1"/>
      <w:numFmt w:val="bullet"/>
      <w:lvlText w:val=""/>
      <w:lvlJc w:val="left"/>
      <w:pPr>
        <w:tabs>
          <w:tab w:val="num" w:pos="2160"/>
        </w:tabs>
        <w:ind w:left="2160" w:hanging="360"/>
      </w:pPr>
      <w:rPr>
        <w:rFonts w:ascii="Wingdings" w:hAnsi="Wingdings" w:hint="default"/>
      </w:rPr>
    </w:lvl>
    <w:lvl w:ilvl="3" w:tplc="83EC9A32" w:tentative="1">
      <w:start w:val="1"/>
      <w:numFmt w:val="bullet"/>
      <w:lvlText w:val=""/>
      <w:lvlJc w:val="left"/>
      <w:pPr>
        <w:tabs>
          <w:tab w:val="num" w:pos="2880"/>
        </w:tabs>
        <w:ind w:left="2880" w:hanging="360"/>
      </w:pPr>
      <w:rPr>
        <w:rFonts w:ascii="Symbol" w:hAnsi="Symbol" w:hint="default"/>
      </w:rPr>
    </w:lvl>
    <w:lvl w:ilvl="4" w:tplc="05C8097E" w:tentative="1">
      <w:start w:val="1"/>
      <w:numFmt w:val="bullet"/>
      <w:lvlText w:val="o"/>
      <w:lvlJc w:val="left"/>
      <w:pPr>
        <w:tabs>
          <w:tab w:val="num" w:pos="3600"/>
        </w:tabs>
        <w:ind w:left="3600" w:hanging="360"/>
      </w:pPr>
      <w:rPr>
        <w:rFonts w:ascii="Courier New" w:hAnsi="Courier New" w:cs="Courier New" w:hint="default"/>
      </w:rPr>
    </w:lvl>
    <w:lvl w:ilvl="5" w:tplc="A998B2A0" w:tentative="1">
      <w:start w:val="1"/>
      <w:numFmt w:val="bullet"/>
      <w:lvlText w:val=""/>
      <w:lvlJc w:val="left"/>
      <w:pPr>
        <w:tabs>
          <w:tab w:val="num" w:pos="4320"/>
        </w:tabs>
        <w:ind w:left="4320" w:hanging="360"/>
      </w:pPr>
      <w:rPr>
        <w:rFonts w:ascii="Wingdings" w:hAnsi="Wingdings" w:hint="default"/>
      </w:rPr>
    </w:lvl>
    <w:lvl w:ilvl="6" w:tplc="26BAEF4C" w:tentative="1">
      <w:start w:val="1"/>
      <w:numFmt w:val="bullet"/>
      <w:lvlText w:val=""/>
      <w:lvlJc w:val="left"/>
      <w:pPr>
        <w:tabs>
          <w:tab w:val="num" w:pos="5040"/>
        </w:tabs>
        <w:ind w:left="5040" w:hanging="360"/>
      </w:pPr>
      <w:rPr>
        <w:rFonts w:ascii="Symbol" w:hAnsi="Symbol" w:hint="default"/>
      </w:rPr>
    </w:lvl>
    <w:lvl w:ilvl="7" w:tplc="C5529456" w:tentative="1">
      <w:start w:val="1"/>
      <w:numFmt w:val="bullet"/>
      <w:lvlText w:val="o"/>
      <w:lvlJc w:val="left"/>
      <w:pPr>
        <w:tabs>
          <w:tab w:val="num" w:pos="5760"/>
        </w:tabs>
        <w:ind w:left="5760" w:hanging="360"/>
      </w:pPr>
      <w:rPr>
        <w:rFonts w:ascii="Courier New" w:hAnsi="Courier New" w:cs="Courier New" w:hint="default"/>
      </w:rPr>
    </w:lvl>
    <w:lvl w:ilvl="8" w:tplc="23B88C1A"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8B52DF2"/>
    <w:multiLevelType w:val="hybridMultilevel"/>
    <w:tmpl w:val="10D0427A"/>
    <w:lvl w:ilvl="0" w:tplc="8E7A51BC">
      <w:start w:val="1"/>
      <w:numFmt w:val="bullet"/>
      <w:lvlText w:val=""/>
      <w:lvlJc w:val="left"/>
      <w:pPr>
        <w:ind w:left="720" w:hanging="360"/>
      </w:pPr>
      <w:rPr>
        <w:rFonts w:ascii="Symbol" w:hAnsi="Symbol" w:hint="default"/>
      </w:rPr>
    </w:lvl>
    <w:lvl w:ilvl="1" w:tplc="038667D8" w:tentative="1">
      <w:start w:val="1"/>
      <w:numFmt w:val="bullet"/>
      <w:lvlText w:val="o"/>
      <w:lvlJc w:val="left"/>
      <w:pPr>
        <w:ind w:left="1440" w:hanging="360"/>
      </w:pPr>
      <w:rPr>
        <w:rFonts w:ascii="Courier New" w:hAnsi="Courier New" w:cs="Courier New" w:hint="default"/>
      </w:rPr>
    </w:lvl>
    <w:lvl w:ilvl="2" w:tplc="26C0E564" w:tentative="1">
      <w:start w:val="1"/>
      <w:numFmt w:val="bullet"/>
      <w:lvlText w:val=""/>
      <w:lvlJc w:val="left"/>
      <w:pPr>
        <w:ind w:left="2160" w:hanging="360"/>
      </w:pPr>
      <w:rPr>
        <w:rFonts w:ascii="Wingdings" w:hAnsi="Wingdings" w:hint="default"/>
      </w:rPr>
    </w:lvl>
    <w:lvl w:ilvl="3" w:tplc="F0B4E016" w:tentative="1">
      <w:start w:val="1"/>
      <w:numFmt w:val="bullet"/>
      <w:lvlText w:val=""/>
      <w:lvlJc w:val="left"/>
      <w:pPr>
        <w:ind w:left="2880" w:hanging="360"/>
      </w:pPr>
      <w:rPr>
        <w:rFonts w:ascii="Symbol" w:hAnsi="Symbol" w:hint="default"/>
      </w:rPr>
    </w:lvl>
    <w:lvl w:ilvl="4" w:tplc="326A8972" w:tentative="1">
      <w:start w:val="1"/>
      <w:numFmt w:val="bullet"/>
      <w:lvlText w:val="o"/>
      <w:lvlJc w:val="left"/>
      <w:pPr>
        <w:ind w:left="3600" w:hanging="360"/>
      </w:pPr>
      <w:rPr>
        <w:rFonts w:ascii="Courier New" w:hAnsi="Courier New" w:cs="Courier New" w:hint="default"/>
      </w:rPr>
    </w:lvl>
    <w:lvl w:ilvl="5" w:tplc="3B9C55DA" w:tentative="1">
      <w:start w:val="1"/>
      <w:numFmt w:val="bullet"/>
      <w:lvlText w:val=""/>
      <w:lvlJc w:val="left"/>
      <w:pPr>
        <w:ind w:left="4320" w:hanging="360"/>
      </w:pPr>
      <w:rPr>
        <w:rFonts w:ascii="Wingdings" w:hAnsi="Wingdings" w:hint="default"/>
      </w:rPr>
    </w:lvl>
    <w:lvl w:ilvl="6" w:tplc="0338D3FE" w:tentative="1">
      <w:start w:val="1"/>
      <w:numFmt w:val="bullet"/>
      <w:lvlText w:val=""/>
      <w:lvlJc w:val="left"/>
      <w:pPr>
        <w:ind w:left="5040" w:hanging="360"/>
      </w:pPr>
      <w:rPr>
        <w:rFonts w:ascii="Symbol" w:hAnsi="Symbol" w:hint="default"/>
      </w:rPr>
    </w:lvl>
    <w:lvl w:ilvl="7" w:tplc="48A2DB50" w:tentative="1">
      <w:start w:val="1"/>
      <w:numFmt w:val="bullet"/>
      <w:lvlText w:val="o"/>
      <w:lvlJc w:val="left"/>
      <w:pPr>
        <w:ind w:left="5760" w:hanging="360"/>
      </w:pPr>
      <w:rPr>
        <w:rFonts w:ascii="Courier New" w:hAnsi="Courier New" w:cs="Courier New" w:hint="default"/>
      </w:rPr>
    </w:lvl>
    <w:lvl w:ilvl="8" w:tplc="1EE0BB0A" w:tentative="1">
      <w:start w:val="1"/>
      <w:numFmt w:val="bullet"/>
      <w:lvlText w:val=""/>
      <w:lvlJc w:val="left"/>
      <w:pPr>
        <w:ind w:left="6480" w:hanging="360"/>
      </w:pPr>
      <w:rPr>
        <w:rFonts w:ascii="Wingdings" w:hAnsi="Wingdings" w:hint="default"/>
      </w:rPr>
    </w:lvl>
  </w:abstractNum>
  <w:abstractNum w:abstractNumId="130" w15:restartNumberingAfterBreak="0">
    <w:nsid w:val="68EA2F6B"/>
    <w:multiLevelType w:val="hybridMultilevel"/>
    <w:tmpl w:val="CE0E9FD4"/>
    <w:lvl w:ilvl="0" w:tplc="C4744066">
      <w:start w:val="1"/>
      <w:numFmt w:val="bullet"/>
      <w:lvlText w:val=""/>
      <w:lvlJc w:val="left"/>
      <w:pPr>
        <w:ind w:left="720" w:hanging="360"/>
      </w:pPr>
      <w:rPr>
        <w:rFonts w:ascii="Symbol" w:hAnsi="Symbol" w:hint="default"/>
      </w:rPr>
    </w:lvl>
    <w:lvl w:ilvl="1" w:tplc="09B497F8" w:tentative="1">
      <w:start w:val="1"/>
      <w:numFmt w:val="bullet"/>
      <w:lvlText w:val="o"/>
      <w:lvlJc w:val="left"/>
      <w:pPr>
        <w:ind w:left="1440" w:hanging="360"/>
      </w:pPr>
      <w:rPr>
        <w:rFonts w:ascii="Courier New" w:hAnsi="Courier New" w:cs="Courier New" w:hint="default"/>
      </w:rPr>
    </w:lvl>
    <w:lvl w:ilvl="2" w:tplc="90EAFBF8" w:tentative="1">
      <w:start w:val="1"/>
      <w:numFmt w:val="bullet"/>
      <w:lvlText w:val=""/>
      <w:lvlJc w:val="left"/>
      <w:pPr>
        <w:ind w:left="2160" w:hanging="360"/>
      </w:pPr>
      <w:rPr>
        <w:rFonts w:ascii="Wingdings" w:hAnsi="Wingdings" w:hint="default"/>
      </w:rPr>
    </w:lvl>
    <w:lvl w:ilvl="3" w:tplc="ED0A1D8A" w:tentative="1">
      <w:start w:val="1"/>
      <w:numFmt w:val="bullet"/>
      <w:lvlText w:val=""/>
      <w:lvlJc w:val="left"/>
      <w:pPr>
        <w:ind w:left="2880" w:hanging="360"/>
      </w:pPr>
      <w:rPr>
        <w:rFonts w:ascii="Symbol" w:hAnsi="Symbol" w:hint="default"/>
      </w:rPr>
    </w:lvl>
    <w:lvl w:ilvl="4" w:tplc="8E922018" w:tentative="1">
      <w:start w:val="1"/>
      <w:numFmt w:val="bullet"/>
      <w:lvlText w:val="o"/>
      <w:lvlJc w:val="left"/>
      <w:pPr>
        <w:ind w:left="3600" w:hanging="360"/>
      </w:pPr>
      <w:rPr>
        <w:rFonts w:ascii="Courier New" w:hAnsi="Courier New" w:cs="Courier New" w:hint="default"/>
      </w:rPr>
    </w:lvl>
    <w:lvl w:ilvl="5" w:tplc="91B69538" w:tentative="1">
      <w:start w:val="1"/>
      <w:numFmt w:val="bullet"/>
      <w:lvlText w:val=""/>
      <w:lvlJc w:val="left"/>
      <w:pPr>
        <w:ind w:left="4320" w:hanging="360"/>
      </w:pPr>
      <w:rPr>
        <w:rFonts w:ascii="Wingdings" w:hAnsi="Wingdings" w:hint="default"/>
      </w:rPr>
    </w:lvl>
    <w:lvl w:ilvl="6" w:tplc="FF947D74" w:tentative="1">
      <w:start w:val="1"/>
      <w:numFmt w:val="bullet"/>
      <w:lvlText w:val=""/>
      <w:lvlJc w:val="left"/>
      <w:pPr>
        <w:ind w:left="5040" w:hanging="360"/>
      </w:pPr>
      <w:rPr>
        <w:rFonts w:ascii="Symbol" w:hAnsi="Symbol" w:hint="default"/>
      </w:rPr>
    </w:lvl>
    <w:lvl w:ilvl="7" w:tplc="64349866" w:tentative="1">
      <w:start w:val="1"/>
      <w:numFmt w:val="bullet"/>
      <w:lvlText w:val="o"/>
      <w:lvlJc w:val="left"/>
      <w:pPr>
        <w:ind w:left="5760" w:hanging="360"/>
      </w:pPr>
      <w:rPr>
        <w:rFonts w:ascii="Courier New" w:hAnsi="Courier New" w:cs="Courier New" w:hint="default"/>
      </w:rPr>
    </w:lvl>
    <w:lvl w:ilvl="8" w:tplc="239EB9FA" w:tentative="1">
      <w:start w:val="1"/>
      <w:numFmt w:val="bullet"/>
      <w:lvlText w:val=""/>
      <w:lvlJc w:val="left"/>
      <w:pPr>
        <w:ind w:left="6480" w:hanging="360"/>
      </w:pPr>
      <w:rPr>
        <w:rFonts w:ascii="Wingdings" w:hAnsi="Wingdings" w:hint="default"/>
      </w:rPr>
    </w:lvl>
  </w:abstractNum>
  <w:abstractNum w:abstractNumId="131" w15:restartNumberingAfterBreak="0">
    <w:nsid w:val="690E0E63"/>
    <w:multiLevelType w:val="hybridMultilevel"/>
    <w:tmpl w:val="EC9254B0"/>
    <w:lvl w:ilvl="0" w:tplc="FD3EF7D2">
      <w:start w:val="1"/>
      <w:numFmt w:val="bullet"/>
      <w:lvlText w:val=""/>
      <w:lvlJc w:val="left"/>
      <w:pPr>
        <w:tabs>
          <w:tab w:val="num" w:pos="360"/>
        </w:tabs>
        <w:ind w:left="720" w:hanging="360"/>
      </w:pPr>
      <w:rPr>
        <w:rFonts w:ascii="Symbol" w:hAnsi="Symbol" w:hint="default"/>
        <w:b w:val="0"/>
        <w:i w:val="0"/>
        <w:sz w:val="24"/>
        <w:szCs w:val="24"/>
      </w:rPr>
    </w:lvl>
    <w:lvl w:ilvl="1" w:tplc="C6A4082E" w:tentative="1">
      <w:start w:val="1"/>
      <w:numFmt w:val="bullet"/>
      <w:lvlText w:val="o"/>
      <w:lvlJc w:val="left"/>
      <w:pPr>
        <w:tabs>
          <w:tab w:val="num" w:pos="1440"/>
        </w:tabs>
        <w:ind w:left="1440" w:hanging="360"/>
      </w:pPr>
      <w:rPr>
        <w:rFonts w:ascii="Courier New" w:hAnsi="Courier New" w:cs="Courier New" w:hint="default"/>
      </w:rPr>
    </w:lvl>
    <w:lvl w:ilvl="2" w:tplc="41E2DA7E" w:tentative="1">
      <w:start w:val="1"/>
      <w:numFmt w:val="bullet"/>
      <w:lvlText w:val=""/>
      <w:lvlJc w:val="left"/>
      <w:pPr>
        <w:tabs>
          <w:tab w:val="num" w:pos="2160"/>
        </w:tabs>
        <w:ind w:left="2160" w:hanging="360"/>
      </w:pPr>
      <w:rPr>
        <w:rFonts w:ascii="Wingdings" w:hAnsi="Wingdings" w:hint="default"/>
      </w:rPr>
    </w:lvl>
    <w:lvl w:ilvl="3" w:tplc="B1580B4A" w:tentative="1">
      <w:start w:val="1"/>
      <w:numFmt w:val="bullet"/>
      <w:lvlText w:val=""/>
      <w:lvlJc w:val="left"/>
      <w:pPr>
        <w:tabs>
          <w:tab w:val="num" w:pos="2880"/>
        </w:tabs>
        <w:ind w:left="2880" w:hanging="360"/>
      </w:pPr>
      <w:rPr>
        <w:rFonts w:ascii="Symbol" w:hAnsi="Symbol" w:hint="default"/>
      </w:rPr>
    </w:lvl>
    <w:lvl w:ilvl="4" w:tplc="92AAE6A2" w:tentative="1">
      <w:start w:val="1"/>
      <w:numFmt w:val="bullet"/>
      <w:lvlText w:val="o"/>
      <w:lvlJc w:val="left"/>
      <w:pPr>
        <w:tabs>
          <w:tab w:val="num" w:pos="3600"/>
        </w:tabs>
        <w:ind w:left="3600" w:hanging="360"/>
      </w:pPr>
      <w:rPr>
        <w:rFonts w:ascii="Courier New" w:hAnsi="Courier New" w:cs="Courier New" w:hint="default"/>
      </w:rPr>
    </w:lvl>
    <w:lvl w:ilvl="5" w:tplc="899A756E" w:tentative="1">
      <w:start w:val="1"/>
      <w:numFmt w:val="bullet"/>
      <w:lvlText w:val=""/>
      <w:lvlJc w:val="left"/>
      <w:pPr>
        <w:tabs>
          <w:tab w:val="num" w:pos="4320"/>
        </w:tabs>
        <w:ind w:left="4320" w:hanging="360"/>
      </w:pPr>
      <w:rPr>
        <w:rFonts w:ascii="Wingdings" w:hAnsi="Wingdings" w:hint="default"/>
      </w:rPr>
    </w:lvl>
    <w:lvl w:ilvl="6" w:tplc="8580E2D6" w:tentative="1">
      <w:start w:val="1"/>
      <w:numFmt w:val="bullet"/>
      <w:lvlText w:val=""/>
      <w:lvlJc w:val="left"/>
      <w:pPr>
        <w:tabs>
          <w:tab w:val="num" w:pos="5040"/>
        </w:tabs>
        <w:ind w:left="5040" w:hanging="360"/>
      </w:pPr>
      <w:rPr>
        <w:rFonts w:ascii="Symbol" w:hAnsi="Symbol" w:hint="default"/>
      </w:rPr>
    </w:lvl>
    <w:lvl w:ilvl="7" w:tplc="D644833C" w:tentative="1">
      <w:start w:val="1"/>
      <w:numFmt w:val="bullet"/>
      <w:lvlText w:val="o"/>
      <w:lvlJc w:val="left"/>
      <w:pPr>
        <w:tabs>
          <w:tab w:val="num" w:pos="5760"/>
        </w:tabs>
        <w:ind w:left="5760" w:hanging="360"/>
      </w:pPr>
      <w:rPr>
        <w:rFonts w:ascii="Courier New" w:hAnsi="Courier New" w:cs="Courier New" w:hint="default"/>
      </w:rPr>
    </w:lvl>
    <w:lvl w:ilvl="8" w:tplc="1DDCC1E0"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A922CE5"/>
    <w:multiLevelType w:val="hybridMultilevel"/>
    <w:tmpl w:val="F05A3428"/>
    <w:lvl w:ilvl="0" w:tplc="C248E57A">
      <w:start w:val="1"/>
      <w:numFmt w:val="bullet"/>
      <w:lvlText w:val=""/>
      <w:lvlJc w:val="left"/>
      <w:pPr>
        <w:tabs>
          <w:tab w:val="num" w:pos="113"/>
        </w:tabs>
        <w:ind w:left="0" w:firstLine="0"/>
      </w:pPr>
      <w:rPr>
        <w:rFonts w:ascii="Wingdings" w:hAnsi="Wingdings" w:hint="default"/>
        <w:sz w:val="24"/>
        <w:szCs w:val="24"/>
      </w:rPr>
    </w:lvl>
    <w:lvl w:ilvl="1" w:tplc="F612C086" w:tentative="1">
      <w:start w:val="1"/>
      <w:numFmt w:val="bullet"/>
      <w:lvlText w:val="o"/>
      <w:lvlJc w:val="left"/>
      <w:pPr>
        <w:tabs>
          <w:tab w:val="num" w:pos="1440"/>
        </w:tabs>
        <w:ind w:left="1440" w:hanging="360"/>
      </w:pPr>
      <w:rPr>
        <w:rFonts w:ascii="Courier New" w:hAnsi="Courier New" w:cs="Courier New" w:hint="default"/>
      </w:rPr>
    </w:lvl>
    <w:lvl w:ilvl="2" w:tplc="5354184E" w:tentative="1">
      <w:start w:val="1"/>
      <w:numFmt w:val="bullet"/>
      <w:lvlText w:val=""/>
      <w:lvlJc w:val="left"/>
      <w:pPr>
        <w:tabs>
          <w:tab w:val="num" w:pos="2160"/>
        </w:tabs>
        <w:ind w:left="2160" w:hanging="360"/>
      </w:pPr>
      <w:rPr>
        <w:rFonts w:ascii="Wingdings" w:hAnsi="Wingdings" w:hint="default"/>
      </w:rPr>
    </w:lvl>
    <w:lvl w:ilvl="3" w:tplc="C0924610" w:tentative="1">
      <w:start w:val="1"/>
      <w:numFmt w:val="bullet"/>
      <w:lvlText w:val=""/>
      <w:lvlJc w:val="left"/>
      <w:pPr>
        <w:tabs>
          <w:tab w:val="num" w:pos="2880"/>
        </w:tabs>
        <w:ind w:left="2880" w:hanging="360"/>
      </w:pPr>
      <w:rPr>
        <w:rFonts w:ascii="Symbol" w:hAnsi="Symbol" w:hint="default"/>
      </w:rPr>
    </w:lvl>
    <w:lvl w:ilvl="4" w:tplc="6958F732" w:tentative="1">
      <w:start w:val="1"/>
      <w:numFmt w:val="bullet"/>
      <w:lvlText w:val="o"/>
      <w:lvlJc w:val="left"/>
      <w:pPr>
        <w:tabs>
          <w:tab w:val="num" w:pos="3600"/>
        </w:tabs>
        <w:ind w:left="3600" w:hanging="360"/>
      </w:pPr>
      <w:rPr>
        <w:rFonts w:ascii="Courier New" w:hAnsi="Courier New" w:cs="Courier New" w:hint="default"/>
      </w:rPr>
    </w:lvl>
    <w:lvl w:ilvl="5" w:tplc="00D8DC82" w:tentative="1">
      <w:start w:val="1"/>
      <w:numFmt w:val="bullet"/>
      <w:lvlText w:val=""/>
      <w:lvlJc w:val="left"/>
      <w:pPr>
        <w:tabs>
          <w:tab w:val="num" w:pos="4320"/>
        </w:tabs>
        <w:ind w:left="4320" w:hanging="360"/>
      </w:pPr>
      <w:rPr>
        <w:rFonts w:ascii="Wingdings" w:hAnsi="Wingdings" w:hint="default"/>
      </w:rPr>
    </w:lvl>
    <w:lvl w:ilvl="6" w:tplc="00EA6662" w:tentative="1">
      <w:start w:val="1"/>
      <w:numFmt w:val="bullet"/>
      <w:lvlText w:val=""/>
      <w:lvlJc w:val="left"/>
      <w:pPr>
        <w:tabs>
          <w:tab w:val="num" w:pos="5040"/>
        </w:tabs>
        <w:ind w:left="5040" w:hanging="360"/>
      </w:pPr>
      <w:rPr>
        <w:rFonts w:ascii="Symbol" w:hAnsi="Symbol" w:hint="default"/>
      </w:rPr>
    </w:lvl>
    <w:lvl w:ilvl="7" w:tplc="58BEDB56" w:tentative="1">
      <w:start w:val="1"/>
      <w:numFmt w:val="bullet"/>
      <w:lvlText w:val="o"/>
      <w:lvlJc w:val="left"/>
      <w:pPr>
        <w:tabs>
          <w:tab w:val="num" w:pos="5760"/>
        </w:tabs>
        <w:ind w:left="5760" w:hanging="360"/>
      </w:pPr>
      <w:rPr>
        <w:rFonts w:ascii="Courier New" w:hAnsi="Courier New" w:cs="Courier New" w:hint="default"/>
      </w:rPr>
    </w:lvl>
    <w:lvl w:ilvl="8" w:tplc="0CE85D04"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B056AC4"/>
    <w:multiLevelType w:val="hybridMultilevel"/>
    <w:tmpl w:val="083EAFAE"/>
    <w:lvl w:ilvl="0" w:tplc="C8D406FC">
      <w:start w:val="1"/>
      <w:numFmt w:val="bullet"/>
      <w:lvlText w:val=""/>
      <w:lvlJc w:val="left"/>
      <w:pPr>
        <w:tabs>
          <w:tab w:val="num" w:pos="113"/>
        </w:tabs>
        <w:ind w:left="0" w:firstLine="0"/>
      </w:pPr>
      <w:rPr>
        <w:rFonts w:ascii="Wingdings" w:hAnsi="Wingdings" w:hint="default"/>
        <w:sz w:val="24"/>
        <w:szCs w:val="24"/>
      </w:rPr>
    </w:lvl>
    <w:lvl w:ilvl="1" w:tplc="44A0FC38">
      <w:start w:val="1"/>
      <w:numFmt w:val="bullet"/>
      <w:lvlText w:val=""/>
      <w:lvlJc w:val="left"/>
      <w:pPr>
        <w:tabs>
          <w:tab w:val="num" w:pos="1080"/>
        </w:tabs>
        <w:ind w:left="1440" w:hanging="360"/>
      </w:pPr>
      <w:rPr>
        <w:rFonts w:ascii="Symbol" w:hAnsi="Symbol" w:hint="default"/>
        <w:sz w:val="24"/>
        <w:szCs w:val="24"/>
      </w:rPr>
    </w:lvl>
    <w:lvl w:ilvl="2" w:tplc="AB44000A" w:tentative="1">
      <w:start w:val="1"/>
      <w:numFmt w:val="bullet"/>
      <w:lvlText w:val=""/>
      <w:lvlJc w:val="left"/>
      <w:pPr>
        <w:tabs>
          <w:tab w:val="num" w:pos="2160"/>
        </w:tabs>
        <w:ind w:left="2160" w:hanging="360"/>
      </w:pPr>
      <w:rPr>
        <w:rFonts w:ascii="Wingdings" w:hAnsi="Wingdings" w:hint="default"/>
      </w:rPr>
    </w:lvl>
    <w:lvl w:ilvl="3" w:tplc="CFFECDB6" w:tentative="1">
      <w:start w:val="1"/>
      <w:numFmt w:val="bullet"/>
      <w:lvlText w:val=""/>
      <w:lvlJc w:val="left"/>
      <w:pPr>
        <w:tabs>
          <w:tab w:val="num" w:pos="2880"/>
        </w:tabs>
        <w:ind w:left="2880" w:hanging="360"/>
      </w:pPr>
      <w:rPr>
        <w:rFonts w:ascii="Symbol" w:hAnsi="Symbol" w:hint="default"/>
      </w:rPr>
    </w:lvl>
    <w:lvl w:ilvl="4" w:tplc="56AC8F60" w:tentative="1">
      <w:start w:val="1"/>
      <w:numFmt w:val="bullet"/>
      <w:lvlText w:val="o"/>
      <w:lvlJc w:val="left"/>
      <w:pPr>
        <w:tabs>
          <w:tab w:val="num" w:pos="3600"/>
        </w:tabs>
        <w:ind w:left="3600" w:hanging="360"/>
      </w:pPr>
      <w:rPr>
        <w:rFonts w:ascii="Courier New" w:hAnsi="Courier New" w:cs="Courier New" w:hint="default"/>
      </w:rPr>
    </w:lvl>
    <w:lvl w:ilvl="5" w:tplc="D03C483E" w:tentative="1">
      <w:start w:val="1"/>
      <w:numFmt w:val="bullet"/>
      <w:lvlText w:val=""/>
      <w:lvlJc w:val="left"/>
      <w:pPr>
        <w:tabs>
          <w:tab w:val="num" w:pos="4320"/>
        </w:tabs>
        <w:ind w:left="4320" w:hanging="360"/>
      </w:pPr>
      <w:rPr>
        <w:rFonts w:ascii="Wingdings" w:hAnsi="Wingdings" w:hint="default"/>
      </w:rPr>
    </w:lvl>
    <w:lvl w:ilvl="6" w:tplc="D7C43BAC" w:tentative="1">
      <w:start w:val="1"/>
      <w:numFmt w:val="bullet"/>
      <w:lvlText w:val=""/>
      <w:lvlJc w:val="left"/>
      <w:pPr>
        <w:tabs>
          <w:tab w:val="num" w:pos="5040"/>
        </w:tabs>
        <w:ind w:left="5040" w:hanging="360"/>
      </w:pPr>
      <w:rPr>
        <w:rFonts w:ascii="Symbol" w:hAnsi="Symbol" w:hint="default"/>
      </w:rPr>
    </w:lvl>
    <w:lvl w:ilvl="7" w:tplc="97760A6A" w:tentative="1">
      <w:start w:val="1"/>
      <w:numFmt w:val="bullet"/>
      <w:lvlText w:val="o"/>
      <w:lvlJc w:val="left"/>
      <w:pPr>
        <w:tabs>
          <w:tab w:val="num" w:pos="5760"/>
        </w:tabs>
        <w:ind w:left="5760" w:hanging="360"/>
      </w:pPr>
      <w:rPr>
        <w:rFonts w:ascii="Courier New" w:hAnsi="Courier New" w:cs="Courier New" w:hint="default"/>
      </w:rPr>
    </w:lvl>
    <w:lvl w:ilvl="8" w:tplc="CDAA8C92"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BD464B3"/>
    <w:multiLevelType w:val="hybridMultilevel"/>
    <w:tmpl w:val="E6C6E570"/>
    <w:lvl w:ilvl="0" w:tplc="896699E6">
      <w:start w:val="1"/>
      <w:numFmt w:val="bullet"/>
      <w:lvlText w:val=""/>
      <w:lvlJc w:val="left"/>
      <w:pPr>
        <w:tabs>
          <w:tab w:val="num" w:pos="0"/>
        </w:tabs>
        <w:ind w:left="360" w:hanging="360"/>
      </w:pPr>
      <w:rPr>
        <w:rFonts w:ascii="Symbol" w:hAnsi="Symbol" w:hint="default"/>
      </w:rPr>
    </w:lvl>
    <w:lvl w:ilvl="1" w:tplc="99AAA35C" w:tentative="1">
      <w:start w:val="1"/>
      <w:numFmt w:val="bullet"/>
      <w:lvlText w:val="o"/>
      <w:lvlJc w:val="left"/>
      <w:pPr>
        <w:tabs>
          <w:tab w:val="num" w:pos="1440"/>
        </w:tabs>
        <w:ind w:left="1440" w:hanging="360"/>
      </w:pPr>
      <w:rPr>
        <w:rFonts w:ascii="Courier New" w:hAnsi="Courier New" w:cs="Courier New" w:hint="default"/>
      </w:rPr>
    </w:lvl>
    <w:lvl w:ilvl="2" w:tplc="AF82ADF4" w:tentative="1">
      <w:start w:val="1"/>
      <w:numFmt w:val="bullet"/>
      <w:lvlText w:val=""/>
      <w:lvlJc w:val="left"/>
      <w:pPr>
        <w:tabs>
          <w:tab w:val="num" w:pos="2160"/>
        </w:tabs>
        <w:ind w:left="2160" w:hanging="360"/>
      </w:pPr>
      <w:rPr>
        <w:rFonts w:ascii="Wingdings" w:hAnsi="Wingdings" w:hint="default"/>
      </w:rPr>
    </w:lvl>
    <w:lvl w:ilvl="3" w:tplc="D7383E3C" w:tentative="1">
      <w:start w:val="1"/>
      <w:numFmt w:val="bullet"/>
      <w:lvlText w:val=""/>
      <w:lvlJc w:val="left"/>
      <w:pPr>
        <w:tabs>
          <w:tab w:val="num" w:pos="2880"/>
        </w:tabs>
        <w:ind w:left="2880" w:hanging="360"/>
      </w:pPr>
      <w:rPr>
        <w:rFonts w:ascii="Symbol" w:hAnsi="Symbol" w:hint="default"/>
      </w:rPr>
    </w:lvl>
    <w:lvl w:ilvl="4" w:tplc="19401390" w:tentative="1">
      <w:start w:val="1"/>
      <w:numFmt w:val="bullet"/>
      <w:lvlText w:val="o"/>
      <w:lvlJc w:val="left"/>
      <w:pPr>
        <w:tabs>
          <w:tab w:val="num" w:pos="3600"/>
        </w:tabs>
        <w:ind w:left="3600" w:hanging="360"/>
      </w:pPr>
      <w:rPr>
        <w:rFonts w:ascii="Courier New" w:hAnsi="Courier New" w:cs="Courier New" w:hint="default"/>
      </w:rPr>
    </w:lvl>
    <w:lvl w:ilvl="5" w:tplc="C3483A54" w:tentative="1">
      <w:start w:val="1"/>
      <w:numFmt w:val="bullet"/>
      <w:lvlText w:val=""/>
      <w:lvlJc w:val="left"/>
      <w:pPr>
        <w:tabs>
          <w:tab w:val="num" w:pos="4320"/>
        </w:tabs>
        <w:ind w:left="4320" w:hanging="360"/>
      </w:pPr>
      <w:rPr>
        <w:rFonts w:ascii="Wingdings" w:hAnsi="Wingdings" w:hint="default"/>
      </w:rPr>
    </w:lvl>
    <w:lvl w:ilvl="6" w:tplc="F45055FC" w:tentative="1">
      <w:start w:val="1"/>
      <w:numFmt w:val="bullet"/>
      <w:lvlText w:val=""/>
      <w:lvlJc w:val="left"/>
      <w:pPr>
        <w:tabs>
          <w:tab w:val="num" w:pos="5040"/>
        </w:tabs>
        <w:ind w:left="5040" w:hanging="360"/>
      </w:pPr>
      <w:rPr>
        <w:rFonts w:ascii="Symbol" w:hAnsi="Symbol" w:hint="default"/>
      </w:rPr>
    </w:lvl>
    <w:lvl w:ilvl="7" w:tplc="0E1E179C" w:tentative="1">
      <w:start w:val="1"/>
      <w:numFmt w:val="bullet"/>
      <w:lvlText w:val="o"/>
      <w:lvlJc w:val="left"/>
      <w:pPr>
        <w:tabs>
          <w:tab w:val="num" w:pos="5760"/>
        </w:tabs>
        <w:ind w:left="5760" w:hanging="360"/>
      </w:pPr>
      <w:rPr>
        <w:rFonts w:ascii="Courier New" w:hAnsi="Courier New" w:cs="Courier New" w:hint="default"/>
      </w:rPr>
    </w:lvl>
    <w:lvl w:ilvl="8" w:tplc="1A9C3F2C"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CB3632C"/>
    <w:multiLevelType w:val="hybridMultilevel"/>
    <w:tmpl w:val="904428D0"/>
    <w:lvl w:ilvl="0" w:tplc="A40A8B6C">
      <w:start w:val="1"/>
      <w:numFmt w:val="bullet"/>
      <w:lvlText w:val=""/>
      <w:lvlPicBulletId w:val="1"/>
      <w:lvlJc w:val="left"/>
      <w:pPr>
        <w:tabs>
          <w:tab w:val="num" w:pos="113"/>
        </w:tabs>
        <w:ind w:left="0" w:firstLine="0"/>
      </w:pPr>
      <w:rPr>
        <w:rFonts w:ascii="Symbol" w:hAnsi="Symbol" w:hint="default"/>
        <w:color w:val="auto"/>
        <w:sz w:val="24"/>
        <w:szCs w:val="24"/>
      </w:rPr>
    </w:lvl>
    <w:lvl w:ilvl="1" w:tplc="558EAD1C" w:tentative="1">
      <w:start w:val="1"/>
      <w:numFmt w:val="bullet"/>
      <w:lvlText w:val="o"/>
      <w:lvlJc w:val="left"/>
      <w:pPr>
        <w:tabs>
          <w:tab w:val="num" w:pos="1440"/>
        </w:tabs>
        <w:ind w:left="1440" w:hanging="360"/>
      </w:pPr>
      <w:rPr>
        <w:rFonts w:ascii="Courier New" w:hAnsi="Courier New" w:cs="Courier New" w:hint="default"/>
      </w:rPr>
    </w:lvl>
    <w:lvl w:ilvl="2" w:tplc="8C08A60E" w:tentative="1">
      <w:start w:val="1"/>
      <w:numFmt w:val="bullet"/>
      <w:lvlText w:val=""/>
      <w:lvlJc w:val="left"/>
      <w:pPr>
        <w:tabs>
          <w:tab w:val="num" w:pos="2160"/>
        </w:tabs>
        <w:ind w:left="2160" w:hanging="360"/>
      </w:pPr>
      <w:rPr>
        <w:rFonts w:ascii="Wingdings" w:hAnsi="Wingdings" w:hint="default"/>
      </w:rPr>
    </w:lvl>
    <w:lvl w:ilvl="3" w:tplc="0718835E" w:tentative="1">
      <w:start w:val="1"/>
      <w:numFmt w:val="bullet"/>
      <w:lvlText w:val=""/>
      <w:lvlJc w:val="left"/>
      <w:pPr>
        <w:tabs>
          <w:tab w:val="num" w:pos="2880"/>
        </w:tabs>
        <w:ind w:left="2880" w:hanging="360"/>
      </w:pPr>
      <w:rPr>
        <w:rFonts w:ascii="Symbol" w:hAnsi="Symbol" w:hint="default"/>
      </w:rPr>
    </w:lvl>
    <w:lvl w:ilvl="4" w:tplc="235CEC6A" w:tentative="1">
      <w:start w:val="1"/>
      <w:numFmt w:val="bullet"/>
      <w:lvlText w:val="o"/>
      <w:lvlJc w:val="left"/>
      <w:pPr>
        <w:tabs>
          <w:tab w:val="num" w:pos="3600"/>
        </w:tabs>
        <w:ind w:left="3600" w:hanging="360"/>
      </w:pPr>
      <w:rPr>
        <w:rFonts w:ascii="Courier New" w:hAnsi="Courier New" w:cs="Courier New" w:hint="default"/>
      </w:rPr>
    </w:lvl>
    <w:lvl w:ilvl="5" w:tplc="3EB4D6E6" w:tentative="1">
      <w:start w:val="1"/>
      <w:numFmt w:val="bullet"/>
      <w:lvlText w:val=""/>
      <w:lvlJc w:val="left"/>
      <w:pPr>
        <w:tabs>
          <w:tab w:val="num" w:pos="4320"/>
        </w:tabs>
        <w:ind w:left="4320" w:hanging="360"/>
      </w:pPr>
      <w:rPr>
        <w:rFonts w:ascii="Wingdings" w:hAnsi="Wingdings" w:hint="default"/>
      </w:rPr>
    </w:lvl>
    <w:lvl w:ilvl="6" w:tplc="BFACB542" w:tentative="1">
      <w:start w:val="1"/>
      <w:numFmt w:val="bullet"/>
      <w:lvlText w:val=""/>
      <w:lvlJc w:val="left"/>
      <w:pPr>
        <w:tabs>
          <w:tab w:val="num" w:pos="5040"/>
        </w:tabs>
        <w:ind w:left="5040" w:hanging="360"/>
      </w:pPr>
      <w:rPr>
        <w:rFonts w:ascii="Symbol" w:hAnsi="Symbol" w:hint="default"/>
      </w:rPr>
    </w:lvl>
    <w:lvl w:ilvl="7" w:tplc="5E068784" w:tentative="1">
      <w:start w:val="1"/>
      <w:numFmt w:val="bullet"/>
      <w:lvlText w:val="o"/>
      <w:lvlJc w:val="left"/>
      <w:pPr>
        <w:tabs>
          <w:tab w:val="num" w:pos="5760"/>
        </w:tabs>
        <w:ind w:left="5760" w:hanging="360"/>
      </w:pPr>
      <w:rPr>
        <w:rFonts w:ascii="Courier New" w:hAnsi="Courier New" w:cs="Courier New" w:hint="default"/>
      </w:rPr>
    </w:lvl>
    <w:lvl w:ilvl="8" w:tplc="44585444"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EF160B7"/>
    <w:multiLevelType w:val="hybridMultilevel"/>
    <w:tmpl w:val="4B42BAEA"/>
    <w:lvl w:ilvl="0" w:tplc="9F24D2CC">
      <w:start w:val="1"/>
      <w:numFmt w:val="decimal"/>
      <w:lvlText w:val="%1."/>
      <w:lvlJc w:val="left"/>
      <w:pPr>
        <w:tabs>
          <w:tab w:val="num" w:pos="720"/>
        </w:tabs>
        <w:ind w:left="720" w:hanging="360"/>
      </w:pPr>
      <w:rPr>
        <w:rFonts w:hint="default"/>
      </w:rPr>
    </w:lvl>
    <w:lvl w:ilvl="1" w:tplc="8634DAD4" w:tentative="1">
      <w:start w:val="1"/>
      <w:numFmt w:val="lowerLetter"/>
      <w:lvlText w:val="%2."/>
      <w:lvlJc w:val="left"/>
      <w:pPr>
        <w:tabs>
          <w:tab w:val="num" w:pos="1440"/>
        </w:tabs>
        <w:ind w:left="1440" w:hanging="360"/>
      </w:pPr>
    </w:lvl>
    <w:lvl w:ilvl="2" w:tplc="721ABF2C" w:tentative="1">
      <w:start w:val="1"/>
      <w:numFmt w:val="lowerRoman"/>
      <w:lvlText w:val="%3."/>
      <w:lvlJc w:val="right"/>
      <w:pPr>
        <w:tabs>
          <w:tab w:val="num" w:pos="2160"/>
        </w:tabs>
        <w:ind w:left="2160" w:hanging="180"/>
      </w:pPr>
    </w:lvl>
    <w:lvl w:ilvl="3" w:tplc="AFE2E608" w:tentative="1">
      <w:start w:val="1"/>
      <w:numFmt w:val="decimal"/>
      <w:lvlText w:val="%4."/>
      <w:lvlJc w:val="left"/>
      <w:pPr>
        <w:tabs>
          <w:tab w:val="num" w:pos="2880"/>
        </w:tabs>
        <w:ind w:left="2880" w:hanging="360"/>
      </w:pPr>
    </w:lvl>
    <w:lvl w:ilvl="4" w:tplc="3DA071C4" w:tentative="1">
      <w:start w:val="1"/>
      <w:numFmt w:val="lowerLetter"/>
      <w:lvlText w:val="%5."/>
      <w:lvlJc w:val="left"/>
      <w:pPr>
        <w:tabs>
          <w:tab w:val="num" w:pos="3600"/>
        </w:tabs>
        <w:ind w:left="3600" w:hanging="360"/>
      </w:pPr>
    </w:lvl>
    <w:lvl w:ilvl="5" w:tplc="FB9AFF80" w:tentative="1">
      <w:start w:val="1"/>
      <w:numFmt w:val="lowerRoman"/>
      <w:lvlText w:val="%6."/>
      <w:lvlJc w:val="right"/>
      <w:pPr>
        <w:tabs>
          <w:tab w:val="num" w:pos="4320"/>
        </w:tabs>
        <w:ind w:left="4320" w:hanging="180"/>
      </w:pPr>
    </w:lvl>
    <w:lvl w:ilvl="6" w:tplc="8154E2CC" w:tentative="1">
      <w:start w:val="1"/>
      <w:numFmt w:val="decimal"/>
      <w:lvlText w:val="%7."/>
      <w:lvlJc w:val="left"/>
      <w:pPr>
        <w:tabs>
          <w:tab w:val="num" w:pos="5040"/>
        </w:tabs>
        <w:ind w:left="5040" w:hanging="360"/>
      </w:pPr>
    </w:lvl>
    <w:lvl w:ilvl="7" w:tplc="494C6A34" w:tentative="1">
      <w:start w:val="1"/>
      <w:numFmt w:val="lowerLetter"/>
      <w:lvlText w:val="%8."/>
      <w:lvlJc w:val="left"/>
      <w:pPr>
        <w:tabs>
          <w:tab w:val="num" w:pos="5760"/>
        </w:tabs>
        <w:ind w:left="5760" w:hanging="360"/>
      </w:pPr>
    </w:lvl>
    <w:lvl w:ilvl="8" w:tplc="E54AD30C" w:tentative="1">
      <w:start w:val="1"/>
      <w:numFmt w:val="lowerRoman"/>
      <w:lvlText w:val="%9."/>
      <w:lvlJc w:val="right"/>
      <w:pPr>
        <w:tabs>
          <w:tab w:val="num" w:pos="6480"/>
        </w:tabs>
        <w:ind w:left="6480" w:hanging="180"/>
      </w:pPr>
    </w:lvl>
  </w:abstractNum>
  <w:abstractNum w:abstractNumId="137" w15:restartNumberingAfterBreak="0">
    <w:nsid w:val="6EF63327"/>
    <w:multiLevelType w:val="hybridMultilevel"/>
    <w:tmpl w:val="DC7E923A"/>
    <w:lvl w:ilvl="0" w:tplc="7A86CEDE">
      <w:start w:val="1"/>
      <w:numFmt w:val="bullet"/>
      <w:lvlText w:val=""/>
      <w:lvlPicBulletId w:val="1"/>
      <w:lvlJc w:val="left"/>
      <w:pPr>
        <w:tabs>
          <w:tab w:val="num" w:pos="113"/>
        </w:tabs>
        <w:ind w:left="0" w:firstLine="0"/>
      </w:pPr>
      <w:rPr>
        <w:rFonts w:ascii="Symbol" w:hAnsi="Symbol" w:hint="default"/>
        <w:color w:val="auto"/>
        <w:sz w:val="24"/>
        <w:szCs w:val="24"/>
      </w:rPr>
    </w:lvl>
    <w:lvl w:ilvl="1" w:tplc="C7F6BA88" w:tentative="1">
      <w:start w:val="1"/>
      <w:numFmt w:val="bullet"/>
      <w:lvlText w:val="o"/>
      <w:lvlJc w:val="left"/>
      <w:pPr>
        <w:tabs>
          <w:tab w:val="num" w:pos="1440"/>
        </w:tabs>
        <w:ind w:left="1440" w:hanging="360"/>
      </w:pPr>
      <w:rPr>
        <w:rFonts w:ascii="Courier New" w:hAnsi="Courier New" w:cs="Courier New" w:hint="default"/>
      </w:rPr>
    </w:lvl>
    <w:lvl w:ilvl="2" w:tplc="8F7CE97C" w:tentative="1">
      <w:start w:val="1"/>
      <w:numFmt w:val="bullet"/>
      <w:lvlText w:val=""/>
      <w:lvlJc w:val="left"/>
      <w:pPr>
        <w:tabs>
          <w:tab w:val="num" w:pos="2160"/>
        </w:tabs>
        <w:ind w:left="2160" w:hanging="360"/>
      </w:pPr>
      <w:rPr>
        <w:rFonts w:ascii="Wingdings" w:hAnsi="Wingdings" w:hint="default"/>
      </w:rPr>
    </w:lvl>
    <w:lvl w:ilvl="3" w:tplc="F42CF256" w:tentative="1">
      <w:start w:val="1"/>
      <w:numFmt w:val="bullet"/>
      <w:lvlText w:val=""/>
      <w:lvlJc w:val="left"/>
      <w:pPr>
        <w:tabs>
          <w:tab w:val="num" w:pos="2880"/>
        </w:tabs>
        <w:ind w:left="2880" w:hanging="360"/>
      </w:pPr>
      <w:rPr>
        <w:rFonts w:ascii="Symbol" w:hAnsi="Symbol" w:hint="default"/>
      </w:rPr>
    </w:lvl>
    <w:lvl w:ilvl="4" w:tplc="6D7480CC" w:tentative="1">
      <w:start w:val="1"/>
      <w:numFmt w:val="bullet"/>
      <w:lvlText w:val="o"/>
      <w:lvlJc w:val="left"/>
      <w:pPr>
        <w:tabs>
          <w:tab w:val="num" w:pos="3600"/>
        </w:tabs>
        <w:ind w:left="3600" w:hanging="360"/>
      </w:pPr>
      <w:rPr>
        <w:rFonts w:ascii="Courier New" w:hAnsi="Courier New" w:cs="Courier New" w:hint="default"/>
      </w:rPr>
    </w:lvl>
    <w:lvl w:ilvl="5" w:tplc="76A281F0" w:tentative="1">
      <w:start w:val="1"/>
      <w:numFmt w:val="bullet"/>
      <w:lvlText w:val=""/>
      <w:lvlJc w:val="left"/>
      <w:pPr>
        <w:tabs>
          <w:tab w:val="num" w:pos="4320"/>
        </w:tabs>
        <w:ind w:left="4320" w:hanging="360"/>
      </w:pPr>
      <w:rPr>
        <w:rFonts w:ascii="Wingdings" w:hAnsi="Wingdings" w:hint="default"/>
      </w:rPr>
    </w:lvl>
    <w:lvl w:ilvl="6" w:tplc="69EC1856" w:tentative="1">
      <w:start w:val="1"/>
      <w:numFmt w:val="bullet"/>
      <w:lvlText w:val=""/>
      <w:lvlJc w:val="left"/>
      <w:pPr>
        <w:tabs>
          <w:tab w:val="num" w:pos="5040"/>
        </w:tabs>
        <w:ind w:left="5040" w:hanging="360"/>
      </w:pPr>
      <w:rPr>
        <w:rFonts w:ascii="Symbol" w:hAnsi="Symbol" w:hint="default"/>
      </w:rPr>
    </w:lvl>
    <w:lvl w:ilvl="7" w:tplc="05943E28" w:tentative="1">
      <w:start w:val="1"/>
      <w:numFmt w:val="bullet"/>
      <w:lvlText w:val="o"/>
      <w:lvlJc w:val="left"/>
      <w:pPr>
        <w:tabs>
          <w:tab w:val="num" w:pos="5760"/>
        </w:tabs>
        <w:ind w:left="5760" w:hanging="360"/>
      </w:pPr>
      <w:rPr>
        <w:rFonts w:ascii="Courier New" w:hAnsi="Courier New" w:cs="Courier New" w:hint="default"/>
      </w:rPr>
    </w:lvl>
    <w:lvl w:ilvl="8" w:tplc="CFAA2A4E"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F3231CE"/>
    <w:multiLevelType w:val="hybridMultilevel"/>
    <w:tmpl w:val="CD5A7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0512D52"/>
    <w:multiLevelType w:val="hybridMultilevel"/>
    <w:tmpl w:val="CB44734C"/>
    <w:lvl w:ilvl="0" w:tplc="69FED458">
      <w:start w:val="1"/>
      <w:numFmt w:val="bullet"/>
      <w:lvlText w:val=""/>
      <w:lvlPicBulletId w:val="0"/>
      <w:lvlJc w:val="left"/>
      <w:pPr>
        <w:tabs>
          <w:tab w:val="num" w:pos="113"/>
        </w:tabs>
        <w:ind w:left="0" w:firstLine="0"/>
      </w:pPr>
      <w:rPr>
        <w:rFonts w:ascii="Symbol" w:hAnsi="Symbol" w:hint="default"/>
        <w:color w:val="auto"/>
        <w:sz w:val="24"/>
        <w:szCs w:val="24"/>
      </w:rPr>
    </w:lvl>
    <w:lvl w:ilvl="1" w:tplc="BE10DB78" w:tentative="1">
      <w:start w:val="1"/>
      <w:numFmt w:val="bullet"/>
      <w:lvlText w:val="o"/>
      <w:lvlJc w:val="left"/>
      <w:pPr>
        <w:tabs>
          <w:tab w:val="num" w:pos="1440"/>
        </w:tabs>
        <w:ind w:left="1440" w:hanging="360"/>
      </w:pPr>
      <w:rPr>
        <w:rFonts w:ascii="Courier New" w:hAnsi="Courier New" w:cs="Courier New" w:hint="default"/>
      </w:rPr>
    </w:lvl>
    <w:lvl w:ilvl="2" w:tplc="21EEF21E" w:tentative="1">
      <w:start w:val="1"/>
      <w:numFmt w:val="bullet"/>
      <w:lvlText w:val=""/>
      <w:lvlJc w:val="left"/>
      <w:pPr>
        <w:tabs>
          <w:tab w:val="num" w:pos="2160"/>
        </w:tabs>
        <w:ind w:left="2160" w:hanging="360"/>
      </w:pPr>
      <w:rPr>
        <w:rFonts w:ascii="Wingdings" w:hAnsi="Wingdings" w:hint="default"/>
      </w:rPr>
    </w:lvl>
    <w:lvl w:ilvl="3" w:tplc="01CAEF40" w:tentative="1">
      <w:start w:val="1"/>
      <w:numFmt w:val="bullet"/>
      <w:lvlText w:val=""/>
      <w:lvlJc w:val="left"/>
      <w:pPr>
        <w:tabs>
          <w:tab w:val="num" w:pos="2880"/>
        </w:tabs>
        <w:ind w:left="2880" w:hanging="360"/>
      </w:pPr>
      <w:rPr>
        <w:rFonts w:ascii="Symbol" w:hAnsi="Symbol" w:hint="default"/>
      </w:rPr>
    </w:lvl>
    <w:lvl w:ilvl="4" w:tplc="149C2370" w:tentative="1">
      <w:start w:val="1"/>
      <w:numFmt w:val="bullet"/>
      <w:lvlText w:val="o"/>
      <w:lvlJc w:val="left"/>
      <w:pPr>
        <w:tabs>
          <w:tab w:val="num" w:pos="3600"/>
        </w:tabs>
        <w:ind w:left="3600" w:hanging="360"/>
      </w:pPr>
      <w:rPr>
        <w:rFonts w:ascii="Courier New" w:hAnsi="Courier New" w:cs="Courier New" w:hint="default"/>
      </w:rPr>
    </w:lvl>
    <w:lvl w:ilvl="5" w:tplc="E4BC88D0" w:tentative="1">
      <w:start w:val="1"/>
      <w:numFmt w:val="bullet"/>
      <w:lvlText w:val=""/>
      <w:lvlJc w:val="left"/>
      <w:pPr>
        <w:tabs>
          <w:tab w:val="num" w:pos="4320"/>
        </w:tabs>
        <w:ind w:left="4320" w:hanging="360"/>
      </w:pPr>
      <w:rPr>
        <w:rFonts w:ascii="Wingdings" w:hAnsi="Wingdings" w:hint="default"/>
      </w:rPr>
    </w:lvl>
    <w:lvl w:ilvl="6" w:tplc="0D06EE12" w:tentative="1">
      <w:start w:val="1"/>
      <w:numFmt w:val="bullet"/>
      <w:lvlText w:val=""/>
      <w:lvlJc w:val="left"/>
      <w:pPr>
        <w:tabs>
          <w:tab w:val="num" w:pos="5040"/>
        </w:tabs>
        <w:ind w:left="5040" w:hanging="360"/>
      </w:pPr>
      <w:rPr>
        <w:rFonts w:ascii="Symbol" w:hAnsi="Symbol" w:hint="default"/>
      </w:rPr>
    </w:lvl>
    <w:lvl w:ilvl="7" w:tplc="E6B0B184" w:tentative="1">
      <w:start w:val="1"/>
      <w:numFmt w:val="bullet"/>
      <w:lvlText w:val="o"/>
      <w:lvlJc w:val="left"/>
      <w:pPr>
        <w:tabs>
          <w:tab w:val="num" w:pos="5760"/>
        </w:tabs>
        <w:ind w:left="5760" w:hanging="360"/>
      </w:pPr>
      <w:rPr>
        <w:rFonts w:ascii="Courier New" w:hAnsi="Courier New" w:cs="Courier New" w:hint="default"/>
      </w:rPr>
    </w:lvl>
    <w:lvl w:ilvl="8" w:tplc="93C8034C"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3DC1F2D"/>
    <w:multiLevelType w:val="hybridMultilevel"/>
    <w:tmpl w:val="83A85F80"/>
    <w:lvl w:ilvl="0" w:tplc="106EB448">
      <w:start w:val="1"/>
      <w:numFmt w:val="bullet"/>
      <w:lvlText w:val=""/>
      <w:lvlJc w:val="left"/>
      <w:pPr>
        <w:tabs>
          <w:tab w:val="num" w:pos="113"/>
        </w:tabs>
        <w:ind w:left="0" w:firstLine="0"/>
      </w:pPr>
      <w:rPr>
        <w:rFonts w:ascii="Wingdings" w:hAnsi="Wingdings" w:hint="default"/>
        <w:sz w:val="24"/>
        <w:szCs w:val="24"/>
      </w:rPr>
    </w:lvl>
    <w:lvl w:ilvl="1" w:tplc="DB8E618E" w:tentative="1">
      <w:start w:val="1"/>
      <w:numFmt w:val="bullet"/>
      <w:lvlText w:val="o"/>
      <w:lvlJc w:val="left"/>
      <w:pPr>
        <w:tabs>
          <w:tab w:val="num" w:pos="1440"/>
        </w:tabs>
        <w:ind w:left="1440" w:hanging="360"/>
      </w:pPr>
      <w:rPr>
        <w:rFonts w:ascii="Courier New" w:hAnsi="Courier New" w:cs="Courier New" w:hint="default"/>
      </w:rPr>
    </w:lvl>
    <w:lvl w:ilvl="2" w:tplc="F49EF696" w:tentative="1">
      <w:start w:val="1"/>
      <w:numFmt w:val="bullet"/>
      <w:lvlText w:val=""/>
      <w:lvlJc w:val="left"/>
      <w:pPr>
        <w:tabs>
          <w:tab w:val="num" w:pos="2160"/>
        </w:tabs>
        <w:ind w:left="2160" w:hanging="360"/>
      </w:pPr>
      <w:rPr>
        <w:rFonts w:ascii="Wingdings" w:hAnsi="Wingdings" w:hint="default"/>
      </w:rPr>
    </w:lvl>
    <w:lvl w:ilvl="3" w:tplc="76D2B02A" w:tentative="1">
      <w:start w:val="1"/>
      <w:numFmt w:val="bullet"/>
      <w:lvlText w:val=""/>
      <w:lvlJc w:val="left"/>
      <w:pPr>
        <w:tabs>
          <w:tab w:val="num" w:pos="2880"/>
        </w:tabs>
        <w:ind w:left="2880" w:hanging="360"/>
      </w:pPr>
      <w:rPr>
        <w:rFonts w:ascii="Symbol" w:hAnsi="Symbol" w:hint="default"/>
      </w:rPr>
    </w:lvl>
    <w:lvl w:ilvl="4" w:tplc="D5746E82" w:tentative="1">
      <w:start w:val="1"/>
      <w:numFmt w:val="bullet"/>
      <w:lvlText w:val="o"/>
      <w:lvlJc w:val="left"/>
      <w:pPr>
        <w:tabs>
          <w:tab w:val="num" w:pos="3600"/>
        </w:tabs>
        <w:ind w:left="3600" w:hanging="360"/>
      </w:pPr>
      <w:rPr>
        <w:rFonts w:ascii="Courier New" w:hAnsi="Courier New" w:cs="Courier New" w:hint="default"/>
      </w:rPr>
    </w:lvl>
    <w:lvl w:ilvl="5" w:tplc="D9066896" w:tentative="1">
      <w:start w:val="1"/>
      <w:numFmt w:val="bullet"/>
      <w:lvlText w:val=""/>
      <w:lvlJc w:val="left"/>
      <w:pPr>
        <w:tabs>
          <w:tab w:val="num" w:pos="4320"/>
        </w:tabs>
        <w:ind w:left="4320" w:hanging="360"/>
      </w:pPr>
      <w:rPr>
        <w:rFonts w:ascii="Wingdings" w:hAnsi="Wingdings" w:hint="default"/>
      </w:rPr>
    </w:lvl>
    <w:lvl w:ilvl="6" w:tplc="B1F49230" w:tentative="1">
      <w:start w:val="1"/>
      <w:numFmt w:val="bullet"/>
      <w:lvlText w:val=""/>
      <w:lvlJc w:val="left"/>
      <w:pPr>
        <w:tabs>
          <w:tab w:val="num" w:pos="5040"/>
        </w:tabs>
        <w:ind w:left="5040" w:hanging="360"/>
      </w:pPr>
      <w:rPr>
        <w:rFonts w:ascii="Symbol" w:hAnsi="Symbol" w:hint="default"/>
      </w:rPr>
    </w:lvl>
    <w:lvl w:ilvl="7" w:tplc="BF14D29E" w:tentative="1">
      <w:start w:val="1"/>
      <w:numFmt w:val="bullet"/>
      <w:lvlText w:val="o"/>
      <w:lvlJc w:val="left"/>
      <w:pPr>
        <w:tabs>
          <w:tab w:val="num" w:pos="5760"/>
        </w:tabs>
        <w:ind w:left="5760" w:hanging="360"/>
      </w:pPr>
      <w:rPr>
        <w:rFonts w:ascii="Courier New" w:hAnsi="Courier New" w:cs="Courier New" w:hint="default"/>
      </w:rPr>
    </w:lvl>
    <w:lvl w:ilvl="8" w:tplc="7DF8FB8E"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4942C29"/>
    <w:multiLevelType w:val="hybridMultilevel"/>
    <w:tmpl w:val="98A8F246"/>
    <w:lvl w:ilvl="0" w:tplc="BE36D070">
      <w:start w:val="1"/>
      <w:numFmt w:val="bullet"/>
      <w:lvlText w:val=""/>
      <w:lvlJc w:val="left"/>
      <w:pPr>
        <w:tabs>
          <w:tab w:val="num" w:pos="720"/>
        </w:tabs>
        <w:ind w:left="720" w:hanging="360"/>
      </w:pPr>
      <w:rPr>
        <w:rFonts w:ascii="Symbol" w:hAnsi="Symbol" w:hint="default"/>
      </w:rPr>
    </w:lvl>
    <w:lvl w:ilvl="1" w:tplc="FB88302C" w:tentative="1">
      <w:start w:val="1"/>
      <w:numFmt w:val="lowerLetter"/>
      <w:lvlText w:val="%2."/>
      <w:lvlJc w:val="left"/>
      <w:pPr>
        <w:tabs>
          <w:tab w:val="num" w:pos="1440"/>
        </w:tabs>
        <w:ind w:left="1440" w:hanging="360"/>
      </w:pPr>
    </w:lvl>
    <w:lvl w:ilvl="2" w:tplc="763EAC58" w:tentative="1">
      <w:start w:val="1"/>
      <w:numFmt w:val="lowerRoman"/>
      <w:lvlText w:val="%3."/>
      <w:lvlJc w:val="right"/>
      <w:pPr>
        <w:tabs>
          <w:tab w:val="num" w:pos="2160"/>
        </w:tabs>
        <w:ind w:left="2160" w:hanging="180"/>
      </w:pPr>
    </w:lvl>
    <w:lvl w:ilvl="3" w:tplc="616E0F64" w:tentative="1">
      <w:start w:val="1"/>
      <w:numFmt w:val="decimal"/>
      <w:lvlText w:val="%4."/>
      <w:lvlJc w:val="left"/>
      <w:pPr>
        <w:tabs>
          <w:tab w:val="num" w:pos="2880"/>
        </w:tabs>
        <w:ind w:left="2880" w:hanging="360"/>
      </w:pPr>
    </w:lvl>
    <w:lvl w:ilvl="4" w:tplc="DBE230AE" w:tentative="1">
      <w:start w:val="1"/>
      <w:numFmt w:val="lowerLetter"/>
      <w:lvlText w:val="%5."/>
      <w:lvlJc w:val="left"/>
      <w:pPr>
        <w:tabs>
          <w:tab w:val="num" w:pos="3600"/>
        </w:tabs>
        <w:ind w:left="3600" w:hanging="360"/>
      </w:pPr>
    </w:lvl>
    <w:lvl w:ilvl="5" w:tplc="057CAD6A" w:tentative="1">
      <w:start w:val="1"/>
      <w:numFmt w:val="lowerRoman"/>
      <w:lvlText w:val="%6."/>
      <w:lvlJc w:val="right"/>
      <w:pPr>
        <w:tabs>
          <w:tab w:val="num" w:pos="4320"/>
        </w:tabs>
        <w:ind w:left="4320" w:hanging="180"/>
      </w:pPr>
    </w:lvl>
    <w:lvl w:ilvl="6" w:tplc="530A30D8" w:tentative="1">
      <w:start w:val="1"/>
      <w:numFmt w:val="decimal"/>
      <w:lvlText w:val="%7."/>
      <w:lvlJc w:val="left"/>
      <w:pPr>
        <w:tabs>
          <w:tab w:val="num" w:pos="5040"/>
        </w:tabs>
        <w:ind w:left="5040" w:hanging="360"/>
      </w:pPr>
    </w:lvl>
    <w:lvl w:ilvl="7" w:tplc="5E8EF22A" w:tentative="1">
      <w:start w:val="1"/>
      <w:numFmt w:val="lowerLetter"/>
      <w:lvlText w:val="%8."/>
      <w:lvlJc w:val="left"/>
      <w:pPr>
        <w:tabs>
          <w:tab w:val="num" w:pos="5760"/>
        </w:tabs>
        <w:ind w:left="5760" w:hanging="360"/>
      </w:pPr>
    </w:lvl>
    <w:lvl w:ilvl="8" w:tplc="B4E0A526" w:tentative="1">
      <w:start w:val="1"/>
      <w:numFmt w:val="lowerRoman"/>
      <w:lvlText w:val="%9."/>
      <w:lvlJc w:val="right"/>
      <w:pPr>
        <w:tabs>
          <w:tab w:val="num" w:pos="6480"/>
        </w:tabs>
        <w:ind w:left="6480" w:hanging="180"/>
      </w:pPr>
    </w:lvl>
  </w:abstractNum>
  <w:abstractNum w:abstractNumId="142" w15:restartNumberingAfterBreak="0">
    <w:nsid w:val="749D7114"/>
    <w:multiLevelType w:val="hybridMultilevel"/>
    <w:tmpl w:val="258CBBD0"/>
    <w:lvl w:ilvl="0" w:tplc="4B50B39E">
      <w:start w:val="1"/>
      <w:numFmt w:val="bullet"/>
      <w:lvlText w:val=""/>
      <w:lvlJc w:val="left"/>
      <w:pPr>
        <w:tabs>
          <w:tab w:val="num" w:pos="0"/>
        </w:tabs>
        <w:ind w:left="360" w:hanging="360"/>
      </w:pPr>
      <w:rPr>
        <w:rFonts w:ascii="Symbol" w:hAnsi="Symbol" w:hint="default"/>
      </w:rPr>
    </w:lvl>
    <w:lvl w:ilvl="1" w:tplc="5FD4D154" w:tentative="1">
      <w:start w:val="1"/>
      <w:numFmt w:val="bullet"/>
      <w:lvlText w:val="o"/>
      <w:lvlJc w:val="left"/>
      <w:pPr>
        <w:tabs>
          <w:tab w:val="num" w:pos="1440"/>
        </w:tabs>
        <w:ind w:left="1440" w:hanging="360"/>
      </w:pPr>
      <w:rPr>
        <w:rFonts w:ascii="Courier New" w:hAnsi="Courier New" w:cs="Courier New" w:hint="default"/>
      </w:rPr>
    </w:lvl>
    <w:lvl w:ilvl="2" w:tplc="FC38AFA4" w:tentative="1">
      <w:start w:val="1"/>
      <w:numFmt w:val="bullet"/>
      <w:lvlText w:val=""/>
      <w:lvlJc w:val="left"/>
      <w:pPr>
        <w:tabs>
          <w:tab w:val="num" w:pos="2160"/>
        </w:tabs>
        <w:ind w:left="2160" w:hanging="360"/>
      </w:pPr>
      <w:rPr>
        <w:rFonts w:ascii="Wingdings" w:hAnsi="Wingdings" w:hint="default"/>
      </w:rPr>
    </w:lvl>
    <w:lvl w:ilvl="3" w:tplc="BFC0B96E" w:tentative="1">
      <w:start w:val="1"/>
      <w:numFmt w:val="bullet"/>
      <w:lvlText w:val=""/>
      <w:lvlJc w:val="left"/>
      <w:pPr>
        <w:tabs>
          <w:tab w:val="num" w:pos="2880"/>
        </w:tabs>
        <w:ind w:left="2880" w:hanging="360"/>
      </w:pPr>
      <w:rPr>
        <w:rFonts w:ascii="Symbol" w:hAnsi="Symbol" w:hint="default"/>
      </w:rPr>
    </w:lvl>
    <w:lvl w:ilvl="4" w:tplc="1EF60FC4" w:tentative="1">
      <w:start w:val="1"/>
      <w:numFmt w:val="bullet"/>
      <w:lvlText w:val="o"/>
      <w:lvlJc w:val="left"/>
      <w:pPr>
        <w:tabs>
          <w:tab w:val="num" w:pos="3600"/>
        </w:tabs>
        <w:ind w:left="3600" w:hanging="360"/>
      </w:pPr>
      <w:rPr>
        <w:rFonts w:ascii="Courier New" w:hAnsi="Courier New" w:cs="Courier New" w:hint="default"/>
      </w:rPr>
    </w:lvl>
    <w:lvl w:ilvl="5" w:tplc="4AA4F8C4" w:tentative="1">
      <w:start w:val="1"/>
      <w:numFmt w:val="bullet"/>
      <w:lvlText w:val=""/>
      <w:lvlJc w:val="left"/>
      <w:pPr>
        <w:tabs>
          <w:tab w:val="num" w:pos="4320"/>
        </w:tabs>
        <w:ind w:left="4320" w:hanging="360"/>
      </w:pPr>
      <w:rPr>
        <w:rFonts w:ascii="Wingdings" w:hAnsi="Wingdings" w:hint="default"/>
      </w:rPr>
    </w:lvl>
    <w:lvl w:ilvl="6" w:tplc="1CBCA820" w:tentative="1">
      <w:start w:val="1"/>
      <w:numFmt w:val="bullet"/>
      <w:lvlText w:val=""/>
      <w:lvlJc w:val="left"/>
      <w:pPr>
        <w:tabs>
          <w:tab w:val="num" w:pos="5040"/>
        </w:tabs>
        <w:ind w:left="5040" w:hanging="360"/>
      </w:pPr>
      <w:rPr>
        <w:rFonts w:ascii="Symbol" w:hAnsi="Symbol" w:hint="default"/>
      </w:rPr>
    </w:lvl>
    <w:lvl w:ilvl="7" w:tplc="4FC80E96" w:tentative="1">
      <w:start w:val="1"/>
      <w:numFmt w:val="bullet"/>
      <w:lvlText w:val="o"/>
      <w:lvlJc w:val="left"/>
      <w:pPr>
        <w:tabs>
          <w:tab w:val="num" w:pos="5760"/>
        </w:tabs>
        <w:ind w:left="5760" w:hanging="360"/>
      </w:pPr>
      <w:rPr>
        <w:rFonts w:ascii="Courier New" w:hAnsi="Courier New" w:cs="Courier New" w:hint="default"/>
      </w:rPr>
    </w:lvl>
    <w:lvl w:ilvl="8" w:tplc="EB5EF9D6"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5563A0E"/>
    <w:multiLevelType w:val="hybridMultilevel"/>
    <w:tmpl w:val="D576D186"/>
    <w:lvl w:ilvl="0" w:tplc="5066E42E">
      <w:start w:val="1"/>
      <w:numFmt w:val="bullet"/>
      <w:lvlText w:val=""/>
      <w:lvlPicBulletId w:val="0"/>
      <w:lvlJc w:val="left"/>
      <w:pPr>
        <w:tabs>
          <w:tab w:val="num" w:pos="0"/>
        </w:tabs>
        <w:ind w:left="360" w:hanging="360"/>
      </w:pPr>
      <w:rPr>
        <w:rFonts w:ascii="Symbol" w:hAnsi="Symbol" w:hint="default"/>
        <w:color w:val="auto"/>
      </w:rPr>
    </w:lvl>
    <w:lvl w:ilvl="1" w:tplc="5456DC66" w:tentative="1">
      <w:start w:val="1"/>
      <w:numFmt w:val="bullet"/>
      <w:lvlText w:val="o"/>
      <w:lvlJc w:val="left"/>
      <w:pPr>
        <w:tabs>
          <w:tab w:val="num" w:pos="1440"/>
        </w:tabs>
        <w:ind w:left="1440" w:hanging="360"/>
      </w:pPr>
      <w:rPr>
        <w:rFonts w:ascii="Courier New" w:hAnsi="Courier New" w:cs="Courier New" w:hint="default"/>
      </w:rPr>
    </w:lvl>
    <w:lvl w:ilvl="2" w:tplc="B8B22320" w:tentative="1">
      <w:start w:val="1"/>
      <w:numFmt w:val="bullet"/>
      <w:lvlText w:val=""/>
      <w:lvlJc w:val="left"/>
      <w:pPr>
        <w:tabs>
          <w:tab w:val="num" w:pos="2160"/>
        </w:tabs>
        <w:ind w:left="2160" w:hanging="360"/>
      </w:pPr>
      <w:rPr>
        <w:rFonts w:ascii="Wingdings" w:hAnsi="Wingdings" w:hint="default"/>
      </w:rPr>
    </w:lvl>
    <w:lvl w:ilvl="3" w:tplc="D66EEABC" w:tentative="1">
      <w:start w:val="1"/>
      <w:numFmt w:val="bullet"/>
      <w:lvlText w:val=""/>
      <w:lvlJc w:val="left"/>
      <w:pPr>
        <w:tabs>
          <w:tab w:val="num" w:pos="2880"/>
        </w:tabs>
        <w:ind w:left="2880" w:hanging="360"/>
      </w:pPr>
      <w:rPr>
        <w:rFonts w:ascii="Symbol" w:hAnsi="Symbol" w:hint="default"/>
      </w:rPr>
    </w:lvl>
    <w:lvl w:ilvl="4" w:tplc="EA30CB58" w:tentative="1">
      <w:start w:val="1"/>
      <w:numFmt w:val="bullet"/>
      <w:lvlText w:val="o"/>
      <w:lvlJc w:val="left"/>
      <w:pPr>
        <w:tabs>
          <w:tab w:val="num" w:pos="3600"/>
        </w:tabs>
        <w:ind w:left="3600" w:hanging="360"/>
      </w:pPr>
      <w:rPr>
        <w:rFonts w:ascii="Courier New" w:hAnsi="Courier New" w:cs="Courier New" w:hint="default"/>
      </w:rPr>
    </w:lvl>
    <w:lvl w:ilvl="5" w:tplc="979CE8C2" w:tentative="1">
      <w:start w:val="1"/>
      <w:numFmt w:val="bullet"/>
      <w:lvlText w:val=""/>
      <w:lvlJc w:val="left"/>
      <w:pPr>
        <w:tabs>
          <w:tab w:val="num" w:pos="4320"/>
        </w:tabs>
        <w:ind w:left="4320" w:hanging="360"/>
      </w:pPr>
      <w:rPr>
        <w:rFonts w:ascii="Wingdings" w:hAnsi="Wingdings" w:hint="default"/>
      </w:rPr>
    </w:lvl>
    <w:lvl w:ilvl="6" w:tplc="1FF2FE86" w:tentative="1">
      <w:start w:val="1"/>
      <w:numFmt w:val="bullet"/>
      <w:lvlText w:val=""/>
      <w:lvlJc w:val="left"/>
      <w:pPr>
        <w:tabs>
          <w:tab w:val="num" w:pos="5040"/>
        </w:tabs>
        <w:ind w:left="5040" w:hanging="360"/>
      </w:pPr>
      <w:rPr>
        <w:rFonts w:ascii="Symbol" w:hAnsi="Symbol" w:hint="default"/>
      </w:rPr>
    </w:lvl>
    <w:lvl w:ilvl="7" w:tplc="227EB42C" w:tentative="1">
      <w:start w:val="1"/>
      <w:numFmt w:val="bullet"/>
      <w:lvlText w:val="o"/>
      <w:lvlJc w:val="left"/>
      <w:pPr>
        <w:tabs>
          <w:tab w:val="num" w:pos="5760"/>
        </w:tabs>
        <w:ind w:left="5760" w:hanging="360"/>
      </w:pPr>
      <w:rPr>
        <w:rFonts w:ascii="Courier New" w:hAnsi="Courier New" w:cs="Courier New" w:hint="default"/>
      </w:rPr>
    </w:lvl>
    <w:lvl w:ilvl="8" w:tplc="8EC82338"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7E6021A"/>
    <w:multiLevelType w:val="hybridMultilevel"/>
    <w:tmpl w:val="A2AC44A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15:restartNumberingAfterBreak="0">
    <w:nsid w:val="78E11956"/>
    <w:multiLevelType w:val="hybridMultilevel"/>
    <w:tmpl w:val="E924B950"/>
    <w:lvl w:ilvl="0" w:tplc="E0E2E8B8">
      <w:start w:val="1"/>
      <w:numFmt w:val="bullet"/>
      <w:lvlText w:val=""/>
      <w:lvlJc w:val="left"/>
      <w:pPr>
        <w:tabs>
          <w:tab w:val="num" w:pos="0"/>
        </w:tabs>
        <w:ind w:left="360" w:hanging="360"/>
      </w:pPr>
      <w:rPr>
        <w:rFonts w:ascii="Symbol" w:hAnsi="Symbol" w:hint="default"/>
        <w:sz w:val="24"/>
        <w:szCs w:val="24"/>
      </w:rPr>
    </w:lvl>
    <w:lvl w:ilvl="1" w:tplc="5E206B72" w:tentative="1">
      <w:start w:val="1"/>
      <w:numFmt w:val="bullet"/>
      <w:lvlText w:val="o"/>
      <w:lvlJc w:val="left"/>
      <w:pPr>
        <w:tabs>
          <w:tab w:val="num" w:pos="1440"/>
        </w:tabs>
        <w:ind w:left="1440" w:hanging="360"/>
      </w:pPr>
      <w:rPr>
        <w:rFonts w:ascii="Courier New" w:hAnsi="Courier New" w:cs="Courier New" w:hint="default"/>
      </w:rPr>
    </w:lvl>
    <w:lvl w:ilvl="2" w:tplc="75DA87F0" w:tentative="1">
      <w:start w:val="1"/>
      <w:numFmt w:val="bullet"/>
      <w:lvlText w:val=""/>
      <w:lvlJc w:val="left"/>
      <w:pPr>
        <w:tabs>
          <w:tab w:val="num" w:pos="2160"/>
        </w:tabs>
        <w:ind w:left="2160" w:hanging="360"/>
      </w:pPr>
      <w:rPr>
        <w:rFonts w:ascii="Wingdings" w:hAnsi="Wingdings" w:hint="default"/>
      </w:rPr>
    </w:lvl>
    <w:lvl w:ilvl="3" w:tplc="8E12D214" w:tentative="1">
      <w:start w:val="1"/>
      <w:numFmt w:val="bullet"/>
      <w:lvlText w:val=""/>
      <w:lvlJc w:val="left"/>
      <w:pPr>
        <w:tabs>
          <w:tab w:val="num" w:pos="2880"/>
        </w:tabs>
        <w:ind w:left="2880" w:hanging="360"/>
      </w:pPr>
      <w:rPr>
        <w:rFonts w:ascii="Symbol" w:hAnsi="Symbol" w:hint="default"/>
      </w:rPr>
    </w:lvl>
    <w:lvl w:ilvl="4" w:tplc="DA10163A" w:tentative="1">
      <w:start w:val="1"/>
      <w:numFmt w:val="bullet"/>
      <w:lvlText w:val="o"/>
      <w:lvlJc w:val="left"/>
      <w:pPr>
        <w:tabs>
          <w:tab w:val="num" w:pos="3600"/>
        </w:tabs>
        <w:ind w:left="3600" w:hanging="360"/>
      </w:pPr>
      <w:rPr>
        <w:rFonts w:ascii="Courier New" w:hAnsi="Courier New" w:cs="Courier New" w:hint="default"/>
      </w:rPr>
    </w:lvl>
    <w:lvl w:ilvl="5" w:tplc="0DF26398" w:tentative="1">
      <w:start w:val="1"/>
      <w:numFmt w:val="bullet"/>
      <w:lvlText w:val=""/>
      <w:lvlJc w:val="left"/>
      <w:pPr>
        <w:tabs>
          <w:tab w:val="num" w:pos="4320"/>
        </w:tabs>
        <w:ind w:left="4320" w:hanging="360"/>
      </w:pPr>
      <w:rPr>
        <w:rFonts w:ascii="Wingdings" w:hAnsi="Wingdings" w:hint="default"/>
      </w:rPr>
    </w:lvl>
    <w:lvl w:ilvl="6" w:tplc="31BA253A" w:tentative="1">
      <w:start w:val="1"/>
      <w:numFmt w:val="bullet"/>
      <w:lvlText w:val=""/>
      <w:lvlJc w:val="left"/>
      <w:pPr>
        <w:tabs>
          <w:tab w:val="num" w:pos="5040"/>
        </w:tabs>
        <w:ind w:left="5040" w:hanging="360"/>
      </w:pPr>
      <w:rPr>
        <w:rFonts w:ascii="Symbol" w:hAnsi="Symbol" w:hint="default"/>
      </w:rPr>
    </w:lvl>
    <w:lvl w:ilvl="7" w:tplc="94F62D1A" w:tentative="1">
      <w:start w:val="1"/>
      <w:numFmt w:val="bullet"/>
      <w:lvlText w:val="o"/>
      <w:lvlJc w:val="left"/>
      <w:pPr>
        <w:tabs>
          <w:tab w:val="num" w:pos="5760"/>
        </w:tabs>
        <w:ind w:left="5760" w:hanging="360"/>
      </w:pPr>
      <w:rPr>
        <w:rFonts w:ascii="Courier New" w:hAnsi="Courier New" w:cs="Courier New" w:hint="default"/>
      </w:rPr>
    </w:lvl>
    <w:lvl w:ilvl="8" w:tplc="985CAE3C"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8ED6579"/>
    <w:multiLevelType w:val="hybridMultilevel"/>
    <w:tmpl w:val="97BA561E"/>
    <w:lvl w:ilvl="0" w:tplc="94F86530">
      <w:start w:val="1"/>
      <w:numFmt w:val="bullet"/>
      <w:lvlText w:val=""/>
      <w:lvlJc w:val="left"/>
      <w:pPr>
        <w:tabs>
          <w:tab w:val="num" w:pos="360"/>
        </w:tabs>
        <w:ind w:left="720" w:hanging="360"/>
      </w:pPr>
      <w:rPr>
        <w:rFonts w:ascii="Symbol" w:hAnsi="Symbol" w:hint="default"/>
      </w:rPr>
    </w:lvl>
    <w:lvl w:ilvl="1" w:tplc="65DC2766" w:tentative="1">
      <w:start w:val="1"/>
      <w:numFmt w:val="bullet"/>
      <w:lvlText w:val="o"/>
      <w:lvlJc w:val="left"/>
      <w:pPr>
        <w:tabs>
          <w:tab w:val="num" w:pos="1440"/>
        </w:tabs>
        <w:ind w:left="1440" w:hanging="360"/>
      </w:pPr>
      <w:rPr>
        <w:rFonts w:ascii="Courier New" w:hAnsi="Courier New" w:cs="Courier New" w:hint="default"/>
      </w:rPr>
    </w:lvl>
    <w:lvl w:ilvl="2" w:tplc="D50A8254" w:tentative="1">
      <w:start w:val="1"/>
      <w:numFmt w:val="bullet"/>
      <w:lvlText w:val=""/>
      <w:lvlJc w:val="left"/>
      <w:pPr>
        <w:tabs>
          <w:tab w:val="num" w:pos="2160"/>
        </w:tabs>
        <w:ind w:left="2160" w:hanging="360"/>
      </w:pPr>
      <w:rPr>
        <w:rFonts w:ascii="Wingdings" w:hAnsi="Wingdings" w:hint="default"/>
      </w:rPr>
    </w:lvl>
    <w:lvl w:ilvl="3" w:tplc="3CA29E80" w:tentative="1">
      <w:start w:val="1"/>
      <w:numFmt w:val="bullet"/>
      <w:lvlText w:val=""/>
      <w:lvlJc w:val="left"/>
      <w:pPr>
        <w:tabs>
          <w:tab w:val="num" w:pos="2880"/>
        </w:tabs>
        <w:ind w:left="2880" w:hanging="360"/>
      </w:pPr>
      <w:rPr>
        <w:rFonts w:ascii="Symbol" w:hAnsi="Symbol" w:hint="default"/>
      </w:rPr>
    </w:lvl>
    <w:lvl w:ilvl="4" w:tplc="36860856" w:tentative="1">
      <w:start w:val="1"/>
      <w:numFmt w:val="bullet"/>
      <w:lvlText w:val="o"/>
      <w:lvlJc w:val="left"/>
      <w:pPr>
        <w:tabs>
          <w:tab w:val="num" w:pos="3600"/>
        </w:tabs>
        <w:ind w:left="3600" w:hanging="360"/>
      </w:pPr>
      <w:rPr>
        <w:rFonts w:ascii="Courier New" w:hAnsi="Courier New" w:cs="Courier New" w:hint="default"/>
      </w:rPr>
    </w:lvl>
    <w:lvl w:ilvl="5" w:tplc="4E56CC38" w:tentative="1">
      <w:start w:val="1"/>
      <w:numFmt w:val="bullet"/>
      <w:lvlText w:val=""/>
      <w:lvlJc w:val="left"/>
      <w:pPr>
        <w:tabs>
          <w:tab w:val="num" w:pos="4320"/>
        </w:tabs>
        <w:ind w:left="4320" w:hanging="360"/>
      </w:pPr>
      <w:rPr>
        <w:rFonts w:ascii="Wingdings" w:hAnsi="Wingdings" w:hint="default"/>
      </w:rPr>
    </w:lvl>
    <w:lvl w:ilvl="6" w:tplc="30661E1E" w:tentative="1">
      <w:start w:val="1"/>
      <w:numFmt w:val="bullet"/>
      <w:lvlText w:val=""/>
      <w:lvlJc w:val="left"/>
      <w:pPr>
        <w:tabs>
          <w:tab w:val="num" w:pos="5040"/>
        </w:tabs>
        <w:ind w:left="5040" w:hanging="360"/>
      </w:pPr>
      <w:rPr>
        <w:rFonts w:ascii="Symbol" w:hAnsi="Symbol" w:hint="default"/>
      </w:rPr>
    </w:lvl>
    <w:lvl w:ilvl="7" w:tplc="AFACF474" w:tentative="1">
      <w:start w:val="1"/>
      <w:numFmt w:val="bullet"/>
      <w:lvlText w:val="o"/>
      <w:lvlJc w:val="left"/>
      <w:pPr>
        <w:tabs>
          <w:tab w:val="num" w:pos="5760"/>
        </w:tabs>
        <w:ind w:left="5760" w:hanging="360"/>
      </w:pPr>
      <w:rPr>
        <w:rFonts w:ascii="Courier New" w:hAnsi="Courier New" w:cs="Courier New" w:hint="default"/>
      </w:rPr>
    </w:lvl>
    <w:lvl w:ilvl="8" w:tplc="B7C22DBC"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982346F"/>
    <w:multiLevelType w:val="hybridMultilevel"/>
    <w:tmpl w:val="D402CA4A"/>
    <w:lvl w:ilvl="0" w:tplc="A648C27E">
      <w:start w:val="1"/>
      <w:numFmt w:val="bullet"/>
      <w:lvlText w:val=""/>
      <w:lvlJc w:val="left"/>
      <w:pPr>
        <w:tabs>
          <w:tab w:val="num" w:pos="170"/>
        </w:tabs>
        <w:ind w:left="57" w:firstLine="0"/>
      </w:pPr>
      <w:rPr>
        <w:rFonts w:ascii="Wingdings" w:hAnsi="Wingdings" w:hint="default"/>
      </w:rPr>
    </w:lvl>
    <w:lvl w:ilvl="1" w:tplc="ED9884E2">
      <w:start w:val="1"/>
      <w:numFmt w:val="bullet"/>
      <w:lvlText w:val=""/>
      <w:lvlJc w:val="left"/>
      <w:pPr>
        <w:tabs>
          <w:tab w:val="num" w:pos="1440"/>
        </w:tabs>
        <w:ind w:left="1440" w:hanging="360"/>
      </w:pPr>
      <w:rPr>
        <w:rFonts w:ascii="Symbol" w:hAnsi="Symbol" w:hint="default"/>
        <w:sz w:val="14"/>
      </w:rPr>
    </w:lvl>
    <w:lvl w:ilvl="2" w:tplc="46C69698" w:tentative="1">
      <w:start w:val="1"/>
      <w:numFmt w:val="bullet"/>
      <w:lvlText w:val=""/>
      <w:lvlJc w:val="left"/>
      <w:pPr>
        <w:tabs>
          <w:tab w:val="num" w:pos="2160"/>
        </w:tabs>
        <w:ind w:left="2160" w:hanging="360"/>
      </w:pPr>
      <w:rPr>
        <w:rFonts w:ascii="Wingdings" w:hAnsi="Wingdings" w:hint="default"/>
      </w:rPr>
    </w:lvl>
    <w:lvl w:ilvl="3" w:tplc="CA40B754" w:tentative="1">
      <w:start w:val="1"/>
      <w:numFmt w:val="bullet"/>
      <w:lvlText w:val=""/>
      <w:lvlJc w:val="left"/>
      <w:pPr>
        <w:tabs>
          <w:tab w:val="num" w:pos="2880"/>
        </w:tabs>
        <w:ind w:left="2880" w:hanging="360"/>
      </w:pPr>
      <w:rPr>
        <w:rFonts w:ascii="Symbol" w:hAnsi="Symbol" w:hint="default"/>
      </w:rPr>
    </w:lvl>
    <w:lvl w:ilvl="4" w:tplc="99F49074" w:tentative="1">
      <w:start w:val="1"/>
      <w:numFmt w:val="bullet"/>
      <w:lvlText w:val="o"/>
      <w:lvlJc w:val="left"/>
      <w:pPr>
        <w:tabs>
          <w:tab w:val="num" w:pos="3600"/>
        </w:tabs>
        <w:ind w:left="3600" w:hanging="360"/>
      </w:pPr>
      <w:rPr>
        <w:rFonts w:ascii="Courier New" w:hAnsi="Courier New" w:cs="Courier New" w:hint="default"/>
      </w:rPr>
    </w:lvl>
    <w:lvl w:ilvl="5" w:tplc="416AFDD4" w:tentative="1">
      <w:start w:val="1"/>
      <w:numFmt w:val="bullet"/>
      <w:lvlText w:val=""/>
      <w:lvlJc w:val="left"/>
      <w:pPr>
        <w:tabs>
          <w:tab w:val="num" w:pos="4320"/>
        </w:tabs>
        <w:ind w:left="4320" w:hanging="360"/>
      </w:pPr>
      <w:rPr>
        <w:rFonts w:ascii="Wingdings" w:hAnsi="Wingdings" w:hint="default"/>
      </w:rPr>
    </w:lvl>
    <w:lvl w:ilvl="6" w:tplc="424CCEAA" w:tentative="1">
      <w:start w:val="1"/>
      <w:numFmt w:val="bullet"/>
      <w:lvlText w:val=""/>
      <w:lvlJc w:val="left"/>
      <w:pPr>
        <w:tabs>
          <w:tab w:val="num" w:pos="5040"/>
        </w:tabs>
        <w:ind w:left="5040" w:hanging="360"/>
      </w:pPr>
      <w:rPr>
        <w:rFonts w:ascii="Symbol" w:hAnsi="Symbol" w:hint="default"/>
      </w:rPr>
    </w:lvl>
    <w:lvl w:ilvl="7" w:tplc="CBECD368" w:tentative="1">
      <w:start w:val="1"/>
      <w:numFmt w:val="bullet"/>
      <w:lvlText w:val="o"/>
      <w:lvlJc w:val="left"/>
      <w:pPr>
        <w:tabs>
          <w:tab w:val="num" w:pos="5760"/>
        </w:tabs>
        <w:ind w:left="5760" w:hanging="360"/>
      </w:pPr>
      <w:rPr>
        <w:rFonts w:ascii="Courier New" w:hAnsi="Courier New" w:cs="Courier New" w:hint="default"/>
      </w:rPr>
    </w:lvl>
    <w:lvl w:ilvl="8" w:tplc="EF1E16EE"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B3D374D"/>
    <w:multiLevelType w:val="hybridMultilevel"/>
    <w:tmpl w:val="3B6CF0C6"/>
    <w:lvl w:ilvl="0" w:tplc="D38412C4">
      <w:start w:val="1"/>
      <w:numFmt w:val="bullet"/>
      <w:lvlText w:val=""/>
      <w:lvlJc w:val="left"/>
      <w:pPr>
        <w:tabs>
          <w:tab w:val="num" w:pos="0"/>
        </w:tabs>
        <w:ind w:left="360" w:hanging="360"/>
      </w:pPr>
      <w:rPr>
        <w:rFonts w:ascii="Symbol" w:hAnsi="Symbol" w:hint="default"/>
        <w:sz w:val="24"/>
        <w:szCs w:val="24"/>
      </w:rPr>
    </w:lvl>
    <w:lvl w:ilvl="1" w:tplc="33DE4E50" w:tentative="1">
      <w:start w:val="1"/>
      <w:numFmt w:val="bullet"/>
      <w:lvlText w:val="o"/>
      <w:lvlJc w:val="left"/>
      <w:pPr>
        <w:tabs>
          <w:tab w:val="num" w:pos="1440"/>
        </w:tabs>
        <w:ind w:left="1440" w:hanging="360"/>
      </w:pPr>
      <w:rPr>
        <w:rFonts w:ascii="Courier New" w:hAnsi="Courier New" w:cs="Courier New" w:hint="default"/>
      </w:rPr>
    </w:lvl>
    <w:lvl w:ilvl="2" w:tplc="BE8A5640" w:tentative="1">
      <w:start w:val="1"/>
      <w:numFmt w:val="bullet"/>
      <w:lvlText w:val=""/>
      <w:lvlJc w:val="left"/>
      <w:pPr>
        <w:tabs>
          <w:tab w:val="num" w:pos="2160"/>
        </w:tabs>
        <w:ind w:left="2160" w:hanging="360"/>
      </w:pPr>
      <w:rPr>
        <w:rFonts w:ascii="Wingdings" w:hAnsi="Wingdings" w:hint="default"/>
      </w:rPr>
    </w:lvl>
    <w:lvl w:ilvl="3" w:tplc="3628FBF4" w:tentative="1">
      <w:start w:val="1"/>
      <w:numFmt w:val="bullet"/>
      <w:lvlText w:val=""/>
      <w:lvlJc w:val="left"/>
      <w:pPr>
        <w:tabs>
          <w:tab w:val="num" w:pos="2880"/>
        </w:tabs>
        <w:ind w:left="2880" w:hanging="360"/>
      </w:pPr>
      <w:rPr>
        <w:rFonts w:ascii="Symbol" w:hAnsi="Symbol" w:hint="default"/>
      </w:rPr>
    </w:lvl>
    <w:lvl w:ilvl="4" w:tplc="4896356A" w:tentative="1">
      <w:start w:val="1"/>
      <w:numFmt w:val="bullet"/>
      <w:lvlText w:val="o"/>
      <w:lvlJc w:val="left"/>
      <w:pPr>
        <w:tabs>
          <w:tab w:val="num" w:pos="3600"/>
        </w:tabs>
        <w:ind w:left="3600" w:hanging="360"/>
      </w:pPr>
      <w:rPr>
        <w:rFonts w:ascii="Courier New" w:hAnsi="Courier New" w:cs="Courier New" w:hint="default"/>
      </w:rPr>
    </w:lvl>
    <w:lvl w:ilvl="5" w:tplc="A222963A" w:tentative="1">
      <w:start w:val="1"/>
      <w:numFmt w:val="bullet"/>
      <w:lvlText w:val=""/>
      <w:lvlJc w:val="left"/>
      <w:pPr>
        <w:tabs>
          <w:tab w:val="num" w:pos="4320"/>
        </w:tabs>
        <w:ind w:left="4320" w:hanging="360"/>
      </w:pPr>
      <w:rPr>
        <w:rFonts w:ascii="Wingdings" w:hAnsi="Wingdings" w:hint="default"/>
      </w:rPr>
    </w:lvl>
    <w:lvl w:ilvl="6" w:tplc="CD0833CE" w:tentative="1">
      <w:start w:val="1"/>
      <w:numFmt w:val="bullet"/>
      <w:lvlText w:val=""/>
      <w:lvlJc w:val="left"/>
      <w:pPr>
        <w:tabs>
          <w:tab w:val="num" w:pos="5040"/>
        </w:tabs>
        <w:ind w:left="5040" w:hanging="360"/>
      </w:pPr>
      <w:rPr>
        <w:rFonts w:ascii="Symbol" w:hAnsi="Symbol" w:hint="default"/>
      </w:rPr>
    </w:lvl>
    <w:lvl w:ilvl="7" w:tplc="D6B21D0C" w:tentative="1">
      <w:start w:val="1"/>
      <w:numFmt w:val="bullet"/>
      <w:lvlText w:val="o"/>
      <w:lvlJc w:val="left"/>
      <w:pPr>
        <w:tabs>
          <w:tab w:val="num" w:pos="5760"/>
        </w:tabs>
        <w:ind w:left="5760" w:hanging="360"/>
      </w:pPr>
      <w:rPr>
        <w:rFonts w:ascii="Courier New" w:hAnsi="Courier New" w:cs="Courier New" w:hint="default"/>
      </w:rPr>
    </w:lvl>
    <w:lvl w:ilvl="8" w:tplc="C38EC548"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D836BFE"/>
    <w:multiLevelType w:val="hybridMultilevel"/>
    <w:tmpl w:val="7F80D6E8"/>
    <w:lvl w:ilvl="0" w:tplc="ACD29E86">
      <w:start w:val="1"/>
      <w:numFmt w:val="bullet"/>
      <w:lvlText w:val=""/>
      <w:lvlJc w:val="left"/>
      <w:pPr>
        <w:ind w:left="720" w:hanging="360"/>
      </w:pPr>
      <w:rPr>
        <w:rFonts w:ascii="Symbol" w:hAnsi="Symbol" w:hint="default"/>
      </w:rPr>
    </w:lvl>
    <w:lvl w:ilvl="1" w:tplc="01A8E658" w:tentative="1">
      <w:start w:val="1"/>
      <w:numFmt w:val="bullet"/>
      <w:lvlText w:val="o"/>
      <w:lvlJc w:val="left"/>
      <w:pPr>
        <w:ind w:left="1440" w:hanging="360"/>
      </w:pPr>
      <w:rPr>
        <w:rFonts w:ascii="Courier New" w:hAnsi="Courier New" w:cs="Courier New" w:hint="default"/>
      </w:rPr>
    </w:lvl>
    <w:lvl w:ilvl="2" w:tplc="40C4F57A" w:tentative="1">
      <w:start w:val="1"/>
      <w:numFmt w:val="bullet"/>
      <w:lvlText w:val=""/>
      <w:lvlJc w:val="left"/>
      <w:pPr>
        <w:ind w:left="2160" w:hanging="360"/>
      </w:pPr>
      <w:rPr>
        <w:rFonts w:ascii="Wingdings" w:hAnsi="Wingdings" w:hint="default"/>
      </w:rPr>
    </w:lvl>
    <w:lvl w:ilvl="3" w:tplc="E618C88E" w:tentative="1">
      <w:start w:val="1"/>
      <w:numFmt w:val="bullet"/>
      <w:lvlText w:val=""/>
      <w:lvlJc w:val="left"/>
      <w:pPr>
        <w:ind w:left="2880" w:hanging="360"/>
      </w:pPr>
      <w:rPr>
        <w:rFonts w:ascii="Symbol" w:hAnsi="Symbol" w:hint="default"/>
      </w:rPr>
    </w:lvl>
    <w:lvl w:ilvl="4" w:tplc="9B5A4DCE" w:tentative="1">
      <w:start w:val="1"/>
      <w:numFmt w:val="bullet"/>
      <w:lvlText w:val="o"/>
      <w:lvlJc w:val="left"/>
      <w:pPr>
        <w:ind w:left="3600" w:hanging="360"/>
      </w:pPr>
      <w:rPr>
        <w:rFonts w:ascii="Courier New" w:hAnsi="Courier New" w:cs="Courier New" w:hint="default"/>
      </w:rPr>
    </w:lvl>
    <w:lvl w:ilvl="5" w:tplc="42AE83FA" w:tentative="1">
      <w:start w:val="1"/>
      <w:numFmt w:val="bullet"/>
      <w:lvlText w:val=""/>
      <w:lvlJc w:val="left"/>
      <w:pPr>
        <w:ind w:left="4320" w:hanging="360"/>
      </w:pPr>
      <w:rPr>
        <w:rFonts w:ascii="Wingdings" w:hAnsi="Wingdings" w:hint="default"/>
      </w:rPr>
    </w:lvl>
    <w:lvl w:ilvl="6" w:tplc="7AAED074" w:tentative="1">
      <w:start w:val="1"/>
      <w:numFmt w:val="bullet"/>
      <w:lvlText w:val=""/>
      <w:lvlJc w:val="left"/>
      <w:pPr>
        <w:ind w:left="5040" w:hanging="360"/>
      </w:pPr>
      <w:rPr>
        <w:rFonts w:ascii="Symbol" w:hAnsi="Symbol" w:hint="default"/>
      </w:rPr>
    </w:lvl>
    <w:lvl w:ilvl="7" w:tplc="94E22A94" w:tentative="1">
      <w:start w:val="1"/>
      <w:numFmt w:val="bullet"/>
      <w:lvlText w:val="o"/>
      <w:lvlJc w:val="left"/>
      <w:pPr>
        <w:ind w:left="5760" w:hanging="360"/>
      </w:pPr>
      <w:rPr>
        <w:rFonts w:ascii="Courier New" w:hAnsi="Courier New" w:cs="Courier New" w:hint="default"/>
      </w:rPr>
    </w:lvl>
    <w:lvl w:ilvl="8" w:tplc="BE5422A0" w:tentative="1">
      <w:start w:val="1"/>
      <w:numFmt w:val="bullet"/>
      <w:lvlText w:val=""/>
      <w:lvlJc w:val="left"/>
      <w:pPr>
        <w:ind w:left="6480" w:hanging="360"/>
      </w:pPr>
      <w:rPr>
        <w:rFonts w:ascii="Wingdings" w:hAnsi="Wingdings" w:hint="default"/>
      </w:rPr>
    </w:lvl>
  </w:abstractNum>
  <w:abstractNum w:abstractNumId="150" w15:restartNumberingAfterBreak="0">
    <w:nsid w:val="7D975757"/>
    <w:multiLevelType w:val="hybridMultilevel"/>
    <w:tmpl w:val="9B080988"/>
    <w:lvl w:ilvl="0" w:tplc="C464A602">
      <w:start w:val="1"/>
      <w:numFmt w:val="decimal"/>
      <w:lvlText w:val="%1."/>
      <w:lvlJc w:val="left"/>
      <w:pPr>
        <w:tabs>
          <w:tab w:val="num" w:pos="720"/>
        </w:tabs>
        <w:ind w:left="720" w:hanging="360"/>
      </w:pPr>
      <w:rPr>
        <w:rFonts w:hint="default"/>
      </w:rPr>
    </w:lvl>
    <w:lvl w:ilvl="1" w:tplc="252C7410" w:tentative="1">
      <w:start w:val="1"/>
      <w:numFmt w:val="lowerLetter"/>
      <w:lvlText w:val="%2."/>
      <w:lvlJc w:val="left"/>
      <w:pPr>
        <w:tabs>
          <w:tab w:val="num" w:pos="1440"/>
        </w:tabs>
        <w:ind w:left="1440" w:hanging="360"/>
      </w:pPr>
    </w:lvl>
    <w:lvl w:ilvl="2" w:tplc="FF40C3E0" w:tentative="1">
      <w:start w:val="1"/>
      <w:numFmt w:val="lowerRoman"/>
      <w:lvlText w:val="%3."/>
      <w:lvlJc w:val="right"/>
      <w:pPr>
        <w:tabs>
          <w:tab w:val="num" w:pos="2160"/>
        </w:tabs>
        <w:ind w:left="2160" w:hanging="180"/>
      </w:pPr>
    </w:lvl>
    <w:lvl w:ilvl="3" w:tplc="F214A4FC" w:tentative="1">
      <w:start w:val="1"/>
      <w:numFmt w:val="decimal"/>
      <w:lvlText w:val="%4."/>
      <w:lvlJc w:val="left"/>
      <w:pPr>
        <w:tabs>
          <w:tab w:val="num" w:pos="2880"/>
        </w:tabs>
        <w:ind w:left="2880" w:hanging="360"/>
      </w:pPr>
    </w:lvl>
    <w:lvl w:ilvl="4" w:tplc="EC16D114" w:tentative="1">
      <w:start w:val="1"/>
      <w:numFmt w:val="lowerLetter"/>
      <w:lvlText w:val="%5."/>
      <w:lvlJc w:val="left"/>
      <w:pPr>
        <w:tabs>
          <w:tab w:val="num" w:pos="3600"/>
        </w:tabs>
        <w:ind w:left="3600" w:hanging="360"/>
      </w:pPr>
    </w:lvl>
    <w:lvl w:ilvl="5" w:tplc="9384A3BE" w:tentative="1">
      <w:start w:val="1"/>
      <w:numFmt w:val="lowerRoman"/>
      <w:lvlText w:val="%6."/>
      <w:lvlJc w:val="right"/>
      <w:pPr>
        <w:tabs>
          <w:tab w:val="num" w:pos="4320"/>
        </w:tabs>
        <w:ind w:left="4320" w:hanging="180"/>
      </w:pPr>
    </w:lvl>
    <w:lvl w:ilvl="6" w:tplc="3B78C1CC" w:tentative="1">
      <w:start w:val="1"/>
      <w:numFmt w:val="decimal"/>
      <w:lvlText w:val="%7."/>
      <w:lvlJc w:val="left"/>
      <w:pPr>
        <w:tabs>
          <w:tab w:val="num" w:pos="5040"/>
        </w:tabs>
        <w:ind w:left="5040" w:hanging="360"/>
      </w:pPr>
    </w:lvl>
    <w:lvl w:ilvl="7" w:tplc="4C6A0AD8" w:tentative="1">
      <w:start w:val="1"/>
      <w:numFmt w:val="lowerLetter"/>
      <w:lvlText w:val="%8."/>
      <w:lvlJc w:val="left"/>
      <w:pPr>
        <w:tabs>
          <w:tab w:val="num" w:pos="5760"/>
        </w:tabs>
        <w:ind w:left="5760" w:hanging="360"/>
      </w:pPr>
    </w:lvl>
    <w:lvl w:ilvl="8" w:tplc="4BA6B38E" w:tentative="1">
      <w:start w:val="1"/>
      <w:numFmt w:val="lowerRoman"/>
      <w:lvlText w:val="%9."/>
      <w:lvlJc w:val="right"/>
      <w:pPr>
        <w:tabs>
          <w:tab w:val="num" w:pos="6480"/>
        </w:tabs>
        <w:ind w:left="6480" w:hanging="180"/>
      </w:pPr>
    </w:lvl>
  </w:abstractNum>
  <w:abstractNum w:abstractNumId="151" w15:restartNumberingAfterBreak="0">
    <w:nsid w:val="7DE04E0B"/>
    <w:multiLevelType w:val="hybridMultilevel"/>
    <w:tmpl w:val="9370C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DF45754"/>
    <w:multiLevelType w:val="hybridMultilevel"/>
    <w:tmpl w:val="164A74AE"/>
    <w:lvl w:ilvl="0" w:tplc="D87ED37A">
      <w:start w:val="1"/>
      <w:numFmt w:val="bullet"/>
      <w:lvlText w:val=""/>
      <w:lvlJc w:val="left"/>
      <w:pPr>
        <w:ind w:left="720" w:hanging="360"/>
      </w:pPr>
      <w:rPr>
        <w:rFonts w:ascii="Symbol" w:hAnsi="Symbol" w:hint="default"/>
      </w:rPr>
    </w:lvl>
    <w:lvl w:ilvl="1" w:tplc="951CEE02" w:tentative="1">
      <w:start w:val="1"/>
      <w:numFmt w:val="bullet"/>
      <w:lvlText w:val="o"/>
      <w:lvlJc w:val="left"/>
      <w:pPr>
        <w:tabs>
          <w:tab w:val="num" w:pos="1440"/>
        </w:tabs>
        <w:ind w:left="1440" w:hanging="360"/>
      </w:pPr>
      <w:rPr>
        <w:rFonts w:ascii="Courier New" w:hAnsi="Courier New" w:cs="Courier New" w:hint="default"/>
      </w:rPr>
    </w:lvl>
    <w:lvl w:ilvl="2" w:tplc="5A142602" w:tentative="1">
      <w:start w:val="1"/>
      <w:numFmt w:val="bullet"/>
      <w:lvlText w:val=""/>
      <w:lvlJc w:val="left"/>
      <w:pPr>
        <w:tabs>
          <w:tab w:val="num" w:pos="2160"/>
        </w:tabs>
        <w:ind w:left="2160" w:hanging="360"/>
      </w:pPr>
      <w:rPr>
        <w:rFonts w:ascii="Wingdings" w:hAnsi="Wingdings" w:hint="default"/>
      </w:rPr>
    </w:lvl>
    <w:lvl w:ilvl="3" w:tplc="7848CD8E" w:tentative="1">
      <w:start w:val="1"/>
      <w:numFmt w:val="bullet"/>
      <w:lvlText w:val=""/>
      <w:lvlJc w:val="left"/>
      <w:pPr>
        <w:tabs>
          <w:tab w:val="num" w:pos="2880"/>
        </w:tabs>
        <w:ind w:left="2880" w:hanging="360"/>
      </w:pPr>
      <w:rPr>
        <w:rFonts w:ascii="Symbol" w:hAnsi="Symbol" w:hint="default"/>
      </w:rPr>
    </w:lvl>
    <w:lvl w:ilvl="4" w:tplc="7DE6433C" w:tentative="1">
      <w:start w:val="1"/>
      <w:numFmt w:val="bullet"/>
      <w:lvlText w:val="o"/>
      <w:lvlJc w:val="left"/>
      <w:pPr>
        <w:tabs>
          <w:tab w:val="num" w:pos="3600"/>
        </w:tabs>
        <w:ind w:left="3600" w:hanging="360"/>
      </w:pPr>
      <w:rPr>
        <w:rFonts w:ascii="Courier New" w:hAnsi="Courier New" w:cs="Courier New" w:hint="default"/>
      </w:rPr>
    </w:lvl>
    <w:lvl w:ilvl="5" w:tplc="E5BABCD4" w:tentative="1">
      <w:start w:val="1"/>
      <w:numFmt w:val="bullet"/>
      <w:lvlText w:val=""/>
      <w:lvlJc w:val="left"/>
      <w:pPr>
        <w:tabs>
          <w:tab w:val="num" w:pos="4320"/>
        </w:tabs>
        <w:ind w:left="4320" w:hanging="360"/>
      </w:pPr>
      <w:rPr>
        <w:rFonts w:ascii="Wingdings" w:hAnsi="Wingdings" w:hint="default"/>
      </w:rPr>
    </w:lvl>
    <w:lvl w:ilvl="6" w:tplc="C6540B0A" w:tentative="1">
      <w:start w:val="1"/>
      <w:numFmt w:val="bullet"/>
      <w:lvlText w:val=""/>
      <w:lvlJc w:val="left"/>
      <w:pPr>
        <w:tabs>
          <w:tab w:val="num" w:pos="5040"/>
        </w:tabs>
        <w:ind w:left="5040" w:hanging="360"/>
      </w:pPr>
      <w:rPr>
        <w:rFonts w:ascii="Symbol" w:hAnsi="Symbol" w:hint="default"/>
      </w:rPr>
    </w:lvl>
    <w:lvl w:ilvl="7" w:tplc="C1EC1436" w:tentative="1">
      <w:start w:val="1"/>
      <w:numFmt w:val="bullet"/>
      <w:lvlText w:val="o"/>
      <w:lvlJc w:val="left"/>
      <w:pPr>
        <w:tabs>
          <w:tab w:val="num" w:pos="5760"/>
        </w:tabs>
        <w:ind w:left="5760" w:hanging="360"/>
      </w:pPr>
      <w:rPr>
        <w:rFonts w:ascii="Courier New" w:hAnsi="Courier New" w:cs="Courier New" w:hint="default"/>
      </w:rPr>
    </w:lvl>
    <w:lvl w:ilvl="8" w:tplc="B030C252"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DFC0D2E"/>
    <w:multiLevelType w:val="hybridMultilevel"/>
    <w:tmpl w:val="0336A858"/>
    <w:lvl w:ilvl="0" w:tplc="ED2A160A">
      <w:start w:val="1"/>
      <w:numFmt w:val="bullet"/>
      <w:lvlText w:val=""/>
      <w:lvlPicBulletId w:val="1"/>
      <w:lvlJc w:val="left"/>
      <w:pPr>
        <w:tabs>
          <w:tab w:val="num" w:pos="1193"/>
        </w:tabs>
        <w:ind w:left="1080" w:firstLine="0"/>
      </w:pPr>
      <w:rPr>
        <w:rFonts w:ascii="Symbol" w:hAnsi="Symbol" w:hint="default"/>
        <w:color w:val="auto"/>
        <w:sz w:val="24"/>
        <w:szCs w:val="24"/>
      </w:rPr>
    </w:lvl>
    <w:lvl w:ilvl="1" w:tplc="CFBE3880" w:tentative="1">
      <w:start w:val="1"/>
      <w:numFmt w:val="bullet"/>
      <w:lvlText w:val="o"/>
      <w:lvlJc w:val="left"/>
      <w:pPr>
        <w:tabs>
          <w:tab w:val="num" w:pos="1440"/>
        </w:tabs>
        <w:ind w:left="1440" w:hanging="360"/>
      </w:pPr>
      <w:rPr>
        <w:rFonts w:ascii="Courier New" w:hAnsi="Courier New" w:cs="Courier New" w:hint="default"/>
      </w:rPr>
    </w:lvl>
    <w:lvl w:ilvl="2" w:tplc="E128563A" w:tentative="1">
      <w:start w:val="1"/>
      <w:numFmt w:val="bullet"/>
      <w:lvlText w:val=""/>
      <w:lvlJc w:val="left"/>
      <w:pPr>
        <w:tabs>
          <w:tab w:val="num" w:pos="2160"/>
        </w:tabs>
        <w:ind w:left="2160" w:hanging="360"/>
      </w:pPr>
      <w:rPr>
        <w:rFonts w:ascii="Wingdings" w:hAnsi="Wingdings" w:hint="default"/>
      </w:rPr>
    </w:lvl>
    <w:lvl w:ilvl="3" w:tplc="5868E410" w:tentative="1">
      <w:start w:val="1"/>
      <w:numFmt w:val="bullet"/>
      <w:lvlText w:val=""/>
      <w:lvlJc w:val="left"/>
      <w:pPr>
        <w:tabs>
          <w:tab w:val="num" w:pos="2880"/>
        </w:tabs>
        <w:ind w:left="2880" w:hanging="360"/>
      </w:pPr>
      <w:rPr>
        <w:rFonts w:ascii="Symbol" w:hAnsi="Symbol" w:hint="default"/>
      </w:rPr>
    </w:lvl>
    <w:lvl w:ilvl="4" w:tplc="FAE26B72" w:tentative="1">
      <w:start w:val="1"/>
      <w:numFmt w:val="bullet"/>
      <w:lvlText w:val="o"/>
      <w:lvlJc w:val="left"/>
      <w:pPr>
        <w:tabs>
          <w:tab w:val="num" w:pos="3600"/>
        </w:tabs>
        <w:ind w:left="3600" w:hanging="360"/>
      </w:pPr>
      <w:rPr>
        <w:rFonts w:ascii="Courier New" w:hAnsi="Courier New" w:cs="Courier New" w:hint="default"/>
      </w:rPr>
    </w:lvl>
    <w:lvl w:ilvl="5" w:tplc="92EE1D84" w:tentative="1">
      <w:start w:val="1"/>
      <w:numFmt w:val="bullet"/>
      <w:lvlText w:val=""/>
      <w:lvlJc w:val="left"/>
      <w:pPr>
        <w:tabs>
          <w:tab w:val="num" w:pos="4320"/>
        </w:tabs>
        <w:ind w:left="4320" w:hanging="360"/>
      </w:pPr>
      <w:rPr>
        <w:rFonts w:ascii="Wingdings" w:hAnsi="Wingdings" w:hint="default"/>
      </w:rPr>
    </w:lvl>
    <w:lvl w:ilvl="6" w:tplc="9D3CB39A" w:tentative="1">
      <w:start w:val="1"/>
      <w:numFmt w:val="bullet"/>
      <w:lvlText w:val=""/>
      <w:lvlJc w:val="left"/>
      <w:pPr>
        <w:tabs>
          <w:tab w:val="num" w:pos="5040"/>
        </w:tabs>
        <w:ind w:left="5040" w:hanging="360"/>
      </w:pPr>
      <w:rPr>
        <w:rFonts w:ascii="Symbol" w:hAnsi="Symbol" w:hint="default"/>
      </w:rPr>
    </w:lvl>
    <w:lvl w:ilvl="7" w:tplc="B7FAA676" w:tentative="1">
      <w:start w:val="1"/>
      <w:numFmt w:val="bullet"/>
      <w:lvlText w:val="o"/>
      <w:lvlJc w:val="left"/>
      <w:pPr>
        <w:tabs>
          <w:tab w:val="num" w:pos="5760"/>
        </w:tabs>
        <w:ind w:left="5760" w:hanging="360"/>
      </w:pPr>
      <w:rPr>
        <w:rFonts w:ascii="Courier New" w:hAnsi="Courier New" w:cs="Courier New" w:hint="default"/>
      </w:rPr>
    </w:lvl>
    <w:lvl w:ilvl="8" w:tplc="81D41304" w:tentative="1">
      <w:start w:val="1"/>
      <w:numFmt w:val="bullet"/>
      <w:lvlText w:val=""/>
      <w:lvlJc w:val="left"/>
      <w:pPr>
        <w:tabs>
          <w:tab w:val="num" w:pos="6480"/>
        </w:tabs>
        <w:ind w:left="6480" w:hanging="360"/>
      </w:pPr>
      <w:rPr>
        <w:rFonts w:ascii="Wingdings" w:hAnsi="Wingdings" w:hint="default"/>
      </w:rPr>
    </w:lvl>
  </w:abstractNum>
  <w:num w:numId="1" w16cid:durableId="461776424">
    <w:abstractNumId w:val="74"/>
  </w:num>
  <w:num w:numId="2" w16cid:durableId="1993218905">
    <w:abstractNumId w:val="96"/>
  </w:num>
  <w:num w:numId="3" w16cid:durableId="1074276847">
    <w:abstractNumId w:val="101"/>
  </w:num>
  <w:num w:numId="4" w16cid:durableId="1081296960">
    <w:abstractNumId w:val="36"/>
  </w:num>
  <w:num w:numId="5" w16cid:durableId="49502959">
    <w:abstractNumId w:val="38"/>
  </w:num>
  <w:num w:numId="6" w16cid:durableId="520827147">
    <w:abstractNumId w:val="126"/>
  </w:num>
  <w:num w:numId="7" w16cid:durableId="1887907867">
    <w:abstractNumId w:val="94"/>
  </w:num>
  <w:num w:numId="8" w16cid:durableId="489181014">
    <w:abstractNumId w:val="149"/>
  </w:num>
  <w:num w:numId="9" w16cid:durableId="548496709">
    <w:abstractNumId w:val="8"/>
  </w:num>
  <w:num w:numId="10" w16cid:durableId="110168981">
    <w:abstractNumId w:val="129"/>
  </w:num>
  <w:num w:numId="11" w16cid:durableId="264264064">
    <w:abstractNumId w:val="130"/>
  </w:num>
  <w:num w:numId="12" w16cid:durableId="966740958">
    <w:abstractNumId w:val="97"/>
  </w:num>
  <w:num w:numId="13" w16cid:durableId="1025324702">
    <w:abstractNumId w:val="99"/>
  </w:num>
  <w:num w:numId="14" w16cid:durableId="1300112839">
    <w:abstractNumId w:val="7"/>
  </w:num>
  <w:num w:numId="15" w16cid:durableId="1800998386">
    <w:abstractNumId w:val="1"/>
  </w:num>
  <w:num w:numId="16" w16cid:durableId="751197610">
    <w:abstractNumId w:val="78"/>
  </w:num>
  <w:num w:numId="17" w16cid:durableId="902524329">
    <w:abstractNumId w:val="18"/>
  </w:num>
  <w:num w:numId="18" w16cid:durableId="633222377">
    <w:abstractNumId w:val="39"/>
  </w:num>
  <w:num w:numId="19" w16cid:durableId="1472404247">
    <w:abstractNumId w:val="51"/>
  </w:num>
  <w:num w:numId="20" w16cid:durableId="1149055892">
    <w:abstractNumId w:val="62"/>
  </w:num>
  <w:num w:numId="21" w16cid:durableId="2120026188">
    <w:abstractNumId w:val="116"/>
  </w:num>
  <w:num w:numId="22" w16cid:durableId="1114717094">
    <w:abstractNumId w:val="105"/>
  </w:num>
  <w:num w:numId="23" w16cid:durableId="1565482269">
    <w:abstractNumId w:val="60"/>
  </w:num>
  <w:num w:numId="24" w16cid:durableId="1424837549">
    <w:abstractNumId w:val="72"/>
  </w:num>
  <w:num w:numId="25" w16cid:durableId="1984500408">
    <w:abstractNumId w:val="35"/>
  </w:num>
  <w:num w:numId="26" w16cid:durableId="1143499371">
    <w:abstractNumId w:val="44"/>
  </w:num>
  <w:num w:numId="27" w16cid:durableId="1939677449">
    <w:abstractNumId w:val="124"/>
  </w:num>
  <w:num w:numId="28" w16cid:durableId="1603301103">
    <w:abstractNumId w:val="110"/>
  </w:num>
  <w:num w:numId="29" w16cid:durableId="1786776475">
    <w:abstractNumId w:val="141"/>
  </w:num>
  <w:num w:numId="30" w16cid:durableId="1876697993">
    <w:abstractNumId w:val="118"/>
  </w:num>
  <w:num w:numId="31" w16cid:durableId="472409634">
    <w:abstractNumId w:val="87"/>
  </w:num>
  <w:num w:numId="32" w16cid:durableId="344675013">
    <w:abstractNumId w:val="95"/>
  </w:num>
  <w:num w:numId="33" w16cid:durableId="32850803">
    <w:abstractNumId w:val="48"/>
  </w:num>
  <w:num w:numId="34" w16cid:durableId="902445387">
    <w:abstractNumId w:val="147"/>
  </w:num>
  <w:num w:numId="35" w16cid:durableId="2059015754">
    <w:abstractNumId w:val="103"/>
  </w:num>
  <w:num w:numId="36" w16cid:durableId="1487090711">
    <w:abstractNumId w:val="108"/>
  </w:num>
  <w:num w:numId="37" w16cid:durableId="323824436">
    <w:abstractNumId w:val="80"/>
  </w:num>
  <w:num w:numId="38" w16cid:durableId="986738686">
    <w:abstractNumId w:val="113"/>
  </w:num>
  <w:num w:numId="39" w16cid:durableId="2001037778">
    <w:abstractNumId w:val="41"/>
  </w:num>
  <w:num w:numId="40" w16cid:durableId="350299518">
    <w:abstractNumId w:val="93"/>
  </w:num>
  <w:num w:numId="41" w16cid:durableId="1288196545">
    <w:abstractNumId w:val="100"/>
  </w:num>
  <w:num w:numId="42" w16cid:durableId="241573893">
    <w:abstractNumId w:val="131"/>
  </w:num>
  <w:num w:numId="43" w16cid:durableId="310865050">
    <w:abstractNumId w:val="120"/>
  </w:num>
  <w:num w:numId="44" w16cid:durableId="1346592318">
    <w:abstractNumId w:val="122"/>
  </w:num>
  <w:num w:numId="45" w16cid:durableId="260338090">
    <w:abstractNumId w:val="64"/>
  </w:num>
  <w:num w:numId="46" w16cid:durableId="1678342149">
    <w:abstractNumId w:val="132"/>
  </w:num>
  <w:num w:numId="47" w16cid:durableId="313604541">
    <w:abstractNumId w:val="133"/>
  </w:num>
  <w:num w:numId="48" w16cid:durableId="579561062">
    <w:abstractNumId w:val="42"/>
  </w:num>
  <w:num w:numId="49" w16cid:durableId="990059906">
    <w:abstractNumId w:val="19"/>
  </w:num>
  <w:num w:numId="50" w16cid:durableId="214046399">
    <w:abstractNumId w:val="77"/>
  </w:num>
  <w:num w:numId="51" w16cid:durableId="1781028297">
    <w:abstractNumId w:val="11"/>
  </w:num>
  <w:num w:numId="52" w16cid:durableId="1304045296">
    <w:abstractNumId w:val="55"/>
  </w:num>
  <w:num w:numId="53" w16cid:durableId="1515652794">
    <w:abstractNumId w:val="119"/>
  </w:num>
  <w:num w:numId="54" w16cid:durableId="355079895">
    <w:abstractNumId w:val="136"/>
  </w:num>
  <w:num w:numId="55" w16cid:durableId="1778716651">
    <w:abstractNumId w:val="56"/>
  </w:num>
  <w:num w:numId="56" w16cid:durableId="711609752">
    <w:abstractNumId w:val="32"/>
  </w:num>
  <w:num w:numId="57" w16cid:durableId="1262763278">
    <w:abstractNumId w:val="61"/>
  </w:num>
  <w:num w:numId="58" w16cid:durableId="1682196947">
    <w:abstractNumId w:val="123"/>
  </w:num>
  <w:num w:numId="59" w16cid:durableId="91556474">
    <w:abstractNumId w:val="15"/>
  </w:num>
  <w:num w:numId="60" w16cid:durableId="1370883145">
    <w:abstractNumId w:val="81"/>
  </w:num>
  <w:num w:numId="61" w16cid:durableId="890264286">
    <w:abstractNumId w:val="102"/>
  </w:num>
  <w:num w:numId="62" w16cid:durableId="1462839675">
    <w:abstractNumId w:val="146"/>
  </w:num>
  <w:num w:numId="63" w16cid:durableId="1311442712">
    <w:abstractNumId w:val="107"/>
  </w:num>
  <w:num w:numId="64" w16cid:durableId="784736766">
    <w:abstractNumId w:val="79"/>
  </w:num>
  <w:num w:numId="65" w16cid:durableId="2091003589">
    <w:abstractNumId w:val="54"/>
  </w:num>
  <w:num w:numId="66" w16cid:durableId="2061782409">
    <w:abstractNumId w:val="142"/>
  </w:num>
  <w:num w:numId="67" w16cid:durableId="1080983393">
    <w:abstractNumId w:val="76"/>
  </w:num>
  <w:num w:numId="68" w16cid:durableId="769741128">
    <w:abstractNumId w:val="148"/>
  </w:num>
  <w:num w:numId="69" w16cid:durableId="1670016380">
    <w:abstractNumId w:val="46"/>
  </w:num>
  <w:num w:numId="70" w16cid:durableId="289629453">
    <w:abstractNumId w:val="50"/>
  </w:num>
  <w:num w:numId="71" w16cid:durableId="1379355091">
    <w:abstractNumId w:val="145"/>
  </w:num>
  <w:num w:numId="72" w16cid:durableId="666400424">
    <w:abstractNumId w:val="57"/>
  </w:num>
  <w:num w:numId="73" w16cid:durableId="1659378061">
    <w:abstractNumId w:val="134"/>
  </w:num>
  <w:num w:numId="74" w16cid:durableId="1252658731">
    <w:abstractNumId w:val="89"/>
  </w:num>
  <w:num w:numId="75" w16cid:durableId="537551697">
    <w:abstractNumId w:val="59"/>
  </w:num>
  <w:num w:numId="76" w16cid:durableId="1201018283">
    <w:abstractNumId w:val="91"/>
  </w:num>
  <w:num w:numId="77" w16cid:durableId="567302131">
    <w:abstractNumId w:val="45"/>
  </w:num>
  <w:num w:numId="78" w16cid:durableId="1736660070">
    <w:abstractNumId w:val="92"/>
  </w:num>
  <w:num w:numId="79" w16cid:durableId="453406392">
    <w:abstractNumId w:val="71"/>
  </w:num>
  <w:num w:numId="80" w16cid:durableId="421223485">
    <w:abstractNumId w:val="109"/>
  </w:num>
  <w:num w:numId="81" w16cid:durableId="650600046">
    <w:abstractNumId w:val="140"/>
  </w:num>
  <w:num w:numId="82" w16cid:durableId="1583491538">
    <w:abstractNumId w:val="25"/>
  </w:num>
  <w:num w:numId="83" w16cid:durableId="245891911">
    <w:abstractNumId w:val="139"/>
  </w:num>
  <w:num w:numId="84" w16cid:durableId="1756583951">
    <w:abstractNumId w:val="5"/>
  </w:num>
  <w:num w:numId="85" w16cid:durableId="856849224">
    <w:abstractNumId w:val="43"/>
  </w:num>
  <w:num w:numId="86" w16cid:durableId="1670870431">
    <w:abstractNumId w:val="135"/>
  </w:num>
  <w:num w:numId="87" w16cid:durableId="763691883">
    <w:abstractNumId w:val="12"/>
  </w:num>
  <w:num w:numId="88" w16cid:durableId="2062900207">
    <w:abstractNumId w:val="128"/>
  </w:num>
  <w:num w:numId="89" w16cid:durableId="1295525952">
    <w:abstractNumId w:val="52"/>
  </w:num>
  <w:num w:numId="90" w16cid:durableId="554780960">
    <w:abstractNumId w:val="14"/>
  </w:num>
  <w:num w:numId="91" w16cid:durableId="1867716439">
    <w:abstractNumId w:val="3"/>
  </w:num>
  <w:num w:numId="92" w16cid:durableId="322635116">
    <w:abstractNumId w:val="47"/>
  </w:num>
  <w:num w:numId="93" w16cid:durableId="272716293">
    <w:abstractNumId w:val="111"/>
  </w:num>
  <w:num w:numId="94" w16cid:durableId="275916086">
    <w:abstractNumId w:val="153"/>
  </w:num>
  <w:num w:numId="95" w16cid:durableId="1528060834">
    <w:abstractNumId w:val="83"/>
  </w:num>
  <w:num w:numId="96" w16cid:durableId="960380616">
    <w:abstractNumId w:val="26"/>
  </w:num>
  <w:num w:numId="97" w16cid:durableId="1205630215">
    <w:abstractNumId w:val="137"/>
  </w:num>
  <w:num w:numId="98" w16cid:durableId="1163660759">
    <w:abstractNumId w:val="24"/>
  </w:num>
  <w:num w:numId="99" w16cid:durableId="38288933">
    <w:abstractNumId w:val="20"/>
  </w:num>
  <w:num w:numId="100" w16cid:durableId="1212183417">
    <w:abstractNumId w:val="28"/>
  </w:num>
  <w:num w:numId="101" w16cid:durableId="2046054454">
    <w:abstractNumId w:val="33"/>
  </w:num>
  <w:num w:numId="102" w16cid:durableId="381445141">
    <w:abstractNumId w:val="143"/>
  </w:num>
  <w:num w:numId="103" w16cid:durableId="1825122465">
    <w:abstractNumId w:val="117"/>
  </w:num>
  <w:num w:numId="104" w16cid:durableId="1941178224">
    <w:abstractNumId w:val="31"/>
  </w:num>
  <w:num w:numId="105" w16cid:durableId="873270771">
    <w:abstractNumId w:val="104"/>
  </w:num>
  <w:num w:numId="106" w16cid:durableId="127093323">
    <w:abstractNumId w:val="67"/>
  </w:num>
  <w:num w:numId="107" w16cid:durableId="1405755787">
    <w:abstractNumId w:val="40"/>
  </w:num>
  <w:num w:numId="108" w16cid:durableId="1293054774">
    <w:abstractNumId w:val="63"/>
  </w:num>
  <w:num w:numId="109" w16cid:durableId="905727201">
    <w:abstractNumId w:val="2"/>
  </w:num>
  <w:num w:numId="110" w16cid:durableId="117530685">
    <w:abstractNumId w:val="65"/>
  </w:num>
  <w:num w:numId="111" w16cid:durableId="592786576">
    <w:abstractNumId w:val="68"/>
  </w:num>
  <w:num w:numId="112" w16cid:durableId="1682119140">
    <w:abstractNumId w:val="127"/>
  </w:num>
  <w:num w:numId="113" w16cid:durableId="958099610">
    <w:abstractNumId w:val="17"/>
  </w:num>
  <w:num w:numId="114" w16cid:durableId="461073870">
    <w:abstractNumId w:val="69"/>
  </w:num>
  <w:num w:numId="115" w16cid:durableId="2014212576">
    <w:abstractNumId w:val="10"/>
  </w:num>
  <w:num w:numId="116" w16cid:durableId="568272899">
    <w:abstractNumId w:val="82"/>
  </w:num>
  <w:num w:numId="117" w16cid:durableId="1386218045">
    <w:abstractNumId w:val="152"/>
  </w:num>
  <w:num w:numId="118" w16cid:durableId="1867785824">
    <w:abstractNumId w:val="29"/>
  </w:num>
  <w:num w:numId="119" w16cid:durableId="1103456264">
    <w:abstractNumId w:val="115"/>
  </w:num>
  <w:num w:numId="120" w16cid:durableId="652416684">
    <w:abstractNumId w:val="9"/>
  </w:num>
  <w:num w:numId="121" w16cid:durableId="438305027">
    <w:abstractNumId w:val="86"/>
  </w:num>
  <w:num w:numId="122" w16cid:durableId="1101876340">
    <w:abstractNumId w:val="112"/>
  </w:num>
  <w:num w:numId="123" w16cid:durableId="298846829">
    <w:abstractNumId w:val="150"/>
  </w:num>
  <w:num w:numId="124" w16cid:durableId="130560294">
    <w:abstractNumId w:val="66"/>
  </w:num>
  <w:num w:numId="125" w16cid:durableId="492184959">
    <w:abstractNumId w:val="16"/>
  </w:num>
  <w:num w:numId="126" w16cid:durableId="7568489">
    <w:abstractNumId w:val="22"/>
  </w:num>
  <w:num w:numId="127" w16cid:durableId="484977054">
    <w:abstractNumId w:val="6"/>
  </w:num>
  <w:num w:numId="128" w16cid:durableId="1533494120">
    <w:abstractNumId w:val="138"/>
  </w:num>
  <w:num w:numId="129" w16cid:durableId="2138911042">
    <w:abstractNumId w:val="21"/>
  </w:num>
  <w:num w:numId="130" w16cid:durableId="295525159">
    <w:abstractNumId w:val="151"/>
  </w:num>
  <w:num w:numId="131" w16cid:durableId="57872488">
    <w:abstractNumId w:val="13"/>
  </w:num>
  <w:num w:numId="132" w16cid:durableId="1506550532">
    <w:abstractNumId w:val="114"/>
  </w:num>
  <w:num w:numId="133" w16cid:durableId="435634948">
    <w:abstractNumId w:val="98"/>
  </w:num>
  <w:num w:numId="134" w16cid:durableId="860096302">
    <w:abstractNumId w:val="144"/>
  </w:num>
  <w:num w:numId="135" w16cid:durableId="1134104073">
    <w:abstractNumId w:val="84"/>
  </w:num>
  <w:num w:numId="136" w16cid:durableId="1455055322">
    <w:abstractNumId w:val="49"/>
  </w:num>
  <w:num w:numId="137" w16cid:durableId="343284610">
    <w:abstractNumId w:val="88"/>
  </w:num>
  <w:num w:numId="138" w16cid:durableId="1820684612">
    <w:abstractNumId w:val="125"/>
  </w:num>
  <w:num w:numId="139" w16cid:durableId="982346605">
    <w:abstractNumId w:val="53"/>
  </w:num>
  <w:num w:numId="140" w16cid:durableId="951666532">
    <w:abstractNumId w:val="121"/>
  </w:num>
  <w:num w:numId="141" w16cid:durableId="171731817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057116508">
    <w:abstractNumId w:val="58"/>
  </w:num>
  <w:num w:numId="143" w16cid:durableId="103425162">
    <w:abstractNumId w:val="75"/>
  </w:num>
  <w:num w:numId="144" w16cid:durableId="2084446035">
    <w:abstractNumId w:val="85"/>
  </w:num>
  <w:num w:numId="145" w16cid:durableId="492184312">
    <w:abstractNumId w:val="34"/>
  </w:num>
  <w:num w:numId="146" w16cid:durableId="1588417056">
    <w:abstractNumId w:val="90"/>
  </w:num>
  <w:num w:numId="147" w16cid:durableId="745957272">
    <w:abstractNumId w:val="23"/>
  </w:num>
  <w:num w:numId="148" w16cid:durableId="124543684">
    <w:abstractNumId w:val="0"/>
  </w:num>
  <w:num w:numId="149" w16cid:durableId="324826037">
    <w:abstractNumId w:val="27"/>
  </w:num>
  <w:num w:numId="150" w16cid:durableId="911089403">
    <w:abstractNumId w:val="106"/>
  </w:num>
  <w:num w:numId="151" w16cid:durableId="386497579">
    <w:abstractNumId w:val="37"/>
  </w:num>
  <w:num w:numId="152" w16cid:durableId="2068528884">
    <w:abstractNumId w:val="73"/>
  </w:num>
  <w:num w:numId="153" w16cid:durableId="246967086">
    <w:abstractNumId w:val="4"/>
  </w:num>
  <w:num w:numId="154" w16cid:durableId="1366758404">
    <w:abstractNumId w:val="30"/>
  </w:num>
  <w:num w:numId="155" w16cid:durableId="1819879971">
    <w:abstractNumId w:val="7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0A7"/>
    <w:rsid w:val="00000AD8"/>
    <w:rsid w:val="00005DC2"/>
    <w:rsid w:val="00007590"/>
    <w:rsid w:val="00013E8E"/>
    <w:rsid w:val="00016144"/>
    <w:rsid w:val="00022404"/>
    <w:rsid w:val="00023DB9"/>
    <w:rsid w:val="000267DE"/>
    <w:rsid w:val="000433DA"/>
    <w:rsid w:val="00045ABF"/>
    <w:rsid w:val="00051906"/>
    <w:rsid w:val="00054DA3"/>
    <w:rsid w:val="00061A1B"/>
    <w:rsid w:val="0007063A"/>
    <w:rsid w:val="0007684C"/>
    <w:rsid w:val="00080A6E"/>
    <w:rsid w:val="00082D05"/>
    <w:rsid w:val="00083BD1"/>
    <w:rsid w:val="00085706"/>
    <w:rsid w:val="00091E76"/>
    <w:rsid w:val="00092503"/>
    <w:rsid w:val="00094572"/>
    <w:rsid w:val="00096B52"/>
    <w:rsid w:val="000A2104"/>
    <w:rsid w:val="000A6E4C"/>
    <w:rsid w:val="000C0792"/>
    <w:rsid w:val="000C52BA"/>
    <w:rsid w:val="000C7017"/>
    <w:rsid w:val="000D68B8"/>
    <w:rsid w:val="000E2579"/>
    <w:rsid w:val="000E44E9"/>
    <w:rsid w:val="000E64ED"/>
    <w:rsid w:val="000F0EEA"/>
    <w:rsid w:val="00102E2C"/>
    <w:rsid w:val="00104D12"/>
    <w:rsid w:val="00104DD3"/>
    <w:rsid w:val="0010749E"/>
    <w:rsid w:val="0012095C"/>
    <w:rsid w:val="00123F50"/>
    <w:rsid w:val="001266C7"/>
    <w:rsid w:val="001270FF"/>
    <w:rsid w:val="00130792"/>
    <w:rsid w:val="001312F5"/>
    <w:rsid w:val="0013165D"/>
    <w:rsid w:val="00132EE3"/>
    <w:rsid w:val="00134173"/>
    <w:rsid w:val="00137F99"/>
    <w:rsid w:val="0014222A"/>
    <w:rsid w:val="00143A32"/>
    <w:rsid w:val="0014522C"/>
    <w:rsid w:val="00145E2C"/>
    <w:rsid w:val="00150C69"/>
    <w:rsid w:val="00151ADB"/>
    <w:rsid w:val="001520BE"/>
    <w:rsid w:val="00152BB2"/>
    <w:rsid w:val="001530CE"/>
    <w:rsid w:val="001622EF"/>
    <w:rsid w:val="00173EF6"/>
    <w:rsid w:val="00180695"/>
    <w:rsid w:val="0018433C"/>
    <w:rsid w:val="00191192"/>
    <w:rsid w:val="00193313"/>
    <w:rsid w:val="001A4030"/>
    <w:rsid w:val="001B1950"/>
    <w:rsid w:val="001C06ED"/>
    <w:rsid w:val="001C2453"/>
    <w:rsid w:val="001D3301"/>
    <w:rsid w:val="001E4181"/>
    <w:rsid w:val="001E791E"/>
    <w:rsid w:val="001F0AD1"/>
    <w:rsid w:val="00204457"/>
    <w:rsid w:val="00206E02"/>
    <w:rsid w:val="00207895"/>
    <w:rsid w:val="00211D0B"/>
    <w:rsid w:val="00212CB1"/>
    <w:rsid w:val="00220DE4"/>
    <w:rsid w:val="00221789"/>
    <w:rsid w:val="00221814"/>
    <w:rsid w:val="00222EFD"/>
    <w:rsid w:val="00224F7B"/>
    <w:rsid w:val="0023052E"/>
    <w:rsid w:val="00233C81"/>
    <w:rsid w:val="00236A99"/>
    <w:rsid w:val="00236AC7"/>
    <w:rsid w:val="0024531D"/>
    <w:rsid w:val="00253A96"/>
    <w:rsid w:val="0026346F"/>
    <w:rsid w:val="002639CF"/>
    <w:rsid w:val="0026743F"/>
    <w:rsid w:val="00292D46"/>
    <w:rsid w:val="00292E97"/>
    <w:rsid w:val="00296617"/>
    <w:rsid w:val="002A1980"/>
    <w:rsid w:val="002A30A5"/>
    <w:rsid w:val="002A7935"/>
    <w:rsid w:val="002B07A2"/>
    <w:rsid w:val="002B6A60"/>
    <w:rsid w:val="002C03D6"/>
    <w:rsid w:val="002C2B91"/>
    <w:rsid w:val="002D1252"/>
    <w:rsid w:val="002E3AFD"/>
    <w:rsid w:val="002F3742"/>
    <w:rsid w:val="002F433A"/>
    <w:rsid w:val="003042BF"/>
    <w:rsid w:val="003056CA"/>
    <w:rsid w:val="0031588D"/>
    <w:rsid w:val="00321369"/>
    <w:rsid w:val="00321D8B"/>
    <w:rsid w:val="00323A75"/>
    <w:rsid w:val="00323E59"/>
    <w:rsid w:val="003277DF"/>
    <w:rsid w:val="003311EF"/>
    <w:rsid w:val="00333631"/>
    <w:rsid w:val="00335633"/>
    <w:rsid w:val="0034197D"/>
    <w:rsid w:val="00343318"/>
    <w:rsid w:val="003501F5"/>
    <w:rsid w:val="00352F0B"/>
    <w:rsid w:val="0036256A"/>
    <w:rsid w:val="00363243"/>
    <w:rsid w:val="00364B64"/>
    <w:rsid w:val="00365973"/>
    <w:rsid w:val="00377504"/>
    <w:rsid w:val="00377878"/>
    <w:rsid w:val="00377D14"/>
    <w:rsid w:val="00386BC8"/>
    <w:rsid w:val="00387E2A"/>
    <w:rsid w:val="0039397C"/>
    <w:rsid w:val="00393985"/>
    <w:rsid w:val="0039530F"/>
    <w:rsid w:val="003A1182"/>
    <w:rsid w:val="003A220A"/>
    <w:rsid w:val="003A663C"/>
    <w:rsid w:val="003B7521"/>
    <w:rsid w:val="003D522B"/>
    <w:rsid w:val="003D571C"/>
    <w:rsid w:val="003D6BFA"/>
    <w:rsid w:val="003F7086"/>
    <w:rsid w:val="00407307"/>
    <w:rsid w:val="0042118A"/>
    <w:rsid w:val="004226C4"/>
    <w:rsid w:val="004260F4"/>
    <w:rsid w:val="00443F9D"/>
    <w:rsid w:val="00446AC3"/>
    <w:rsid w:val="004528DA"/>
    <w:rsid w:val="00453C14"/>
    <w:rsid w:val="0045445D"/>
    <w:rsid w:val="00456179"/>
    <w:rsid w:val="004722A7"/>
    <w:rsid w:val="00483C88"/>
    <w:rsid w:val="004879DF"/>
    <w:rsid w:val="004A1173"/>
    <w:rsid w:val="004B2AD6"/>
    <w:rsid w:val="004C1FD4"/>
    <w:rsid w:val="004D2295"/>
    <w:rsid w:val="004D23EA"/>
    <w:rsid w:val="004F10B9"/>
    <w:rsid w:val="004F22E6"/>
    <w:rsid w:val="004F3901"/>
    <w:rsid w:val="004F3F65"/>
    <w:rsid w:val="004F53F0"/>
    <w:rsid w:val="004F562F"/>
    <w:rsid w:val="00505C1C"/>
    <w:rsid w:val="0051069E"/>
    <w:rsid w:val="005111A6"/>
    <w:rsid w:val="00512733"/>
    <w:rsid w:val="005239C9"/>
    <w:rsid w:val="005247EE"/>
    <w:rsid w:val="00527866"/>
    <w:rsid w:val="005304A2"/>
    <w:rsid w:val="00530A29"/>
    <w:rsid w:val="00533351"/>
    <w:rsid w:val="00535430"/>
    <w:rsid w:val="00535FF9"/>
    <w:rsid w:val="005449C7"/>
    <w:rsid w:val="005508CC"/>
    <w:rsid w:val="005562A0"/>
    <w:rsid w:val="005663B0"/>
    <w:rsid w:val="0057096B"/>
    <w:rsid w:val="00577DAD"/>
    <w:rsid w:val="0058028F"/>
    <w:rsid w:val="00580808"/>
    <w:rsid w:val="00582DE6"/>
    <w:rsid w:val="005870CF"/>
    <w:rsid w:val="00592062"/>
    <w:rsid w:val="00596B6A"/>
    <w:rsid w:val="0059792B"/>
    <w:rsid w:val="005A0403"/>
    <w:rsid w:val="005A070B"/>
    <w:rsid w:val="005A5EA2"/>
    <w:rsid w:val="005B4268"/>
    <w:rsid w:val="005B70FD"/>
    <w:rsid w:val="005C28E8"/>
    <w:rsid w:val="005C3BD4"/>
    <w:rsid w:val="005E2A00"/>
    <w:rsid w:val="005F0F47"/>
    <w:rsid w:val="005F119B"/>
    <w:rsid w:val="005F1420"/>
    <w:rsid w:val="005F5880"/>
    <w:rsid w:val="0060304B"/>
    <w:rsid w:val="00607752"/>
    <w:rsid w:val="00607824"/>
    <w:rsid w:val="00611A70"/>
    <w:rsid w:val="00612035"/>
    <w:rsid w:val="006223B6"/>
    <w:rsid w:val="006255A0"/>
    <w:rsid w:val="006453F3"/>
    <w:rsid w:val="00652650"/>
    <w:rsid w:val="006570AD"/>
    <w:rsid w:val="00657E14"/>
    <w:rsid w:val="00662F63"/>
    <w:rsid w:val="00664497"/>
    <w:rsid w:val="00666319"/>
    <w:rsid w:val="00674277"/>
    <w:rsid w:val="006746EF"/>
    <w:rsid w:val="006749F9"/>
    <w:rsid w:val="00682807"/>
    <w:rsid w:val="00685B42"/>
    <w:rsid w:val="00686542"/>
    <w:rsid w:val="00690866"/>
    <w:rsid w:val="0069567C"/>
    <w:rsid w:val="006B1AEA"/>
    <w:rsid w:val="006B669C"/>
    <w:rsid w:val="006C1284"/>
    <w:rsid w:val="006D1466"/>
    <w:rsid w:val="006D7857"/>
    <w:rsid w:val="006E27A1"/>
    <w:rsid w:val="006F34F6"/>
    <w:rsid w:val="006F411E"/>
    <w:rsid w:val="006F50EA"/>
    <w:rsid w:val="006F72BB"/>
    <w:rsid w:val="00700203"/>
    <w:rsid w:val="0070234D"/>
    <w:rsid w:val="007024D9"/>
    <w:rsid w:val="007051C9"/>
    <w:rsid w:val="00706747"/>
    <w:rsid w:val="007077A5"/>
    <w:rsid w:val="00715220"/>
    <w:rsid w:val="00722577"/>
    <w:rsid w:val="00725922"/>
    <w:rsid w:val="00731AB3"/>
    <w:rsid w:val="0074072E"/>
    <w:rsid w:val="00740758"/>
    <w:rsid w:val="0074110C"/>
    <w:rsid w:val="00756171"/>
    <w:rsid w:val="007576E6"/>
    <w:rsid w:val="00761B94"/>
    <w:rsid w:val="0076460F"/>
    <w:rsid w:val="007672AE"/>
    <w:rsid w:val="00767E32"/>
    <w:rsid w:val="00773736"/>
    <w:rsid w:val="00774843"/>
    <w:rsid w:val="00791605"/>
    <w:rsid w:val="00791930"/>
    <w:rsid w:val="00794568"/>
    <w:rsid w:val="00795922"/>
    <w:rsid w:val="007970A8"/>
    <w:rsid w:val="00797873"/>
    <w:rsid w:val="00797EF5"/>
    <w:rsid w:val="007A3BA4"/>
    <w:rsid w:val="007A48AD"/>
    <w:rsid w:val="007B0886"/>
    <w:rsid w:val="007B7F75"/>
    <w:rsid w:val="007C5694"/>
    <w:rsid w:val="007D298E"/>
    <w:rsid w:val="007D57F1"/>
    <w:rsid w:val="007D6691"/>
    <w:rsid w:val="007E1B68"/>
    <w:rsid w:val="007E248F"/>
    <w:rsid w:val="007F0F95"/>
    <w:rsid w:val="007F175B"/>
    <w:rsid w:val="007F20D0"/>
    <w:rsid w:val="007F2C93"/>
    <w:rsid w:val="007F5E57"/>
    <w:rsid w:val="00824A28"/>
    <w:rsid w:val="008334E7"/>
    <w:rsid w:val="00836F67"/>
    <w:rsid w:val="00847480"/>
    <w:rsid w:val="00850518"/>
    <w:rsid w:val="00850A2B"/>
    <w:rsid w:val="00853A16"/>
    <w:rsid w:val="008602B0"/>
    <w:rsid w:val="00872ED9"/>
    <w:rsid w:val="00880064"/>
    <w:rsid w:val="0088149A"/>
    <w:rsid w:val="0088419E"/>
    <w:rsid w:val="00885E20"/>
    <w:rsid w:val="00890E0F"/>
    <w:rsid w:val="0089741C"/>
    <w:rsid w:val="008A0C60"/>
    <w:rsid w:val="008A75B6"/>
    <w:rsid w:val="008B0A26"/>
    <w:rsid w:val="008B28AB"/>
    <w:rsid w:val="008B48F3"/>
    <w:rsid w:val="008D776B"/>
    <w:rsid w:val="008D79A7"/>
    <w:rsid w:val="008E0E83"/>
    <w:rsid w:val="008E1764"/>
    <w:rsid w:val="008E254D"/>
    <w:rsid w:val="008E56C1"/>
    <w:rsid w:val="008F2F1C"/>
    <w:rsid w:val="008F44B1"/>
    <w:rsid w:val="00900AD1"/>
    <w:rsid w:val="009068D7"/>
    <w:rsid w:val="00911BD0"/>
    <w:rsid w:val="009153E5"/>
    <w:rsid w:val="00916625"/>
    <w:rsid w:val="00924A4E"/>
    <w:rsid w:val="00936174"/>
    <w:rsid w:val="00936872"/>
    <w:rsid w:val="00937312"/>
    <w:rsid w:val="00944011"/>
    <w:rsid w:val="00953A5E"/>
    <w:rsid w:val="00954B8F"/>
    <w:rsid w:val="0095752C"/>
    <w:rsid w:val="009613E8"/>
    <w:rsid w:val="00961746"/>
    <w:rsid w:val="009762CD"/>
    <w:rsid w:val="0097659C"/>
    <w:rsid w:val="00982948"/>
    <w:rsid w:val="00983789"/>
    <w:rsid w:val="009928A1"/>
    <w:rsid w:val="00997C88"/>
    <w:rsid w:val="009A12B2"/>
    <w:rsid w:val="009A375D"/>
    <w:rsid w:val="009A619D"/>
    <w:rsid w:val="009B11C5"/>
    <w:rsid w:val="009B761C"/>
    <w:rsid w:val="009D7704"/>
    <w:rsid w:val="009E1871"/>
    <w:rsid w:val="009E2452"/>
    <w:rsid w:val="009E2EED"/>
    <w:rsid w:val="009E7D83"/>
    <w:rsid w:val="009F77FB"/>
    <w:rsid w:val="00A013E0"/>
    <w:rsid w:val="00A01628"/>
    <w:rsid w:val="00A07B28"/>
    <w:rsid w:val="00A16405"/>
    <w:rsid w:val="00A22AA4"/>
    <w:rsid w:val="00A3072E"/>
    <w:rsid w:val="00A3078B"/>
    <w:rsid w:val="00A44FE0"/>
    <w:rsid w:val="00A458FC"/>
    <w:rsid w:val="00A47CCC"/>
    <w:rsid w:val="00A57379"/>
    <w:rsid w:val="00A64965"/>
    <w:rsid w:val="00A660D5"/>
    <w:rsid w:val="00A74985"/>
    <w:rsid w:val="00A90B9B"/>
    <w:rsid w:val="00AA740D"/>
    <w:rsid w:val="00AB0BF7"/>
    <w:rsid w:val="00AB233D"/>
    <w:rsid w:val="00AB6B77"/>
    <w:rsid w:val="00AB7871"/>
    <w:rsid w:val="00AC6512"/>
    <w:rsid w:val="00AE265B"/>
    <w:rsid w:val="00AE378E"/>
    <w:rsid w:val="00AE7291"/>
    <w:rsid w:val="00AE73E3"/>
    <w:rsid w:val="00AE76EC"/>
    <w:rsid w:val="00AF2BCD"/>
    <w:rsid w:val="00B119C5"/>
    <w:rsid w:val="00B124E9"/>
    <w:rsid w:val="00B2224A"/>
    <w:rsid w:val="00B305A9"/>
    <w:rsid w:val="00B4369B"/>
    <w:rsid w:val="00B43863"/>
    <w:rsid w:val="00B627C6"/>
    <w:rsid w:val="00B67C6D"/>
    <w:rsid w:val="00B71548"/>
    <w:rsid w:val="00B75815"/>
    <w:rsid w:val="00B80A19"/>
    <w:rsid w:val="00B84B24"/>
    <w:rsid w:val="00B85CFB"/>
    <w:rsid w:val="00B96960"/>
    <w:rsid w:val="00B97FE0"/>
    <w:rsid w:val="00BA012E"/>
    <w:rsid w:val="00BC1A8A"/>
    <w:rsid w:val="00BC1F42"/>
    <w:rsid w:val="00BD1062"/>
    <w:rsid w:val="00BE06A0"/>
    <w:rsid w:val="00BE0F6A"/>
    <w:rsid w:val="00BE5C94"/>
    <w:rsid w:val="00BF7C3F"/>
    <w:rsid w:val="00C14421"/>
    <w:rsid w:val="00C2304B"/>
    <w:rsid w:val="00C3130B"/>
    <w:rsid w:val="00C35FFD"/>
    <w:rsid w:val="00C36999"/>
    <w:rsid w:val="00C405F2"/>
    <w:rsid w:val="00C46327"/>
    <w:rsid w:val="00C529F0"/>
    <w:rsid w:val="00C52C22"/>
    <w:rsid w:val="00C53F0A"/>
    <w:rsid w:val="00C71342"/>
    <w:rsid w:val="00C75801"/>
    <w:rsid w:val="00C77E9A"/>
    <w:rsid w:val="00C811E3"/>
    <w:rsid w:val="00C85E51"/>
    <w:rsid w:val="00C870BA"/>
    <w:rsid w:val="00CA4E67"/>
    <w:rsid w:val="00CC3452"/>
    <w:rsid w:val="00CC69AD"/>
    <w:rsid w:val="00CD2D53"/>
    <w:rsid w:val="00CD4E82"/>
    <w:rsid w:val="00CE0D94"/>
    <w:rsid w:val="00CE65D9"/>
    <w:rsid w:val="00CF32DA"/>
    <w:rsid w:val="00CF7D58"/>
    <w:rsid w:val="00D01325"/>
    <w:rsid w:val="00D03201"/>
    <w:rsid w:val="00D056AA"/>
    <w:rsid w:val="00D07096"/>
    <w:rsid w:val="00D14A07"/>
    <w:rsid w:val="00D226C5"/>
    <w:rsid w:val="00D258A7"/>
    <w:rsid w:val="00D273BB"/>
    <w:rsid w:val="00D34597"/>
    <w:rsid w:val="00D41B33"/>
    <w:rsid w:val="00D4214A"/>
    <w:rsid w:val="00D45EC7"/>
    <w:rsid w:val="00D47AC4"/>
    <w:rsid w:val="00D53124"/>
    <w:rsid w:val="00D659C4"/>
    <w:rsid w:val="00D66597"/>
    <w:rsid w:val="00D705D5"/>
    <w:rsid w:val="00D74DC9"/>
    <w:rsid w:val="00D80944"/>
    <w:rsid w:val="00D81A05"/>
    <w:rsid w:val="00D81E59"/>
    <w:rsid w:val="00D830E1"/>
    <w:rsid w:val="00D83E02"/>
    <w:rsid w:val="00D94A1A"/>
    <w:rsid w:val="00D96848"/>
    <w:rsid w:val="00DC110A"/>
    <w:rsid w:val="00DC1C9E"/>
    <w:rsid w:val="00DC3C8C"/>
    <w:rsid w:val="00DD40A7"/>
    <w:rsid w:val="00DD6371"/>
    <w:rsid w:val="00DD7496"/>
    <w:rsid w:val="00DF0652"/>
    <w:rsid w:val="00DF097C"/>
    <w:rsid w:val="00DF2421"/>
    <w:rsid w:val="00DF24FD"/>
    <w:rsid w:val="00E0562E"/>
    <w:rsid w:val="00E11385"/>
    <w:rsid w:val="00E170EA"/>
    <w:rsid w:val="00E17AC1"/>
    <w:rsid w:val="00E30B8C"/>
    <w:rsid w:val="00E314CD"/>
    <w:rsid w:val="00E33122"/>
    <w:rsid w:val="00E34DA6"/>
    <w:rsid w:val="00E35196"/>
    <w:rsid w:val="00E3689D"/>
    <w:rsid w:val="00E50389"/>
    <w:rsid w:val="00E53B32"/>
    <w:rsid w:val="00E54385"/>
    <w:rsid w:val="00E67061"/>
    <w:rsid w:val="00E707C7"/>
    <w:rsid w:val="00E75B89"/>
    <w:rsid w:val="00E86980"/>
    <w:rsid w:val="00E87E2C"/>
    <w:rsid w:val="00E9668E"/>
    <w:rsid w:val="00E96A3B"/>
    <w:rsid w:val="00E96EE8"/>
    <w:rsid w:val="00EA72B8"/>
    <w:rsid w:val="00EA7DD0"/>
    <w:rsid w:val="00EB19B9"/>
    <w:rsid w:val="00EC4187"/>
    <w:rsid w:val="00EE4CEC"/>
    <w:rsid w:val="00EF7AD5"/>
    <w:rsid w:val="00F04C57"/>
    <w:rsid w:val="00F119F2"/>
    <w:rsid w:val="00F15B86"/>
    <w:rsid w:val="00F201F5"/>
    <w:rsid w:val="00F35641"/>
    <w:rsid w:val="00F35B36"/>
    <w:rsid w:val="00F36E84"/>
    <w:rsid w:val="00F53DA4"/>
    <w:rsid w:val="00F61970"/>
    <w:rsid w:val="00F6599E"/>
    <w:rsid w:val="00F746AD"/>
    <w:rsid w:val="00F74969"/>
    <w:rsid w:val="00F83562"/>
    <w:rsid w:val="00F90154"/>
    <w:rsid w:val="00F97B8E"/>
    <w:rsid w:val="00FA416D"/>
    <w:rsid w:val="00FA7639"/>
    <w:rsid w:val="00FB6ACF"/>
    <w:rsid w:val="00FB76F6"/>
    <w:rsid w:val="00FC04AD"/>
    <w:rsid w:val="00FC58FD"/>
    <w:rsid w:val="00FC7CDB"/>
    <w:rsid w:val="00FD68A8"/>
    <w:rsid w:val="00FE1C2F"/>
    <w:rsid w:val="00FE4189"/>
    <w:rsid w:val="00FE4EC8"/>
    <w:rsid w:val="00FE511D"/>
    <w:rsid w:val="00FF5724"/>
    <w:rsid w:val="00FF7C3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C73AC8F"/>
  <w15:chartTrackingRefBased/>
  <w15:docId w15:val="{7F08ED0F-5F73-4D63-8347-DB57D978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9F9"/>
    <w:pPr>
      <w:spacing w:after="120" w:line="240" w:lineRule="auto"/>
      <w:jc w:val="both"/>
    </w:pPr>
    <w:rPr>
      <w:rFonts w:ascii="Times New Roman" w:eastAsia="Times New Roman" w:hAnsi="Times New Roman" w:cs="Times New Roman"/>
      <w:szCs w:val="24"/>
      <w:lang w:val="ro-RO" w:eastAsia="ru-RU"/>
    </w:rPr>
  </w:style>
  <w:style w:type="paragraph" w:styleId="Titlu1">
    <w:name w:val="heading 1"/>
    <w:basedOn w:val="Normal"/>
    <w:next w:val="Normal"/>
    <w:link w:val="Titlu1Caracter"/>
    <w:qFormat/>
    <w:rsid w:val="006749F9"/>
    <w:pPr>
      <w:keepNext/>
      <w:pageBreakBefore/>
      <w:shd w:val="clear" w:color="auto" w:fill="E0E0E0"/>
      <w:spacing w:before="240" w:after="240"/>
      <w:jc w:val="center"/>
      <w:outlineLvl w:val="0"/>
    </w:pPr>
    <w:rPr>
      <w:rFonts w:ascii="Arial" w:hAnsi="Arial"/>
      <w:b/>
      <w:kern w:val="28"/>
      <w:sz w:val="44"/>
      <w:szCs w:val="20"/>
      <w:lang w:eastAsia="x-none"/>
    </w:rPr>
  </w:style>
  <w:style w:type="paragraph" w:styleId="Titlu2">
    <w:name w:val="heading 2"/>
    <w:basedOn w:val="Normal"/>
    <w:next w:val="Normal"/>
    <w:link w:val="Titlu2Caracter"/>
    <w:qFormat/>
    <w:rsid w:val="006749F9"/>
    <w:pPr>
      <w:keepNext/>
      <w:numPr>
        <w:ilvl w:val="3"/>
        <w:numId w:val="1"/>
      </w:numPr>
      <w:tabs>
        <w:tab w:val="clear" w:pos="180"/>
        <w:tab w:val="num" w:pos="0"/>
      </w:tabs>
      <w:spacing w:before="120"/>
      <w:ind w:left="0"/>
      <w:outlineLvl w:val="1"/>
    </w:pPr>
    <w:rPr>
      <w:rFonts w:ascii="Arial" w:hAnsi="Arial"/>
      <w:b/>
      <w:smallCaps/>
      <w:sz w:val="28"/>
      <w:szCs w:val="28"/>
      <w:lang w:val="en-US" w:eastAsia="x-none"/>
    </w:rPr>
  </w:style>
  <w:style w:type="paragraph" w:styleId="Titlu3">
    <w:name w:val="heading 3"/>
    <w:basedOn w:val="Normal"/>
    <w:next w:val="Normal"/>
    <w:link w:val="Titlu3Caracter"/>
    <w:qFormat/>
    <w:rsid w:val="006749F9"/>
    <w:pPr>
      <w:keepNext/>
      <w:spacing w:before="120"/>
      <w:ind w:left="720"/>
      <w:outlineLvl w:val="2"/>
    </w:pPr>
    <w:rPr>
      <w:rFonts w:ascii="Arial" w:hAnsi="Arial"/>
      <w:b/>
      <w:i/>
      <w:lang w:val="en-US" w:eastAsia="x-none"/>
    </w:rPr>
  </w:style>
  <w:style w:type="paragraph" w:styleId="Titlu4">
    <w:name w:val="heading 4"/>
    <w:basedOn w:val="Normal"/>
    <w:next w:val="Normal"/>
    <w:link w:val="Titlu4Caracter"/>
    <w:qFormat/>
    <w:rsid w:val="006749F9"/>
    <w:pPr>
      <w:keepNext/>
      <w:spacing w:before="240" w:after="60"/>
      <w:outlineLvl w:val="3"/>
    </w:pPr>
    <w:rPr>
      <w:b/>
      <w:bCs/>
      <w:sz w:val="28"/>
      <w:szCs w:val="28"/>
      <w:lang w:eastAsia="x-none"/>
    </w:rPr>
  </w:style>
  <w:style w:type="paragraph" w:styleId="Titlu5">
    <w:name w:val="heading 5"/>
    <w:basedOn w:val="Normal"/>
    <w:next w:val="Normal"/>
    <w:link w:val="Titlu5Caracter"/>
    <w:qFormat/>
    <w:rsid w:val="006749F9"/>
    <w:pPr>
      <w:keepNext/>
      <w:outlineLvl w:val="4"/>
    </w:pPr>
    <w:rPr>
      <w:b/>
      <w:sz w:val="20"/>
      <w:szCs w:val="20"/>
      <w:u w:val="single"/>
      <w:lang w:val="en-US" w:eastAsia="x-none"/>
    </w:rPr>
  </w:style>
  <w:style w:type="paragraph" w:styleId="Titlu6">
    <w:name w:val="heading 6"/>
    <w:basedOn w:val="Normal"/>
    <w:next w:val="Normal"/>
    <w:link w:val="Titlu6Caracter"/>
    <w:qFormat/>
    <w:rsid w:val="006749F9"/>
    <w:pPr>
      <w:keepNext/>
      <w:outlineLvl w:val="5"/>
    </w:pPr>
    <w:rPr>
      <w:b/>
      <w:sz w:val="20"/>
      <w:szCs w:val="20"/>
      <w:lang w:val="en-US" w:eastAsia="x-none"/>
    </w:rPr>
  </w:style>
  <w:style w:type="paragraph" w:styleId="Titlu7">
    <w:name w:val="heading 7"/>
    <w:basedOn w:val="Normal"/>
    <w:next w:val="Normal"/>
    <w:link w:val="Titlu7Caracter"/>
    <w:qFormat/>
    <w:rsid w:val="006749F9"/>
    <w:pPr>
      <w:keepNext/>
      <w:jc w:val="center"/>
      <w:outlineLvl w:val="6"/>
    </w:pPr>
    <w:rPr>
      <w:b/>
      <w:szCs w:val="20"/>
      <w:lang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6749F9"/>
    <w:rPr>
      <w:rFonts w:ascii="Arial" w:eastAsia="Times New Roman" w:hAnsi="Arial" w:cs="Times New Roman"/>
      <w:b/>
      <w:kern w:val="28"/>
      <w:sz w:val="44"/>
      <w:szCs w:val="20"/>
      <w:shd w:val="clear" w:color="auto" w:fill="E0E0E0"/>
      <w:lang w:val="ro-RO" w:eastAsia="x-none"/>
    </w:rPr>
  </w:style>
  <w:style w:type="character" w:customStyle="1" w:styleId="Titlu2Caracter">
    <w:name w:val="Titlu 2 Caracter"/>
    <w:basedOn w:val="Fontdeparagrafimplicit"/>
    <w:link w:val="Titlu2"/>
    <w:rsid w:val="006749F9"/>
    <w:rPr>
      <w:rFonts w:ascii="Arial" w:eastAsia="Times New Roman" w:hAnsi="Arial" w:cs="Times New Roman"/>
      <w:b/>
      <w:smallCaps/>
      <w:sz w:val="28"/>
      <w:szCs w:val="28"/>
      <w:lang w:val="en-US" w:eastAsia="x-none"/>
    </w:rPr>
  </w:style>
  <w:style w:type="character" w:customStyle="1" w:styleId="Titlu3Caracter">
    <w:name w:val="Titlu 3 Caracter"/>
    <w:basedOn w:val="Fontdeparagrafimplicit"/>
    <w:link w:val="Titlu3"/>
    <w:rsid w:val="006749F9"/>
    <w:rPr>
      <w:rFonts w:ascii="Arial" w:eastAsia="Times New Roman" w:hAnsi="Arial" w:cs="Times New Roman"/>
      <w:b/>
      <w:i/>
      <w:szCs w:val="24"/>
      <w:lang w:val="en-US" w:eastAsia="x-none"/>
    </w:rPr>
  </w:style>
  <w:style w:type="character" w:customStyle="1" w:styleId="Titlu4Caracter">
    <w:name w:val="Titlu 4 Caracter"/>
    <w:basedOn w:val="Fontdeparagrafimplicit"/>
    <w:link w:val="Titlu4"/>
    <w:rsid w:val="006749F9"/>
    <w:rPr>
      <w:rFonts w:ascii="Times New Roman" w:eastAsia="Times New Roman" w:hAnsi="Times New Roman" w:cs="Times New Roman"/>
      <w:b/>
      <w:bCs/>
      <w:sz w:val="28"/>
      <w:szCs w:val="28"/>
      <w:lang w:val="ro-RO" w:eastAsia="x-none"/>
    </w:rPr>
  </w:style>
  <w:style w:type="character" w:customStyle="1" w:styleId="Titlu5Caracter">
    <w:name w:val="Titlu 5 Caracter"/>
    <w:basedOn w:val="Fontdeparagrafimplicit"/>
    <w:link w:val="Titlu5"/>
    <w:rsid w:val="006749F9"/>
    <w:rPr>
      <w:rFonts w:ascii="Times New Roman" w:eastAsia="Times New Roman" w:hAnsi="Times New Roman" w:cs="Times New Roman"/>
      <w:b/>
      <w:sz w:val="20"/>
      <w:szCs w:val="20"/>
      <w:u w:val="single"/>
      <w:lang w:val="en-US" w:eastAsia="x-none"/>
    </w:rPr>
  </w:style>
  <w:style w:type="character" w:customStyle="1" w:styleId="Titlu6Caracter">
    <w:name w:val="Titlu 6 Caracter"/>
    <w:basedOn w:val="Fontdeparagrafimplicit"/>
    <w:link w:val="Titlu6"/>
    <w:rsid w:val="006749F9"/>
    <w:rPr>
      <w:rFonts w:ascii="Times New Roman" w:eastAsia="Times New Roman" w:hAnsi="Times New Roman" w:cs="Times New Roman"/>
      <w:b/>
      <w:sz w:val="20"/>
      <w:szCs w:val="20"/>
      <w:lang w:val="en-US" w:eastAsia="x-none"/>
    </w:rPr>
  </w:style>
  <w:style w:type="character" w:customStyle="1" w:styleId="Titlu7Caracter">
    <w:name w:val="Titlu 7 Caracter"/>
    <w:basedOn w:val="Fontdeparagrafimplicit"/>
    <w:link w:val="Titlu7"/>
    <w:rsid w:val="006749F9"/>
    <w:rPr>
      <w:rFonts w:ascii="Times New Roman" w:eastAsia="Times New Roman" w:hAnsi="Times New Roman" w:cs="Times New Roman"/>
      <w:b/>
      <w:szCs w:val="20"/>
      <w:lang w:val="ro-RO" w:eastAsia="x-none"/>
    </w:rPr>
  </w:style>
  <w:style w:type="paragraph" w:styleId="TextnBalon">
    <w:name w:val="Balloon Text"/>
    <w:basedOn w:val="Normal"/>
    <w:link w:val="TextnBalonCaracter"/>
    <w:semiHidden/>
    <w:rsid w:val="006749F9"/>
    <w:rPr>
      <w:rFonts w:ascii="Tahoma" w:hAnsi="Tahoma"/>
      <w:sz w:val="16"/>
      <w:szCs w:val="16"/>
      <w:lang w:eastAsia="x-none"/>
    </w:rPr>
  </w:style>
  <w:style w:type="character" w:customStyle="1" w:styleId="TextnBalonCaracter">
    <w:name w:val="Text în Balon Caracter"/>
    <w:basedOn w:val="Fontdeparagrafimplicit"/>
    <w:link w:val="TextnBalon"/>
    <w:semiHidden/>
    <w:rsid w:val="006749F9"/>
    <w:rPr>
      <w:rFonts w:ascii="Tahoma" w:eastAsia="Times New Roman" w:hAnsi="Tahoma" w:cs="Times New Roman"/>
      <w:sz w:val="16"/>
      <w:szCs w:val="16"/>
      <w:lang w:val="ro-RO" w:eastAsia="x-none"/>
    </w:rPr>
  </w:style>
  <w:style w:type="paragraph" w:styleId="Textnotdefinal">
    <w:name w:val="endnote text"/>
    <w:basedOn w:val="Normal"/>
    <w:link w:val="TextnotdefinalCaracter"/>
    <w:uiPriority w:val="99"/>
    <w:semiHidden/>
    <w:unhideWhenUsed/>
    <w:rsid w:val="006749F9"/>
    <w:rPr>
      <w:sz w:val="20"/>
      <w:szCs w:val="20"/>
    </w:rPr>
  </w:style>
  <w:style w:type="character" w:customStyle="1" w:styleId="TextnotdefinalCaracter">
    <w:name w:val="Text notă de final Caracter"/>
    <w:basedOn w:val="Fontdeparagrafimplicit"/>
    <w:link w:val="Textnotdefinal"/>
    <w:uiPriority w:val="99"/>
    <w:semiHidden/>
    <w:rsid w:val="006749F9"/>
    <w:rPr>
      <w:rFonts w:ascii="Times New Roman" w:eastAsia="Times New Roman" w:hAnsi="Times New Roman" w:cs="Times New Roman"/>
      <w:sz w:val="20"/>
      <w:szCs w:val="20"/>
      <w:lang w:val="ro-RO" w:eastAsia="ru-RU"/>
    </w:rPr>
  </w:style>
  <w:style w:type="paragraph" w:styleId="Subsol">
    <w:name w:val="footer"/>
    <w:basedOn w:val="Normal"/>
    <w:link w:val="SubsolCaracter"/>
    <w:uiPriority w:val="99"/>
    <w:rsid w:val="006749F9"/>
    <w:pPr>
      <w:tabs>
        <w:tab w:val="center" w:pos="4677"/>
        <w:tab w:val="right" w:pos="9355"/>
      </w:tabs>
    </w:pPr>
    <w:rPr>
      <w:lang w:eastAsia="en-US"/>
    </w:rPr>
  </w:style>
  <w:style w:type="character" w:customStyle="1" w:styleId="SubsolCaracter">
    <w:name w:val="Subsol Caracter"/>
    <w:basedOn w:val="Fontdeparagrafimplicit"/>
    <w:link w:val="Subsol"/>
    <w:uiPriority w:val="99"/>
    <w:rsid w:val="006749F9"/>
    <w:rPr>
      <w:rFonts w:ascii="Times New Roman" w:eastAsia="Times New Roman" w:hAnsi="Times New Roman" w:cs="Times New Roman"/>
      <w:szCs w:val="24"/>
      <w:lang w:val="ro-RO"/>
    </w:rPr>
  </w:style>
  <w:style w:type="character" w:styleId="Numrdepagin">
    <w:name w:val="page number"/>
    <w:basedOn w:val="Fontdeparagrafimplicit"/>
    <w:semiHidden/>
    <w:rsid w:val="006749F9"/>
  </w:style>
  <w:style w:type="paragraph" w:styleId="Corptext">
    <w:name w:val="Body Text"/>
    <w:basedOn w:val="Normal"/>
    <w:link w:val="CorptextCaracter"/>
    <w:semiHidden/>
    <w:rsid w:val="006749F9"/>
    <w:pPr>
      <w:jc w:val="center"/>
    </w:pPr>
    <w:rPr>
      <w:sz w:val="20"/>
      <w:szCs w:val="20"/>
      <w:lang w:val="en-US" w:eastAsia="x-none"/>
    </w:rPr>
  </w:style>
  <w:style w:type="character" w:customStyle="1" w:styleId="CorptextCaracter">
    <w:name w:val="Corp text Caracter"/>
    <w:basedOn w:val="Fontdeparagrafimplicit"/>
    <w:link w:val="Corptext"/>
    <w:semiHidden/>
    <w:rsid w:val="006749F9"/>
    <w:rPr>
      <w:rFonts w:ascii="Times New Roman" w:eastAsia="Times New Roman" w:hAnsi="Times New Roman" w:cs="Times New Roman"/>
      <w:sz w:val="20"/>
      <w:szCs w:val="20"/>
      <w:lang w:val="en-US" w:eastAsia="x-none"/>
    </w:rPr>
  </w:style>
  <w:style w:type="paragraph" w:styleId="Antet">
    <w:name w:val="header"/>
    <w:basedOn w:val="Normal"/>
    <w:link w:val="AntetCaracter"/>
    <w:semiHidden/>
    <w:rsid w:val="006749F9"/>
    <w:pPr>
      <w:tabs>
        <w:tab w:val="center" w:pos="4677"/>
        <w:tab w:val="right" w:pos="9355"/>
      </w:tabs>
    </w:pPr>
    <w:rPr>
      <w:lang w:eastAsia="x-none"/>
    </w:rPr>
  </w:style>
  <w:style w:type="character" w:customStyle="1" w:styleId="AntetCaracter">
    <w:name w:val="Antet Caracter"/>
    <w:basedOn w:val="Fontdeparagrafimplicit"/>
    <w:link w:val="Antet"/>
    <w:semiHidden/>
    <w:rsid w:val="006749F9"/>
    <w:rPr>
      <w:rFonts w:ascii="Times New Roman" w:eastAsia="Times New Roman" w:hAnsi="Times New Roman" w:cs="Times New Roman"/>
      <w:szCs w:val="24"/>
      <w:lang w:val="ro-RO" w:eastAsia="x-none"/>
    </w:rPr>
  </w:style>
  <w:style w:type="paragraph" w:styleId="Indentcorptext2">
    <w:name w:val="Body Text Indent 2"/>
    <w:basedOn w:val="Normal"/>
    <w:link w:val="Indentcorptext2Caracter"/>
    <w:semiHidden/>
    <w:rsid w:val="006749F9"/>
    <w:pPr>
      <w:spacing w:line="480" w:lineRule="auto"/>
      <w:ind w:left="283"/>
    </w:pPr>
    <w:rPr>
      <w:lang w:eastAsia="x-none"/>
    </w:rPr>
  </w:style>
  <w:style w:type="character" w:customStyle="1" w:styleId="Indentcorptext2Caracter">
    <w:name w:val="Indent corp text 2 Caracter"/>
    <w:basedOn w:val="Fontdeparagrafimplicit"/>
    <w:link w:val="Indentcorptext2"/>
    <w:semiHidden/>
    <w:rsid w:val="006749F9"/>
    <w:rPr>
      <w:rFonts w:ascii="Times New Roman" w:eastAsia="Times New Roman" w:hAnsi="Times New Roman" w:cs="Times New Roman"/>
      <w:szCs w:val="24"/>
      <w:lang w:val="ro-RO" w:eastAsia="x-none"/>
    </w:rPr>
  </w:style>
  <w:style w:type="paragraph" w:styleId="Corptext2">
    <w:name w:val="Body Text 2"/>
    <w:basedOn w:val="Normal"/>
    <w:link w:val="Corptext2Caracter"/>
    <w:semiHidden/>
    <w:rsid w:val="006749F9"/>
    <w:pPr>
      <w:spacing w:line="480" w:lineRule="auto"/>
    </w:pPr>
    <w:rPr>
      <w:lang w:eastAsia="x-none"/>
    </w:rPr>
  </w:style>
  <w:style w:type="character" w:customStyle="1" w:styleId="Corptext2Caracter">
    <w:name w:val="Corp text 2 Caracter"/>
    <w:basedOn w:val="Fontdeparagrafimplicit"/>
    <w:link w:val="Corptext2"/>
    <w:semiHidden/>
    <w:rsid w:val="006749F9"/>
    <w:rPr>
      <w:rFonts w:ascii="Times New Roman" w:eastAsia="Times New Roman" w:hAnsi="Times New Roman" w:cs="Times New Roman"/>
      <w:szCs w:val="24"/>
      <w:lang w:val="ro-RO" w:eastAsia="x-none"/>
    </w:rPr>
  </w:style>
  <w:style w:type="paragraph" w:styleId="Titlu">
    <w:name w:val="Title"/>
    <w:aliases w:val="Название"/>
    <w:basedOn w:val="Normal"/>
    <w:link w:val="TitluCaracter"/>
    <w:qFormat/>
    <w:rsid w:val="006749F9"/>
    <w:pPr>
      <w:jc w:val="center"/>
    </w:pPr>
    <w:rPr>
      <w:sz w:val="32"/>
      <w:szCs w:val="20"/>
      <w:lang w:eastAsia="x-none"/>
    </w:rPr>
  </w:style>
  <w:style w:type="character" w:customStyle="1" w:styleId="TitluCaracter">
    <w:name w:val="Titlu Caracter"/>
    <w:aliases w:val="Название Caracter"/>
    <w:basedOn w:val="Fontdeparagrafimplicit"/>
    <w:link w:val="Titlu"/>
    <w:rsid w:val="006749F9"/>
    <w:rPr>
      <w:rFonts w:ascii="Times New Roman" w:eastAsia="Times New Roman" w:hAnsi="Times New Roman" w:cs="Times New Roman"/>
      <w:sz w:val="32"/>
      <w:szCs w:val="20"/>
      <w:lang w:val="ro-RO" w:eastAsia="x-none"/>
    </w:rPr>
  </w:style>
  <w:style w:type="paragraph" w:customStyle="1" w:styleId="Default">
    <w:name w:val="Default"/>
    <w:rsid w:val="006749F9"/>
    <w:pPr>
      <w:widowControl w:val="0"/>
      <w:autoSpaceDE w:val="0"/>
      <w:autoSpaceDN w:val="0"/>
      <w:adjustRightInd w:val="0"/>
      <w:spacing w:after="0" w:line="240" w:lineRule="auto"/>
    </w:pPr>
    <w:rPr>
      <w:rFonts w:ascii="Impact" w:eastAsia="Times New Roman" w:hAnsi="Impact" w:cs="Impact"/>
      <w:color w:val="000000"/>
      <w:sz w:val="24"/>
      <w:szCs w:val="24"/>
      <w:lang w:eastAsia="ru-RU"/>
    </w:rPr>
  </w:style>
  <w:style w:type="paragraph" w:customStyle="1" w:styleId="CM63">
    <w:name w:val="CM63"/>
    <w:basedOn w:val="Default"/>
    <w:next w:val="Default"/>
    <w:rsid w:val="006749F9"/>
    <w:rPr>
      <w:color w:val="auto"/>
    </w:rPr>
  </w:style>
  <w:style w:type="paragraph" w:customStyle="1" w:styleId="CM91">
    <w:name w:val="CM91"/>
    <w:basedOn w:val="Default"/>
    <w:next w:val="Default"/>
    <w:rsid w:val="006749F9"/>
    <w:rPr>
      <w:color w:val="auto"/>
    </w:rPr>
  </w:style>
  <w:style w:type="paragraph" w:customStyle="1" w:styleId="CM9">
    <w:name w:val="CM9"/>
    <w:basedOn w:val="Default"/>
    <w:next w:val="Default"/>
    <w:rsid w:val="006749F9"/>
    <w:pPr>
      <w:spacing w:line="266" w:lineRule="atLeast"/>
    </w:pPr>
    <w:rPr>
      <w:color w:val="auto"/>
    </w:rPr>
  </w:style>
  <w:style w:type="paragraph" w:customStyle="1" w:styleId="CM4">
    <w:name w:val="CM4"/>
    <w:basedOn w:val="Default"/>
    <w:next w:val="Default"/>
    <w:rsid w:val="006749F9"/>
    <w:pPr>
      <w:spacing w:line="271" w:lineRule="atLeast"/>
    </w:pPr>
    <w:rPr>
      <w:color w:val="auto"/>
    </w:rPr>
  </w:style>
  <w:style w:type="paragraph" w:customStyle="1" w:styleId="CM99">
    <w:name w:val="CM99"/>
    <w:basedOn w:val="Default"/>
    <w:next w:val="Default"/>
    <w:rsid w:val="006749F9"/>
    <w:rPr>
      <w:color w:val="auto"/>
    </w:rPr>
  </w:style>
  <w:style w:type="paragraph" w:customStyle="1" w:styleId="CM7">
    <w:name w:val="CM7"/>
    <w:basedOn w:val="Default"/>
    <w:next w:val="Default"/>
    <w:rsid w:val="006749F9"/>
    <w:pPr>
      <w:spacing w:line="268" w:lineRule="atLeast"/>
    </w:pPr>
    <w:rPr>
      <w:color w:val="auto"/>
    </w:rPr>
  </w:style>
  <w:style w:type="paragraph" w:customStyle="1" w:styleId="CM8">
    <w:name w:val="CM8"/>
    <w:basedOn w:val="Default"/>
    <w:next w:val="Default"/>
    <w:rsid w:val="006749F9"/>
    <w:pPr>
      <w:spacing w:line="268" w:lineRule="atLeast"/>
    </w:pPr>
    <w:rPr>
      <w:color w:val="auto"/>
    </w:rPr>
  </w:style>
  <w:style w:type="paragraph" w:customStyle="1" w:styleId="CM94">
    <w:name w:val="CM94"/>
    <w:basedOn w:val="Default"/>
    <w:next w:val="Default"/>
    <w:rsid w:val="006749F9"/>
    <w:rPr>
      <w:color w:val="auto"/>
    </w:rPr>
  </w:style>
  <w:style w:type="paragraph" w:customStyle="1" w:styleId="CM95">
    <w:name w:val="CM95"/>
    <w:basedOn w:val="Default"/>
    <w:next w:val="Default"/>
    <w:rsid w:val="006749F9"/>
    <w:rPr>
      <w:color w:val="auto"/>
    </w:rPr>
  </w:style>
  <w:style w:type="paragraph" w:customStyle="1" w:styleId="CM69">
    <w:name w:val="CM69"/>
    <w:basedOn w:val="Default"/>
    <w:next w:val="Default"/>
    <w:rsid w:val="006749F9"/>
    <w:pPr>
      <w:spacing w:line="203" w:lineRule="atLeast"/>
    </w:pPr>
    <w:rPr>
      <w:color w:val="auto"/>
    </w:rPr>
  </w:style>
  <w:style w:type="paragraph" w:customStyle="1" w:styleId="CM96">
    <w:name w:val="CM96"/>
    <w:basedOn w:val="Default"/>
    <w:next w:val="Default"/>
    <w:rsid w:val="006749F9"/>
    <w:rPr>
      <w:color w:val="auto"/>
    </w:rPr>
  </w:style>
  <w:style w:type="paragraph" w:customStyle="1" w:styleId="CM65">
    <w:name w:val="CM65"/>
    <w:basedOn w:val="Default"/>
    <w:next w:val="Default"/>
    <w:rsid w:val="006749F9"/>
    <w:pPr>
      <w:spacing w:line="266" w:lineRule="atLeast"/>
    </w:pPr>
    <w:rPr>
      <w:color w:val="auto"/>
    </w:rPr>
  </w:style>
  <w:style w:type="paragraph" w:customStyle="1" w:styleId="CM28">
    <w:name w:val="CM28"/>
    <w:basedOn w:val="Default"/>
    <w:next w:val="Default"/>
    <w:rsid w:val="006749F9"/>
    <w:pPr>
      <w:spacing w:line="268" w:lineRule="atLeast"/>
    </w:pPr>
    <w:rPr>
      <w:color w:val="auto"/>
    </w:rPr>
  </w:style>
  <w:style w:type="paragraph" w:customStyle="1" w:styleId="CM92">
    <w:name w:val="CM92"/>
    <w:basedOn w:val="Default"/>
    <w:next w:val="Default"/>
    <w:rsid w:val="006749F9"/>
    <w:rPr>
      <w:color w:val="auto"/>
    </w:rPr>
  </w:style>
  <w:style w:type="paragraph" w:customStyle="1" w:styleId="CM1">
    <w:name w:val="CM1"/>
    <w:basedOn w:val="Default"/>
    <w:next w:val="Default"/>
    <w:rsid w:val="006749F9"/>
    <w:rPr>
      <w:color w:val="auto"/>
    </w:rPr>
  </w:style>
  <w:style w:type="paragraph" w:customStyle="1" w:styleId="CM49">
    <w:name w:val="CM49"/>
    <w:basedOn w:val="Default"/>
    <w:next w:val="Default"/>
    <w:rsid w:val="006749F9"/>
    <w:pPr>
      <w:spacing w:line="266" w:lineRule="atLeast"/>
    </w:pPr>
    <w:rPr>
      <w:color w:val="auto"/>
    </w:rPr>
  </w:style>
  <w:style w:type="paragraph" w:customStyle="1" w:styleId="CM66">
    <w:name w:val="CM66"/>
    <w:basedOn w:val="Default"/>
    <w:next w:val="Default"/>
    <w:rsid w:val="006749F9"/>
    <w:pPr>
      <w:spacing w:line="268" w:lineRule="atLeast"/>
    </w:pPr>
    <w:rPr>
      <w:color w:val="auto"/>
    </w:rPr>
  </w:style>
  <w:style w:type="paragraph" w:customStyle="1" w:styleId="CM64">
    <w:name w:val="CM64"/>
    <w:basedOn w:val="Default"/>
    <w:next w:val="Default"/>
    <w:rsid w:val="006749F9"/>
    <w:pPr>
      <w:spacing w:line="268" w:lineRule="atLeast"/>
    </w:pPr>
    <w:rPr>
      <w:color w:val="auto"/>
    </w:rPr>
  </w:style>
  <w:style w:type="paragraph" w:customStyle="1" w:styleId="CM3">
    <w:name w:val="CM3"/>
    <w:basedOn w:val="Default"/>
    <w:next w:val="Default"/>
    <w:rsid w:val="006749F9"/>
    <w:rPr>
      <w:color w:val="auto"/>
    </w:rPr>
  </w:style>
  <w:style w:type="paragraph" w:customStyle="1" w:styleId="1">
    <w:name w:val="Текст выноски1"/>
    <w:basedOn w:val="Normal"/>
    <w:semiHidden/>
    <w:rsid w:val="006749F9"/>
    <w:rPr>
      <w:rFonts w:ascii="Tahoma" w:hAnsi="Tahoma" w:cs="Tahoma"/>
      <w:sz w:val="16"/>
      <w:szCs w:val="16"/>
    </w:rPr>
  </w:style>
  <w:style w:type="paragraph" w:customStyle="1" w:styleId="StyleHeading136pt">
    <w:name w:val="Style Heading 1 + 36 pt"/>
    <w:basedOn w:val="Titlu1"/>
    <w:rsid w:val="006749F9"/>
    <w:rPr>
      <w:bCs/>
    </w:rPr>
  </w:style>
  <w:style w:type="character" w:customStyle="1" w:styleId="7">
    <w:name w:val="Знак Знак7"/>
    <w:rsid w:val="006749F9"/>
    <w:rPr>
      <w:rFonts w:ascii="Arial" w:hAnsi="Arial"/>
      <w:b/>
      <w:noProof w:val="0"/>
      <w:kern w:val="28"/>
      <w:sz w:val="44"/>
      <w:lang w:val="ru-RU" w:eastAsia="ru-RU" w:bidi="ar-SA"/>
    </w:rPr>
  </w:style>
  <w:style w:type="character" w:customStyle="1" w:styleId="StyleHeading136ptChar">
    <w:name w:val="Style Heading 1 + 36 pt Char"/>
    <w:rsid w:val="006749F9"/>
    <w:rPr>
      <w:rFonts w:ascii="Arial" w:hAnsi="Arial"/>
      <w:b/>
      <w:bCs/>
      <w:noProof w:val="0"/>
      <w:kern w:val="28"/>
      <w:sz w:val="44"/>
      <w:lang w:val="ru-RU" w:eastAsia="ru-RU" w:bidi="ar-SA"/>
    </w:rPr>
  </w:style>
  <w:style w:type="character" w:styleId="Referincomentariu">
    <w:name w:val="annotation reference"/>
    <w:semiHidden/>
    <w:rsid w:val="006749F9"/>
    <w:rPr>
      <w:sz w:val="16"/>
      <w:szCs w:val="16"/>
    </w:rPr>
  </w:style>
  <w:style w:type="paragraph" w:styleId="Textcomentariu">
    <w:name w:val="annotation text"/>
    <w:basedOn w:val="Normal"/>
    <w:link w:val="TextcomentariuCaracter"/>
    <w:semiHidden/>
    <w:rsid w:val="006749F9"/>
    <w:rPr>
      <w:sz w:val="20"/>
      <w:szCs w:val="20"/>
      <w:lang w:eastAsia="x-none"/>
    </w:rPr>
  </w:style>
  <w:style w:type="character" w:customStyle="1" w:styleId="TextcomentariuCaracter">
    <w:name w:val="Text comentariu Caracter"/>
    <w:basedOn w:val="Fontdeparagrafimplicit"/>
    <w:link w:val="Textcomentariu"/>
    <w:semiHidden/>
    <w:rsid w:val="006749F9"/>
    <w:rPr>
      <w:rFonts w:ascii="Times New Roman" w:eastAsia="Times New Roman" w:hAnsi="Times New Roman" w:cs="Times New Roman"/>
      <w:sz w:val="20"/>
      <w:szCs w:val="20"/>
      <w:lang w:val="ro-RO" w:eastAsia="x-none"/>
    </w:rPr>
  </w:style>
  <w:style w:type="character" w:customStyle="1" w:styleId="2">
    <w:name w:val="Знак Знак2"/>
    <w:rsid w:val="006749F9"/>
    <w:rPr>
      <w:noProof w:val="0"/>
      <w:lang w:val="ru-RU" w:eastAsia="ru-RU"/>
    </w:rPr>
  </w:style>
  <w:style w:type="paragraph" w:customStyle="1" w:styleId="10">
    <w:name w:val="Тема примечания1"/>
    <w:basedOn w:val="Textcomentariu"/>
    <w:next w:val="Textcomentariu"/>
    <w:rsid w:val="006749F9"/>
    <w:rPr>
      <w:b/>
      <w:bCs/>
    </w:rPr>
  </w:style>
  <w:style w:type="character" w:customStyle="1" w:styleId="11">
    <w:name w:val="Знак Знак1"/>
    <w:rsid w:val="006749F9"/>
    <w:rPr>
      <w:b/>
      <w:bCs/>
      <w:noProof w:val="0"/>
      <w:lang w:val="ru-RU" w:eastAsia="ru-RU"/>
    </w:rPr>
  </w:style>
  <w:style w:type="paragraph" w:customStyle="1" w:styleId="NormalWeb1">
    <w:name w:val="Normal (Web)1"/>
    <w:basedOn w:val="Normal"/>
    <w:rsid w:val="006749F9"/>
    <w:pPr>
      <w:spacing w:after="150"/>
      <w:jc w:val="left"/>
    </w:pPr>
    <w:rPr>
      <w:sz w:val="24"/>
    </w:rPr>
  </w:style>
  <w:style w:type="paragraph" w:styleId="Cuprins1">
    <w:name w:val="toc 1"/>
    <w:basedOn w:val="Normal"/>
    <w:next w:val="Normal"/>
    <w:autoRedefine/>
    <w:uiPriority w:val="39"/>
    <w:rsid w:val="006749F9"/>
    <w:pPr>
      <w:tabs>
        <w:tab w:val="right" w:pos="9305"/>
      </w:tabs>
      <w:spacing w:before="360" w:after="0"/>
      <w:jc w:val="left"/>
    </w:pPr>
    <w:rPr>
      <w:b/>
      <w:bCs/>
      <w:caps/>
      <w:noProof/>
      <w:sz w:val="20"/>
      <w:szCs w:val="20"/>
    </w:rPr>
  </w:style>
  <w:style w:type="paragraph" w:styleId="Cuprins2">
    <w:name w:val="toc 2"/>
    <w:basedOn w:val="Normal"/>
    <w:next w:val="Normal"/>
    <w:autoRedefine/>
    <w:uiPriority w:val="39"/>
    <w:rsid w:val="006749F9"/>
    <w:pPr>
      <w:spacing w:before="240" w:after="0"/>
      <w:jc w:val="left"/>
    </w:pPr>
    <w:rPr>
      <w:rFonts w:ascii="Calibri" w:hAnsi="Calibri"/>
      <w:b/>
      <w:bCs/>
      <w:sz w:val="20"/>
      <w:szCs w:val="20"/>
    </w:rPr>
  </w:style>
  <w:style w:type="paragraph" w:styleId="Cuprins3">
    <w:name w:val="toc 3"/>
    <w:basedOn w:val="Normal"/>
    <w:next w:val="Normal"/>
    <w:autoRedefine/>
    <w:uiPriority w:val="39"/>
    <w:rsid w:val="006749F9"/>
    <w:pPr>
      <w:tabs>
        <w:tab w:val="right" w:pos="9305"/>
      </w:tabs>
      <w:spacing w:after="0"/>
      <w:ind w:left="763" w:hanging="763"/>
      <w:jc w:val="left"/>
    </w:pPr>
    <w:rPr>
      <w:noProof/>
      <w:sz w:val="20"/>
      <w:szCs w:val="20"/>
    </w:rPr>
  </w:style>
  <w:style w:type="character" w:styleId="Hyperlink">
    <w:name w:val="Hyperlink"/>
    <w:uiPriority w:val="99"/>
    <w:rsid w:val="006749F9"/>
    <w:rPr>
      <w:color w:val="0000FF"/>
      <w:u w:val="single"/>
    </w:rPr>
  </w:style>
  <w:style w:type="character" w:customStyle="1" w:styleId="5">
    <w:name w:val="Знак Знак5"/>
    <w:rsid w:val="006749F9"/>
    <w:rPr>
      <w:rFonts w:ascii="Arial" w:hAnsi="Arial"/>
      <w:b/>
      <w:i/>
      <w:noProof w:val="0"/>
      <w:sz w:val="22"/>
      <w:szCs w:val="24"/>
      <w:lang w:val="en-US" w:eastAsia="ru-RU" w:bidi="ar-SA"/>
    </w:rPr>
  </w:style>
  <w:style w:type="paragraph" w:styleId="Cuprins4">
    <w:name w:val="toc 4"/>
    <w:basedOn w:val="Normal"/>
    <w:next w:val="Normal"/>
    <w:autoRedefine/>
    <w:uiPriority w:val="39"/>
    <w:rsid w:val="006749F9"/>
    <w:pPr>
      <w:tabs>
        <w:tab w:val="right" w:pos="9305"/>
      </w:tabs>
      <w:spacing w:after="0"/>
      <w:ind w:left="426"/>
      <w:jc w:val="left"/>
    </w:pPr>
    <w:rPr>
      <w:rFonts w:ascii="Calibri" w:hAnsi="Calibri"/>
      <w:sz w:val="20"/>
      <w:szCs w:val="20"/>
    </w:rPr>
  </w:style>
  <w:style w:type="paragraph" w:styleId="Cuprins5">
    <w:name w:val="toc 5"/>
    <w:basedOn w:val="Normal"/>
    <w:next w:val="Normal"/>
    <w:autoRedefine/>
    <w:uiPriority w:val="39"/>
    <w:rsid w:val="006749F9"/>
    <w:pPr>
      <w:spacing w:after="0"/>
      <w:ind w:left="660"/>
      <w:jc w:val="left"/>
    </w:pPr>
    <w:rPr>
      <w:rFonts w:ascii="Calibri" w:hAnsi="Calibri"/>
      <w:sz w:val="20"/>
      <w:szCs w:val="20"/>
    </w:rPr>
  </w:style>
  <w:style w:type="paragraph" w:styleId="Cuprins6">
    <w:name w:val="toc 6"/>
    <w:basedOn w:val="Normal"/>
    <w:next w:val="Normal"/>
    <w:autoRedefine/>
    <w:semiHidden/>
    <w:rsid w:val="006749F9"/>
    <w:pPr>
      <w:spacing w:after="0"/>
      <w:ind w:left="880"/>
      <w:jc w:val="left"/>
    </w:pPr>
    <w:rPr>
      <w:rFonts w:ascii="Calibri" w:hAnsi="Calibri"/>
      <w:sz w:val="20"/>
      <w:szCs w:val="20"/>
    </w:rPr>
  </w:style>
  <w:style w:type="paragraph" w:styleId="Cuprins7">
    <w:name w:val="toc 7"/>
    <w:basedOn w:val="Normal"/>
    <w:next w:val="Normal"/>
    <w:autoRedefine/>
    <w:semiHidden/>
    <w:rsid w:val="006749F9"/>
    <w:pPr>
      <w:spacing w:after="0"/>
      <w:ind w:left="1100"/>
      <w:jc w:val="left"/>
    </w:pPr>
    <w:rPr>
      <w:rFonts w:ascii="Calibri" w:hAnsi="Calibri"/>
      <w:sz w:val="20"/>
      <w:szCs w:val="20"/>
    </w:rPr>
  </w:style>
  <w:style w:type="paragraph" w:styleId="Cuprins8">
    <w:name w:val="toc 8"/>
    <w:basedOn w:val="Normal"/>
    <w:next w:val="Normal"/>
    <w:autoRedefine/>
    <w:semiHidden/>
    <w:rsid w:val="006749F9"/>
    <w:pPr>
      <w:spacing w:after="0"/>
      <w:ind w:left="1320"/>
      <w:jc w:val="left"/>
    </w:pPr>
    <w:rPr>
      <w:rFonts w:ascii="Calibri" w:hAnsi="Calibri"/>
      <w:sz w:val="20"/>
      <w:szCs w:val="20"/>
    </w:rPr>
  </w:style>
  <w:style w:type="paragraph" w:styleId="Cuprins9">
    <w:name w:val="toc 9"/>
    <w:basedOn w:val="Normal"/>
    <w:next w:val="Normal"/>
    <w:autoRedefine/>
    <w:semiHidden/>
    <w:rsid w:val="006749F9"/>
    <w:pPr>
      <w:spacing w:after="0"/>
      <w:ind w:left="1540"/>
      <w:jc w:val="left"/>
    </w:pPr>
    <w:rPr>
      <w:rFonts w:ascii="Calibri" w:hAnsi="Calibri"/>
      <w:sz w:val="20"/>
      <w:szCs w:val="20"/>
    </w:rPr>
  </w:style>
  <w:style w:type="character" w:customStyle="1" w:styleId="NormalWeb1Char">
    <w:name w:val="Normal (Web)1 Char"/>
    <w:rsid w:val="006749F9"/>
    <w:rPr>
      <w:noProof w:val="0"/>
      <w:sz w:val="24"/>
      <w:szCs w:val="24"/>
      <w:lang w:val="ru-RU" w:eastAsia="ru-RU" w:bidi="ar-SA"/>
    </w:rPr>
  </w:style>
  <w:style w:type="character" w:customStyle="1" w:styleId="6">
    <w:name w:val="Знак Знак6"/>
    <w:rsid w:val="006749F9"/>
    <w:rPr>
      <w:rFonts w:ascii="Arial" w:hAnsi="Arial"/>
      <w:b/>
      <w:smallCaps/>
      <w:noProof w:val="0"/>
      <w:sz w:val="28"/>
      <w:szCs w:val="28"/>
      <w:lang w:val="en-US" w:eastAsia="ru-RU" w:bidi="ar-SA"/>
    </w:rPr>
  </w:style>
  <w:style w:type="paragraph" w:styleId="Plandocument">
    <w:name w:val="Document Map"/>
    <w:basedOn w:val="Normal"/>
    <w:link w:val="PlandocumentCaracter"/>
    <w:semiHidden/>
    <w:rsid w:val="006749F9"/>
    <w:pPr>
      <w:shd w:val="clear" w:color="auto" w:fill="000080"/>
    </w:pPr>
    <w:rPr>
      <w:rFonts w:ascii="Tahoma" w:hAnsi="Tahoma"/>
      <w:sz w:val="20"/>
      <w:szCs w:val="20"/>
      <w:lang w:eastAsia="x-none"/>
    </w:rPr>
  </w:style>
  <w:style w:type="character" w:customStyle="1" w:styleId="PlandocumentCaracter">
    <w:name w:val="Plan document Caracter"/>
    <w:basedOn w:val="Fontdeparagrafimplicit"/>
    <w:link w:val="Plandocument"/>
    <w:semiHidden/>
    <w:rsid w:val="006749F9"/>
    <w:rPr>
      <w:rFonts w:ascii="Tahoma" w:eastAsia="Times New Roman" w:hAnsi="Tahoma" w:cs="Times New Roman"/>
      <w:sz w:val="20"/>
      <w:szCs w:val="20"/>
      <w:shd w:val="clear" w:color="auto" w:fill="000080"/>
      <w:lang w:val="ro-RO" w:eastAsia="x-none"/>
    </w:rPr>
  </w:style>
  <w:style w:type="character" w:customStyle="1" w:styleId="NICEnormalChar1">
    <w:name w:val="NICE normal Char1"/>
    <w:rsid w:val="006749F9"/>
    <w:rPr>
      <w:rFonts w:ascii="Arial" w:hAnsi="Arial"/>
      <w:noProof w:val="0"/>
      <w:sz w:val="24"/>
      <w:szCs w:val="24"/>
      <w:lang w:val="en-GB" w:eastAsia="en-US" w:bidi="ar-SA"/>
    </w:rPr>
  </w:style>
  <w:style w:type="paragraph" w:customStyle="1" w:styleId="12">
    <w:name w:val="заголовок 1"/>
    <w:basedOn w:val="Normal"/>
    <w:next w:val="Normal"/>
    <w:rsid w:val="006749F9"/>
    <w:pPr>
      <w:keepNext/>
      <w:spacing w:after="0"/>
      <w:jc w:val="center"/>
      <w:outlineLvl w:val="0"/>
    </w:pPr>
    <w:rPr>
      <w:b/>
      <w:sz w:val="24"/>
      <w:szCs w:val="20"/>
      <w:lang w:eastAsia="zh-CN"/>
    </w:rPr>
  </w:style>
  <w:style w:type="paragraph" w:customStyle="1" w:styleId="ListParagraph2">
    <w:name w:val="List Paragraph2"/>
    <w:basedOn w:val="Normal"/>
    <w:qFormat/>
    <w:rsid w:val="006749F9"/>
    <w:pPr>
      <w:spacing w:after="200" w:line="276" w:lineRule="auto"/>
      <w:ind w:left="720"/>
      <w:contextualSpacing/>
      <w:jc w:val="left"/>
    </w:pPr>
    <w:rPr>
      <w:rFonts w:ascii="Calibri" w:hAnsi="Calibri"/>
      <w:szCs w:val="22"/>
      <w:lang w:val="en-US" w:eastAsia="en-US"/>
    </w:rPr>
  </w:style>
  <w:style w:type="paragraph" w:customStyle="1" w:styleId="13">
    <w:name w:val="Основной текст1"/>
    <w:rsid w:val="006749F9"/>
    <w:pPr>
      <w:autoSpaceDE w:val="0"/>
      <w:autoSpaceDN w:val="0"/>
      <w:adjustRightInd w:val="0"/>
      <w:spacing w:after="0" w:line="260" w:lineRule="atLeast"/>
      <w:ind w:firstLine="567"/>
      <w:jc w:val="both"/>
    </w:pPr>
    <w:rPr>
      <w:rFonts w:ascii="Times New Roman" w:eastAsia="Times New Roman" w:hAnsi="Times New Roman" w:cs="Times New Roman"/>
      <w:color w:val="000000"/>
      <w:lang w:val="en-US"/>
    </w:rPr>
  </w:style>
  <w:style w:type="character" w:customStyle="1" w:styleId="a">
    <w:name w:val="Знак"/>
    <w:semiHidden/>
    <w:rsid w:val="006749F9"/>
    <w:rPr>
      <w:rFonts w:ascii="Tahoma" w:hAnsi="Tahoma" w:cs="Tahoma"/>
      <w:sz w:val="16"/>
      <w:szCs w:val="16"/>
    </w:rPr>
  </w:style>
  <w:style w:type="paragraph" w:customStyle="1" w:styleId="ListParagraph1">
    <w:name w:val="List Paragraph1"/>
    <w:basedOn w:val="Normal"/>
    <w:qFormat/>
    <w:rsid w:val="006749F9"/>
    <w:pPr>
      <w:ind w:left="720"/>
    </w:pPr>
  </w:style>
  <w:style w:type="paragraph" w:styleId="Indentcorptext">
    <w:name w:val="Body Text Indent"/>
    <w:basedOn w:val="Normal"/>
    <w:link w:val="IndentcorptextCaracter"/>
    <w:semiHidden/>
    <w:unhideWhenUsed/>
    <w:rsid w:val="006749F9"/>
    <w:pPr>
      <w:ind w:left="360"/>
    </w:pPr>
    <w:rPr>
      <w:lang w:eastAsia="x-none"/>
    </w:rPr>
  </w:style>
  <w:style w:type="character" w:customStyle="1" w:styleId="IndentcorptextCaracter">
    <w:name w:val="Indent corp text Caracter"/>
    <w:basedOn w:val="Fontdeparagrafimplicit"/>
    <w:link w:val="Indentcorptext"/>
    <w:semiHidden/>
    <w:rsid w:val="006749F9"/>
    <w:rPr>
      <w:rFonts w:ascii="Times New Roman" w:eastAsia="Times New Roman" w:hAnsi="Times New Roman" w:cs="Times New Roman"/>
      <w:szCs w:val="24"/>
      <w:lang w:val="ro-RO" w:eastAsia="x-none"/>
    </w:rPr>
  </w:style>
  <w:style w:type="character" w:customStyle="1" w:styleId="a0">
    <w:name w:val="Знак Знак"/>
    <w:semiHidden/>
    <w:rsid w:val="006749F9"/>
    <w:rPr>
      <w:noProof w:val="0"/>
      <w:sz w:val="22"/>
      <w:szCs w:val="24"/>
      <w:lang w:val="ro-RO" w:eastAsia="ru-RU"/>
    </w:rPr>
  </w:style>
  <w:style w:type="character" w:customStyle="1" w:styleId="3">
    <w:name w:val="Знак Знак3"/>
    <w:rsid w:val="006749F9"/>
    <w:rPr>
      <w:b/>
      <w:u w:val="single"/>
      <w:lang w:eastAsia="ru-RU"/>
    </w:rPr>
  </w:style>
  <w:style w:type="character" w:customStyle="1" w:styleId="4">
    <w:name w:val="Знак Знак4"/>
    <w:rsid w:val="006749F9"/>
    <w:rPr>
      <w:b/>
      <w:bCs/>
      <w:noProof w:val="0"/>
      <w:sz w:val="28"/>
      <w:szCs w:val="28"/>
      <w:lang w:val="ro-RO" w:eastAsia="ru-RU"/>
    </w:rPr>
  </w:style>
  <w:style w:type="paragraph" w:customStyle="1" w:styleId="14">
    <w:name w:val="Абзац списка1"/>
    <w:basedOn w:val="Normal"/>
    <w:qFormat/>
    <w:rsid w:val="006749F9"/>
    <w:pPr>
      <w:spacing w:after="200" w:line="276" w:lineRule="auto"/>
      <w:ind w:left="720"/>
      <w:contextualSpacing/>
      <w:jc w:val="left"/>
    </w:pPr>
    <w:rPr>
      <w:rFonts w:ascii="Calibri" w:hAnsi="Calibri"/>
      <w:szCs w:val="22"/>
      <w:lang w:val="en-US" w:eastAsia="en-US"/>
    </w:rPr>
  </w:style>
  <w:style w:type="paragraph" w:customStyle="1" w:styleId="a1">
    <w:name w:val="Стиль"/>
    <w:rsid w:val="006749F9"/>
    <w:pPr>
      <w:spacing w:after="0" w:line="240" w:lineRule="auto"/>
    </w:pPr>
    <w:rPr>
      <w:rFonts w:ascii="Times New Roman" w:eastAsia="Times New Roman" w:hAnsi="Times New Roman" w:cs="Times New Roman"/>
      <w:sz w:val="24"/>
      <w:szCs w:val="24"/>
      <w:lang w:eastAsia="ru-RU"/>
    </w:rPr>
  </w:style>
  <w:style w:type="character" w:customStyle="1" w:styleId="WW8Num11z2">
    <w:name w:val="WW8Num11z2"/>
    <w:rsid w:val="006749F9"/>
    <w:rPr>
      <w:rFonts w:ascii="Wingdings" w:hAnsi="Wingdings"/>
      <w:sz w:val="14"/>
    </w:rPr>
  </w:style>
  <w:style w:type="character" w:styleId="Robust">
    <w:name w:val="Strong"/>
    <w:uiPriority w:val="22"/>
    <w:qFormat/>
    <w:rsid w:val="006749F9"/>
    <w:rPr>
      <w:b/>
      <w:bCs/>
    </w:rPr>
  </w:style>
  <w:style w:type="paragraph" w:styleId="Textsimplu">
    <w:name w:val="Plain Text"/>
    <w:basedOn w:val="Normal"/>
    <w:link w:val="TextsimpluCaracter"/>
    <w:semiHidden/>
    <w:rsid w:val="006749F9"/>
    <w:pPr>
      <w:spacing w:after="0"/>
      <w:jc w:val="left"/>
    </w:pPr>
    <w:rPr>
      <w:rFonts w:ascii="Courier New" w:hAnsi="Courier New"/>
      <w:sz w:val="20"/>
      <w:szCs w:val="20"/>
      <w:lang w:eastAsia="x-none"/>
    </w:rPr>
  </w:style>
  <w:style w:type="character" w:customStyle="1" w:styleId="TextsimpluCaracter">
    <w:name w:val="Text simplu Caracter"/>
    <w:basedOn w:val="Fontdeparagrafimplicit"/>
    <w:link w:val="Textsimplu"/>
    <w:semiHidden/>
    <w:rsid w:val="006749F9"/>
    <w:rPr>
      <w:rFonts w:ascii="Courier New" w:eastAsia="Times New Roman" w:hAnsi="Courier New" w:cs="Times New Roman"/>
      <w:sz w:val="20"/>
      <w:szCs w:val="20"/>
      <w:lang w:val="ro-RO" w:eastAsia="x-none"/>
    </w:rPr>
  </w:style>
  <w:style w:type="character" w:styleId="Referinnotdefinal">
    <w:name w:val="endnote reference"/>
    <w:uiPriority w:val="99"/>
    <w:semiHidden/>
    <w:unhideWhenUsed/>
    <w:rsid w:val="006749F9"/>
    <w:rPr>
      <w:vertAlign w:val="superscript"/>
    </w:rPr>
  </w:style>
  <w:style w:type="paragraph" w:customStyle="1" w:styleId="20">
    <w:name w:val="Обычный (веб)2"/>
    <w:basedOn w:val="Normal"/>
    <w:rsid w:val="006749F9"/>
    <w:pPr>
      <w:spacing w:before="100" w:beforeAutospacing="1" w:after="100" w:afterAutospacing="1"/>
      <w:jc w:val="left"/>
    </w:pPr>
    <w:rPr>
      <w:sz w:val="24"/>
      <w:lang w:val="ru-RU"/>
    </w:rPr>
  </w:style>
  <w:style w:type="paragraph" w:customStyle="1" w:styleId="15">
    <w:name w:val="Обычный (веб)1"/>
    <w:basedOn w:val="Normal"/>
    <w:rsid w:val="006749F9"/>
    <w:pPr>
      <w:suppressAutoHyphens/>
      <w:spacing w:before="280" w:after="280"/>
      <w:jc w:val="left"/>
    </w:pPr>
    <w:rPr>
      <w:sz w:val="24"/>
      <w:lang w:val="ru-RU" w:eastAsia="ar-SA"/>
    </w:rPr>
  </w:style>
  <w:style w:type="paragraph" w:styleId="Textnotdesubsol">
    <w:name w:val="footnote text"/>
    <w:basedOn w:val="Normal"/>
    <w:link w:val="TextnotdesubsolCaracter"/>
    <w:uiPriority w:val="99"/>
    <w:semiHidden/>
    <w:unhideWhenUsed/>
    <w:rsid w:val="006749F9"/>
    <w:rPr>
      <w:sz w:val="20"/>
      <w:szCs w:val="20"/>
    </w:rPr>
  </w:style>
  <w:style w:type="character" w:customStyle="1" w:styleId="TextnotdesubsolCaracter">
    <w:name w:val="Text notă de subsol Caracter"/>
    <w:basedOn w:val="Fontdeparagrafimplicit"/>
    <w:link w:val="Textnotdesubsol"/>
    <w:uiPriority w:val="99"/>
    <w:semiHidden/>
    <w:rsid w:val="006749F9"/>
    <w:rPr>
      <w:rFonts w:ascii="Times New Roman" w:eastAsia="Times New Roman" w:hAnsi="Times New Roman" w:cs="Times New Roman"/>
      <w:sz w:val="20"/>
      <w:szCs w:val="20"/>
      <w:lang w:val="ro-RO" w:eastAsia="ru-RU"/>
    </w:rPr>
  </w:style>
  <w:style w:type="character" w:styleId="Referinnotdesubsol">
    <w:name w:val="footnote reference"/>
    <w:uiPriority w:val="99"/>
    <w:semiHidden/>
    <w:unhideWhenUsed/>
    <w:rsid w:val="006749F9"/>
    <w:rPr>
      <w:vertAlign w:val="superscript"/>
    </w:rPr>
  </w:style>
  <w:style w:type="table" w:styleId="Tabelgril">
    <w:name w:val="Table Grid"/>
    <w:basedOn w:val="TabelNormal"/>
    <w:uiPriority w:val="59"/>
    <w:rsid w:val="006749F9"/>
    <w:pPr>
      <w:spacing w:after="120" w:line="240" w:lineRule="auto"/>
      <w:jc w:val="both"/>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6749F9"/>
    <w:pPr>
      <w:spacing w:after="200" w:line="276" w:lineRule="auto"/>
      <w:ind w:left="720"/>
      <w:contextualSpacing/>
      <w:jc w:val="left"/>
    </w:pPr>
    <w:rPr>
      <w:rFonts w:ascii="Calibri" w:eastAsia="Calibri" w:hAnsi="Calibri"/>
      <w:szCs w:val="22"/>
      <w:lang w:val="ru-RU" w:eastAsia="en-US"/>
    </w:rPr>
  </w:style>
  <w:style w:type="character" w:customStyle="1" w:styleId="gi">
    <w:name w:val="gi"/>
    <w:basedOn w:val="Fontdeparagrafimplicit"/>
    <w:rsid w:val="006749F9"/>
  </w:style>
  <w:style w:type="paragraph" w:styleId="SubiectComentariu">
    <w:name w:val="annotation subject"/>
    <w:basedOn w:val="Textcomentariu"/>
    <w:next w:val="Textcomentariu"/>
    <w:link w:val="SubiectComentariuCaracter"/>
    <w:uiPriority w:val="99"/>
    <w:semiHidden/>
    <w:unhideWhenUsed/>
    <w:rsid w:val="006749F9"/>
    <w:rPr>
      <w:b/>
      <w:bCs/>
      <w:lang w:eastAsia="ru-RU"/>
    </w:rPr>
  </w:style>
  <w:style w:type="character" w:customStyle="1" w:styleId="SubiectComentariuCaracter">
    <w:name w:val="Subiect Comentariu Caracter"/>
    <w:basedOn w:val="TextcomentariuCaracter"/>
    <w:link w:val="SubiectComentariu"/>
    <w:uiPriority w:val="99"/>
    <w:semiHidden/>
    <w:rsid w:val="006749F9"/>
    <w:rPr>
      <w:rFonts w:ascii="Times New Roman" w:eastAsia="Times New Roman" w:hAnsi="Times New Roman" w:cs="Times New Roman"/>
      <w:b/>
      <w:bCs/>
      <w:sz w:val="20"/>
      <w:szCs w:val="20"/>
      <w:lang w:val="ro-RO" w:eastAsia="ru-RU"/>
    </w:rPr>
  </w:style>
  <w:style w:type="character" w:customStyle="1" w:styleId="fontstyle01">
    <w:name w:val="fontstyle01"/>
    <w:rsid w:val="006749F9"/>
    <w:rPr>
      <w:rFonts w:ascii="Times New Roman" w:hAnsi="Times New Roman" w:cs="Times New Roman" w:hint="default"/>
      <w:b w:val="0"/>
      <w:bCs w:val="0"/>
      <w:i w:val="0"/>
      <w:iCs w:val="0"/>
      <w:color w:val="000000"/>
      <w:sz w:val="24"/>
      <w:szCs w:val="24"/>
    </w:rPr>
  </w:style>
  <w:style w:type="character" w:customStyle="1" w:styleId="fontstyle21">
    <w:name w:val="fontstyle21"/>
    <w:rsid w:val="006749F9"/>
    <w:rPr>
      <w:rFonts w:ascii="Times New Roman" w:hAnsi="Times New Roman" w:cs="Times New Roman" w:hint="default"/>
      <w:b w:val="0"/>
      <w:bCs w:val="0"/>
      <w:i w:val="0"/>
      <w:iCs w:val="0"/>
      <w:color w:val="000000"/>
      <w:sz w:val="22"/>
      <w:szCs w:val="22"/>
    </w:rPr>
  </w:style>
  <w:style w:type="character" w:customStyle="1" w:styleId="fontstyle31">
    <w:name w:val="fontstyle31"/>
    <w:rsid w:val="006749F9"/>
    <w:rPr>
      <w:rFonts w:ascii="Times New Roman" w:hAnsi="Times New Roman" w:cs="Times New Roman" w:hint="default"/>
      <w:b w:val="0"/>
      <w:bCs w:val="0"/>
      <w:i w:val="0"/>
      <w:iCs w:val="0"/>
      <w:color w:val="000000"/>
      <w:sz w:val="22"/>
      <w:szCs w:val="22"/>
    </w:rPr>
  </w:style>
  <w:style w:type="character" w:styleId="Accentuat">
    <w:name w:val="Emphasis"/>
    <w:uiPriority w:val="20"/>
    <w:qFormat/>
    <w:rsid w:val="006749F9"/>
    <w:rPr>
      <w:i/>
      <w:iCs/>
    </w:rPr>
  </w:style>
  <w:style w:type="character" w:customStyle="1" w:styleId="truncate">
    <w:name w:val="truncate"/>
    <w:rsid w:val="006749F9"/>
  </w:style>
  <w:style w:type="paragraph" w:styleId="Revizuire">
    <w:name w:val="Revision"/>
    <w:hidden/>
    <w:uiPriority w:val="99"/>
    <w:semiHidden/>
    <w:rsid w:val="006749F9"/>
    <w:pPr>
      <w:spacing w:after="0" w:line="240" w:lineRule="auto"/>
    </w:pPr>
    <w:rPr>
      <w:rFonts w:ascii="Times New Roman" w:eastAsia="Times New Roman" w:hAnsi="Times New Roman" w:cs="Times New Roman"/>
      <w:szCs w:val="24"/>
      <w:lang w:val="ro-RO" w:eastAsia="ru-RU"/>
    </w:rPr>
  </w:style>
  <w:style w:type="paragraph" w:styleId="Listcumarcatori">
    <w:name w:val="List Bullet"/>
    <w:basedOn w:val="Normal"/>
    <w:uiPriority w:val="99"/>
    <w:unhideWhenUsed/>
    <w:rsid w:val="006749F9"/>
    <w:pPr>
      <w:numPr>
        <w:numId w:val="148"/>
      </w:numPr>
      <w:tabs>
        <w:tab w:val="clear" w:pos="360"/>
        <w:tab w:val="num" w:pos="630"/>
      </w:tabs>
      <w:spacing w:after="200" w:line="276" w:lineRule="auto"/>
      <w:ind w:left="630"/>
      <w:contextualSpacing/>
      <w:jc w:val="left"/>
    </w:pPr>
    <w:rPr>
      <w:rFonts w:ascii="Cambria" w:eastAsia="MS Mincho" w:hAnsi="Cambria"/>
      <w:szCs w:val="22"/>
      <w:lang w:val="en-US" w:eastAsia="en-US"/>
    </w:rPr>
  </w:style>
  <w:style w:type="character" w:styleId="HyperlinkParcurs">
    <w:name w:val="FollowedHyperlink"/>
    <w:basedOn w:val="Fontdeparagrafimplicit"/>
    <w:uiPriority w:val="99"/>
    <w:semiHidden/>
    <w:unhideWhenUsed/>
    <w:rsid w:val="006749F9"/>
    <w:rPr>
      <w:color w:val="954F72" w:themeColor="followedHyperlink"/>
      <w:u w:val="single"/>
    </w:rPr>
  </w:style>
  <w:style w:type="character" w:customStyle="1" w:styleId="text-box-trim-both">
    <w:name w:val="text-box-trim-both"/>
    <w:basedOn w:val="Fontdeparagrafimplicit"/>
    <w:rsid w:val="003A2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039606">
      <w:bodyDiv w:val="1"/>
      <w:marLeft w:val="0"/>
      <w:marRight w:val="0"/>
      <w:marTop w:val="0"/>
      <w:marBottom w:val="0"/>
      <w:divBdr>
        <w:top w:val="none" w:sz="0" w:space="0" w:color="auto"/>
        <w:left w:val="none" w:sz="0" w:space="0" w:color="auto"/>
        <w:bottom w:val="none" w:sz="0" w:space="0" w:color="auto"/>
        <w:right w:val="none" w:sz="0" w:space="0" w:color="auto"/>
      </w:divBdr>
    </w:div>
    <w:div w:id="485241139">
      <w:bodyDiv w:val="1"/>
      <w:marLeft w:val="0"/>
      <w:marRight w:val="0"/>
      <w:marTop w:val="0"/>
      <w:marBottom w:val="0"/>
      <w:divBdr>
        <w:top w:val="none" w:sz="0" w:space="0" w:color="auto"/>
        <w:left w:val="none" w:sz="0" w:space="0" w:color="auto"/>
        <w:bottom w:val="none" w:sz="0" w:space="0" w:color="auto"/>
        <w:right w:val="none" w:sz="0" w:space="0" w:color="auto"/>
      </w:divBdr>
      <w:divsChild>
        <w:div w:id="2114543956">
          <w:marLeft w:val="0"/>
          <w:marRight w:val="0"/>
          <w:marTop w:val="0"/>
          <w:marBottom w:val="0"/>
          <w:divBdr>
            <w:top w:val="none" w:sz="0" w:space="0" w:color="auto"/>
            <w:left w:val="none" w:sz="0" w:space="0" w:color="auto"/>
            <w:bottom w:val="none" w:sz="0" w:space="0" w:color="auto"/>
            <w:right w:val="none" w:sz="0" w:space="0" w:color="auto"/>
          </w:divBdr>
        </w:div>
        <w:div w:id="1851289441">
          <w:marLeft w:val="0"/>
          <w:marRight w:val="0"/>
          <w:marTop w:val="0"/>
          <w:marBottom w:val="0"/>
          <w:divBdr>
            <w:top w:val="none" w:sz="0" w:space="0" w:color="auto"/>
            <w:left w:val="none" w:sz="0" w:space="0" w:color="auto"/>
            <w:bottom w:val="none" w:sz="0" w:space="0" w:color="auto"/>
            <w:right w:val="none" w:sz="0" w:space="0" w:color="auto"/>
          </w:divBdr>
        </w:div>
        <w:div w:id="116921973">
          <w:marLeft w:val="0"/>
          <w:marRight w:val="0"/>
          <w:marTop w:val="0"/>
          <w:marBottom w:val="0"/>
          <w:divBdr>
            <w:top w:val="none" w:sz="0" w:space="0" w:color="auto"/>
            <w:left w:val="none" w:sz="0" w:space="0" w:color="auto"/>
            <w:bottom w:val="none" w:sz="0" w:space="0" w:color="auto"/>
            <w:right w:val="none" w:sz="0" w:space="0" w:color="auto"/>
          </w:divBdr>
        </w:div>
      </w:divsChild>
    </w:div>
    <w:div w:id="745225561">
      <w:bodyDiv w:val="1"/>
      <w:marLeft w:val="0"/>
      <w:marRight w:val="0"/>
      <w:marTop w:val="0"/>
      <w:marBottom w:val="0"/>
      <w:divBdr>
        <w:top w:val="none" w:sz="0" w:space="0" w:color="auto"/>
        <w:left w:val="none" w:sz="0" w:space="0" w:color="auto"/>
        <w:bottom w:val="none" w:sz="0" w:space="0" w:color="auto"/>
        <w:right w:val="none" w:sz="0" w:space="0" w:color="auto"/>
      </w:divBdr>
      <w:divsChild>
        <w:div w:id="1667174505">
          <w:marLeft w:val="0"/>
          <w:marRight w:val="0"/>
          <w:marTop w:val="0"/>
          <w:marBottom w:val="0"/>
          <w:divBdr>
            <w:top w:val="none" w:sz="0" w:space="0" w:color="auto"/>
            <w:left w:val="none" w:sz="0" w:space="0" w:color="auto"/>
            <w:bottom w:val="none" w:sz="0" w:space="0" w:color="auto"/>
            <w:right w:val="none" w:sz="0" w:space="0" w:color="auto"/>
          </w:divBdr>
        </w:div>
        <w:div w:id="269241486">
          <w:marLeft w:val="0"/>
          <w:marRight w:val="0"/>
          <w:marTop w:val="0"/>
          <w:marBottom w:val="0"/>
          <w:divBdr>
            <w:top w:val="none" w:sz="0" w:space="0" w:color="auto"/>
            <w:left w:val="none" w:sz="0" w:space="0" w:color="auto"/>
            <w:bottom w:val="none" w:sz="0" w:space="0" w:color="auto"/>
            <w:right w:val="none" w:sz="0" w:space="0" w:color="auto"/>
          </w:divBdr>
        </w:div>
        <w:div w:id="321276908">
          <w:marLeft w:val="0"/>
          <w:marRight w:val="0"/>
          <w:marTop w:val="0"/>
          <w:marBottom w:val="0"/>
          <w:divBdr>
            <w:top w:val="none" w:sz="0" w:space="0" w:color="auto"/>
            <w:left w:val="none" w:sz="0" w:space="0" w:color="auto"/>
            <w:bottom w:val="none" w:sz="0" w:space="0" w:color="auto"/>
            <w:right w:val="none" w:sz="0" w:space="0" w:color="auto"/>
          </w:divBdr>
        </w:div>
      </w:divsChild>
    </w:div>
    <w:div w:id="1283537068">
      <w:bodyDiv w:val="1"/>
      <w:marLeft w:val="0"/>
      <w:marRight w:val="0"/>
      <w:marTop w:val="0"/>
      <w:marBottom w:val="0"/>
      <w:divBdr>
        <w:top w:val="none" w:sz="0" w:space="0" w:color="auto"/>
        <w:left w:val="none" w:sz="0" w:space="0" w:color="auto"/>
        <w:bottom w:val="none" w:sz="0" w:space="0" w:color="auto"/>
        <w:right w:val="none" w:sz="0" w:space="0" w:color="auto"/>
      </w:divBdr>
    </w:div>
    <w:div w:id="1898390285">
      <w:bodyDiv w:val="1"/>
      <w:marLeft w:val="0"/>
      <w:marRight w:val="0"/>
      <w:marTop w:val="0"/>
      <w:marBottom w:val="0"/>
      <w:divBdr>
        <w:top w:val="none" w:sz="0" w:space="0" w:color="auto"/>
        <w:left w:val="none" w:sz="0" w:space="0" w:color="auto"/>
        <w:bottom w:val="none" w:sz="0" w:space="0" w:color="auto"/>
        <w:right w:val="none" w:sz="0" w:space="0" w:color="auto"/>
      </w:divBdr>
    </w:div>
    <w:div w:id="205469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image" Target="media/image6.emf"/><Relationship Id="rId21" Type="http://schemas.openxmlformats.org/officeDocument/2006/relationships/diagramLayout" Target="diagrams/layout3.xml"/><Relationship Id="rId34" Type="http://schemas.openxmlformats.org/officeDocument/2006/relationships/diagramData" Target="diagrams/data5.xml"/><Relationship Id="rId42" Type="http://schemas.openxmlformats.org/officeDocument/2006/relationships/hyperlink" Target="https://goldcopd.org/2025-gold-repor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footer" Target="footer2.xml"/><Relationship Id="rId37" Type="http://schemas.openxmlformats.org/officeDocument/2006/relationships/diagramColors" Target="diagrams/colors5.xml"/><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QuickStyle" Target="diagrams/quickStyle5.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footer" Target="footer1.xml"/><Relationship Id="rId44" Type="http://schemas.openxmlformats.org/officeDocument/2006/relationships/hyperlink" Target="https://www.cdc.gov/nchs/fastats/copd.htm" TargetMode="External"/><Relationship Id="rId4" Type="http://schemas.openxmlformats.org/officeDocument/2006/relationships/settings" Target="settings.xml"/><Relationship Id="rId9" Type="http://schemas.openxmlformats.org/officeDocument/2006/relationships/image" Target="media/image5.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header" Target="header1.xml"/><Relationship Id="rId35" Type="http://schemas.openxmlformats.org/officeDocument/2006/relationships/diagramLayout" Target="diagrams/layout5.xml"/><Relationship Id="rId43" Type="http://schemas.openxmlformats.org/officeDocument/2006/relationships/hyperlink" Target="https://www.cdc.gov/mmwr/volumes/72/wr/mm7240a1.htm" TargetMode="Externa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header" Target="header2.xml"/><Relationship Id="rId38" Type="http://schemas.microsoft.com/office/2007/relationships/diagramDrawing" Target="diagrams/drawing5.xml"/><Relationship Id="rId46" Type="http://schemas.openxmlformats.org/officeDocument/2006/relationships/theme" Target="theme/theme1.xml"/><Relationship Id="rId20" Type="http://schemas.openxmlformats.org/officeDocument/2006/relationships/diagramData" Target="diagrams/data3.xml"/><Relationship Id="rId4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7698E1-6586-486D-9327-F96DCFB8A23C}" type="doc">
      <dgm:prSet loTypeId="urn:microsoft.com/office/officeart/2005/8/layout/default" loCatId="list" qsTypeId="urn:microsoft.com/office/officeart/2005/8/quickstyle/simple1" qsCatId="simple" csTypeId="urn:microsoft.com/office/officeart/2005/8/colors/accent0_2" csCatId="mainScheme" phldr="1"/>
      <dgm:spPr/>
      <dgm:t>
        <a:bodyPr/>
        <a:lstStyle/>
        <a:p>
          <a:endParaRPr lang="en-US"/>
        </a:p>
      </dgm:t>
    </dgm:pt>
    <dgm:pt modelId="{76F9D221-8165-4B2A-A3CA-2F2550543CDA}">
      <dgm:prSet phldrT="[Text]" custT="1"/>
      <dgm:spPr/>
      <dgm:t>
        <a:bodyPr/>
        <a:lstStyle/>
        <a:p>
          <a:r>
            <a:rPr lang="vi-VN" sz="1100">
              <a:solidFill>
                <a:sysClr val="windowText" lastClr="000000"/>
              </a:solidFill>
              <a:latin typeface="Times New Roman" panose="02020603050405020304" pitchFamily="18" charset="0"/>
              <a:cs typeface="Times New Roman" panose="02020603050405020304" pitchFamily="18" charset="0"/>
            </a:rPr>
            <a:t>Măsurare</a:t>
          </a:r>
          <a:endParaRPr lang="en-US" sz="1100">
            <a:solidFill>
              <a:sysClr val="windowText" lastClr="000000"/>
            </a:solidFill>
            <a:latin typeface="Times New Roman" panose="02020603050405020304" pitchFamily="18" charset="0"/>
            <a:cs typeface="Times New Roman" panose="02020603050405020304" pitchFamily="18" charset="0"/>
          </a:endParaRPr>
        </a:p>
        <a:p>
          <a:r>
            <a:rPr lang="en-US" sz="1100">
              <a:solidFill>
                <a:sysClr val="windowText" lastClr="000000"/>
              </a:solidFill>
              <a:latin typeface="Times New Roman" panose="02020603050405020304" pitchFamily="18" charset="0"/>
              <a:cs typeface="Times New Roman" panose="02020603050405020304" pitchFamily="18" charset="0"/>
            </a:rPr>
            <a:t>FEV1/FVC înainte de </a:t>
          </a:r>
        </a:p>
        <a:p>
          <a:r>
            <a:rPr lang="en-US" sz="1100">
              <a:solidFill>
                <a:sysClr val="windowText" lastClr="000000"/>
              </a:solidFill>
              <a:latin typeface="Times New Roman" panose="02020603050405020304" pitchFamily="18" charset="0"/>
              <a:cs typeface="Times New Roman" panose="02020603050405020304" pitchFamily="18" charset="0"/>
            </a:rPr>
            <a:t>administrarea bronhodilatatorului</a:t>
          </a:r>
        </a:p>
      </dgm:t>
    </dgm:pt>
    <dgm:pt modelId="{B677BAC2-3294-4A00-835C-9B14F5668724}" type="parTrans" cxnId="{686987C9-344D-4A62-A15A-53A2D12E6859}">
      <dgm:prSet/>
      <dgm:spPr/>
      <dgm:t>
        <a:bodyPr/>
        <a:lstStyle/>
        <a:p>
          <a:endParaRPr lang="en-US">
            <a:solidFill>
              <a:sysClr val="windowText" lastClr="000000"/>
            </a:solidFill>
          </a:endParaRPr>
        </a:p>
      </dgm:t>
    </dgm:pt>
    <dgm:pt modelId="{076351F6-7103-4202-96CB-F3940F86B9CF}" type="sibTrans" cxnId="{686987C9-344D-4A62-A15A-53A2D12E6859}">
      <dgm:prSet/>
      <dgm:spPr/>
      <dgm:t>
        <a:bodyPr/>
        <a:lstStyle/>
        <a:p>
          <a:endParaRPr lang="en-US">
            <a:solidFill>
              <a:sysClr val="windowText" lastClr="000000"/>
            </a:solidFill>
          </a:endParaRPr>
        </a:p>
      </dgm:t>
    </dgm:pt>
    <dgm:pt modelId="{8C7CF1CE-704D-4020-99B0-D67F89181FEE}">
      <dgm:prSet phldrT="[Text]" custT="1"/>
      <dgm:spPr/>
      <dgm:t>
        <a:bodyPr/>
        <a:lstStyle/>
        <a:p>
          <a:r>
            <a:rPr lang="en-US" sz="1100">
              <a:solidFill>
                <a:sysClr val="windowText" lastClr="000000"/>
              </a:solidFill>
              <a:latin typeface="Times New Roman" panose="02020603050405020304" pitchFamily="18" charset="0"/>
              <a:cs typeface="Times New Roman" panose="02020603050405020304" pitchFamily="18" charset="0"/>
            </a:rPr>
            <a:t>FEV1/FVC </a:t>
          </a:r>
        </a:p>
        <a:p>
          <a:r>
            <a:rPr lang="en-US" sz="1100">
              <a:solidFill>
                <a:sysClr val="windowText" lastClr="000000"/>
              </a:solidFill>
              <a:latin typeface="Times New Roman" panose="02020603050405020304" pitchFamily="18" charset="0"/>
              <a:cs typeface="Times New Roman" panose="02020603050405020304" pitchFamily="18" charset="0"/>
            </a:rPr>
            <a:t>≥ 0.7</a:t>
          </a:r>
        </a:p>
      </dgm:t>
    </dgm:pt>
    <dgm:pt modelId="{2460FBC5-956D-4AE0-9B7D-B11D4E38A6F8}" type="parTrans" cxnId="{20E9B901-7B53-41F1-B0CB-A635AF023B1C}">
      <dgm:prSet/>
      <dgm:spPr/>
      <dgm:t>
        <a:bodyPr/>
        <a:lstStyle/>
        <a:p>
          <a:endParaRPr lang="en-US">
            <a:solidFill>
              <a:sysClr val="windowText" lastClr="000000"/>
            </a:solidFill>
          </a:endParaRPr>
        </a:p>
      </dgm:t>
    </dgm:pt>
    <dgm:pt modelId="{7249FA9F-F849-456B-977D-7722F62269BE}" type="sibTrans" cxnId="{20E9B901-7B53-41F1-B0CB-A635AF023B1C}">
      <dgm:prSet/>
      <dgm:spPr/>
      <dgm:t>
        <a:bodyPr/>
        <a:lstStyle/>
        <a:p>
          <a:endParaRPr lang="en-US">
            <a:solidFill>
              <a:sysClr val="windowText" lastClr="000000"/>
            </a:solidFill>
          </a:endParaRPr>
        </a:p>
      </dgm:t>
    </dgm:pt>
    <dgm:pt modelId="{CB0CC2C1-18DB-4128-8D88-53EF7B053BFC}">
      <dgm:prSet phldrT="[Text]" custT="1"/>
      <dgm:spPr/>
      <dgm:t>
        <a:bodyPr/>
        <a:lstStyle/>
        <a:p>
          <a:r>
            <a:rPr lang="en-US" sz="1100">
              <a:solidFill>
                <a:sysClr val="windowText" lastClr="000000"/>
              </a:solidFill>
              <a:latin typeface="Times New Roman" panose="02020603050405020304" pitchFamily="18" charset="0"/>
              <a:cs typeface="Times New Roman" panose="02020603050405020304" pitchFamily="18" charset="0"/>
            </a:rPr>
            <a:t>Nu este </a:t>
          </a:r>
        </a:p>
        <a:p>
          <a:r>
            <a:rPr lang="en-US" sz="1100">
              <a:solidFill>
                <a:sysClr val="windowText" lastClr="000000"/>
              </a:solidFill>
              <a:latin typeface="Times New Roman" panose="02020603050405020304" pitchFamily="18" charset="0"/>
              <a:cs typeface="Times New Roman" panose="02020603050405020304" pitchFamily="18" charset="0"/>
            </a:rPr>
            <a:t>BPOC</a:t>
          </a:r>
        </a:p>
      </dgm:t>
    </dgm:pt>
    <dgm:pt modelId="{99400CD7-CAAA-41D3-BB8B-5AE746B598B3}" type="parTrans" cxnId="{1507D9AE-3001-46E1-BE29-2434CA4205B6}">
      <dgm:prSet/>
      <dgm:spPr/>
      <dgm:t>
        <a:bodyPr/>
        <a:lstStyle/>
        <a:p>
          <a:endParaRPr lang="en-US">
            <a:solidFill>
              <a:sysClr val="windowText" lastClr="000000"/>
            </a:solidFill>
          </a:endParaRPr>
        </a:p>
      </dgm:t>
    </dgm:pt>
    <dgm:pt modelId="{8249057D-6794-49BA-8EDB-EF0F9DC676A9}" type="sibTrans" cxnId="{1507D9AE-3001-46E1-BE29-2434CA4205B6}">
      <dgm:prSet/>
      <dgm:spPr/>
      <dgm:t>
        <a:bodyPr/>
        <a:lstStyle/>
        <a:p>
          <a:endParaRPr lang="en-US">
            <a:solidFill>
              <a:sysClr val="windowText" lastClr="000000"/>
            </a:solidFill>
          </a:endParaRPr>
        </a:p>
      </dgm:t>
    </dgm:pt>
    <dgm:pt modelId="{0250EA19-5645-49EE-95B5-9EB5B344CBD6}">
      <dgm:prSet phldrT="[Text]" custT="1"/>
      <dgm:spPr/>
      <dgm:t>
        <a:bodyPr/>
        <a:lstStyle/>
        <a:p>
          <a:r>
            <a:rPr lang="vi-VN" sz="1100">
              <a:solidFill>
                <a:sysClr val="windowText" lastClr="000000"/>
              </a:solidFill>
              <a:latin typeface="Times New Roman" panose="02020603050405020304" pitchFamily="18" charset="0"/>
              <a:cs typeface="Times New Roman" panose="02020603050405020304" pitchFamily="18" charset="0"/>
            </a:rPr>
            <a:t>Se măsoară FEV1/FVC post-</a:t>
          </a:r>
          <a:endParaRPr lang="en-US" sz="1100">
            <a:solidFill>
              <a:sysClr val="windowText" lastClr="000000"/>
            </a:solidFill>
            <a:latin typeface="Times New Roman" panose="02020603050405020304" pitchFamily="18" charset="0"/>
            <a:cs typeface="Times New Roman" panose="02020603050405020304" pitchFamily="18" charset="0"/>
          </a:endParaRPr>
        </a:p>
        <a:p>
          <a:r>
            <a:rPr lang="en-US" sz="1100">
              <a:solidFill>
                <a:sysClr val="windowText" lastClr="000000"/>
              </a:solidFill>
              <a:latin typeface="Times New Roman" panose="02020603050405020304" pitchFamily="18" charset="0"/>
              <a:cs typeface="Times New Roman" panose="02020603050405020304" pitchFamily="18" charset="0"/>
            </a:rPr>
            <a:t>bronhodilatator </a:t>
          </a:r>
        </a:p>
        <a:p>
          <a:r>
            <a:rPr lang="vi-VN" sz="1100">
              <a:solidFill>
                <a:sysClr val="windowText" lastClr="000000"/>
              </a:solidFill>
              <a:latin typeface="Times New Roman" panose="02020603050405020304" pitchFamily="18" charset="0"/>
              <a:cs typeface="Times New Roman" panose="02020603050405020304" pitchFamily="18" charset="0"/>
            </a:rPr>
            <a:t>dacă se suspectează un răspuns la volum</a:t>
          </a:r>
          <a:endParaRPr lang="en-US" sz="1100">
            <a:solidFill>
              <a:sysClr val="windowText" lastClr="000000"/>
            </a:solidFill>
            <a:latin typeface="Times New Roman" panose="02020603050405020304" pitchFamily="18" charset="0"/>
            <a:cs typeface="Times New Roman" panose="02020603050405020304" pitchFamily="18" charset="0"/>
          </a:endParaRPr>
        </a:p>
        <a:p>
          <a:r>
            <a:rPr lang="vi-VN" sz="1100">
              <a:solidFill>
                <a:sysClr val="windowText" lastClr="000000"/>
              </a:solidFill>
              <a:latin typeface="Times New Roman" panose="02020603050405020304" pitchFamily="18" charset="0"/>
              <a:cs typeface="Times New Roman" panose="02020603050405020304" pitchFamily="18" charset="0"/>
            </a:rPr>
            <a:t>de exemplu FEV1 scăzut </a:t>
          </a:r>
          <a:endParaRPr lang="en-US" sz="1100">
            <a:solidFill>
              <a:sysClr val="windowText" lastClr="000000"/>
            </a:solidFill>
            <a:latin typeface="Times New Roman" panose="02020603050405020304" pitchFamily="18" charset="0"/>
            <a:cs typeface="Times New Roman" panose="02020603050405020304" pitchFamily="18" charset="0"/>
          </a:endParaRPr>
        </a:p>
        <a:p>
          <a:r>
            <a:rPr lang="en-US" sz="1100">
              <a:solidFill>
                <a:sysClr val="windowText" lastClr="000000"/>
              </a:solidFill>
              <a:latin typeface="Times New Roman" panose="02020603050405020304" pitchFamily="18" charset="0"/>
              <a:cs typeface="Times New Roman" panose="02020603050405020304" pitchFamily="18" charset="0"/>
            </a:rPr>
            <a:t>sau simptome severe</a:t>
          </a:r>
        </a:p>
      </dgm:t>
    </dgm:pt>
    <dgm:pt modelId="{1066B432-37F7-45BC-B4CE-88EE91409B0B}" type="parTrans" cxnId="{C76A0DB6-81FD-493A-AE99-B48419CEBCC4}">
      <dgm:prSet/>
      <dgm:spPr/>
      <dgm:t>
        <a:bodyPr/>
        <a:lstStyle/>
        <a:p>
          <a:endParaRPr lang="en-US">
            <a:solidFill>
              <a:sysClr val="windowText" lastClr="000000"/>
            </a:solidFill>
          </a:endParaRPr>
        </a:p>
      </dgm:t>
    </dgm:pt>
    <dgm:pt modelId="{CF5B956B-7407-483D-B7E0-36C69B7E959D}" type="sibTrans" cxnId="{C76A0DB6-81FD-493A-AE99-B48419CEBCC4}">
      <dgm:prSet/>
      <dgm:spPr/>
      <dgm:t>
        <a:bodyPr/>
        <a:lstStyle/>
        <a:p>
          <a:endParaRPr lang="en-US">
            <a:solidFill>
              <a:sysClr val="windowText" lastClr="000000"/>
            </a:solidFill>
          </a:endParaRPr>
        </a:p>
      </dgm:t>
    </dgm:pt>
    <dgm:pt modelId="{3DE042BE-9348-4ACC-A37F-FD5A95D4F571}">
      <dgm:prSet phldrT="[Text]" custT="1"/>
      <dgm:spPr/>
      <dgm:t>
        <a:bodyPr/>
        <a:lstStyle/>
        <a:p>
          <a:r>
            <a:rPr lang="vi-VN" sz="1100">
              <a:solidFill>
                <a:sysClr val="windowText" lastClr="000000"/>
              </a:solidFill>
              <a:latin typeface="Times New Roman" panose="02020603050405020304" pitchFamily="18" charset="0"/>
              <a:cs typeface="Times New Roman" panose="02020603050405020304" pitchFamily="18" charset="0"/>
            </a:rPr>
            <a:t>Se măsoar</a:t>
          </a:r>
          <a:r>
            <a:rPr lang="ro-RO" sz="1100">
              <a:solidFill>
                <a:sysClr val="windowText" lastClr="000000"/>
              </a:solidFill>
              <a:latin typeface="Times New Roman" panose="02020603050405020304" pitchFamily="18" charset="0"/>
              <a:cs typeface="Times New Roman" panose="02020603050405020304" pitchFamily="18" charset="0"/>
            </a:rPr>
            <a:t>ă </a:t>
          </a:r>
          <a:r>
            <a:rPr lang="vi-VN" sz="1100">
              <a:solidFill>
                <a:sysClr val="windowText" lastClr="000000"/>
              </a:solidFill>
              <a:latin typeface="Times New Roman" panose="02020603050405020304" pitchFamily="18" charset="0"/>
              <a:cs typeface="Times New Roman" panose="02020603050405020304" pitchFamily="18" charset="0"/>
            </a:rPr>
            <a:t>FEV1/FVC după </a:t>
          </a:r>
          <a:r>
            <a:rPr lang="en-US" sz="1100">
              <a:solidFill>
                <a:sysClr val="windowText" lastClr="000000"/>
              </a:solidFill>
              <a:latin typeface="Times New Roman" panose="02020603050405020304" pitchFamily="18" charset="0"/>
              <a:cs typeface="Times New Roman" panose="02020603050405020304" pitchFamily="18" charset="0"/>
            </a:rPr>
            <a:t>administrarea bronhodilatatorului</a:t>
          </a:r>
        </a:p>
      </dgm:t>
    </dgm:pt>
    <dgm:pt modelId="{DE61FA34-96D8-4BD6-84C6-362955110A74}" type="parTrans" cxnId="{830E06F7-3977-4889-88FF-18FC6755DFB2}">
      <dgm:prSet/>
      <dgm:spPr/>
      <dgm:t>
        <a:bodyPr/>
        <a:lstStyle/>
        <a:p>
          <a:endParaRPr lang="en-US">
            <a:solidFill>
              <a:sysClr val="windowText" lastClr="000000"/>
            </a:solidFill>
          </a:endParaRPr>
        </a:p>
      </dgm:t>
    </dgm:pt>
    <dgm:pt modelId="{55D805E2-8EE8-4408-A9A4-AA062FEFC535}" type="sibTrans" cxnId="{830E06F7-3977-4889-88FF-18FC6755DFB2}">
      <dgm:prSet/>
      <dgm:spPr/>
      <dgm:t>
        <a:bodyPr/>
        <a:lstStyle/>
        <a:p>
          <a:endParaRPr lang="en-US">
            <a:solidFill>
              <a:sysClr val="windowText" lastClr="000000"/>
            </a:solidFill>
          </a:endParaRPr>
        </a:p>
      </dgm:t>
    </dgm:pt>
    <dgm:pt modelId="{BC28C2B9-B63D-455E-8D6A-7A307A753747}">
      <dgm:prSet custT="1"/>
      <dgm:spPr/>
      <dgm:t>
        <a:bodyPr/>
        <a:lstStyle/>
        <a:p>
          <a:r>
            <a:rPr lang="en-US" sz="1100">
              <a:solidFill>
                <a:sysClr val="windowText" lastClr="000000"/>
              </a:solidFill>
              <a:latin typeface="Times New Roman" panose="02020603050405020304" pitchFamily="18" charset="0"/>
              <a:cs typeface="Times New Roman" panose="02020603050405020304" pitchFamily="18" charset="0"/>
            </a:rPr>
            <a:t>FEV1/FVC &lt; 0.7</a:t>
          </a:r>
        </a:p>
      </dgm:t>
    </dgm:pt>
    <dgm:pt modelId="{23A3A043-94B9-4B46-8188-5555EA91FEE8}" type="parTrans" cxnId="{43B22D98-8E86-4624-8CD8-53E19B4D1AA3}">
      <dgm:prSet/>
      <dgm:spPr/>
      <dgm:t>
        <a:bodyPr/>
        <a:lstStyle/>
        <a:p>
          <a:endParaRPr lang="en-US">
            <a:solidFill>
              <a:sysClr val="windowText" lastClr="000000"/>
            </a:solidFill>
          </a:endParaRPr>
        </a:p>
      </dgm:t>
    </dgm:pt>
    <dgm:pt modelId="{7CEADA75-4EB7-4374-8065-DE3A1E7E791B}" type="sibTrans" cxnId="{43B22D98-8E86-4624-8CD8-53E19B4D1AA3}">
      <dgm:prSet/>
      <dgm:spPr/>
      <dgm:t>
        <a:bodyPr/>
        <a:lstStyle/>
        <a:p>
          <a:endParaRPr lang="en-US">
            <a:solidFill>
              <a:sysClr val="windowText" lastClr="000000"/>
            </a:solidFill>
          </a:endParaRPr>
        </a:p>
      </dgm:t>
    </dgm:pt>
    <dgm:pt modelId="{679F9DB4-94F9-4D74-A0CF-D2CCB9917B28}">
      <dgm:prSet phldrT="[Text]" custT="1"/>
      <dgm:spPr/>
      <dgm:t>
        <a:bodyPr/>
        <a:lstStyle/>
        <a:p>
          <a:r>
            <a:rPr lang="en-US" sz="1100">
              <a:solidFill>
                <a:sysClr val="windowText" lastClr="000000"/>
              </a:solidFill>
              <a:latin typeface="Times New Roman" panose="02020603050405020304" pitchFamily="18" charset="0"/>
              <a:cs typeface="Times New Roman" panose="02020603050405020304" pitchFamily="18" charset="0"/>
            </a:rPr>
            <a:t>FEV1/FVC ≥ 0.7</a:t>
          </a:r>
        </a:p>
      </dgm:t>
    </dgm:pt>
    <dgm:pt modelId="{CE83D97E-BA5B-4878-AD62-820105F56028}" type="parTrans" cxnId="{BA42171D-7D4F-4E84-9A8E-59263C521201}">
      <dgm:prSet/>
      <dgm:spPr/>
      <dgm:t>
        <a:bodyPr/>
        <a:lstStyle/>
        <a:p>
          <a:endParaRPr lang="en-US">
            <a:solidFill>
              <a:sysClr val="windowText" lastClr="000000"/>
            </a:solidFill>
          </a:endParaRPr>
        </a:p>
      </dgm:t>
    </dgm:pt>
    <dgm:pt modelId="{D39397C2-C7CE-4B70-BE13-A53045107D89}" type="sibTrans" cxnId="{BA42171D-7D4F-4E84-9A8E-59263C521201}">
      <dgm:prSet/>
      <dgm:spPr/>
      <dgm:t>
        <a:bodyPr/>
        <a:lstStyle/>
        <a:p>
          <a:endParaRPr lang="en-US">
            <a:solidFill>
              <a:sysClr val="windowText" lastClr="000000"/>
            </a:solidFill>
          </a:endParaRPr>
        </a:p>
      </dgm:t>
    </dgm:pt>
    <dgm:pt modelId="{BE263F6C-A948-444C-9BC6-ABBB7402AA74}">
      <dgm:prSet phldrT="[Text]" custT="1"/>
      <dgm:spPr/>
      <dgm:t>
        <a:bodyPr/>
        <a:lstStyle/>
        <a:p>
          <a:r>
            <a:rPr lang="en-US" sz="1100">
              <a:solidFill>
                <a:sysClr val="windowText" lastClr="000000"/>
              </a:solidFill>
              <a:latin typeface="Times New Roman" panose="02020603050405020304" pitchFamily="18" charset="0"/>
              <a:cs typeface="Times New Roman" panose="02020603050405020304" pitchFamily="18" charset="0"/>
            </a:rPr>
            <a:t>FEV1/FVC &lt; 0.7</a:t>
          </a:r>
        </a:p>
      </dgm:t>
    </dgm:pt>
    <dgm:pt modelId="{6DEDFFB3-9368-4D58-82F2-1E1826024B55}" type="parTrans" cxnId="{0DFF67DF-4944-4FCB-9D6B-EF4853901A39}">
      <dgm:prSet/>
      <dgm:spPr/>
      <dgm:t>
        <a:bodyPr/>
        <a:lstStyle/>
        <a:p>
          <a:endParaRPr lang="en-US">
            <a:solidFill>
              <a:sysClr val="windowText" lastClr="000000"/>
            </a:solidFill>
          </a:endParaRPr>
        </a:p>
      </dgm:t>
    </dgm:pt>
    <dgm:pt modelId="{50504137-512B-458F-B732-74B193C67C49}" type="sibTrans" cxnId="{0DFF67DF-4944-4FCB-9D6B-EF4853901A39}">
      <dgm:prSet/>
      <dgm:spPr/>
      <dgm:t>
        <a:bodyPr/>
        <a:lstStyle/>
        <a:p>
          <a:endParaRPr lang="en-US">
            <a:solidFill>
              <a:sysClr val="windowText" lastClr="000000"/>
            </a:solidFill>
          </a:endParaRPr>
        </a:p>
      </dgm:t>
    </dgm:pt>
    <dgm:pt modelId="{F05F2C9E-835C-4165-9063-144E83F6EB53}">
      <dgm:prSet phldrT="[Text]" custT="1"/>
      <dgm:spPr/>
      <dgm:t>
        <a:bodyPr/>
        <a:lstStyle/>
        <a:p>
          <a:r>
            <a:rPr lang="vi-VN" sz="1100">
              <a:solidFill>
                <a:sysClr val="windowText" lastClr="000000"/>
              </a:solidFill>
              <a:latin typeface="Times New Roman" panose="02020603050405020304" pitchFamily="18" charset="0"/>
              <a:cs typeface="Times New Roman" panose="02020603050405020304" pitchFamily="18" charset="0"/>
            </a:rPr>
            <a:t>Răspuns al fluxului: necesită reevaluare ulterioară</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5AD4009A-BD44-4BBE-8449-26D855154E91}" type="parTrans" cxnId="{FB977704-587A-40BA-A683-1C35B7F554FD}">
      <dgm:prSet/>
      <dgm:spPr/>
      <dgm:t>
        <a:bodyPr/>
        <a:lstStyle/>
        <a:p>
          <a:endParaRPr lang="en-US">
            <a:solidFill>
              <a:sysClr val="windowText" lastClr="000000"/>
            </a:solidFill>
          </a:endParaRPr>
        </a:p>
      </dgm:t>
    </dgm:pt>
    <dgm:pt modelId="{BEFA08E4-C3AC-4F77-92A3-E7C462F8F95B}" type="sibTrans" cxnId="{FB977704-587A-40BA-A683-1C35B7F554FD}">
      <dgm:prSet/>
      <dgm:spPr/>
      <dgm:t>
        <a:bodyPr/>
        <a:lstStyle/>
        <a:p>
          <a:endParaRPr lang="en-US">
            <a:solidFill>
              <a:sysClr val="windowText" lastClr="000000"/>
            </a:solidFill>
          </a:endParaRPr>
        </a:p>
      </dgm:t>
    </dgm:pt>
    <dgm:pt modelId="{40041CED-52E4-477D-A1F3-E800463963B7}">
      <dgm:prSet phldrT="[Text]" custT="1"/>
      <dgm:spPr/>
      <dgm:t>
        <a:bodyPr/>
        <a:lstStyle/>
        <a:p>
          <a:r>
            <a:rPr lang="en-US" sz="1100">
              <a:solidFill>
                <a:sysClr val="windowText" lastClr="000000"/>
              </a:solidFill>
              <a:latin typeface="Times New Roman" panose="02020603050405020304" pitchFamily="18" charset="0"/>
              <a:cs typeface="Times New Roman" panose="02020603050405020304" pitchFamily="18" charset="0"/>
            </a:rPr>
            <a:t>BPOC confirmat</a:t>
          </a:r>
        </a:p>
      </dgm:t>
    </dgm:pt>
    <dgm:pt modelId="{C6409F44-A9C4-4F52-AFCA-EC1B12C3BCF3}" type="parTrans" cxnId="{8383CE8A-BCC7-4013-978D-870C77CDAF2C}">
      <dgm:prSet/>
      <dgm:spPr/>
      <dgm:t>
        <a:bodyPr/>
        <a:lstStyle/>
        <a:p>
          <a:endParaRPr lang="en-US">
            <a:solidFill>
              <a:sysClr val="windowText" lastClr="000000"/>
            </a:solidFill>
          </a:endParaRPr>
        </a:p>
      </dgm:t>
    </dgm:pt>
    <dgm:pt modelId="{7F335661-475E-4738-8BA3-6EE078126E3E}" type="sibTrans" cxnId="{8383CE8A-BCC7-4013-978D-870C77CDAF2C}">
      <dgm:prSet/>
      <dgm:spPr/>
      <dgm:t>
        <a:bodyPr/>
        <a:lstStyle/>
        <a:p>
          <a:endParaRPr lang="en-US">
            <a:solidFill>
              <a:sysClr val="windowText" lastClr="000000"/>
            </a:solidFill>
          </a:endParaRPr>
        </a:p>
      </dgm:t>
    </dgm:pt>
    <dgm:pt modelId="{E826BA0B-1182-4507-8A74-5B37FA0055C5}" type="pres">
      <dgm:prSet presAssocID="{697698E1-6586-486D-9327-F96DCFB8A23C}" presName="diagram" presStyleCnt="0">
        <dgm:presLayoutVars>
          <dgm:dir/>
          <dgm:resizeHandles val="exact"/>
        </dgm:presLayoutVars>
      </dgm:prSet>
      <dgm:spPr/>
    </dgm:pt>
    <dgm:pt modelId="{479CECA3-E5FD-42E2-BFBE-251B3E3FFB23}" type="pres">
      <dgm:prSet presAssocID="{76F9D221-8165-4B2A-A3CA-2F2550543CDA}" presName="node" presStyleLbl="node1" presStyleIdx="0" presStyleCnt="10" custScaleX="138033" custScaleY="127373" custLinFactNeighborX="69837" custLinFactNeighborY="-68368">
        <dgm:presLayoutVars>
          <dgm:bulletEnabled val="1"/>
        </dgm:presLayoutVars>
      </dgm:prSet>
      <dgm:spPr/>
    </dgm:pt>
    <dgm:pt modelId="{28EDCA6A-FC22-42A0-88F8-DD5B1CA7826B}" type="pres">
      <dgm:prSet presAssocID="{076351F6-7103-4202-96CB-F3940F86B9CF}" presName="sibTrans" presStyleCnt="0"/>
      <dgm:spPr/>
    </dgm:pt>
    <dgm:pt modelId="{2BE9C52C-2B3F-4DB2-9A93-A477977903DA}" type="pres">
      <dgm:prSet presAssocID="{8C7CF1CE-704D-4020-99B0-D67F89181FEE}" presName="node" presStyleLbl="node1" presStyleIdx="1" presStyleCnt="10" custScaleX="67242" custScaleY="41839" custLinFactX="-63457" custLinFactNeighborX="-100000" custLinFactNeighborY="-7477">
        <dgm:presLayoutVars>
          <dgm:bulletEnabled val="1"/>
        </dgm:presLayoutVars>
      </dgm:prSet>
      <dgm:spPr/>
    </dgm:pt>
    <dgm:pt modelId="{2ABBE4EC-E14B-4647-81DB-7C4B4C0E9D21}" type="pres">
      <dgm:prSet presAssocID="{7249FA9F-F849-456B-977D-7722F62269BE}" presName="sibTrans" presStyleCnt="0"/>
      <dgm:spPr/>
    </dgm:pt>
    <dgm:pt modelId="{B8D06789-75DB-4687-A4BF-2279DA1DE0AE}" type="pres">
      <dgm:prSet presAssocID="{CB0CC2C1-18DB-4128-8D88-53EF7B053BFC}" presName="node" presStyleLbl="node1" presStyleIdx="2" presStyleCnt="10" custScaleX="55626" custScaleY="44544" custLinFactX="-100000" custLinFactNeighborX="-132787" custLinFactNeighborY="72346">
        <dgm:presLayoutVars>
          <dgm:bulletEnabled val="1"/>
        </dgm:presLayoutVars>
      </dgm:prSet>
      <dgm:spPr/>
    </dgm:pt>
    <dgm:pt modelId="{7CE7153B-8D57-4D24-83A4-F27249D46A52}" type="pres">
      <dgm:prSet presAssocID="{8249057D-6794-49BA-8EDB-EF0F9DC676A9}" presName="sibTrans" presStyleCnt="0"/>
      <dgm:spPr/>
    </dgm:pt>
    <dgm:pt modelId="{E24C0D54-EB38-4D9D-8818-4E0EA4B25A14}" type="pres">
      <dgm:prSet presAssocID="{BC28C2B9-B63D-455E-8D6A-7A307A753747}" presName="node" presStyleLbl="node1" presStyleIdx="3" presStyleCnt="10" custScaleX="57176" custScaleY="51511" custLinFactNeighborX="-50499" custLinFactNeighborY="-17748">
        <dgm:presLayoutVars>
          <dgm:bulletEnabled val="1"/>
        </dgm:presLayoutVars>
      </dgm:prSet>
      <dgm:spPr/>
    </dgm:pt>
    <dgm:pt modelId="{CA34C741-2FFA-447F-8FB4-9E21916E5D34}" type="pres">
      <dgm:prSet presAssocID="{7CEADA75-4EB7-4374-8065-DE3A1E7E791B}" presName="sibTrans" presStyleCnt="0"/>
      <dgm:spPr/>
    </dgm:pt>
    <dgm:pt modelId="{4846E5C9-B557-4AEE-9B62-2C29EBCFA51D}" type="pres">
      <dgm:prSet presAssocID="{0250EA19-5645-49EE-95B5-9EB5B344CBD6}" presName="node" presStyleLbl="node1" presStyleIdx="4" presStyleCnt="10" custScaleX="148336" custScaleY="139304" custLinFactNeighborX="-17920" custLinFactNeighborY="74705">
        <dgm:presLayoutVars>
          <dgm:bulletEnabled val="1"/>
        </dgm:presLayoutVars>
      </dgm:prSet>
      <dgm:spPr/>
    </dgm:pt>
    <dgm:pt modelId="{4A21F009-4324-4574-9751-A5DB241784FC}" type="pres">
      <dgm:prSet presAssocID="{CF5B956B-7407-483D-B7E0-36C69B7E959D}" presName="sibTrans" presStyleCnt="0"/>
      <dgm:spPr/>
    </dgm:pt>
    <dgm:pt modelId="{A34A4327-7967-4293-83AA-01BE0EF787AE}" type="pres">
      <dgm:prSet presAssocID="{3DE042BE-9348-4ACC-A37F-FD5A95D4F571}" presName="node" presStyleLbl="node1" presStyleIdx="5" presStyleCnt="10" custScaleX="89051" custScaleY="66154" custLinFactX="9786" custLinFactNeighborX="100000" custLinFactNeighborY="-60115">
        <dgm:presLayoutVars>
          <dgm:bulletEnabled val="1"/>
        </dgm:presLayoutVars>
      </dgm:prSet>
      <dgm:spPr/>
    </dgm:pt>
    <dgm:pt modelId="{7DA4051B-C372-4831-90EE-723CD230AA5D}" type="pres">
      <dgm:prSet presAssocID="{55D805E2-8EE8-4408-A9A4-AA062FEFC535}" presName="sibTrans" presStyleCnt="0"/>
      <dgm:spPr/>
    </dgm:pt>
    <dgm:pt modelId="{0AB0373A-517B-4476-A8F9-94D43804CC91}" type="pres">
      <dgm:prSet presAssocID="{679F9DB4-94F9-4D74-A0CF-D2CCB9917B28}" presName="node" presStyleLbl="node1" presStyleIdx="6" presStyleCnt="10" custScaleX="61337" custScaleY="51205" custLinFactNeighborX="-32463" custLinFactNeighborY="27948">
        <dgm:presLayoutVars>
          <dgm:bulletEnabled val="1"/>
        </dgm:presLayoutVars>
      </dgm:prSet>
      <dgm:spPr/>
    </dgm:pt>
    <dgm:pt modelId="{C45630C6-AC1A-439A-AB81-9A2091DC1060}" type="pres">
      <dgm:prSet presAssocID="{D39397C2-C7CE-4B70-BE13-A53045107D89}" presName="sibTrans" presStyleCnt="0"/>
      <dgm:spPr/>
    </dgm:pt>
    <dgm:pt modelId="{1DA75BC3-CE92-47E1-95F4-77C0769F576A}" type="pres">
      <dgm:prSet presAssocID="{BE263F6C-A948-444C-9BC6-ABBB7402AA74}" presName="node" presStyleLbl="node1" presStyleIdx="7" presStyleCnt="10" custScaleX="60177" custScaleY="45965" custLinFactNeighborX="-8525" custLinFactNeighborY="23853">
        <dgm:presLayoutVars>
          <dgm:bulletEnabled val="1"/>
        </dgm:presLayoutVars>
      </dgm:prSet>
      <dgm:spPr/>
    </dgm:pt>
    <dgm:pt modelId="{06464FCE-5014-4710-A7CB-11BBE3B6B445}" type="pres">
      <dgm:prSet presAssocID="{50504137-512B-458F-B732-74B193C67C49}" presName="sibTrans" presStyleCnt="0"/>
      <dgm:spPr/>
    </dgm:pt>
    <dgm:pt modelId="{4E8FDECE-3896-4993-8020-E6D8C14CC5E4}" type="pres">
      <dgm:prSet presAssocID="{F05F2C9E-835C-4165-9063-144E83F6EB53}" presName="node" presStyleLbl="node1" presStyleIdx="8" presStyleCnt="10" custLinFactX="7352" custLinFactNeighborX="100000" custLinFactNeighborY="-5314">
        <dgm:presLayoutVars>
          <dgm:bulletEnabled val="1"/>
        </dgm:presLayoutVars>
      </dgm:prSet>
      <dgm:spPr/>
    </dgm:pt>
    <dgm:pt modelId="{ACF7F92F-94DB-44C2-9BBE-5C658347154E}" type="pres">
      <dgm:prSet presAssocID="{BEFA08E4-C3AC-4F77-92A3-E7C462F8F95B}" presName="sibTrans" presStyleCnt="0"/>
      <dgm:spPr/>
    </dgm:pt>
    <dgm:pt modelId="{BAF94FD0-96A9-4DBC-8453-D60BA0FCCD88}" type="pres">
      <dgm:prSet presAssocID="{40041CED-52E4-477D-A1F3-E800463963B7}" presName="node" presStyleLbl="node1" presStyleIdx="9" presStyleCnt="10" custLinFactX="10579" custLinFactNeighborX="100000" custLinFactNeighborY="-5807">
        <dgm:presLayoutVars>
          <dgm:bulletEnabled val="1"/>
        </dgm:presLayoutVars>
      </dgm:prSet>
      <dgm:spPr/>
    </dgm:pt>
  </dgm:ptLst>
  <dgm:cxnLst>
    <dgm:cxn modelId="{20E9B901-7B53-41F1-B0CB-A635AF023B1C}" srcId="{697698E1-6586-486D-9327-F96DCFB8A23C}" destId="{8C7CF1CE-704D-4020-99B0-D67F89181FEE}" srcOrd="1" destOrd="0" parTransId="{2460FBC5-956D-4AE0-9B7D-B11D4E38A6F8}" sibTransId="{7249FA9F-F849-456B-977D-7722F62269BE}"/>
    <dgm:cxn modelId="{FB977704-587A-40BA-A683-1C35B7F554FD}" srcId="{697698E1-6586-486D-9327-F96DCFB8A23C}" destId="{F05F2C9E-835C-4165-9063-144E83F6EB53}" srcOrd="8" destOrd="0" parTransId="{5AD4009A-BD44-4BBE-8449-26D855154E91}" sibTransId="{BEFA08E4-C3AC-4F77-92A3-E7C462F8F95B}"/>
    <dgm:cxn modelId="{BA42171D-7D4F-4E84-9A8E-59263C521201}" srcId="{697698E1-6586-486D-9327-F96DCFB8A23C}" destId="{679F9DB4-94F9-4D74-A0CF-D2CCB9917B28}" srcOrd="6" destOrd="0" parTransId="{CE83D97E-BA5B-4878-AD62-820105F56028}" sibTransId="{D39397C2-C7CE-4B70-BE13-A53045107D89}"/>
    <dgm:cxn modelId="{B1C9D826-DEEA-499C-A7CE-FAF037A88290}" type="presOf" srcId="{76F9D221-8165-4B2A-A3CA-2F2550543CDA}" destId="{479CECA3-E5FD-42E2-BFBE-251B3E3FFB23}" srcOrd="0" destOrd="0" presId="urn:microsoft.com/office/officeart/2005/8/layout/default"/>
    <dgm:cxn modelId="{97D7B43C-2D07-4623-AA20-153BB009B7EB}" type="presOf" srcId="{679F9DB4-94F9-4D74-A0CF-D2CCB9917B28}" destId="{0AB0373A-517B-4476-A8F9-94D43804CC91}" srcOrd="0" destOrd="0" presId="urn:microsoft.com/office/officeart/2005/8/layout/default"/>
    <dgm:cxn modelId="{C669DD7D-5937-45D3-BAF7-228FAA5791D5}" type="presOf" srcId="{BE263F6C-A948-444C-9BC6-ABBB7402AA74}" destId="{1DA75BC3-CE92-47E1-95F4-77C0769F576A}" srcOrd="0" destOrd="0" presId="urn:microsoft.com/office/officeart/2005/8/layout/default"/>
    <dgm:cxn modelId="{8383CE8A-BCC7-4013-978D-870C77CDAF2C}" srcId="{697698E1-6586-486D-9327-F96DCFB8A23C}" destId="{40041CED-52E4-477D-A1F3-E800463963B7}" srcOrd="9" destOrd="0" parTransId="{C6409F44-A9C4-4F52-AFCA-EC1B12C3BCF3}" sibTransId="{7F335661-475E-4738-8BA3-6EE078126E3E}"/>
    <dgm:cxn modelId="{39DE888F-0B6C-421B-ACD8-17DD899C9C2E}" type="presOf" srcId="{8C7CF1CE-704D-4020-99B0-D67F89181FEE}" destId="{2BE9C52C-2B3F-4DB2-9A93-A477977903DA}" srcOrd="0" destOrd="0" presId="urn:microsoft.com/office/officeart/2005/8/layout/default"/>
    <dgm:cxn modelId="{43B22D98-8E86-4624-8CD8-53E19B4D1AA3}" srcId="{697698E1-6586-486D-9327-F96DCFB8A23C}" destId="{BC28C2B9-B63D-455E-8D6A-7A307A753747}" srcOrd="3" destOrd="0" parTransId="{23A3A043-94B9-4B46-8188-5555EA91FEE8}" sibTransId="{7CEADA75-4EB7-4374-8065-DE3A1E7E791B}"/>
    <dgm:cxn modelId="{5663FBA5-FA6C-41F8-887D-5A5D066B02C9}" type="presOf" srcId="{3DE042BE-9348-4ACC-A37F-FD5A95D4F571}" destId="{A34A4327-7967-4293-83AA-01BE0EF787AE}" srcOrd="0" destOrd="0" presId="urn:microsoft.com/office/officeart/2005/8/layout/default"/>
    <dgm:cxn modelId="{779C66A9-70A4-4247-9E2E-DA55342D9B4B}" type="presOf" srcId="{0250EA19-5645-49EE-95B5-9EB5B344CBD6}" destId="{4846E5C9-B557-4AEE-9B62-2C29EBCFA51D}" srcOrd="0" destOrd="0" presId="urn:microsoft.com/office/officeart/2005/8/layout/default"/>
    <dgm:cxn modelId="{7B75A0AA-82B1-4835-BE6A-D64947C1EDB0}" type="presOf" srcId="{CB0CC2C1-18DB-4128-8D88-53EF7B053BFC}" destId="{B8D06789-75DB-4687-A4BF-2279DA1DE0AE}" srcOrd="0" destOrd="0" presId="urn:microsoft.com/office/officeart/2005/8/layout/default"/>
    <dgm:cxn modelId="{0F1EC1AA-9A57-41D7-AE3C-3B02A912943B}" type="presOf" srcId="{697698E1-6586-486D-9327-F96DCFB8A23C}" destId="{E826BA0B-1182-4507-8A74-5B37FA0055C5}" srcOrd="0" destOrd="0" presId="urn:microsoft.com/office/officeart/2005/8/layout/default"/>
    <dgm:cxn modelId="{1507D9AE-3001-46E1-BE29-2434CA4205B6}" srcId="{697698E1-6586-486D-9327-F96DCFB8A23C}" destId="{CB0CC2C1-18DB-4128-8D88-53EF7B053BFC}" srcOrd="2" destOrd="0" parTransId="{99400CD7-CAAA-41D3-BB8B-5AE746B598B3}" sibTransId="{8249057D-6794-49BA-8EDB-EF0F9DC676A9}"/>
    <dgm:cxn modelId="{C76A0DB6-81FD-493A-AE99-B48419CEBCC4}" srcId="{697698E1-6586-486D-9327-F96DCFB8A23C}" destId="{0250EA19-5645-49EE-95B5-9EB5B344CBD6}" srcOrd="4" destOrd="0" parTransId="{1066B432-37F7-45BC-B4CE-88EE91409B0B}" sibTransId="{CF5B956B-7407-483D-B7E0-36C69B7E959D}"/>
    <dgm:cxn modelId="{D0C579C2-3F85-460F-ABF9-277F30250017}" type="presOf" srcId="{40041CED-52E4-477D-A1F3-E800463963B7}" destId="{BAF94FD0-96A9-4DBC-8453-D60BA0FCCD88}" srcOrd="0" destOrd="0" presId="urn:microsoft.com/office/officeart/2005/8/layout/default"/>
    <dgm:cxn modelId="{CA4C30C7-91BD-41FF-BA40-2C1AE7827C83}" type="presOf" srcId="{BC28C2B9-B63D-455E-8D6A-7A307A753747}" destId="{E24C0D54-EB38-4D9D-8818-4E0EA4B25A14}" srcOrd="0" destOrd="0" presId="urn:microsoft.com/office/officeart/2005/8/layout/default"/>
    <dgm:cxn modelId="{686987C9-344D-4A62-A15A-53A2D12E6859}" srcId="{697698E1-6586-486D-9327-F96DCFB8A23C}" destId="{76F9D221-8165-4B2A-A3CA-2F2550543CDA}" srcOrd="0" destOrd="0" parTransId="{B677BAC2-3294-4A00-835C-9B14F5668724}" sibTransId="{076351F6-7103-4202-96CB-F3940F86B9CF}"/>
    <dgm:cxn modelId="{0DFF67DF-4944-4FCB-9D6B-EF4853901A39}" srcId="{697698E1-6586-486D-9327-F96DCFB8A23C}" destId="{BE263F6C-A948-444C-9BC6-ABBB7402AA74}" srcOrd="7" destOrd="0" parTransId="{6DEDFFB3-9368-4D58-82F2-1E1826024B55}" sibTransId="{50504137-512B-458F-B732-74B193C67C49}"/>
    <dgm:cxn modelId="{5A028DF3-FACD-4AA0-8639-6BBC4FC2929A}" type="presOf" srcId="{F05F2C9E-835C-4165-9063-144E83F6EB53}" destId="{4E8FDECE-3896-4993-8020-E6D8C14CC5E4}" srcOrd="0" destOrd="0" presId="urn:microsoft.com/office/officeart/2005/8/layout/default"/>
    <dgm:cxn modelId="{830E06F7-3977-4889-88FF-18FC6755DFB2}" srcId="{697698E1-6586-486D-9327-F96DCFB8A23C}" destId="{3DE042BE-9348-4ACC-A37F-FD5A95D4F571}" srcOrd="5" destOrd="0" parTransId="{DE61FA34-96D8-4BD6-84C6-362955110A74}" sibTransId="{55D805E2-8EE8-4408-A9A4-AA062FEFC535}"/>
    <dgm:cxn modelId="{1F5187B6-83D2-46BB-8B3B-ED32CB0E42C8}" type="presParOf" srcId="{E826BA0B-1182-4507-8A74-5B37FA0055C5}" destId="{479CECA3-E5FD-42E2-BFBE-251B3E3FFB23}" srcOrd="0" destOrd="0" presId="urn:microsoft.com/office/officeart/2005/8/layout/default"/>
    <dgm:cxn modelId="{2641253A-BD68-4BF3-B2A9-A69AB01935F1}" type="presParOf" srcId="{E826BA0B-1182-4507-8A74-5B37FA0055C5}" destId="{28EDCA6A-FC22-42A0-88F8-DD5B1CA7826B}" srcOrd="1" destOrd="0" presId="urn:microsoft.com/office/officeart/2005/8/layout/default"/>
    <dgm:cxn modelId="{7A3992C4-813F-4E52-9A65-27FB28F08F25}" type="presParOf" srcId="{E826BA0B-1182-4507-8A74-5B37FA0055C5}" destId="{2BE9C52C-2B3F-4DB2-9A93-A477977903DA}" srcOrd="2" destOrd="0" presId="urn:microsoft.com/office/officeart/2005/8/layout/default"/>
    <dgm:cxn modelId="{5F93C786-91D2-48F0-9C4C-07B50C992415}" type="presParOf" srcId="{E826BA0B-1182-4507-8A74-5B37FA0055C5}" destId="{2ABBE4EC-E14B-4647-81DB-7C4B4C0E9D21}" srcOrd="3" destOrd="0" presId="urn:microsoft.com/office/officeart/2005/8/layout/default"/>
    <dgm:cxn modelId="{9AB2AB5F-23AB-43A7-ADF8-163A45D78E64}" type="presParOf" srcId="{E826BA0B-1182-4507-8A74-5B37FA0055C5}" destId="{B8D06789-75DB-4687-A4BF-2279DA1DE0AE}" srcOrd="4" destOrd="0" presId="urn:microsoft.com/office/officeart/2005/8/layout/default"/>
    <dgm:cxn modelId="{B9F02F83-F4AA-4231-911F-7F28F5428703}" type="presParOf" srcId="{E826BA0B-1182-4507-8A74-5B37FA0055C5}" destId="{7CE7153B-8D57-4D24-83A4-F27249D46A52}" srcOrd="5" destOrd="0" presId="urn:microsoft.com/office/officeart/2005/8/layout/default"/>
    <dgm:cxn modelId="{A1A56B21-943B-4713-AF15-736874D84BE6}" type="presParOf" srcId="{E826BA0B-1182-4507-8A74-5B37FA0055C5}" destId="{E24C0D54-EB38-4D9D-8818-4E0EA4B25A14}" srcOrd="6" destOrd="0" presId="urn:microsoft.com/office/officeart/2005/8/layout/default"/>
    <dgm:cxn modelId="{4CCE60F8-FDBA-4F56-95AE-D4288432A771}" type="presParOf" srcId="{E826BA0B-1182-4507-8A74-5B37FA0055C5}" destId="{CA34C741-2FFA-447F-8FB4-9E21916E5D34}" srcOrd="7" destOrd="0" presId="urn:microsoft.com/office/officeart/2005/8/layout/default"/>
    <dgm:cxn modelId="{A5523CA4-EA6E-49E9-8C11-F4F86E306EF5}" type="presParOf" srcId="{E826BA0B-1182-4507-8A74-5B37FA0055C5}" destId="{4846E5C9-B557-4AEE-9B62-2C29EBCFA51D}" srcOrd="8" destOrd="0" presId="urn:microsoft.com/office/officeart/2005/8/layout/default"/>
    <dgm:cxn modelId="{D6C1513E-9DE2-4E55-B9ED-2BCE9378F362}" type="presParOf" srcId="{E826BA0B-1182-4507-8A74-5B37FA0055C5}" destId="{4A21F009-4324-4574-9751-A5DB241784FC}" srcOrd="9" destOrd="0" presId="urn:microsoft.com/office/officeart/2005/8/layout/default"/>
    <dgm:cxn modelId="{178F3656-D99D-4D9D-ABF0-A23799490ACB}" type="presParOf" srcId="{E826BA0B-1182-4507-8A74-5B37FA0055C5}" destId="{A34A4327-7967-4293-83AA-01BE0EF787AE}" srcOrd="10" destOrd="0" presId="urn:microsoft.com/office/officeart/2005/8/layout/default"/>
    <dgm:cxn modelId="{693ECC93-EACC-497F-BDB3-444F59B1C6DC}" type="presParOf" srcId="{E826BA0B-1182-4507-8A74-5B37FA0055C5}" destId="{7DA4051B-C372-4831-90EE-723CD230AA5D}" srcOrd="11" destOrd="0" presId="urn:microsoft.com/office/officeart/2005/8/layout/default"/>
    <dgm:cxn modelId="{DA2800B3-CCA1-4406-AC3C-8BD5936F6D5D}" type="presParOf" srcId="{E826BA0B-1182-4507-8A74-5B37FA0055C5}" destId="{0AB0373A-517B-4476-A8F9-94D43804CC91}" srcOrd="12" destOrd="0" presId="urn:microsoft.com/office/officeart/2005/8/layout/default"/>
    <dgm:cxn modelId="{9C728AF6-51FB-4239-8422-70674F2F63B6}" type="presParOf" srcId="{E826BA0B-1182-4507-8A74-5B37FA0055C5}" destId="{C45630C6-AC1A-439A-AB81-9A2091DC1060}" srcOrd="13" destOrd="0" presId="urn:microsoft.com/office/officeart/2005/8/layout/default"/>
    <dgm:cxn modelId="{1660DA20-519A-4E3F-B380-72FA23B65109}" type="presParOf" srcId="{E826BA0B-1182-4507-8A74-5B37FA0055C5}" destId="{1DA75BC3-CE92-47E1-95F4-77C0769F576A}" srcOrd="14" destOrd="0" presId="urn:microsoft.com/office/officeart/2005/8/layout/default"/>
    <dgm:cxn modelId="{E8221EF6-49EE-4528-8532-DD66EA76FC75}" type="presParOf" srcId="{E826BA0B-1182-4507-8A74-5B37FA0055C5}" destId="{06464FCE-5014-4710-A7CB-11BBE3B6B445}" srcOrd="15" destOrd="0" presId="urn:microsoft.com/office/officeart/2005/8/layout/default"/>
    <dgm:cxn modelId="{6C2C6835-D2B2-448C-A403-4B3BA9E62CC9}" type="presParOf" srcId="{E826BA0B-1182-4507-8A74-5B37FA0055C5}" destId="{4E8FDECE-3896-4993-8020-E6D8C14CC5E4}" srcOrd="16" destOrd="0" presId="urn:microsoft.com/office/officeart/2005/8/layout/default"/>
    <dgm:cxn modelId="{DAF656E4-9798-499A-A5D9-0020707AAC54}" type="presParOf" srcId="{E826BA0B-1182-4507-8A74-5B37FA0055C5}" destId="{ACF7F92F-94DB-44C2-9BBE-5C658347154E}" srcOrd="17" destOrd="0" presId="urn:microsoft.com/office/officeart/2005/8/layout/default"/>
    <dgm:cxn modelId="{AB4D6842-A452-49A7-A97D-3D1F4F8715E6}" type="presParOf" srcId="{E826BA0B-1182-4507-8A74-5B37FA0055C5}" destId="{BAF94FD0-96A9-4DBC-8453-D60BA0FCCD88}" srcOrd="18" destOrd="0" presId="urn:microsoft.com/office/officeart/2005/8/layout/defaul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FCED07-542F-45C2-848E-541619953135}" type="doc">
      <dgm:prSet loTypeId="urn:microsoft.com/office/officeart/2005/8/layout/bProcess3" loCatId="process" qsTypeId="urn:microsoft.com/office/officeart/2005/8/quickstyle/simple3" qsCatId="simple" csTypeId="urn:microsoft.com/office/officeart/2005/8/colors/accent0_3" csCatId="mainScheme" phldr="1"/>
      <dgm:spPr/>
      <dgm:t>
        <a:bodyPr/>
        <a:lstStyle/>
        <a:p>
          <a:endParaRPr lang="ru-RU"/>
        </a:p>
      </dgm:t>
    </dgm:pt>
    <dgm:pt modelId="{10A2DE1B-2B0E-4B35-94C0-B9AAB3A20050}">
      <dgm:prSet phldrT="[Текст]" custT="1"/>
      <dgm:spPr/>
      <dgm:t>
        <a:bodyPr/>
        <a:lstStyle/>
        <a:p>
          <a:r>
            <a:rPr lang="ro-RO" sz="1050" b="1">
              <a:latin typeface="Times New Roman" panose="02020603050405020304" pitchFamily="18" charset="0"/>
              <a:cs typeface="Times New Roman" panose="02020603050405020304" pitchFamily="18" charset="0"/>
            </a:rPr>
            <a:t>Factorii de risc în apariţia BPOC:</a:t>
          </a:r>
          <a:endParaRPr lang="ro-RO" sz="1050">
            <a:latin typeface="Times New Roman" panose="02020603050405020304" pitchFamily="18" charset="0"/>
            <a:cs typeface="Times New Roman" panose="02020603050405020304" pitchFamily="18" charset="0"/>
          </a:endParaRPr>
        </a:p>
        <a:p>
          <a:r>
            <a:rPr lang="ro-RO" sz="1050">
              <a:latin typeface="Times New Roman" panose="02020603050405020304" pitchFamily="18" charset="0"/>
              <a:cs typeface="Times New Roman" panose="02020603050405020304" pitchFamily="18" charset="0"/>
            </a:rPr>
            <a:t>tabagismul; IF</a:t>
          </a:r>
          <a:r>
            <a:rPr lang="pt-BR" sz="1050">
              <a:latin typeface="Times New Roman" panose="02020603050405020304" pitchFamily="18" charset="0"/>
              <a:cs typeface="Times New Roman" panose="02020603050405020304" pitchFamily="18" charset="0"/>
            </a:rPr>
            <a:t>&gt;10 pachete/an</a:t>
          </a:r>
          <a:endParaRPr lang="ro-MD" sz="1050">
            <a:latin typeface="Times New Roman" panose="02020603050405020304" pitchFamily="18" charset="0"/>
            <a:cs typeface="Times New Roman" panose="02020603050405020304" pitchFamily="18" charset="0"/>
          </a:endParaRPr>
        </a:p>
        <a:p>
          <a:r>
            <a:rPr lang="ro-RO" sz="1050">
              <a:latin typeface="Times New Roman" panose="02020603050405020304" pitchFamily="18" charset="0"/>
              <a:cs typeface="Times New Roman" panose="02020603050405020304" pitchFamily="18" charset="0"/>
            </a:rPr>
            <a:t>poluarea din spa</a:t>
          </a:r>
          <a:r>
            <a:rPr lang="ro-MD" sz="1050">
              <a:latin typeface="Times New Roman" panose="02020603050405020304" pitchFamily="18" charset="0"/>
              <a:cs typeface="Times New Roman" panose="02020603050405020304" pitchFamily="18" charset="0"/>
            </a:rPr>
            <a:t>ții aflate la interior/exterior</a:t>
          </a:r>
        </a:p>
        <a:p>
          <a:r>
            <a:rPr lang="ro-RO" sz="1050">
              <a:latin typeface="Times New Roman" panose="02020603050405020304" pitchFamily="18" charset="0"/>
              <a:cs typeface="Times New Roman" panose="02020603050405020304" pitchFamily="18" charset="0"/>
            </a:rPr>
            <a:t>expunerea îndelungată la substanţe iritante şi/sau nocive profesionale;</a:t>
          </a:r>
        </a:p>
        <a:p>
          <a:r>
            <a:rPr lang="ro-RO" sz="1050">
              <a:latin typeface="Times New Roman" panose="02020603050405020304" pitchFamily="18" charset="0"/>
              <a:cs typeface="Times New Roman" panose="02020603050405020304" pitchFamily="18" charset="0"/>
            </a:rPr>
            <a:t>afecţiuni cronice ale aparatului respirator;</a:t>
          </a:r>
        </a:p>
        <a:p>
          <a:r>
            <a:rPr lang="ro-RO" sz="1050">
              <a:latin typeface="Times New Roman" panose="02020603050405020304" pitchFamily="18" charset="0"/>
              <a:cs typeface="Times New Roman" panose="02020603050405020304" pitchFamily="18" charset="0"/>
            </a:rPr>
            <a:t>predispunerea genetică;</a:t>
          </a:r>
        </a:p>
        <a:p>
          <a:r>
            <a:rPr lang="ro-RO" sz="1050">
              <a:latin typeface="Times New Roman" panose="02020603050405020304" pitchFamily="18" charset="0"/>
              <a:cs typeface="Times New Roman" panose="02020603050405020304" pitchFamily="18" charset="0"/>
            </a:rPr>
            <a:t>statutul socio-economic</a:t>
          </a:r>
          <a:endParaRPr lang="ru-RU" sz="1050">
            <a:latin typeface="Times New Roman" panose="02020603050405020304" pitchFamily="18" charset="0"/>
            <a:cs typeface="Times New Roman" panose="02020603050405020304" pitchFamily="18" charset="0"/>
          </a:endParaRPr>
        </a:p>
      </dgm:t>
    </dgm:pt>
    <dgm:pt modelId="{17598C72-138B-4C79-943E-C5BCC76F3220}" type="parTrans" cxnId="{097D6CD6-2FFA-417A-B581-3E4F57A26F45}">
      <dgm:prSet/>
      <dgm:spPr/>
      <dgm:t>
        <a:bodyPr/>
        <a:lstStyle/>
        <a:p>
          <a:endParaRPr lang="ru-RU"/>
        </a:p>
      </dgm:t>
    </dgm:pt>
    <dgm:pt modelId="{C93640C8-CFDB-48CA-8691-CA5810F130CF}" type="sibTrans" cxnId="{097D6CD6-2FFA-417A-B581-3E4F57A26F45}">
      <dgm:prSet/>
      <dgm:spPr/>
      <dgm:t>
        <a:bodyPr/>
        <a:lstStyle/>
        <a:p>
          <a:endParaRPr lang="ru-RU">
            <a:latin typeface="Times New Roman" panose="02020603050405020304" pitchFamily="18" charset="0"/>
            <a:cs typeface="Times New Roman" panose="02020603050405020304" pitchFamily="18" charset="0"/>
          </a:endParaRPr>
        </a:p>
      </dgm:t>
    </dgm:pt>
    <dgm:pt modelId="{A0553880-6BE8-45C2-996C-6DB12B5709D7}">
      <dgm:prSet phldrT="[Текст]" custT="1"/>
      <dgm:spPr/>
      <dgm:t>
        <a:bodyPr/>
        <a:lstStyle/>
        <a:p>
          <a:pPr algn="ctr"/>
          <a:r>
            <a:rPr lang="ro-MD" sz="1000" b="1">
              <a:latin typeface="Times New Roman" panose="02020603050405020304" pitchFamily="18" charset="0"/>
              <a:cs typeface="Times New Roman" panose="02020603050405020304" pitchFamily="18" charset="0"/>
            </a:rPr>
            <a:t>Manifestări clinice</a:t>
          </a:r>
        </a:p>
        <a:p>
          <a:pPr algn="just"/>
          <a:r>
            <a:rPr lang="ro-RO" sz="900">
              <a:latin typeface="Times New Roman" panose="02020603050405020304" pitchFamily="18" charset="0"/>
              <a:cs typeface="Times New Roman" panose="02020603050405020304" pitchFamily="18" charset="0"/>
            </a:rPr>
            <a:t>Dispneea este progresivă în timp. </a:t>
          </a:r>
        </a:p>
        <a:p>
          <a:pPr algn="just"/>
          <a:r>
            <a:rPr lang="ro-RO" sz="900">
              <a:latin typeface="Times New Roman" panose="02020603050405020304" pitchFamily="18" charset="0"/>
              <a:cs typeface="Times New Roman" panose="02020603050405020304" pitchFamily="18" charset="0"/>
            </a:rPr>
            <a:t>Se agravează în mod deosebit la efort fizic. </a:t>
          </a:r>
        </a:p>
        <a:p>
          <a:pPr algn="just"/>
          <a:r>
            <a:rPr lang="ro-RO" sz="900">
              <a:latin typeface="Times New Roman" panose="02020603050405020304" pitchFamily="18" charset="0"/>
              <a:cs typeface="Times New Roman" panose="02020603050405020304" pitchFamily="18" charset="0"/>
            </a:rPr>
            <a:t>Este persistentă.</a:t>
          </a:r>
        </a:p>
        <a:p>
          <a:pPr algn="l"/>
          <a:r>
            <a:rPr lang="ro-RO" sz="900">
              <a:latin typeface="Times New Roman" panose="02020603050405020304" pitchFamily="18" charset="0"/>
              <a:cs typeface="Times New Roman" panose="02020603050405020304" pitchFamily="18" charset="0"/>
            </a:rPr>
            <a:t>Tuse cronică poate fi intermitentă și poate fi neproductivă. </a:t>
          </a:r>
        </a:p>
        <a:p>
          <a:pPr algn="l"/>
          <a:r>
            <a:rPr lang="ro-RO" sz="900">
              <a:latin typeface="Times New Roman" panose="02020603050405020304" pitchFamily="18" charset="0"/>
              <a:cs typeface="Times New Roman" panose="02020603050405020304" pitchFamily="18" charset="0"/>
            </a:rPr>
            <a:t>Respirație suierătoare recurentă. Producție cronică de spută:  </a:t>
          </a:r>
        </a:p>
        <a:p>
          <a:pPr algn="l"/>
          <a:r>
            <a:rPr lang="ro-RO" sz="900">
              <a:latin typeface="Times New Roman" panose="02020603050405020304" pitchFamily="18" charset="0"/>
              <a:cs typeface="Times New Roman" panose="02020603050405020304" pitchFamily="18" charset="0"/>
            </a:rPr>
            <a:t>Orice tip de producție cronică de spută poate indica diagnosticul de BPOC</a:t>
          </a:r>
          <a:r>
            <a:rPr lang="ro-RO" sz="1000">
              <a:latin typeface="Times New Roman" panose="02020603050405020304" pitchFamily="18" charset="0"/>
              <a:cs typeface="Times New Roman" panose="02020603050405020304" pitchFamily="18" charset="0"/>
            </a:rPr>
            <a:t>.</a:t>
          </a:r>
          <a:endParaRPr lang="ru-RU" sz="1000">
            <a:latin typeface="Times New Roman" panose="02020603050405020304" pitchFamily="18" charset="0"/>
            <a:cs typeface="Times New Roman" panose="02020603050405020304" pitchFamily="18" charset="0"/>
          </a:endParaRPr>
        </a:p>
      </dgm:t>
    </dgm:pt>
    <dgm:pt modelId="{B0CDB95A-C998-471F-A86D-6E1459E1B09B}" type="parTrans" cxnId="{B4811331-471E-4D63-95F4-9FFDAEEB8709}">
      <dgm:prSet/>
      <dgm:spPr/>
      <dgm:t>
        <a:bodyPr/>
        <a:lstStyle/>
        <a:p>
          <a:endParaRPr lang="ru-RU"/>
        </a:p>
      </dgm:t>
    </dgm:pt>
    <dgm:pt modelId="{2F971942-1752-4681-BDFB-34516ED795A2}" type="sibTrans" cxnId="{B4811331-471E-4D63-95F4-9FFDAEEB8709}">
      <dgm:prSet/>
      <dgm:spPr/>
      <dgm:t>
        <a:bodyPr/>
        <a:lstStyle/>
        <a:p>
          <a:endParaRPr lang="ru-RU">
            <a:latin typeface="Times New Roman" panose="02020603050405020304" pitchFamily="18" charset="0"/>
            <a:cs typeface="Times New Roman" panose="02020603050405020304" pitchFamily="18" charset="0"/>
          </a:endParaRPr>
        </a:p>
      </dgm:t>
    </dgm:pt>
    <dgm:pt modelId="{233E4B3D-B3AA-444D-A1EF-1DC0FFB4A3FD}">
      <dgm:prSet phldrT="[Текст]" custT="1"/>
      <dgm:spPr/>
      <dgm:t>
        <a:bodyPr/>
        <a:lstStyle/>
        <a:p>
          <a:r>
            <a:rPr lang="ro-RO" sz="1050" b="1">
              <a:latin typeface="Times New Roman" panose="02020603050405020304" pitchFamily="18" charset="0"/>
              <a:cs typeface="Times New Roman" panose="02020603050405020304" pitchFamily="18" charset="0"/>
            </a:rPr>
            <a:t>Criteriile de diagnostic şi investigaţiile</a:t>
          </a:r>
        </a:p>
        <a:p>
          <a:r>
            <a:rPr lang="ro-RO" sz="900">
              <a:latin typeface="Times New Roman" panose="02020603050405020304" pitchFamily="18" charset="0"/>
              <a:cs typeface="Times New Roman" panose="02020603050405020304" pitchFamily="18" charset="0"/>
            </a:rPr>
            <a:t>anamneza și examenul obiectiv;</a:t>
          </a:r>
        </a:p>
        <a:p>
          <a:r>
            <a:rPr lang="ro-RO" sz="900">
              <a:latin typeface="Times New Roman" panose="02020603050405020304" pitchFamily="18" charset="0"/>
              <a:cs typeface="Times New Roman" panose="02020603050405020304" pitchFamily="18" charset="0"/>
            </a:rPr>
            <a:t>gradul de limitare a fluxului aerian prin căile respiratorii evaluate prin spirometrie (excluderea altor patologii obstructive)</a:t>
          </a:r>
        </a:p>
        <a:p>
          <a:r>
            <a:rPr lang="ro-RO" sz="900">
              <a:latin typeface="Times New Roman" panose="02020603050405020304" pitchFamily="18" charset="0"/>
              <a:cs typeface="Times New Roman" panose="02020603050405020304" pitchFamily="18" charset="0"/>
            </a:rPr>
            <a:t>intensitatea actuală a simptomelor evaluate prin scala mMRC (anexa 1) și chestionarul CAT (anexa 8); </a:t>
          </a:r>
        </a:p>
        <a:p>
          <a:r>
            <a:rPr lang="ro-RO" sz="900" i="1">
              <a:latin typeface="Times New Roman" panose="02020603050405020304" pitchFamily="18" charset="0"/>
              <a:cs typeface="Times New Roman" panose="02020603050405020304" pitchFamily="18" charset="0"/>
            </a:rPr>
            <a:t>wheezing</a:t>
          </a:r>
          <a:r>
            <a:rPr lang="ro-RO" sz="900">
              <a:latin typeface="Times New Roman" panose="02020603050405020304" pitchFamily="18" charset="0"/>
              <a:cs typeface="Times New Roman" panose="02020603050405020304" pitchFamily="18" charset="0"/>
            </a:rPr>
            <a:t> şi expir prelungit cu durată &gt; 5 secunde;</a:t>
          </a:r>
        </a:p>
        <a:p>
          <a:r>
            <a:rPr lang="ro-RO" sz="900">
              <a:latin typeface="Times New Roman" panose="02020603050405020304" pitchFamily="18" charset="0"/>
              <a:cs typeface="Times New Roman" panose="02020603050405020304" pitchFamily="18" charset="0"/>
            </a:rPr>
            <a:t>istoricul exacerbărilor;</a:t>
          </a:r>
        </a:p>
        <a:p>
          <a:r>
            <a:rPr lang="ro-RO" sz="900">
              <a:latin typeface="Times New Roman" panose="02020603050405020304" pitchFamily="18" charset="0"/>
              <a:cs typeface="Times New Roman" panose="02020603050405020304" pitchFamily="18" charset="0"/>
            </a:rPr>
            <a:t>prezența comorbidităților;</a:t>
          </a:r>
          <a:endParaRPr lang="ro-RO" sz="900" b="1">
            <a:latin typeface="Times New Roman" panose="02020603050405020304" pitchFamily="18" charset="0"/>
            <a:cs typeface="Times New Roman" panose="02020603050405020304" pitchFamily="18" charset="0"/>
          </a:endParaRPr>
        </a:p>
      </dgm:t>
    </dgm:pt>
    <dgm:pt modelId="{661717D8-F971-4141-A161-A669C03B7DEA}" type="parTrans" cxnId="{D5BF51D4-BC8E-48AF-BF57-4D01558D0F2D}">
      <dgm:prSet/>
      <dgm:spPr/>
      <dgm:t>
        <a:bodyPr/>
        <a:lstStyle/>
        <a:p>
          <a:endParaRPr lang="ru-RU"/>
        </a:p>
      </dgm:t>
    </dgm:pt>
    <dgm:pt modelId="{846B5AC1-1905-4C8E-AA53-2A70976E0CAA}" type="sibTrans" cxnId="{D5BF51D4-BC8E-48AF-BF57-4D01558D0F2D}">
      <dgm:prSet/>
      <dgm:spPr/>
      <dgm:t>
        <a:bodyPr/>
        <a:lstStyle/>
        <a:p>
          <a:endParaRPr lang="ru-RU">
            <a:latin typeface="Times New Roman" panose="02020603050405020304" pitchFamily="18" charset="0"/>
            <a:cs typeface="Times New Roman" panose="02020603050405020304" pitchFamily="18" charset="0"/>
          </a:endParaRPr>
        </a:p>
      </dgm:t>
    </dgm:pt>
    <dgm:pt modelId="{E8DF4BF5-0D3A-45E9-AF3C-55247D20F608}">
      <dgm:prSet phldrT="[Текст]" custT="1"/>
      <dgm:spPr/>
      <dgm:t>
        <a:bodyPr/>
        <a:lstStyle/>
        <a:p>
          <a:r>
            <a:rPr lang="ro-RO" sz="1050" b="1">
              <a:latin typeface="Times New Roman" panose="02020603050405020304" pitchFamily="18" charset="0"/>
              <a:cs typeface="Times New Roman" panose="02020603050405020304" pitchFamily="18" charset="0"/>
            </a:rPr>
            <a:t>Investigaţii  suplimentare</a:t>
          </a:r>
          <a:r>
            <a:rPr lang="ro-RO" sz="1050">
              <a:latin typeface="Times New Roman" panose="02020603050405020304" pitchFamily="18" charset="0"/>
              <a:cs typeface="Times New Roman" panose="02020603050405020304" pitchFamily="18" charset="0"/>
            </a:rPr>
            <a:t>:</a:t>
          </a:r>
        </a:p>
        <a:p>
          <a:r>
            <a:rPr lang="ro-RO" sz="1050">
              <a:latin typeface="Times New Roman" panose="02020603050405020304" pitchFamily="18" charset="0"/>
              <a:cs typeface="Times New Roman" panose="02020603050405020304" pitchFamily="18" charset="0"/>
            </a:rPr>
            <a:t>testul de mers de 6 minute (anexa 5);</a:t>
          </a:r>
        </a:p>
        <a:p>
          <a:r>
            <a:rPr lang="ro-RO" sz="1050">
              <a:latin typeface="Times New Roman" panose="02020603050405020304" pitchFamily="18" charset="0"/>
              <a:cs typeface="Times New Roman" panose="02020603050405020304" pitchFamily="18" charset="0"/>
            </a:rPr>
            <a:t>puls-oximetria şi monitorizarea gazimetriei;</a:t>
          </a:r>
        </a:p>
        <a:p>
          <a:r>
            <a:rPr lang="ro-RO" sz="1050">
              <a:latin typeface="Times New Roman" panose="02020603050405020304" pitchFamily="18" charset="0"/>
              <a:cs typeface="Times New Roman" panose="02020603050405020304" pitchFamily="18" charset="0"/>
            </a:rPr>
            <a:t>echilibrul acido-bazic;</a:t>
          </a:r>
        </a:p>
        <a:p>
          <a:r>
            <a:rPr lang="ro-RO" sz="1050">
              <a:latin typeface="Times New Roman" panose="02020603050405020304" pitchFamily="18" charset="0"/>
              <a:cs typeface="Times New Roman" panose="02020603050405020304" pitchFamily="18" charset="0"/>
            </a:rPr>
            <a:t>ECG;</a:t>
          </a:r>
        </a:p>
        <a:p>
          <a:r>
            <a:rPr lang="ro-RO" sz="1050">
              <a:latin typeface="Times New Roman" panose="02020603050405020304" pitchFamily="18" charset="0"/>
              <a:cs typeface="Times New Roman" panose="02020603050405020304" pitchFamily="18" charset="0"/>
            </a:rPr>
            <a:t>CT sau HRCT toracelui;</a:t>
          </a:r>
        </a:p>
        <a:p>
          <a:r>
            <a:rPr lang="ro-RO" sz="1050">
              <a:latin typeface="Times New Roman" panose="02020603050405020304" pitchFamily="18" charset="0"/>
              <a:cs typeface="Times New Roman" panose="02020603050405020304" pitchFamily="18" charset="0"/>
            </a:rPr>
            <a:t>Fibrobronhoscopia</a:t>
          </a:r>
        </a:p>
        <a:p>
          <a:r>
            <a:rPr lang="ro-RO" sz="1050">
              <a:latin typeface="Times New Roman" panose="02020603050405020304" pitchFamily="18" charset="0"/>
              <a:cs typeface="Times New Roman" panose="02020603050405020304" pitchFamily="18" charset="0"/>
            </a:rPr>
            <a:t>examenare la deficit de α</a:t>
          </a:r>
          <a:r>
            <a:rPr lang="ro-RO" sz="1050" baseline="-25000">
              <a:latin typeface="Times New Roman" panose="02020603050405020304" pitchFamily="18" charset="0"/>
              <a:cs typeface="Times New Roman" panose="02020603050405020304" pitchFamily="18" charset="0"/>
            </a:rPr>
            <a:t>1</a:t>
          </a:r>
          <a:r>
            <a:rPr lang="ro-RO" sz="1050">
              <a:latin typeface="Times New Roman" panose="02020603050405020304" pitchFamily="18" charset="0"/>
              <a:cs typeface="Times New Roman" panose="02020603050405020304" pitchFamily="18" charset="0"/>
            </a:rPr>
            <a:t> antitripsină;</a:t>
          </a:r>
          <a:endParaRPr lang="ru-RU" sz="1050">
            <a:latin typeface="Times New Roman" panose="02020603050405020304" pitchFamily="18" charset="0"/>
            <a:cs typeface="Times New Roman" panose="02020603050405020304" pitchFamily="18" charset="0"/>
          </a:endParaRPr>
        </a:p>
      </dgm:t>
    </dgm:pt>
    <dgm:pt modelId="{951176B0-40A0-46F2-8C39-A210E748C441}" type="parTrans" cxnId="{9BBF32B8-4632-4FF4-8D67-EECD7C586E23}">
      <dgm:prSet/>
      <dgm:spPr/>
      <dgm:t>
        <a:bodyPr/>
        <a:lstStyle/>
        <a:p>
          <a:endParaRPr lang="ru-RU"/>
        </a:p>
      </dgm:t>
    </dgm:pt>
    <dgm:pt modelId="{B8EAC0BF-0675-4ABB-8EA9-C98E2EDBCB06}" type="sibTrans" cxnId="{9BBF32B8-4632-4FF4-8D67-EECD7C586E23}">
      <dgm:prSet/>
      <dgm:spPr/>
      <dgm:t>
        <a:bodyPr/>
        <a:lstStyle/>
        <a:p>
          <a:endParaRPr lang="ru-RU">
            <a:latin typeface="Times New Roman" panose="02020603050405020304" pitchFamily="18" charset="0"/>
            <a:cs typeface="Times New Roman" panose="02020603050405020304" pitchFamily="18" charset="0"/>
          </a:endParaRPr>
        </a:p>
      </dgm:t>
    </dgm:pt>
    <dgm:pt modelId="{7D43C6B4-84D3-415B-8A45-B8FAD0492175}">
      <dgm:prSet phldrT="[Текст]" custT="1"/>
      <dgm:spPr/>
      <dgm:t>
        <a:bodyPr/>
        <a:lstStyle/>
        <a:p>
          <a:r>
            <a:rPr lang="ro-RO" sz="1050" b="1">
              <a:latin typeface="Times New Roman" panose="02020603050405020304" pitchFamily="18" charset="0"/>
              <a:cs typeface="Times New Roman" panose="02020603050405020304" pitchFamily="18" charset="0"/>
            </a:rPr>
            <a:t>Diagnostic diferențial</a:t>
          </a:r>
        </a:p>
        <a:p>
          <a:r>
            <a:rPr lang="ro-RO" sz="1050">
              <a:latin typeface="Times New Roman" panose="02020603050405020304" pitchFamily="18" charset="0"/>
              <a:cs typeface="Times New Roman" panose="02020603050405020304" pitchFamily="18" charset="0"/>
            </a:rPr>
            <a:t>astm bronşic;</a:t>
          </a:r>
        </a:p>
        <a:p>
          <a:r>
            <a:rPr lang="ro-RO" sz="1050">
              <a:latin typeface="Times New Roman" panose="02020603050405020304" pitchFamily="18" charset="0"/>
              <a:cs typeface="Times New Roman" panose="02020603050405020304" pitchFamily="18" charset="0"/>
            </a:rPr>
            <a:t>insuficienţa cardiacă congestivă;</a:t>
          </a:r>
        </a:p>
        <a:p>
          <a:r>
            <a:rPr lang="ro-RO" sz="1050">
              <a:latin typeface="Times New Roman" panose="02020603050405020304" pitchFamily="18" charset="0"/>
              <a:cs typeface="Times New Roman" panose="02020603050405020304" pitchFamily="18" charset="0"/>
            </a:rPr>
            <a:t>bronşiectazii;</a:t>
          </a:r>
        </a:p>
        <a:p>
          <a:r>
            <a:rPr lang="ro-RO" sz="1050">
              <a:latin typeface="Times New Roman" panose="02020603050405020304" pitchFamily="18" charset="0"/>
              <a:cs typeface="Times New Roman" panose="02020603050405020304" pitchFamily="18" charset="0"/>
            </a:rPr>
            <a:t>tuberculoza pulmonară;</a:t>
          </a:r>
        </a:p>
        <a:p>
          <a:r>
            <a:rPr lang="ro-RO" sz="1050">
              <a:latin typeface="Times New Roman" panose="02020603050405020304" pitchFamily="18" charset="0"/>
              <a:cs typeface="Times New Roman" panose="02020603050405020304" pitchFamily="18" charset="0"/>
            </a:rPr>
            <a:t>bronşiolita obliterantă.</a:t>
          </a:r>
          <a:endParaRPr lang="ru-RU" sz="1050">
            <a:latin typeface="Times New Roman" panose="02020603050405020304" pitchFamily="18" charset="0"/>
            <a:cs typeface="Times New Roman" panose="02020603050405020304" pitchFamily="18" charset="0"/>
          </a:endParaRPr>
        </a:p>
      </dgm:t>
    </dgm:pt>
    <dgm:pt modelId="{324C9768-B5D3-4104-B00F-512DD8535FF3}" type="parTrans" cxnId="{10A8D350-62CA-419E-BF92-90C3D892FE79}">
      <dgm:prSet/>
      <dgm:spPr/>
      <dgm:t>
        <a:bodyPr/>
        <a:lstStyle/>
        <a:p>
          <a:endParaRPr lang="ru-RU"/>
        </a:p>
      </dgm:t>
    </dgm:pt>
    <dgm:pt modelId="{6E980A9C-C0C3-4626-9C03-9329D16CEF7F}" type="sibTrans" cxnId="{10A8D350-62CA-419E-BF92-90C3D892FE79}">
      <dgm:prSet/>
      <dgm:spPr/>
      <dgm:t>
        <a:bodyPr/>
        <a:lstStyle/>
        <a:p>
          <a:endParaRPr lang="ru-RU"/>
        </a:p>
      </dgm:t>
    </dgm:pt>
    <dgm:pt modelId="{7DDC134D-F454-4FCE-B3F0-D733547F8C4D}">
      <dgm:prSet custT="1"/>
      <dgm:spPr/>
      <dgm:t>
        <a:bodyPr/>
        <a:lstStyle/>
        <a:p>
          <a:r>
            <a:rPr lang="ro-RO" sz="1050" b="1">
              <a:latin typeface="Times New Roman" panose="02020603050405020304" pitchFamily="18" charset="0"/>
              <a:cs typeface="Times New Roman" panose="02020603050405020304" pitchFamily="18" charset="0"/>
            </a:rPr>
            <a:t>Factorii de risc în exacerbarea BPOC:</a:t>
          </a:r>
          <a:endParaRPr lang="ro-RO" sz="1050">
            <a:latin typeface="Times New Roman" panose="02020603050405020304" pitchFamily="18" charset="0"/>
            <a:cs typeface="Times New Roman" panose="02020603050405020304" pitchFamily="18" charset="0"/>
          </a:endParaRPr>
        </a:p>
        <a:p>
          <a:r>
            <a:rPr lang="ro-RO" sz="1050">
              <a:latin typeface="Times New Roman" panose="02020603050405020304" pitchFamily="18" charset="0"/>
              <a:cs typeface="Times New Roman" panose="02020603050405020304" pitchFamily="18" charset="0"/>
            </a:rPr>
            <a:t>infecţia virală (Rhinovirus spp., Influenza);</a:t>
          </a:r>
        </a:p>
        <a:p>
          <a:r>
            <a:rPr lang="ro-RO" sz="1050">
              <a:latin typeface="Times New Roman" panose="02020603050405020304" pitchFamily="18" charset="0"/>
              <a:cs typeface="Times New Roman" panose="02020603050405020304" pitchFamily="18" charset="0"/>
            </a:rPr>
            <a:t>infecţia bacteriană;</a:t>
          </a:r>
        </a:p>
        <a:p>
          <a:r>
            <a:rPr lang="ro-RO" sz="1050">
              <a:latin typeface="Times New Roman" panose="02020603050405020304" pitchFamily="18" charset="0"/>
              <a:cs typeface="Times New Roman" panose="02020603050405020304" pitchFamily="18" charset="0"/>
            </a:rPr>
            <a:t>factorii nocivi din mediul ambiant;</a:t>
          </a:r>
        </a:p>
        <a:p>
          <a:r>
            <a:rPr lang="ro-RO" sz="1050">
              <a:latin typeface="Times New Roman" panose="02020603050405020304" pitchFamily="18" charset="0"/>
              <a:cs typeface="Times New Roman" panose="02020603050405020304" pitchFamily="18" charset="0"/>
            </a:rPr>
            <a:t>suprasolicitare fizică.</a:t>
          </a:r>
          <a:endParaRPr lang="ru-RU" sz="1050">
            <a:latin typeface="Times New Roman" panose="02020603050405020304" pitchFamily="18" charset="0"/>
            <a:cs typeface="Times New Roman" panose="02020603050405020304" pitchFamily="18" charset="0"/>
          </a:endParaRPr>
        </a:p>
      </dgm:t>
    </dgm:pt>
    <dgm:pt modelId="{C49E3128-2152-4025-8531-A62E296D9AD6}" type="parTrans" cxnId="{04FC1A65-3CDF-410B-B288-2EDA08339743}">
      <dgm:prSet/>
      <dgm:spPr/>
      <dgm:t>
        <a:bodyPr/>
        <a:lstStyle/>
        <a:p>
          <a:endParaRPr lang="ru-RU"/>
        </a:p>
      </dgm:t>
    </dgm:pt>
    <dgm:pt modelId="{25243C0F-D88B-4BDC-B915-E86B4106E844}" type="sibTrans" cxnId="{04FC1A65-3CDF-410B-B288-2EDA08339743}">
      <dgm:prSet/>
      <dgm:spPr/>
      <dgm:t>
        <a:bodyPr/>
        <a:lstStyle/>
        <a:p>
          <a:endParaRPr lang="ru-RU">
            <a:latin typeface="Times New Roman" panose="02020603050405020304" pitchFamily="18" charset="0"/>
            <a:cs typeface="Times New Roman" panose="02020603050405020304" pitchFamily="18" charset="0"/>
          </a:endParaRPr>
        </a:p>
      </dgm:t>
    </dgm:pt>
    <dgm:pt modelId="{79775587-E14D-450C-9C74-F0AD166D5275}" type="pres">
      <dgm:prSet presAssocID="{52FCED07-542F-45C2-848E-541619953135}" presName="Name0" presStyleCnt="0">
        <dgm:presLayoutVars>
          <dgm:dir/>
          <dgm:resizeHandles val="exact"/>
        </dgm:presLayoutVars>
      </dgm:prSet>
      <dgm:spPr/>
    </dgm:pt>
    <dgm:pt modelId="{2EE9BA99-3422-4DD6-BCFE-9D35FCE877BB}" type="pres">
      <dgm:prSet presAssocID="{10A2DE1B-2B0E-4B35-94C0-B9AAB3A20050}" presName="node" presStyleLbl="node1" presStyleIdx="0" presStyleCnt="6">
        <dgm:presLayoutVars>
          <dgm:bulletEnabled val="1"/>
        </dgm:presLayoutVars>
      </dgm:prSet>
      <dgm:spPr/>
    </dgm:pt>
    <dgm:pt modelId="{9B8FEE01-3CAC-40B5-94E6-7A9E41212881}" type="pres">
      <dgm:prSet presAssocID="{C93640C8-CFDB-48CA-8691-CA5810F130CF}" presName="sibTrans" presStyleLbl="sibTrans1D1" presStyleIdx="0" presStyleCnt="5"/>
      <dgm:spPr/>
    </dgm:pt>
    <dgm:pt modelId="{1623EC99-88DE-4E32-B226-8F3D9DE88EC1}" type="pres">
      <dgm:prSet presAssocID="{C93640C8-CFDB-48CA-8691-CA5810F130CF}" presName="connectorText" presStyleLbl="sibTrans1D1" presStyleIdx="0" presStyleCnt="5"/>
      <dgm:spPr/>
    </dgm:pt>
    <dgm:pt modelId="{C22654A3-11D3-47C6-95F9-5AE5F0B3D375}" type="pres">
      <dgm:prSet presAssocID="{7DDC134D-F454-4FCE-B3F0-D733547F8C4D}" presName="node" presStyleLbl="node1" presStyleIdx="1" presStyleCnt="6">
        <dgm:presLayoutVars>
          <dgm:bulletEnabled val="1"/>
        </dgm:presLayoutVars>
      </dgm:prSet>
      <dgm:spPr/>
    </dgm:pt>
    <dgm:pt modelId="{7F26B9AC-5C18-41A0-B2DD-81B738FDB3BB}" type="pres">
      <dgm:prSet presAssocID="{25243C0F-D88B-4BDC-B915-E86B4106E844}" presName="sibTrans" presStyleLbl="sibTrans1D1" presStyleIdx="1" presStyleCnt="5"/>
      <dgm:spPr/>
    </dgm:pt>
    <dgm:pt modelId="{C12B533D-1CBF-4502-89E3-F69158B24236}" type="pres">
      <dgm:prSet presAssocID="{25243C0F-D88B-4BDC-B915-E86B4106E844}" presName="connectorText" presStyleLbl="sibTrans1D1" presStyleIdx="1" presStyleCnt="5"/>
      <dgm:spPr/>
    </dgm:pt>
    <dgm:pt modelId="{33F8D2D9-F769-4645-BAC9-FC980C8A4B21}" type="pres">
      <dgm:prSet presAssocID="{A0553880-6BE8-45C2-996C-6DB12B5709D7}" presName="node" presStyleLbl="node1" presStyleIdx="2" presStyleCnt="6">
        <dgm:presLayoutVars>
          <dgm:bulletEnabled val="1"/>
        </dgm:presLayoutVars>
      </dgm:prSet>
      <dgm:spPr/>
    </dgm:pt>
    <dgm:pt modelId="{B339B501-3C72-4B78-A6E8-14E26F45EE72}" type="pres">
      <dgm:prSet presAssocID="{2F971942-1752-4681-BDFB-34516ED795A2}" presName="sibTrans" presStyleLbl="sibTrans1D1" presStyleIdx="2" presStyleCnt="5"/>
      <dgm:spPr/>
    </dgm:pt>
    <dgm:pt modelId="{9577EF56-4FF3-43C8-B3CB-88281DD7DEDE}" type="pres">
      <dgm:prSet presAssocID="{2F971942-1752-4681-BDFB-34516ED795A2}" presName="connectorText" presStyleLbl="sibTrans1D1" presStyleIdx="2" presStyleCnt="5"/>
      <dgm:spPr/>
    </dgm:pt>
    <dgm:pt modelId="{CC71CFCE-5788-4484-A637-85AE6F27EA7E}" type="pres">
      <dgm:prSet presAssocID="{233E4B3D-B3AA-444D-A1EF-1DC0FFB4A3FD}" presName="node" presStyleLbl="node1" presStyleIdx="3" presStyleCnt="6">
        <dgm:presLayoutVars>
          <dgm:bulletEnabled val="1"/>
        </dgm:presLayoutVars>
      </dgm:prSet>
      <dgm:spPr/>
    </dgm:pt>
    <dgm:pt modelId="{3FD8FC2C-47DA-4EDE-89D1-67FCE832F5A7}" type="pres">
      <dgm:prSet presAssocID="{846B5AC1-1905-4C8E-AA53-2A70976E0CAA}" presName="sibTrans" presStyleLbl="sibTrans1D1" presStyleIdx="3" presStyleCnt="5"/>
      <dgm:spPr/>
    </dgm:pt>
    <dgm:pt modelId="{3B55B023-42EC-423A-B01F-F1F2AB02DF08}" type="pres">
      <dgm:prSet presAssocID="{846B5AC1-1905-4C8E-AA53-2A70976E0CAA}" presName="connectorText" presStyleLbl="sibTrans1D1" presStyleIdx="3" presStyleCnt="5"/>
      <dgm:spPr/>
    </dgm:pt>
    <dgm:pt modelId="{23FBEF1E-8CD1-4C96-89C5-E0415D3E87CD}" type="pres">
      <dgm:prSet presAssocID="{E8DF4BF5-0D3A-45E9-AF3C-55247D20F608}" presName="node" presStyleLbl="node1" presStyleIdx="4" presStyleCnt="6">
        <dgm:presLayoutVars>
          <dgm:bulletEnabled val="1"/>
        </dgm:presLayoutVars>
      </dgm:prSet>
      <dgm:spPr/>
    </dgm:pt>
    <dgm:pt modelId="{8F55B89B-05B0-4E61-930B-D4DE297C2448}" type="pres">
      <dgm:prSet presAssocID="{B8EAC0BF-0675-4ABB-8EA9-C98E2EDBCB06}" presName="sibTrans" presStyleLbl="sibTrans1D1" presStyleIdx="4" presStyleCnt="5"/>
      <dgm:spPr/>
    </dgm:pt>
    <dgm:pt modelId="{FF691A90-F918-447C-967A-B5E127BAE045}" type="pres">
      <dgm:prSet presAssocID="{B8EAC0BF-0675-4ABB-8EA9-C98E2EDBCB06}" presName="connectorText" presStyleLbl="sibTrans1D1" presStyleIdx="4" presStyleCnt="5"/>
      <dgm:spPr/>
    </dgm:pt>
    <dgm:pt modelId="{4B0D1989-BB34-46D4-9573-D7C5B8DCF6C0}" type="pres">
      <dgm:prSet presAssocID="{7D43C6B4-84D3-415B-8A45-B8FAD0492175}" presName="node" presStyleLbl="node1" presStyleIdx="5" presStyleCnt="6">
        <dgm:presLayoutVars>
          <dgm:bulletEnabled val="1"/>
        </dgm:presLayoutVars>
      </dgm:prSet>
      <dgm:spPr/>
    </dgm:pt>
  </dgm:ptLst>
  <dgm:cxnLst>
    <dgm:cxn modelId="{21337F11-C216-421D-8DB7-8F8EA67B3DF0}" type="presOf" srcId="{233E4B3D-B3AA-444D-A1EF-1DC0FFB4A3FD}" destId="{CC71CFCE-5788-4484-A637-85AE6F27EA7E}" srcOrd="0" destOrd="0" presId="urn:microsoft.com/office/officeart/2005/8/layout/bProcess3"/>
    <dgm:cxn modelId="{29372021-3259-4275-91AE-E4A01F6B6333}" type="presOf" srcId="{C93640C8-CFDB-48CA-8691-CA5810F130CF}" destId="{1623EC99-88DE-4E32-B226-8F3D9DE88EC1}" srcOrd="1" destOrd="0" presId="urn:microsoft.com/office/officeart/2005/8/layout/bProcess3"/>
    <dgm:cxn modelId="{367BA626-B2FD-44B5-B574-ECDF318AF4C4}" type="presOf" srcId="{7DDC134D-F454-4FCE-B3F0-D733547F8C4D}" destId="{C22654A3-11D3-47C6-95F9-5AE5F0B3D375}" srcOrd="0" destOrd="0" presId="urn:microsoft.com/office/officeart/2005/8/layout/bProcess3"/>
    <dgm:cxn modelId="{B4811331-471E-4D63-95F4-9FFDAEEB8709}" srcId="{52FCED07-542F-45C2-848E-541619953135}" destId="{A0553880-6BE8-45C2-996C-6DB12B5709D7}" srcOrd="2" destOrd="0" parTransId="{B0CDB95A-C998-471F-A86D-6E1459E1B09B}" sibTransId="{2F971942-1752-4681-BDFB-34516ED795A2}"/>
    <dgm:cxn modelId="{A09FA931-5E6C-40D4-A539-420D7A6104A0}" type="presOf" srcId="{25243C0F-D88B-4BDC-B915-E86B4106E844}" destId="{C12B533D-1CBF-4502-89E3-F69158B24236}" srcOrd="1" destOrd="0" presId="urn:microsoft.com/office/officeart/2005/8/layout/bProcess3"/>
    <dgm:cxn modelId="{04FC1A65-3CDF-410B-B288-2EDA08339743}" srcId="{52FCED07-542F-45C2-848E-541619953135}" destId="{7DDC134D-F454-4FCE-B3F0-D733547F8C4D}" srcOrd="1" destOrd="0" parTransId="{C49E3128-2152-4025-8531-A62E296D9AD6}" sibTransId="{25243C0F-D88B-4BDC-B915-E86B4106E844}"/>
    <dgm:cxn modelId="{59EC8D67-6185-438F-9054-3CFF9494B78F}" type="presOf" srcId="{52FCED07-542F-45C2-848E-541619953135}" destId="{79775587-E14D-450C-9C74-F0AD166D5275}" srcOrd="0" destOrd="0" presId="urn:microsoft.com/office/officeart/2005/8/layout/bProcess3"/>
    <dgm:cxn modelId="{10A8D350-62CA-419E-BF92-90C3D892FE79}" srcId="{52FCED07-542F-45C2-848E-541619953135}" destId="{7D43C6B4-84D3-415B-8A45-B8FAD0492175}" srcOrd="5" destOrd="0" parTransId="{324C9768-B5D3-4104-B00F-512DD8535FF3}" sibTransId="{6E980A9C-C0C3-4626-9C03-9329D16CEF7F}"/>
    <dgm:cxn modelId="{4980A653-FCD1-4788-AE18-F3B9C99409A8}" type="presOf" srcId="{846B5AC1-1905-4C8E-AA53-2A70976E0CAA}" destId="{3FD8FC2C-47DA-4EDE-89D1-67FCE832F5A7}" srcOrd="0" destOrd="0" presId="urn:microsoft.com/office/officeart/2005/8/layout/bProcess3"/>
    <dgm:cxn modelId="{B725AB74-A30F-45E5-81EA-29100212EF72}" type="presOf" srcId="{10A2DE1B-2B0E-4B35-94C0-B9AAB3A20050}" destId="{2EE9BA99-3422-4DD6-BCFE-9D35FCE877BB}" srcOrd="0" destOrd="0" presId="urn:microsoft.com/office/officeart/2005/8/layout/bProcess3"/>
    <dgm:cxn modelId="{16625879-DF6A-4934-B535-8D4184881324}" type="presOf" srcId="{B8EAC0BF-0675-4ABB-8EA9-C98E2EDBCB06}" destId="{FF691A90-F918-447C-967A-B5E127BAE045}" srcOrd="1" destOrd="0" presId="urn:microsoft.com/office/officeart/2005/8/layout/bProcess3"/>
    <dgm:cxn modelId="{C804B980-FED0-4771-A1AA-41928F2F834D}" type="presOf" srcId="{25243C0F-D88B-4BDC-B915-E86B4106E844}" destId="{7F26B9AC-5C18-41A0-B2DD-81B738FDB3BB}" srcOrd="0" destOrd="0" presId="urn:microsoft.com/office/officeart/2005/8/layout/bProcess3"/>
    <dgm:cxn modelId="{C05E3781-740A-40B0-8489-BEDE618E3FC6}" type="presOf" srcId="{C93640C8-CFDB-48CA-8691-CA5810F130CF}" destId="{9B8FEE01-3CAC-40B5-94E6-7A9E41212881}" srcOrd="0" destOrd="0" presId="urn:microsoft.com/office/officeart/2005/8/layout/bProcess3"/>
    <dgm:cxn modelId="{48CC9E9F-5FBA-430D-BCDC-FCA868B46D79}" type="presOf" srcId="{2F971942-1752-4681-BDFB-34516ED795A2}" destId="{B339B501-3C72-4B78-A6E8-14E26F45EE72}" srcOrd="0" destOrd="0" presId="urn:microsoft.com/office/officeart/2005/8/layout/bProcess3"/>
    <dgm:cxn modelId="{EB00B1A5-BD82-409D-A74A-64C4C826102A}" type="presOf" srcId="{E8DF4BF5-0D3A-45E9-AF3C-55247D20F608}" destId="{23FBEF1E-8CD1-4C96-89C5-E0415D3E87CD}" srcOrd="0" destOrd="0" presId="urn:microsoft.com/office/officeart/2005/8/layout/bProcess3"/>
    <dgm:cxn modelId="{9BBF32B8-4632-4FF4-8D67-EECD7C586E23}" srcId="{52FCED07-542F-45C2-848E-541619953135}" destId="{E8DF4BF5-0D3A-45E9-AF3C-55247D20F608}" srcOrd="4" destOrd="0" parTransId="{951176B0-40A0-46F2-8C39-A210E748C441}" sibTransId="{B8EAC0BF-0675-4ABB-8EA9-C98E2EDBCB06}"/>
    <dgm:cxn modelId="{D5BF51D4-BC8E-48AF-BF57-4D01558D0F2D}" srcId="{52FCED07-542F-45C2-848E-541619953135}" destId="{233E4B3D-B3AA-444D-A1EF-1DC0FFB4A3FD}" srcOrd="3" destOrd="0" parTransId="{661717D8-F971-4141-A161-A669C03B7DEA}" sibTransId="{846B5AC1-1905-4C8E-AA53-2A70976E0CAA}"/>
    <dgm:cxn modelId="{097D6CD6-2FFA-417A-B581-3E4F57A26F45}" srcId="{52FCED07-542F-45C2-848E-541619953135}" destId="{10A2DE1B-2B0E-4B35-94C0-B9AAB3A20050}" srcOrd="0" destOrd="0" parTransId="{17598C72-138B-4C79-943E-C5BCC76F3220}" sibTransId="{C93640C8-CFDB-48CA-8691-CA5810F130CF}"/>
    <dgm:cxn modelId="{9540DCD8-13AA-4F46-BA37-EA30C2D74901}" type="presOf" srcId="{2F971942-1752-4681-BDFB-34516ED795A2}" destId="{9577EF56-4FF3-43C8-B3CB-88281DD7DEDE}" srcOrd="1" destOrd="0" presId="urn:microsoft.com/office/officeart/2005/8/layout/bProcess3"/>
    <dgm:cxn modelId="{C4265FE6-8C65-4E60-AFC0-FE5223BF4A29}" type="presOf" srcId="{A0553880-6BE8-45C2-996C-6DB12B5709D7}" destId="{33F8D2D9-F769-4645-BAC9-FC980C8A4B21}" srcOrd="0" destOrd="0" presId="urn:microsoft.com/office/officeart/2005/8/layout/bProcess3"/>
    <dgm:cxn modelId="{31FFE7E8-B161-4F6B-BD97-60531696806A}" type="presOf" srcId="{B8EAC0BF-0675-4ABB-8EA9-C98E2EDBCB06}" destId="{8F55B89B-05B0-4E61-930B-D4DE297C2448}" srcOrd="0" destOrd="0" presId="urn:microsoft.com/office/officeart/2005/8/layout/bProcess3"/>
    <dgm:cxn modelId="{52B5A9F0-7260-48CA-8E0A-9A58DA5309AC}" type="presOf" srcId="{846B5AC1-1905-4C8E-AA53-2A70976E0CAA}" destId="{3B55B023-42EC-423A-B01F-F1F2AB02DF08}" srcOrd="1" destOrd="0" presId="urn:microsoft.com/office/officeart/2005/8/layout/bProcess3"/>
    <dgm:cxn modelId="{1EEA37F1-023B-43A5-B165-CEA94279561C}" type="presOf" srcId="{7D43C6B4-84D3-415B-8A45-B8FAD0492175}" destId="{4B0D1989-BB34-46D4-9573-D7C5B8DCF6C0}" srcOrd="0" destOrd="0" presId="urn:microsoft.com/office/officeart/2005/8/layout/bProcess3"/>
    <dgm:cxn modelId="{E2F33968-B8DF-4A6E-A352-0FAB06304664}" type="presParOf" srcId="{79775587-E14D-450C-9C74-F0AD166D5275}" destId="{2EE9BA99-3422-4DD6-BCFE-9D35FCE877BB}" srcOrd="0" destOrd="0" presId="urn:microsoft.com/office/officeart/2005/8/layout/bProcess3"/>
    <dgm:cxn modelId="{311C72B4-50DF-4C1D-A406-C7D5F2E7CFBF}" type="presParOf" srcId="{79775587-E14D-450C-9C74-F0AD166D5275}" destId="{9B8FEE01-3CAC-40B5-94E6-7A9E41212881}" srcOrd="1" destOrd="0" presId="urn:microsoft.com/office/officeart/2005/8/layout/bProcess3"/>
    <dgm:cxn modelId="{5F0BA607-FE4D-4A7B-BCCF-846D013DDD6E}" type="presParOf" srcId="{9B8FEE01-3CAC-40B5-94E6-7A9E41212881}" destId="{1623EC99-88DE-4E32-B226-8F3D9DE88EC1}" srcOrd="0" destOrd="0" presId="urn:microsoft.com/office/officeart/2005/8/layout/bProcess3"/>
    <dgm:cxn modelId="{20ACF607-6F34-42AF-8764-88D63AEEBEF4}" type="presParOf" srcId="{79775587-E14D-450C-9C74-F0AD166D5275}" destId="{C22654A3-11D3-47C6-95F9-5AE5F0B3D375}" srcOrd="2" destOrd="0" presId="urn:microsoft.com/office/officeart/2005/8/layout/bProcess3"/>
    <dgm:cxn modelId="{BAF08218-5E8C-4E0C-8323-0E03001C0C90}" type="presParOf" srcId="{79775587-E14D-450C-9C74-F0AD166D5275}" destId="{7F26B9AC-5C18-41A0-B2DD-81B738FDB3BB}" srcOrd="3" destOrd="0" presId="urn:microsoft.com/office/officeart/2005/8/layout/bProcess3"/>
    <dgm:cxn modelId="{D7300AD3-223C-4FC1-97B6-F16C46BFB2C6}" type="presParOf" srcId="{7F26B9AC-5C18-41A0-B2DD-81B738FDB3BB}" destId="{C12B533D-1CBF-4502-89E3-F69158B24236}" srcOrd="0" destOrd="0" presId="urn:microsoft.com/office/officeart/2005/8/layout/bProcess3"/>
    <dgm:cxn modelId="{00239910-F4B1-4140-92CB-5FBE88513120}" type="presParOf" srcId="{79775587-E14D-450C-9C74-F0AD166D5275}" destId="{33F8D2D9-F769-4645-BAC9-FC980C8A4B21}" srcOrd="4" destOrd="0" presId="urn:microsoft.com/office/officeart/2005/8/layout/bProcess3"/>
    <dgm:cxn modelId="{89CBAF64-4FCE-4281-943D-CA5C1494AD1B}" type="presParOf" srcId="{79775587-E14D-450C-9C74-F0AD166D5275}" destId="{B339B501-3C72-4B78-A6E8-14E26F45EE72}" srcOrd="5" destOrd="0" presId="urn:microsoft.com/office/officeart/2005/8/layout/bProcess3"/>
    <dgm:cxn modelId="{9B050C95-A2B2-4598-9F1B-2C24A0384F7E}" type="presParOf" srcId="{B339B501-3C72-4B78-A6E8-14E26F45EE72}" destId="{9577EF56-4FF3-43C8-B3CB-88281DD7DEDE}" srcOrd="0" destOrd="0" presId="urn:microsoft.com/office/officeart/2005/8/layout/bProcess3"/>
    <dgm:cxn modelId="{94ED6D5C-F241-42FD-AF5A-A54220D83D8B}" type="presParOf" srcId="{79775587-E14D-450C-9C74-F0AD166D5275}" destId="{CC71CFCE-5788-4484-A637-85AE6F27EA7E}" srcOrd="6" destOrd="0" presId="urn:microsoft.com/office/officeart/2005/8/layout/bProcess3"/>
    <dgm:cxn modelId="{FFDE7679-3C01-426A-8711-E54EDCE08A9C}" type="presParOf" srcId="{79775587-E14D-450C-9C74-F0AD166D5275}" destId="{3FD8FC2C-47DA-4EDE-89D1-67FCE832F5A7}" srcOrd="7" destOrd="0" presId="urn:microsoft.com/office/officeart/2005/8/layout/bProcess3"/>
    <dgm:cxn modelId="{6556812C-445D-48EE-A51F-DB483BE93961}" type="presParOf" srcId="{3FD8FC2C-47DA-4EDE-89D1-67FCE832F5A7}" destId="{3B55B023-42EC-423A-B01F-F1F2AB02DF08}" srcOrd="0" destOrd="0" presId="urn:microsoft.com/office/officeart/2005/8/layout/bProcess3"/>
    <dgm:cxn modelId="{6E62ACE1-7FAA-4D90-92F0-59F65E76090E}" type="presParOf" srcId="{79775587-E14D-450C-9C74-F0AD166D5275}" destId="{23FBEF1E-8CD1-4C96-89C5-E0415D3E87CD}" srcOrd="8" destOrd="0" presId="urn:microsoft.com/office/officeart/2005/8/layout/bProcess3"/>
    <dgm:cxn modelId="{5CEA9BD2-F495-4198-81F8-B62FC1935FA6}" type="presParOf" srcId="{79775587-E14D-450C-9C74-F0AD166D5275}" destId="{8F55B89B-05B0-4E61-930B-D4DE297C2448}" srcOrd="9" destOrd="0" presId="urn:microsoft.com/office/officeart/2005/8/layout/bProcess3"/>
    <dgm:cxn modelId="{BDC1C566-8698-40A9-943B-ADC911AC8C9D}" type="presParOf" srcId="{8F55B89B-05B0-4E61-930B-D4DE297C2448}" destId="{FF691A90-F918-447C-967A-B5E127BAE045}" srcOrd="0" destOrd="0" presId="urn:microsoft.com/office/officeart/2005/8/layout/bProcess3"/>
    <dgm:cxn modelId="{EB05B219-712F-4C59-87A9-62E17CD4301D}" type="presParOf" srcId="{79775587-E14D-450C-9C74-F0AD166D5275}" destId="{4B0D1989-BB34-46D4-9573-D7C5B8DCF6C0}" srcOrd="10" destOrd="0" presId="urn:microsoft.com/office/officeart/2005/8/layout/b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8AD88E-183B-48D7-AF54-49B2FC27F13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DB552A30-1A66-4FC2-A867-2C5B7DAA9C82}">
      <dgm:prSet phldrT="[Text]" custT="1"/>
      <dgm:spPr/>
      <dgm:t>
        <a:bodyPr/>
        <a:lstStyle/>
        <a:p>
          <a:r>
            <a:rPr lang="vi-VN" sz="1200">
              <a:latin typeface="Times New Roman" panose="02020603050405020304" pitchFamily="18" charset="0"/>
              <a:cs typeface="Times New Roman" panose="02020603050405020304" pitchFamily="18" charset="0"/>
            </a:rPr>
            <a:t>≥ 2 exacerbări moderate sau ≥ 1 care duc la spitalizare</a:t>
          </a:r>
          <a:endParaRPr lang="en-US" sz="1200">
            <a:latin typeface="Times New Roman" panose="02020603050405020304" pitchFamily="18" charset="0"/>
            <a:cs typeface="Times New Roman" panose="02020603050405020304" pitchFamily="18" charset="0"/>
          </a:endParaRPr>
        </a:p>
      </dgm:t>
    </dgm:pt>
    <dgm:pt modelId="{F565D46F-8DB0-4175-BD23-0B13BEE369FC}" type="parTrans" cxnId="{2077C385-46B7-47F4-8B02-B08412D659A0}">
      <dgm:prSet/>
      <dgm:spPr/>
      <dgm:t>
        <a:bodyPr/>
        <a:lstStyle/>
        <a:p>
          <a:endParaRPr lang="en-US"/>
        </a:p>
      </dgm:t>
    </dgm:pt>
    <dgm:pt modelId="{2D0717D8-3EA1-4262-A00C-F85FAC1B3379}" type="sibTrans" cxnId="{2077C385-46B7-47F4-8B02-B08412D659A0}">
      <dgm:prSet/>
      <dgm:spPr/>
      <dgm:t>
        <a:bodyPr/>
        <a:lstStyle/>
        <a:p>
          <a:endParaRPr lang="en-US"/>
        </a:p>
      </dgm:t>
    </dgm:pt>
    <dgm:pt modelId="{42AEE31B-4FC8-49E6-AB4F-734D2F3F31F9}">
      <dgm:prSet phldrT="[Text]" custT="1"/>
      <dgm:spPr/>
      <dgm:t>
        <a:bodyPr/>
        <a:lstStyle/>
        <a:p>
          <a:r>
            <a:rPr lang="en-US" sz="1400">
              <a:latin typeface="Times New Roman" panose="02020603050405020304" pitchFamily="18" charset="0"/>
              <a:cs typeface="Times New Roman" panose="02020603050405020304" pitchFamily="18" charset="0"/>
            </a:rPr>
            <a:t>→ </a:t>
          </a:r>
          <a:r>
            <a:rPr lang="en-US" sz="1400" b="1">
              <a:latin typeface="Times New Roman" panose="02020603050405020304" pitchFamily="18" charset="0"/>
              <a:cs typeface="Times New Roman" panose="02020603050405020304" pitchFamily="18" charset="0"/>
            </a:rPr>
            <a:t>GRUPA E</a:t>
          </a:r>
          <a:br>
            <a:rPr lang="en-US" sz="1400">
              <a:latin typeface="Times New Roman" panose="02020603050405020304" pitchFamily="18" charset="0"/>
              <a:cs typeface="Times New Roman" panose="02020603050405020304" pitchFamily="18" charset="0"/>
            </a:rPr>
          </a:br>
          <a:r>
            <a:rPr lang="en-US" sz="1400">
              <a:latin typeface="Times New Roman" panose="02020603050405020304" pitchFamily="18" charset="0"/>
              <a:cs typeface="Times New Roman" panose="02020603050405020304" pitchFamily="18" charset="0"/>
            </a:rPr>
            <a:t>M-CB  DLA + B</a:t>
          </a:r>
          <a:r>
            <a:rPr lang="en-US" sz="1400" baseline="-25000">
              <a:latin typeface="Times New Roman" panose="02020603050405020304" pitchFamily="18" charset="0"/>
              <a:cs typeface="Times New Roman" panose="02020603050405020304" pitchFamily="18" charset="0"/>
            </a:rPr>
            <a:t>2</a:t>
          </a:r>
          <a:r>
            <a:rPr lang="en-US" sz="1400">
              <a:latin typeface="Times New Roman" panose="02020603050405020304" pitchFamily="18" charset="0"/>
              <a:cs typeface="Times New Roman" panose="02020603050405020304" pitchFamily="18" charset="0"/>
            </a:rPr>
            <a:t> -AM  DLA</a:t>
          </a:r>
          <a:r>
            <a:rPr lang="en-US" sz="1400" b="1">
              <a:latin typeface="Times New Roman" panose="02020603050405020304" pitchFamily="18" charset="0"/>
              <a:cs typeface="Times New Roman" panose="02020603050405020304" pitchFamily="18" charset="0"/>
            </a:rPr>
            <a:t>*</a:t>
          </a:r>
          <a:br>
            <a:rPr lang="en-US" sz="1400">
              <a:latin typeface="Times New Roman" panose="02020603050405020304" pitchFamily="18" charset="0"/>
              <a:cs typeface="Times New Roman" panose="02020603050405020304" pitchFamily="18" charset="0"/>
            </a:rPr>
          </a:br>
          <a:r>
            <a:rPr lang="en-US" sz="1200" b="0" i="1">
              <a:latin typeface="Times New Roman" panose="02020603050405020304" pitchFamily="18" charset="0"/>
              <a:cs typeface="Times New Roman" panose="02020603050405020304" pitchFamily="18" charset="0"/>
            </a:rPr>
            <a:t>Luați în considerare </a:t>
          </a:r>
          <a:r>
            <a:rPr lang="en-US" sz="1200">
              <a:latin typeface="Times New Roman" panose="02020603050405020304" pitchFamily="18" charset="0"/>
              <a:cs typeface="Times New Roman" panose="02020603050405020304" pitchFamily="18" charset="0"/>
            </a:rPr>
            <a:t>M-CB  DLA + B</a:t>
          </a:r>
          <a:r>
            <a:rPr lang="en-US" sz="1200" baseline="-25000">
              <a:latin typeface="Times New Roman" panose="02020603050405020304" pitchFamily="18" charset="0"/>
              <a:cs typeface="Times New Roman" panose="02020603050405020304" pitchFamily="18" charset="0"/>
            </a:rPr>
            <a:t>2</a:t>
          </a:r>
          <a:r>
            <a:rPr lang="en-US" sz="1200">
              <a:latin typeface="Times New Roman" panose="02020603050405020304" pitchFamily="18" charset="0"/>
              <a:cs typeface="Times New Roman" panose="02020603050405020304" pitchFamily="18" charset="0"/>
            </a:rPr>
            <a:t> -AM  DLA</a:t>
          </a:r>
          <a:r>
            <a:rPr lang="en-US" sz="1200" b="0" i="1">
              <a:latin typeface="Times New Roman" panose="02020603050405020304" pitchFamily="18" charset="0"/>
              <a:cs typeface="Times New Roman" panose="02020603050405020304" pitchFamily="18" charset="0"/>
            </a:rPr>
            <a:t>+</a:t>
          </a:r>
          <a:r>
            <a:rPr lang="ro-RO" sz="1200" b="0" i="1">
              <a:latin typeface="Times New Roman" panose="02020603050405020304" pitchFamily="18" charset="0"/>
              <a:cs typeface="Times New Roman" panose="02020603050405020304" pitchFamily="18" charset="0"/>
            </a:rPr>
            <a:t> GCI</a:t>
          </a:r>
          <a:r>
            <a:rPr lang="en-US" sz="1200" b="0" i="1">
              <a:latin typeface="Times New Roman" panose="02020603050405020304" pitchFamily="18" charset="0"/>
              <a:cs typeface="Times New Roman" panose="02020603050405020304" pitchFamily="18" charset="0"/>
            </a:rPr>
            <a:t> </a:t>
          </a:r>
          <a:r>
            <a:rPr lang="vi-VN" sz="1200" b="0" i="1">
              <a:latin typeface="Times New Roman" panose="02020603050405020304" pitchFamily="18" charset="0"/>
              <a:cs typeface="Times New Roman" panose="02020603050405020304" pitchFamily="18" charset="0"/>
            </a:rPr>
            <a:t>dacă eozinofilele din sânge ≥ 300</a:t>
          </a:r>
          <a:endParaRPr lang="en-US" sz="1200" b="0" i="1">
            <a:latin typeface="Times New Roman" panose="02020603050405020304" pitchFamily="18" charset="0"/>
            <a:cs typeface="Times New Roman" panose="02020603050405020304" pitchFamily="18" charset="0"/>
          </a:endParaRPr>
        </a:p>
      </dgm:t>
    </dgm:pt>
    <dgm:pt modelId="{33DFFD1A-0543-4224-A6E0-C26BFFC1363E}" type="parTrans" cxnId="{F92AFFA8-0F16-4225-843C-CB9AFFB95999}">
      <dgm:prSet/>
      <dgm:spPr/>
      <dgm:t>
        <a:bodyPr/>
        <a:lstStyle/>
        <a:p>
          <a:endParaRPr lang="en-US"/>
        </a:p>
      </dgm:t>
    </dgm:pt>
    <dgm:pt modelId="{3A52AC41-7BBE-452D-844E-FEBF22938C82}" type="sibTrans" cxnId="{F92AFFA8-0F16-4225-843C-CB9AFFB95999}">
      <dgm:prSet/>
      <dgm:spPr/>
      <dgm:t>
        <a:bodyPr/>
        <a:lstStyle/>
        <a:p>
          <a:endParaRPr lang="en-US"/>
        </a:p>
      </dgm:t>
    </dgm:pt>
    <dgm:pt modelId="{75FBA041-A787-4E3D-A407-55C9A72833A2}">
      <dgm:prSet phldrT="[Text]" custT="1"/>
      <dgm:spPr/>
      <dgm:t>
        <a:bodyPr/>
        <a:lstStyle/>
        <a:p>
          <a:r>
            <a:rPr lang="en-US" sz="1200">
              <a:latin typeface="Times New Roman" panose="02020603050405020304" pitchFamily="18" charset="0"/>
              <a:cs typeface="Times New Roman" panose="02020603050405020304" pitchFamily="18" charset="0"/>
            </a:rPr>
            <a:t>mMRC 0–1, </a:t>
          </a:r>
        </a:p>
        <a:p>
          <a:r>
            <a:rPr lang="en-US" sz="1200">
              <a:latin typeface="Times New Roman" panose="02020603050405020304" pitchFamily="18" charset="0"/>
              <a:cs typeface="Times New Roman" panose="02020603050405020304" pitchFamily="18" charset="0"/>
            </a:rPr>
            <a:t>CAT &lt; 10</a:t>
          </a:r>
        </a:p>
      </dgm:t>
    </dgm:pt>
    <dgm:pt modelId="{91CEC9DA-EA87-440B-A52A-08429FAA41E6}" type="parTrans" cxnId="{24684B04-243D-415D-A11E-20A49F0F0CB4}">
      <dgm:prSet/>
      <dgm:spPr/>
      <dgm:t>
        <a:bodyPr/>
        <a:lstStyle/>
        <a:p>
          <a:endParaRPr lang="en-US"/>
        </a:p>
      </dgm:t>
    </dgm:pt>
    <dgm:pt modelId="{19C6ABF3-7D3A-4BC8-BE2A-C61AB60E4D8A}" type="sibTrans" cxnId="{24684B04-243D-415D-A11E-20A49F0F0CB4}">
      <dgm:prSet/>
      <dgm:spPr/>
      <dgm:t>
        <a:bodyPr/>
        <a:lstStyle/>
        <a:p>
          <a:endParaRPr lang="en-US"/>
        </a:p>
      </dgm:t>
    </dgm:pt>
    <dgm:pt modelId="{F149B0F1-963E-4ECE-BF80-E42EF880453A}">
      <dgm:prSet phldrT="[Text]" custT="1"/>
      <dgm:spPr/>
      <dgm:t>
        <a:bodyPr/>
        <a:lstStyle/>
        <a:p>
          <a:r>
            <a:rPr lang="vi-VN" sz="1200">
              <a:latin typeface="Times New Roman" panose="02020603050405020304" pitchFamily="18" charset="0"/>
              <a:cs typeface="Times New Roman" panose="02020603050405020304" pitchFamily="18" charset="0"/>
            </a:rPr>
            <a:t>0 sau 1 exacerbări moderate (care nu duc la spitalizare)</a:t>
          </a:r>
          <a:endParaRPr lang="en-US" sz="1200">
            <a:latin typeface="Times New Roman" panose="02020603050405020304" pitchFamily="18" charset="0"/>
            <a:cs typeface="Times New Roman" panose="02020603050405020304" pitchFamily="18" charset="0"/>
          </a:endParaRPr>
        </a:p>
      </dgm:t>
    </dgm:pt>
    <dgm:pt modelId="{6C7F05F3-8963-48F3-9273-4EE6DC40EEF3}" type="parTrans" cxnId="{35A6E12E-D8FA-4E22-9767-00B4FFF48DE9}">
      <dgm:prSet/>
      <dgm:spPr/>
      <dgm:t>
        <a:bodyPr/>
        <a:lstStyle/>
        <a:p>
          <a:endParaRPr lang="en-US"/>
        </a:p>
      </dgm:t>
    </dgm:pt>
    <dgm:pt modelId="{5698AF82-A317-453E-926C-29A842202368}" type="sibTrans" cxnId="{35A6E12E-D8FA-4E22-9767-00B4FFF48DE9}">
      <dgm:prSet/>
      <dgm:spPr/>
      <dgm:t>
        <a:bodyPr/>
        <a:lstStyle/>
        <a:p>
          <a:endParaRPr lang="en-US"/>
        </a:p>
      </dgm:t>
    </dgm:pt>
    <dgm:pt modelId="{01FED953-1E92-4556-AF6C-C9AF101A2FB1}">
      <dgm:prSet phldrT="[Text]" custT="1"/>
      <dgm:spPr/>
      <dgm:t>
        <a:bodyPr/>
        <a:lstStyle/>
        <a:p>
          <a:r>
            <a:rPr lang="en-US" sz="1400">
              <a:latin typeface="Times New Roman" panose="02020603050405020304" pitchFamily="18" charset="0"/>
              <a:cs typeface="Times New Roman" panose="02020603050405020304" pitchFamily="18" charset="0"/>
            </a:rPr>
            <a:t>→ GRUPA A </a:t>
          </a:r>
        </a:p>
        <a:p>
          <a:r>
            <a:rPr lang="en-US" sz="1400" b="1">
              <a:latin typeface="Times New Roman" panose="02020603050405020304" pitchFamily="18" charset="0"/>
              <a:cs typeface="Times New Roman" panose="02020603050405020304" pitchFamily="18" charset="0"/>
            </a:rPr>
            <a:t>Un bronhodilatator</a:t>
          </a:r>
        </a:p>
      </dgm:t>
    </dgm:pt>
    <dgm:pt modelId="{C36AB7F4-8D19-4FB2-9FB2-5BAD18D6AC41}" type="parTrans" cxnId="{E561C62D-FB93-4199-A174-45BECE634D94}">
      <dgm:prSet/>
      <dgm:spPr/>
      <dgm:t>
        <a:bodyPr/>
        <a:lstStyle/>
        <a:p>
          <a:endParaRPr lang="en-US"/>
        </a:p>
      </dgm:t>
    </dgm:pt>
    <dgm:pt modelId="{D23CF53C-B233-4979-8A69-733DB26C4D41}" type="sibTrans" cxnId="{E561C62D-FB93-4199-A174-45BECE634D94}">
      <dgm:prSet/>
      <dgm:spPr/>
      <dgm:t>
        <a:bodyPr/>
        <a:lstStyle/>
        <a:p>
          <a:endParaRPr lang="en-US"/>
        </a:p>
      </dgm:t>
    </dgm:pt>
    <dgm:pt modelId="{4873B940-60A1-406A-BB3D-F999080632FC}">
      <dgm:prSet phldrT="[Text]" custT="1"/>
      <dgm:spPr/>
      <dgm:t>
        <a:bodyPr/>
        <a:lstStyle/>
        <a:p>
          <a:r>
            <a:rPr lang="en-US" sz="1200">
              <a:latin typeface="Times New Roman" panose="02020603050405020304" pitchFamily="18" charset="0"/>
              <a:cs typeface="Times New Roman" panose="02020603050405020304" pitchFamily="18" charset="0"/>
            </a:rPr>
            <a:t>mMRC ≥ 2, </a:t>
          </a:r>
        </a:p>
        <a:p>
          <a:r>
            <a:rPr lang="en-US" sz="1200">
              <a:latin typeface="Times New Roman" panose="02020603050405020304" pitchFamily="18" charset="0"/>
              <a:cs typeface="Times New Roman" panose="02020603050405020304" pitchFamily="18" charset="0"/>
            </a:rPr>
            <a:t>CAT ≥ 10</a:t>
          </a:r>
        </a:p>
      </dgm:t>
    </dgm:pt>
    <dgm:pt modelId="{F5C93318-3914-4C84-8D93-55A607899ABF}" type="parTrans" cxnId="{91D62A1D-FA99-482D-905E-1A49C8D69BBA}">
      <dgm:prSet/>
      <dgm:spPr/>
      <dgm:t>
        <a:bodyPr/>
        <a:lstStyle/>
        <a:p>
          <a:endParaRPr lang="en-US"/>
        </a:p>
      </dgm:t>
    </dgm:pt>
    <dgm:pt modelId="{3E2D0EB2-2756-431B-903B-454EE3C32C48}" type="sibTrans" cxnId="{91D62A1D-FA99-482D-905E-1A49C8D69BBA}">
      <dgm:prSet/>
      <dgm:spPr/>
      <dgm:t>
        <a:bodyPr/>
        <a:lstStyle/>
        <a:p>
          <a:endParaRPr lang="en-US"/>
        </a:p>
      </dgm:t>
    </dgm:pt>
    <dgm:pt modelId="{6117229D-B7C9-45F3-BA2A-F123AE9EC80F}">
      <dgm:prSet phldrT="[Text]" custT="1"/>
      <dgm:spPr/>
      <dgm:t>
        <a:bodyPr/>
        <a:lstStyle/>
        <a:p>
          <a:r>
            <a:rPr lang="en-US" sz="1400">
              <a:latin typeface="Times New Roman" panose="02020603050405020304" pitchFamily="18" charset="0"/>
              <a:cs typeface="Times New Roman" panose="02020603050405020304" pitchFamily="18" charset="0"/>
            </a:rPr>
            <a:t>→ GRUPA B </a:t>
          </a:r>
        </a:p>
        <a:p>
          <a:r>
            <a:rPr lang="en-US" sz="1400">
              <a:latin typeface="Times New Roman" panose="02020603050405020304" pitchFamily="18" charset="0"/>
              <a:cs typeface="Times New Roman" panose="02020603050405020304" pitchFamily="18" charset="0"/>
            </a:rPr>
            <a:t>M-CB DLA + B</a:t>
          </a:r>
          <a:r>
            <a:rPr lang="en-US" sz="1400" baseline="-25000">
              <a:latin typeface="Times New Roman" panose="02020603050405020304" pitchFamily="18" charset="0"/>
              <a:cs typeface="Times New Roman" panose="02020603050405020304" pitchFamily="18" charset="0"/>
            </a:rPr>
            <a:t>2</a:t>
          </a:r>
          <a:r>
            <a:rPr lang="en-US" sz="1400">
              <a:latin typeface="Times New Roman" panose="02020603050405020304" pitchFamily="18" charset="0"/>
              <a:cs typeface="Times New Roman" panose="02020603050405020304" pitchFamily="18" charset="0"/>
            </a:rPr>
            <a:t> –AM DLA</a:t>
          </a:r>
          <a:r>
            <a:rPr lang="en-US" sz="1400" b="1">
              <a:latin typeface="Times New Roman" panose="02020603050405020304" pitchFamily="18" charset="0"/>
              <a:cs typeface="Times New Roman" panose="02020603050405020304" pitchFamily="18" charset="0"/>
            </a:rPr>
            <a:t>*</a:t>
          </a:r>
          <a:endParaRPr lang="en-US" sz="1400">
            <a:latin typeface="Times New Roman" panose="02020603050405020304" pitchFamily="18" charset="0"/>
            <a:cs typeface="Times New Roman" panose="02020603050405020304" pitchFamily="18" charset="0"/>
          </a:endParaRPr>
        </a:p>
      </dgm:t>
    </dgm:pt>
    <dgm:pt modelId="{7ED77585-9B0B-414E-BA27-D3FA1A5E883E}" type="sibTrans" cxnId="{C8494072-BC29-46AB-BDB7-53AF1F731ECE}">
      <dgm:prSet/>
      <dgm:spPr/>
      <dgm:t>
        <a:bodyPr/>
        <a:lstStyle/>
        <a:p>
          <a:endParaRPr lang="en-US"/>
        </a:p>
      </dgm:t>
    </dgm:pt>
    <dgm:pt modelId="{4B4DA74C-2130-4B00-85CB-C50592E5ABAD}" type="parTrans" cxnId="{C8494072-BC29-46AB-BDB7-53AF1F731ECE}">
      <dgm:prSet/>
      <dgm:spPr/>
      <dgm:t>
        <a:bodyPr/>
        <a:lstStyle/>
        <a:p>
          <a:endParaRPr lang="en-US"/>
        </a:p>
      </dgm:t>
    </dgm:pt>
    <dgm:pt modelId="{C49AEE7D-E527-47DE-8981-D3E9FE50D859}" type="pres">
      <dgm:prSet presAssocID="{038AD88E-183B-48D7-AF54-49B2FC27F136}" presName="diagram" presStyleCnt="0">
        <dgm:presLayoutVars>
          <dgm:dir/>
          <dgm:resizeHandles val="exact"/>
        </dgm:presLayoutVars>
      </dgm:prSet>
      <dgm:spPr/>
    </dgm:pt>
    <dgm:pt modelId="{9BD9A9BF-FECB-480B-898E-F077E005A62F}" type="pres">
      <dgm:prSet presAssocID="{DB552A30-1A66-4FC2-A867-2C5B7DAA9C82}" presName="node" presStyleLbl="node1" presStyleIdx="0" presStyleCnt="7" custScaleX="81195" custScaleY="91087" custLinFactNeighborX="-2716" custLinFactNeighborY="8958">
        <dgm:presLayoutVars>
          <dgm:bulletEnabled val="1"/>
        </dgm:presLayoutVars>
      </dgm:prSet>
      <dgm:spPr/>
    </dgm:pt>
    <dgm:pt modelId="{F5A4B369-5802-48FB-9C8F-F80D10C9A855}" type="pres">
      <dgm:prSet presAssocID="{2D0717D8-3EA1-4262-A00C-F85FAC1B3379}" presName="sibTrans" presStyleCnt="0"/>
      <dgm:spPr/>
    </dgm:pt>
    <dgm:pt modelId="{72108E14-4697-469A-948D-6574C08CD660}" type="pres">
      <dgm:prSet presAssocID="{42AEE31B-4FC8-49E6-AB4F-734D2F3F31F9}" presName="node" presStyleLbl="node1" presStyleIdx="1" presStyleCnt="7" custScaleX="195527" custScaleY="76234" custLinFactNeighborX="-4830" custLinFactNeighborY="8762">
        <dgm:presLayoutVars>
          <dgm:bulletEnabled val="1"/>
        </dgm:presLayoutVars>
      </dgm:prSet>
      <dgm:spPr/>
    </dgm:pt>
    <dgm:pt modelId="{63792FFA-70F2-493D-8DA9-F578BB05836D}" type="pres">
      <dgm:prSet presAssocID="{3A52AC41-7BBE-452D-844E-FEBF22938C82}" presName="sibTrans" presStyleCnt="0"/>
      <dgm:spPr/>
    </dgm:pt>
    <dgm:pt modelId="{05C86895-8454-40B1-A7EE-21621903697A}" type="pres">
      <dgm:prSet presAssocID="{75FBA041-A787-4E3D-A407-55C9A72833A2}" presName="node" presStyleLbl="node1" presStyleIdx="2" presStyleCnt="7" custScaleX="69735" custScaleY="41475" custLinFactNeighborX="82894" custLinFactNeighborY="66295">
        <dgm:presLayoutVars>
          <dgm:bulletEnabled val="1"/>
        </dgm:presLayoutVars>
      </dgm:prSet>
      <dgm:spPr/>
    </dgm:pt>
    <dgm:pt modelId="{A4ECDA63-37A7-47B7-8DE3-9A823CBC3DC0}" type="pres">
      <dgm:prSet presAssocID="{19C6ABF3-7D3A-4BC8-BE2A-C61AB60E4D8A}" presName="sibTrans" presStyleCnt="0"/>
      <dgm:spPr/>
    </dgm:pt>
    <dgm:pt modelId="{98F92DB0-E3F6-4652-9C98-73F25FA5F83F}" type="pres">
      <dgm:prSet presAssocID="{F149B0F1-963E-4ECE-BF80-E42EF880453A}" presName="node" presStyleLbl="node1" presStyleIdx="3" presStyleCnt="7" custScaleX="80497" custScaleY="85004" custLinFactNeighborX="-97897" custLinFactNeighborY="-5240">
        <dgm:presLayoutVars>
          <dgm:bulletEnabled val="1"/>
        </dgm:presLayoutVars>
      </dgm:prSet>
      <dgm:spPr/>
    </dgm:pt>
    <dgm:pt modelId="{EBE8A6E9-3C25-49B6-B3A9-4EF22E151FDF}" type="pres">
      <dgm:prSet presAssocID="{5698AF82-A317-453E-926C-29A842202368}" presName="sibTrans" presStyleCnt="0"/>
      <dgm:spPr/>
    </dgm:pt>
    <dgm:pt modelId="{B7DC09DE-D827-475D-908A-3CD5E66A94EA}" type="pres">
      <dgm:prSet presAssocID="{01FED953-1E92-4556-AF6C-C9AF101A2FB1}" presName="node" presStyleLbl="node1" presStyleIdx="4" presStyleCnt="7" custScaleX="94716" custScaleY="90075" custLinFactNeighborX="-92987" custLinFactNeighborY="-11232">
        <dgm:presLayoutVars>
          <dgm:bulletEnabled val="1"/>
        </dgm:presLayoutVars>
      </dgm:prSet>
      <dgm:spPr/>
    </dgm:pt>
    <dgm:pt modelId="{A9F9A63C-CEEF-41EA-878F-15FCA8ABD53C}" type="pres">
      <dgm:prSet presAssocID="{D23CF53C-B233-4979-8A69-733DB26C4D41}" presName="sibTrans" presStyleCnt="0"/>
      <dgm:spPr/>
    </dgm:pt>
    <dgm:pt modelId="{CF862235-B020-49B3-AC71-124CCD6306B1}" type="pres">
      <dgm:prSet presAssocID="{6117229D-B7C9-45F3-BA2A-F123AE9EC80F}" presName="node" presStyleLbl="node1" presStyleIdx="5" presStyleCnt="7" custScaleX="98191" custScaleY="89601" custLinFactX="27655" custLinFactY="-18349" custLinFactNeighborX="100000" custLinFactNeighborY="-100000">
        <dgm:presLayoutVars>
          <dgm:bulletEnabled val="1"/>
        </dgm:presLayoutVars>
      </dgm:prSet>
      <dgm:spPr/>
    </dgm:pt>
    <dgm:pt modelId="{572872BC-FDC7-4501-8C08-6EDF4C913E68}" type="pres">
      <dgm:prSet presAssocID="{7ED77585-9B0B-414E-BA27-D3FA1A5E883E}" presName="sibTrans" presStyleCnt="0"/>
      <dgm:spPr/>
    </dgm:pt>
    <dgm:pt modelId="{95510FFB-1432-4EDF-A12D-AFB7E181E7A2}" type="pres">
      <dgm:prSet presAssocID="{4873B940-60A1-406A-BB3D-F999080632FC}" presName="node" presStyleLbl="node1" presStyleIdx="6" presStyleCnt="7" custScaleX="65753" custScaleY="43717" custLinFactNeighborX="47465" custLinFactNeighborY="-38740">
        <dgm:presLayoutVars>
          <dgm:bulletEnabled val="1"/>
        </dgm:presLayoutVars>
      </dgm:prSet>
      <dgm:spPr/>
    </dgm:pt>
  </dgm:ptLst>
  <dgm:cxnLst>
    <dgm:cxn modelId="{24684B04-243D-415D-A11E-20A49F0F0CB4}" srcId="{038AD88E-183B-48D7-AF54-49B2FC27F136}" destId="{75FBA041-A787-4E3D-A407-55C9A72833A2}" srcOrd="2" destOrd="0" parTransId="{91CEC9DA-EA87-440B-A52A-08429FAA41E6}" sibTransId="{19C6ABF3-7D3A-4BC8-BE2A-C61AB60E4D8A}"/>
    <dgm:cxn modelId="{09FFF315-FF88-4676-9E30-14D94CF8473B}" type="presOf" srcId="{F149B0F1-963E-4ECE-BF80-E42EF880453A}" destId="{98F92DB0-E3F6-4652-9C98-73F25FA5F83F}" srcOrd="0" destOrd="0" presId="urn:microsoft.com/office/officeart/2005/8/layout/default"/>
    <dgm:cxn modelId="{91D62A1D-FA99-482D-905E-1A49C8D69BBA}" srcId="{038AD88E-183B-48D7-AF54-49B2FC27F136}" destId="{4873B940-60A1-406A-BB3D-F999080632FC}" srcOrd="6" destOrd="0" parTransId="{F5C93318-3914-4C84-8D93-55A607899ABF}" sibTransId="{3E2D0EB2-2756-431B-903B-454EE3C32C48}"/>
    <dgm:cxn modelId="{1C5C241E-5DB9-4362-9568-FE2F41F2828D}" type="presOf" srcId="{4873B940-60A1-406A-BB3D-F999080632FC}" destId="{95510FFB-1432-4EDF-A12D-AFB7E181E7A2}" srcOrd="0" destOrd="0" presId="urn:microsoft.com/office/officeart/2005/8/layout/default"/>
    <dgm:cxn modelId="{E561C62D-FB93-4199-A174-45BECE634D94}" srcId="{038AD88E-183B-48D7-AF54-49B2FC27F136}" destId="{01FED953-1E92-4556-AF6C-C9AF101A2FB1}" srcOrd="4" destOrd="0" parTransId="{C36AB7F4-8D19-4FB2-9FB2-5BAD18D6AC41}" sibTransId="{D23CF53C-B233-4979-8A69-733DB26C4D41}"/>
    <dgm:cxn modelId="{35A6E12E-D8FA-4E22-9767-00B4FFF48DE9}" srcId="{038AD88E-183B-48D7-AF54-49B2FC27F136}" destId="{F149B0F1-963E-4ECE-BF80-E42EF880453A}" srcOrd="3" destOrd="0" parTransId="{6C7F05F3-8963-48F3-9273-4EE6DC40EEF3}" sibTransId="{5698AF82-A317-453E-926C-29A842202368}"/>
    <dgm:cxn modelId="{35B5E938-01DA-4059-8D7E-9AE7DAE03AF6}" type="presOf" srcId="{038AD88E-183B-48D7-AF54-49B2FC27F136}" destId="{C49AEE7D-E527-47DE-8981-D3E9FE50D859}" srcOrd="0" destOrd="0" presId="urn:microsoft.com/office/officeart/2005/8/layout/default"/>
    <dgm:cxn modelId="{3C72186A-68B0-474C-8AC4-A07D38513FBA}" type="presOf" srcId="{42AEE31B-4FC8-49E6-AB4F-734D2F3F31F9}" destId="{72108E14-4697-469A-948D-6574C08CD660}" srcOrd="0" destOrd="0" presId="urn:microsoft.com/office/officeart/2005/8/layout/default"/>
    <dgm:cxn modelId="{6A29144B-871B-4E78-9D5F-81AD9EE62A3F}" type="presOf" srcId="{DB552A30-1A66-4FC2-A867-2C5B7DAA9C82}" destId="{9BD9A9BF-FECB-480B-898E-F077E005A62F}" srcOrd="0" destOrd="0" presId="urn:microsoft.com/office/officeart/2005/8/layout/default"/>
    <dgm:cxn modelId="{C8494072-BC29-46AB-BDB7-53AF1F731ECE}" srcId="{038AD88E-183B-48D7-AF54-49B2FC27F136}" destId="{6117229D-B7C9-45F3-BA2A-F123AE9EC80F}" srcOrd="5" destOrd="0" parTransId="{4B4DA74C-2130-4B00-85CB-C50592E5ABAD}" sibTransId="{7ED77585-9B0B-414E-BA27-D3FA1A5E883E}"/>
    <dgm:cxn modelId="{2077C385-46B7-47F4-8B02-B08412D659A0}" srcId="{038AD88E-183B-48D7-AF54-49B2FC27F136}" destId="{DB552A30-1A66-4FC2-A867-2C5B7DAA9C82}" srcOrd="0" destOrd="0" parTransId="{F565D46F-8DB0-4175-BD23-0B13BEE369FC}" sibTransId="{2D0717D8-3EA1-4262-A00C-F85FAC1B3379}"/>
    <dgm:cxn modelId="{F92AFFA8-0F16-4225-843C-CB9AFFB95999}" srcId="{038AD88E-183B-48D7-AF54-49B2FC27F136}" destId="{42AEE31B-4FC8-49E6-AB4F-734D2F3F31F9}" srcOrd="1" destOrd="0" parTransId="{33DFFD1A-0543-4224-A6E0-C26BFFC1363E}" sibTransId="{3A52AC41-7BBE-452D-844E-FEBF22938C82}"/>
    <dgm:cxn modelId="{C14FBBD8-6E17-4D18-8F3A-11C2358C02B2}" type="presOf" srcId="{6117229D-B7C9-45F3-BA2A-F123AE9EC80F}" destId="{CF862235-B020-49B3-AC71-124CCD6306B1}" srcOrd="0" destOrd="0" presId="urn:microsoft.com/office/officeart/2005/8/layout/default"/>
    <dgm:cxn modelId="{099095E1-E9A7-468A-9F77-D5FF7424ACEE}" type="presOf" srcId="{01FED953-1E92-4556-AF6C-C9AF101A2FB1}" destId="{B7DC09DE-D827-475D-908A-3CD5E66A94EA}" srcOrd="0" destOrd="0" presId="urn:microsoft.com/office/officeart/2005/8/layout/default"/>
    <dgm:cxn modelId="{96F2B2EB-DFEC-4520-A4AF-7A42931045EC}" type="presOf" srcId="{75FBA041-A787-4E3D-A407-55C9A72833A2}" destId="{05C86895-8454-40B1-A7EE-21621903697A}" srcOrd="0" destOrd="0" presId="urn:microsoft.com/office/officeart/2005/8/layout/default"/>
    <dgm:cxn modelId="{4C23BD57-BE2F-4363-9F9E-97C13ABA80A7}" type="presParOf" srcId="{C49AEE7D-E527-47DE-8981-D3E9FE50D859}" destId="{9BD9A9BF-FECB-480B-898E-F077E005A62F}" srcOrd="0" destOrd="0" presId="urn:microsoft.com/office/officeart/2005/8/layout/default"/>
    <dgm:cxn modelId="{5C159C21-1046-4428-A972-CDFE491CB3DF}" type="presParOf" srcId="{C49AEE7D-E527-47DE-8981-D3E9FE50D859}" destId="{F5A4B369-5802-48FB-9C8F-F80D10C9A855}" srcOrd="1" destOrd="0" presId="urn:microsoft.com/office/officeart/2005/8/layout/default"/>
    <dgm:cxn modelId="{1825F6D8-E00E-4F37-96E4-82AC835AB2E2}" type="presParOf" srcId="{C49AEE7D-E527-47DE-8981-D3E9FE50D859}" destId="{72108E14-4697-469A-948D-6574C08CD660}" srcOrd="2" destOrd="0" presId="urn:microsoft.com/office/officeart/2005/8/layout/default"/>
    <dgm:cxn modelId="{A3FDAAD3-8A8A-4AF5-90DB-EF9DC661BE3F}" type="presParOf" srcId="{C49AEE7D-E527-47DE-8981-D3E9FE50D859}" destId="{63792FFA-70F2-493D-8DA9-F578BB05836D}" srcOrd="3" destOrd="0" presId="urn:microsoft.com/office/officeart/2005/8/layout/default"/>
    <dgm:cxn modelId="{1C88033B-B8E7-48ED-B4EC-1D9F28A1ECBB}" type="presParOf" srcId="{C49AEE7D-E527-47DE-8981-D3E9FE50D859}" destId="{05C86895-8454-40B1-A7EE-21621903697A}" srcOrd="4" destOrd="0" presId="urn:microsoft.com/office/officeart/2005/8/layout/default"/>
    <dgm:cxn modelId="{254447A6-30C5-4405-A1F4-9D093DA5D6A7}" type="presParOf" srcId="{C49AEE7D-E527-47DE-8981-D3E9FE50D859}" destId="{A4ECDA63-37A7-47B7-8DE3-9A823CBC3DC0}" srcOrd="5" destOrd="0" presId="urn:microsoft.com/office/officeart/2005/8/layout/default"/>
    <dgm:cxn modelId="{2C8EF18E-AFC9-4665-A5F3-92EE431EBB41}" type="presParOf" srcId="{C49AEE7D-E527-47DE-8981-D3E9FE50D859}" destId="{98F92DB0-E3F6-4652-9C98-73F25FA5F83F}" srcOrd="6" destOrd="0" presId="urn:microsoft.com/office/officeart/2005/8/layout/default"/>
    <dgm:cxn modelId="{55BB2AB1-2D44-4D8E-89A5-FDABF4BB3E35}" type="presParOf" srcId="{C49AEE7D-E527-47DE-8981-D3E9FE50D859}" destId="{EBE8A6E9-3C25-49B6-B3A9-4EF22E151FDF}" srcOrd="7" destOrd="0" presId="urn:microsoft.com/office/officeart/2005/8/layout/default"/>
    <dgm:cxn modelId="{B9053359-DC49-48EB-89C2-D04FA6783148}" type="presParOf" srcId="{C49AEE7D-E527-47DE-8981-D3E9FE50D859}" destId="{B7DC09DE-D827-475D-908A-3CD5E66A94EA}" srcOrd="8" destOrd="0" presId="urn:microsoft.com/office/officeart/2005/8/layout/default"/>
    <dgm:cxn modelId="{5923D1BF-3A50-40BD-BEB1-F6917BABD1B3}" type="presParOf" srcId="{C49AEE7D-E527-47DE-8981-D3E9FE50D859}" destId="{A9F9A63C-CEEF-41EA-878F-15FCA8ABD53C}" srcOrd="9" destOrd="0" presId="urn:microsoft.com/office/officeart/2005/8/layout/default"/>
    <dgm:cxn modelId="{D2F7B05E-7211-4DA1-958B-B41071E6A7F7}" type="presParOf" srcId="{C49AEE7D-E527-47DE-8981-D3E9FE50D859}" destId="{CF862235-B020-49B3-AC71-124CCD6306B1}" srcOrd="10" destOrd="0" presId="urn:microsoft.com/office/officeart/2005/8/layout/default"/>
    <dgm:cxn modelId="{24E1927D-E82F-4142-803E-2D2689FD56A0}" type="presParOf" srcId="{C49AEE7D-E527-47DE-8981-D3E9FE50D859}" destId="{572872BC-FDC7-4501-8C08-6EDF4C913E68}" srcOrd="11" destOrd="0" presId="urn:microsoft.com/office/officeart/2005/8/layout/default"/>
    <dgm:cxn modelId="{24155C15-91D7-4E2B-8D70-EE1FF70A09ED}" type="presParOf" srcId="{C49AEE7D-E527-47DE-8981-D3E9FE50D859}" destId="{95510FFB-1432-4EDF-A12D-AFB7E181E7A2}" srcOrd="12"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6D7EEBE-09C3-4960-9A28-7D2A43D93EF7}"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n-US"/>
        </a:p>
      </dgm:t>
    </dgm:pt>
    <dgm:pt modelId="{46D0FE3A-1322-423D-AEA7-7911A733F1A9}">
      <dgm:prSet phldrT="[Text]" custT="1"/>
      <dgm:spPr/>
      <dgm:t>
        <a:bodyPr/>
        <a:lstStyle/>
        <a:p>
          <a:r>
            <a:rPr lang="en-US" sz="1200">
              <a:latin typeface="Times New Roman" panose="02020603050405020304" pitchFamily="18" charset="0"/>
              <a:cs typeface="Times New Roman" panose="02020603050405020304" pitchFamily="18" charset="0"/>
            </a:rPr>
            <a:t>Ia în considerare trecerea </a:t>
          </a:r>
        </a:p>
        <a:p>
          <a:r>
            <a:rPr lang="en-US" sz="1200">
              <a:latin typeface="Times New Roman" panose="02020603050405020304" pitchFamily="18" charset="0"/>
              <a:cs typeface="Times New Roman" panose="02020603050405020304" pitchFamily="18" charset="0"/>
            </a:rPr>
            <a:t>la M-CB  DLA + B</a:t>
          </a:r>
          <a:r>
            <a:rPr lang="en-US" sz="1200" baseline="-25000">
              <a:latin typeface="Times New Roman" panose="02020603050405020304" pitchFamily="18" charset="0"/>
              <a:cs typeface="Times New Roman" panose="02020603050405020304" pitchFamily="18" charset="0"/>
            </a:rPr>
            <a:t>2</a:t>
          </a:r>
          <a:r>
            <a:rPr lang="en-US" sz="1200">
              <a:latin typeface="Times New Roman" panose="02020603050405020304" pitchFamily="18" charset="0"/>
              <a:cs typeface="Times New Roman" panose="02020603050405020304" pitchFamily="18" charset="0"/>
            </a:rPr>
            <a:t> -AM  DLA</a:t>
          </a:r>
          <a:r>
            <a:rPr lang="en-US" sz="1200" b="0" i="1">
              <a:latin typeface="Times New Roman" panose="02020603050405020304" pitchFamily="18" charset="0"/>
              <a:cs typeface="Times New Roman" panose="02020603050405020304" pitchFamily="18" charset="0"/>
            </a:rPr>
            <a:t>+ </a:t>
          </a:r>
          <a:r>
            <a:rPr lang="ro-RO" sz="1200" b="0" i="1">
              <a:latin typeface="Times New Roman" panose="02020603050405020304" pitchFamily="18" charset="0"/>
              <a:cs typeface="Times New Roman" panose="02020603050405020304" pitchFamily="18" charset="0"/>
            </a:rPr>
            <a:t>GCI</a:t>
          </a:r>
          <a:endParaRPr lang="en-US" sz="1200">
            <a:latin typeface="Times New Roman" panose="02020603050405020304" pitchFamily="18" charset="0"/>
            <a:cs typeface="Times New Roman" panose="02020603050405020304" pitchFamily="18" charset="0"/>
          </a:endParaRPr>
        </a:p>
      </dgm:t>
    </dgm:pt>
    <dgm:pt modelId="{11085185-1EC7-45F8-84DD-9677E6017A4D}" type="parTrans" cxnId="{0309617A-2E60-4787-A705-61F46EC07C2D}">
      <dgm:prSet/>
      <dgm:spPr/>
      <dgm:t>
        <a:bodyPr/>
        <a:lstStyle/>
        <a:p>
          <a:endParaRPr lang="en-US"/>
        </a:p>
      </dgm:t>
    </dgm:pt>
    <dgm:pt modelId="{BC186051-8375-49FC-8CCC-4656F509DF5D}" type="sibTrans" cxnId="{0309617A-2E60-4787-A705-61F46EC07C2D}">
      <dgm:prSet/>
      <dgm:spPr/>
      <dgm:t>
        <a:bodyPr/>
        <a:lstStyle/>
        <a:p>
          <a:endParaRPr lang="en-US"/>
        </a:p>
      </dgm:t>
    </dgm:pt>
    <dgm:pt modelId="{647B329C-E3B1-4ABB-BB6D-FC66A97AFA1F}">
      <dgm:prSet phldrT="[Text]" custT="1"/>
      <dgm:spPr/>
      <dgm:t>
        <a:bodyPr/>
        <a:lstStyle/>
        <a:p>
          <a:r>
            <a:rPr lang="en-US" sz="1400">
              <a:latin typeface="Times New Roman" panose="02020603050405020304" pitchFamily="18" charset="0"/>
              <a:cs typeface="Times New Roman" panose="02020603050405020304" pitchFamily="18" charset="0"/>
            </a:rPr>
            <a:t>Pacient aflat în prezent pe </a:t>
          </a:r>
          <a:r>
            <a:rPr lang="en-US" sz="1400" b="0" i="0">
              <a:latin typeface="Times New Roman" panose="02020603050405020304" pitchFamily="18" charset="0"/>
              <a:cs typeface="Times New Roman" panose="02020603050405020304" pitchFamily="18" charset="0"/>
            </a:rPr>
            <a:t>B</a:t>
          </a:r>
          <a:r>
            <a:rPr lang="en-US" sz="1400" b="0" i="0" baseline="-25000">
              <a:latin typeface="Times New Roman" panose="02020603050405020304" pitchFamily="18" charset="0"/>
              <a:cs typeface="Times New Roman" panose="02020603050405020304" pitchFamily="18" charset="0"/>
            </a:rPr>
            <a:t>2</a:t>
          </a:r>
          <a:r>
            <a:rPr lang="en-US" sz="1400" b="0" i="0">
              <a:latin typeface="Times New Roman" panose="02020603050405020304" pitchFamily="18" charset="0"/>
              <a:cs typeface="Times New Roman" panose="02020603050405020304" pitchFamily="18" charset="0"/>
            </a:rPr>
            <a:t> –AM DLA*+ </a:t>
          </a:r>
          <a:r>
            <a:rPr lang="ro-RO" sz="1400" b="0" i="0">
              <a:latin typeface="Times New Roman" panose="02020603050405020304" pitchFamily="18" charset="0"/>
              <a:cs typeface="Times New Roman" panose="02020603050405020304" pitchFamily="18" charset="0"/>
            </a:rPr>
            <a:t>GCI</a:t>
          </a:r>
          <a:endParaRPr lang="en-US" sz="1400" b="0" i="0">
            <a:latin typeface="Times New Roman" panose="02020603050405020304" pitchFamily="18" charset="0"/>
            <a:cs typeface="Times New Roman" panose="02020603050405020304" pitchFamily="18" charset="0"/>
          </a:endParaRPr>
        </a:p>
      </dgm:t>
    </dgm:pt>
    <dgm:pt modelId="{BECD0DFC-5DA7-4221-BF8D-49D40858037B}" type="parTrans" cxnId="{627B5F9D-5C3A-48B2-BD4F-671A8F12B5F3}">
      <dgm:prSet/>
      <dgm:spPr/>
      <dgm:t>
        <a:bodyPr/>
        <a:lstStyle/>
        <a:p>
          <a:endParaRPr lang="en-US"/>
        </a:p>
      </dgm:t>
    </dgm:pt>
    <dgm:pt modelId="{1BE54A23-05DD-4AB3-B41A-B4D7BDC6F35A}" type="sibTrans" cxnId="{627B5F9D-5C3A-48B2-BD4F-671A8F12B5F3}">
      <dgm:prSet/>
      <dgm:spPr/>
      <dgm:t>
        <a:bodyPr/>
        <a:lstStyle/>
        <a:p>
          <a:endParaRPr lang="en-US"/>
        </a:p>
      </dgm:t>
    </dgm:pt>
    <dgm:pt modelId="{E6114A7A-FB21-4EB8-9F3B-8BFCD6A68CFF}">
      <dgm:prSet phldrT="[Text]" custT="1"/>
      <dgm:spPr/>
      <dgm:t>
        <a:bodyPr/>
        <a:lstStyle/>
        <a:p>
          <a:r>
            <a:rPr lang="en-US" sz="1200">
              <a:latin typeface="Times New Roman" panose="02020603050405020304" pitchFamily="18" charset="0"/>
              <a:cs typeface="Times New Roman" panose="02020603050405020304" pitchFamily="18" charset="0"/>
            </a:rPr>
            <a:t>Eozinofile în sânge </a:t>
          </a:r>
        </a:p>
        <a:p>
          <a:r>
            <a:rPr lang="el-GR" sz="1200">
              <a:latin typeface="Times New Roman" panose="02020603050405020304" pitchFamily="18" charset="0"/>
              <a:cs typeface="Times New Roman" panose="02020603050405020304" pitchFamily="18" charset="0"/>
            </a:rPr>
            <a:t>≥ 100/μ</a:t>
          </a:r>
          <a:r>
            <a:rPr lang="en-US" sz="1200">
              <a:latin typeface="Times New Roman" panose="02020603050405020304" pitchFamily="18" charset="0"/>
              <a:cs typeface="Times New Roman" panose="02020603050405020304" pitchFamily="18" charset="0"/>
            </a:rPr>
            <a:t>L</a:t>
          </a:r>
        </a:p>
      </dgm:t>
    </dgm:pt>
    <dgm:pt modelId="{409A46EB-816B-419A-8473-25DAE0E7B5A0}" type="parTrans" cxnId="{C095BA09-2441-44EB-9D80-736F6D3A969F}">
      <dgm:prSet/>
      <dgm:spPr/>
      <dgm:t>
        <a:bodyPr/>
        <a:lstStyle/>
        <a:p>
          <a:endParaRPr lang="en-US"/>
        </a:p>
      </dgm:t>
    </dgm:pt>
    <dgm:pt modelId="{2207D605-939E-4EE8-B1B3-9F864D6203AE}" type="sibTrans" cxnId="{C095BA09-2441-44EB-9D80-736F6D3A969F}">
      <dgm:prSet/>
      <dgm:spPr/>
      <dgm:t>
        <a:bodyPr/>
        <a:lstStyle/>
        <a:p>
          <a:endParaRPr lang="en-US"/>
        </a:p>
      </dgm:t>
    </dgm:pt>
    <dgm:pt modelId="{776AB768-2306-4A67-88D7-328072C12A8F}">
      <dgm:prSet phldrT="[Text]" custT="1"/>
      <dgm:spPr/>
      <dgm:t>
        <a:bodyPr/>
        <a:lstStyle/>
        <a:p>
          <a:r>
            <a:rPr lang="vi-VN" sz="1200">
              <a:latin typeface="Times New Roman" panose="02020603050405020304" pitchFamily="18" charset="0"/>
              <a:cs typeface="Times New Roman" panose="02020603050405020304" pitchFamily="18" charset="0"/>
            </a:rPr>
            <a:t>Nu are exacerbări actuale</a:t>
          </a:r>
          <a:endParaRPr lang="en-US" sz="1200">
            <a:latin typeface="Times New Roman" panose="02020603050405020304" pitchFamily="18" charset="0"/>
            <a:cs typeface="Times New Roman" panose="02020603050405020304" pitchFamily="18" charset="0"/>
          </a:endParaRPr>
        </a:p>
        <a:p>
          <a:r>
            <a:rPr lang="vi-VN" sz="1200">
              <a:latin typeface="Times New Roman" panose="02020603050405020304" pitchFamily="18" charset="0"/>
              <a:cs typeface="Times New Roman" panose="02020603050405020304" pitchFamily="18" charset="0"/>
            </a:rPr>
            <a:t>Răspuns pozitiv </a:t>
          </a:r>
          <a:endParaRPr lang="en-US" sz="1200">
            <a:latin typeface="Times New Roman" panose="02020603050405020304" pitchFamily="18" charset="0"/>
            <a:cs typeface="Times New Roman" panose="02020603050405020304" pitchFamily="18" charset="0"/>
          </a:endParaRPr>
        </a:p>
        <a:p>
          <a:r>
            <a:rPr lang="en-US" sz="1200">
              <a:latin typeface="Times New Roman" panose="02020603050405020304" pitchFamily="18" charset="0"/>
              <a:cs typeface="Times New Roman" panose="02020603050405020304" pitchFamily="18" charset="0"/>
            </a:rPr>
            <a:t>la tratament anterior*</a:t>
          </a:r>
        </a:p>
      </dgm:t>
    </dgm:pt>
    <dgm:pt modelId="{F88C01AD-4536-49CE-BDB0-70FC9ADD3FD5}" type="parTrans" cxnId="{E0EC2378-7FC7-43B7-A096-3DCE899995A4}">
      <dgm:prSet/>
      <dgm:spPr/>
      <dgm:t>
        <a:bodyPr/>
        <a:lstStyle/>
        <a:p>
          <a:endParaRPr lang="en-US"/>
        </a:p>
      </dgm:t>
    </dgm:pt>
    <dgm:pt modelId="{74F85B38-AB07-48BA-94D3-1264FFCD3DA4}" type="sibTrans" cxnId="{E0EC2378-7FC7-43B7-A096-3DCE899995A4}">
      <dgm:prSet/>
      <dgm:spPr/>
      <dgm:t>
        <a:bodyPr/>
        <a:lstStyle/>
        <a:p>
          <a:endParaRPr lang="en-US"/>
        </a:p>
      </dgm:t>
    </dgm:pt>
    <dgm:pt modelId="{C80B5E9D-A15D-4E3F-AE55-176C466C4ED2}">
      <dgm:prSet phldrT="[Text]" custT="1"/>
      <dgm:spPr/>
      <dgm:t>
        <a:bodyPr/>
        <a:lstStyle/>
        <a:p>
          <a:r>
            <a:rPr lang="vi-VN" sz="1200">
              <a:latin typeface="Times New Roman" panose="02020603050405020304" pitchFamily="18" charset="0"/>
              <a:cs typeface="Times New Roman" panose="02020603050405020304" pitchFamily="18" charset="0"/>
            </a:rPr>
            <a:t>Fără istoric relevant de exacerbări</a:t>
          </a:r>
          <a:endParaRPr lang="en-US" sz="1200">
            <a:latin typeface="Times New Roman" panose="02020603050405020304" pitchFamily="18" charset="0"/>
            <a:cs typeface="Times New Roman" panose="02020603050405020304" pitchFamily="18" charset="0"/>
          </a:endParaRPr>
        </a:p>
      </dgm:t>
    </dgm:pt>
    <dgm:pt modelId="{C5926695-761C-47E4-A39C-40181CFB3568}" type="parTrans" cxnId="{11230B0A-AD01-4D53-AD04-EA08DA9767E3}">
      <dgm:prSet/>
      <dgm:spPr/>
      <dgm:t>
        <a:bodyPr/>
        <a:lstStyle/>
        <a:p>
          <a:endParaRPr lang="en-US"/>
        </a:p>
      </dgm:t>
    </dgm:pt>
    <dgm:pt modelId="{9D08AA40-089C-45FC-B548-FEA940188F96}" type="sibTrans" cxnId="{11230B0A-AD01-4D53-AD04-EA08DA9767E3}">
      <dgm:prSet/>
      <dgm:spPr/>
      <dgm:t>
        <a:bodyPr/>
        <a:lstStyle/>
        <a:p>
          <a:endParaRPr lang="en-US"/>
        </a:p>
      </dgm:t>
    </dgm:pt>
    <dgm:pt modelId="{9E067E3C-F649-446E-BD79-13E49280523E}">
      <dgm:prSet phldrT="[Text]" custT="1"/>
      <dgm:spPr/>
      <dgm:t>
        <a:bodyPr/>
        <a:lstStyle/>
        <a:p>
          <a:r>
            <a:rPr lang="vi-VN" sz="1200">
              <a:latin typeface="Times New Roman" panose="02020603050405020304" pitchFamily="18" charset="0"/>
              <a:cs typeface="Times New Roman" panose="02020603050405020304" pitchFamily="18" charset="0"/>
            </a:rPr>
            <a:t>Exacerbări actuale</a:t>
          </a:r>
          <a:endParaRPr lang="en-US" sz="1200">
            <a:latin typeface="Times New Roman" panose="02020603050405020304" pitchFamily="18" charset="0"/>
            <a:cs typeface="Times New Roman" panose="02020603050405020304" pitchFamily="18" charset="0"/>
          </a:endParaRPr>
        </a:p>
      </dgm:t>
    </dgm:pt>
    <dgm:pt modelId="{70743632-317A-4E7C-BDD5-A7ED6F54C31C}" type="parTrans" cxnId="{FECA302E-A4AA-4503-A345-752D2B82022D}">
      <dgm:prSet/>
      <dgm:spPr/>
      <dgm:t>
        <a:bodyPr/>
        <a:lstStyle/>
        <a:p>
          <a:endParaRPr lang="en-US"/>
        </a:p>
      </dgm:t>
    </dgm:pt>
    <dgm:pt modelId="{2D233FF3-0D23-45F4-B2A2-98A9ACD4EFDF}" type="sibTrans" cxnId="{FECA302E-A4AA-4503-A345-752D2B82022D}">
      <dgm:prSet/>
      <dgm:spPr/>
      <dgm:t>
        <a:bodyPr/>
        <a:lstStyle/>
        <a:p>
          <a:endParaRPr lang="en-US"/>
        </a:p>
      </dgm:t>
    </dgm:pt>
    <dgm:pt modelId="{BCDE385C-AF66-48CF-8C12-345AFA3BAF83}">
      <dgm:prSet phldrT="[Text]" custT="1"/>
      <dgm:spPr/>
      <dgm:t>
        <a:bodyPr/>
        <a:lstStyle/>
        <a:p>
          <a:r>
            <a:rPr lang="vi-VN" sz="1050">
              <a:latin typeface="Times New Roman" panose="02020603050405020304" pitchFamily="18" charset="0"/>
              <a:cs typeface="Times New Roman" panose="02020603050405020304" pitchFamily="18" charset="0"/>
            </a:rPr>
            <a:t>Continuă </a:t>
          </a:r>
          <a:endParaRPr lang="en-US" sz="1050">
            <a:latin typeface="Times New Roman" panose="02020603050405020304" pitchFamily="18" charset="0"/>
            <a:cs typeface="Times New Roman" panose="02020603050405020304" pitchFamily="18" charset="0"/>
          </a:endParaRPr>
        </a:p>
        <a:p>
          <a:r>
            <a:rPr lang="en-US" sz="1050">
              <a:latin typeface="Times New Roman" panose="02020603050405020304" pitchFamily="18" charset="0"/>
              <a:cs typeface="Times New Roman" panose="02020603050405020304" pitchFamily="18" charset="0"/>
            </a:rPr>
            <a:t>tratamentul</a:t>
          </a:r>
        </a:p>
      </dgm:t>
    </dgm:pt>
    <dgm:pt modelId="{D6C7246C-931B-433E-908B-7277BC5B2BD4}" type="parTrans" cxnId="{552BD944-7E39-4D83-B9E4-426238B4010B}">
      <dgm:prSet/>
      <dgm:spPr/>
      <dgm:t>
        <a:bodyPr/>
        <a:lstStyle/>
        <a:p>
          <a:endParaRPr lang="en-US"/>
        </a:p>
      </dgm:t>
    </dgm:pt>
    <dgm:pt modelId="{21E65C73-26E4-4303-8934-E242DBFFF0F5}" type="sibTrans" cxnId="{552BD944-7E39-4D83-B9E4-426238B4010B}">
      <dgm:prSet/>
      <dgm:spPr/>
      <dgm:t>
        <a:bodyPr/>
        <a:lstStyle/>
        <a:p>
          <a:endParaRPr lang="en-US"/>
        </a:p>
      </dgm:t>
    </dgm:pt>
    <dgm:pt modelId="{176B9D88-90CC-4492-B665-07DC01ED56C5}">
      <dgm:prSet phldrT="[Text]" custT="1"/>
      <dgm:spPr/>
      <dgm:t>
        <a:bodyPr/>
        <a:lstStyle/>
        <a:p>
          <a:r>
            <a:rPr lang="en-US" sz="1200">
              <a:latin typeface="Times New Roman" panose="02020603050405020304" pitchFamily="18" charset="0"/>
              <a:cs typeface="Times New Roman" panose="02020603050405020304" pitchFamily="18" charset="0"/>
            </a:rPr>
            <a:t>Simptome </a:t>
          </a:r>
        </a:p>
        <a:p>
          <a:r>
            <a:rPr lang="en-US" sz="1200">
              <a:latin typeface="Times New Roman" panose="02020603050405020304" pitchFamily="18" charset="0"/>
              <a:cs typeface="Times New Roman" panose="02020603050405020304" pitchFamily="18" charset="0"/>
            </a:rPr>
            <a:t>ușoare</a:t>
          </a:r>
        </a:p>
      </dgm:t>
    </dgm:pt>
    <dgm:pt modelId="{4D6FACEF-5151-414F-9C08-0910A0D35DA5}" type="parTrans" cxnId="{A38F5B67-4EA9-4C92-BD4D-C7829BA0B90B}">
      <dgm:prSet/>
      <dgm:spPr/>
      <dgm:t>
        <a:bodyPr/>
        <a:lstStyle/>
        <a:p>
          <a:endParaRPr lang="en-US"/>
        </a:p>
      </dgm:t>
    </dgm:pt>
    <dgm:pt modelId="{7E531BB2-C5B4-4559-AC25-0C293DE3D663}" type="sibTrans" cxnId="{A38F5B67-4EA9-4C92-BD4D-C7829BA0B90B}">
      <dgm:prSet/>
      <dgm:spPr/>
      <dgm:t>
        <a:bodyPr/>
        <a:lstStyle/>
        <a:p>
          <a:endParaRPr lang="en-US"/>
        </a:p>
      </dgm:t>
    </dgm:pt>
    <dgm:pt modelId="{BA25045E-872C-41D5-88CA-63D1223FC8CB}">
      <dgm:prSet phldrT="[Text]" custT="1"/>
      <dgm:spPr/>
      <dgm:t>
        <a:bodyPr/>
        <a:lstStyle/>
        <a:p>
          <a:r>
            <a:rPr lang="en-US" sz="1200">
              <a:latin typeface="Times New Roman" panose="02020603050405020304" pitchFamily="18" charset="0"/>
              <a:cs typeface="Times New Roman" panose="02020603050405020304" pitchFamily="18" charset="0"/>
            </a:rPr>
            <a:t>Simptome </a:t>
          </a:r>
        </a:p>
        <a:p>
          <a:r>
            <a:rPr lang="en-US" sz="1200">
              <a:latin typeface="Times New Roman" panose="02020603050405020304" pitchFamily="18" charset="0"/>
              <a:cs typeface="Times New Roman" panose="02020603050405020304" pitchFamily="18" charset="0"/>
            </a:rPr>
            <a:t>severe</a:t>
          </a:r>
        </a:p>
      </dgm:t>
    </dgm:pt>
    <dgm:pt modelId="{BFAFAB13-99C3-4F10-8CF5-A436EF4CC5D6}" type="parTrans" cxnId="{5F03AD70-7E3E-41B9-A6FF-264EE7A508C1}">
      <dgm:prSet/>
      <dgm:spPr/>
      <dgm:t>
        <a:bodyPr/>
        <a:lstStyle/>
        <a:p>
          <a:endParaRPr lang="en-US"/>
        </a:p>
      </dgm:t>
    </dgm:pt>
    <dgm:pt modelId="{35977A6F-8EC7-485A-8D5E-B751D19E4B1F}" type="sibTrans" cxnId="{5F03AD70-7E3E-41B9-A6FF-264EE7A508C1}">
      <dgm:prSet/>
      <dgm:spPr/>
      <dgm:t>
        <a:bodyPr/>
        <a:lstStyle/>
        <a:p>
          <a:endParaRPr lang="en-US"/>
        </a:p>
      </dgm:t>
    </dgm:pt>
    <dgm:pt modelId="{0C27EBAF-5FB2-4C43-A36B-50AFD7B7BCDF}">
      <dgm:prSet phldrT="[Text]" custT="1"/>
      <dgm:spPr/>
      <dgm:t>
        <a:bodyPr/>
        <a:lstStyle/>
        <a:p>
          <a:r>
            <a:rPr lang="en-US" sz="1200">
              <a:latin typeface="Times New Roman" panose="02020603050405020304" pitchFamily="18" charset="0"/>
              <a:cs typeface="Times New Roman" panose="02020603050405020304" pitchFamily="18" charset="0"/>
            </a:rPr>
            <a:t>Ia în considerare schimbarea </a:t>
          </a:r>
        </a:p>
        <a:p>
          <a:r>
            <a:rPr lang="en-US" sz="1200">
              <a:latin typeface="Times New Roman" panose="02020603050405020304" pitchFamily="18" charset="0"/>
              <a:cs typeface="Times New Roman" panose="02020603050405020304" pitchFamily="18" charset="0"/>
            </a:rPr>
            <a:t>la</a:t>
          </a:r>
          <a:r>
            <a:rPr lang="ro-MD"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M-CB  DLA + B</a:t>
          </a:r>
          <a:r>
            <a:rPr lang="en-US" sz="1200" baseline="-25000">
              <a:latin typeface="Times New Roman" panose="02020603050405020304" pitchFamily="18" charset="0"/>
              <a:cs typeface="Times New Roman" panose="02020603050405020304" pitchFamily="18" charset="0"/>
            </a:rPr>
            <a:t>2</a:t>
          </a:r>
          <a:r>
            <a:rPr lang="en-US" sz="1200">
              <a:latin typeface="Times New Roman" panose="02020603050405020304" pitchFamily="18" charset="0"/>
              <a:cs typeface="Times New Roman" panose="02020603050405020304" pitchFamily="18" charset="0"/>
            </a:rPr>
            <a:t> -AM  DLA</a:t>
          </a:r>
        </a:p>
      </dgm:t>
    </dgm:pt>
    <dgm:pt modelId="{4C9F728C-57E5-46CC-A252-82CA30A3611D}" type="parTrans" cxnId="{8F34047F-6CA7-45AB-8C45-DDE816F33201}">
      <dgm:prSet/>
      <dgm:spPr/>
      <dgm:t>
        <a:bodyPr/>
        <a:lstStyle/>
        <a:p>
          <a:endParaRPr lang="en-US"/>
        </a:p>
      </dgm:t>
    </dgm:pt>
    <dgm:pt modelId="{ED096D55-B3E8-495B-A97F-7FB04C0A9A0D}" type="sibTrans" cxnId="{8F34047F-6CA7-45AB-8C45-DDE816F33201}">
      <dgm:prSet/>
      <dgm:spPr/>
      <dgm:t>
        <a:bodyPr/>
        <a:lstStyle/>
        <a:p>
          <a:endParaRPr lang="en-US"/>
        </a:p>
      </dgm:t>
    </dgm:pt>
    <dgm:pt modelId="{1E2882F6-3E90-4E52-A0E3-8F1B40D167C9}">
      <dgm:prSet phldrT="[Text]" custT="1"/>
      <dgm:spPr/>
      <dgm:t>
        <a:bodyPr/>
        <a:lstStyle/>
        <a:p>
          <a:r>
            <a:rPr lang="en-US" sz="1200">
              <a:latin typeface="Times New Roman" panose="02020603050405020304" pitchFamily="18" charset="0"/>
              <a:cs typeface="Times New Roman" panose="02020603050405020304" pitchFamily="18" charset="0"/>
            </a:rPr>
            <a:t>Eozinofile în sânge </a:t>
          </a:r>
        </a:p>
        <a:p>
          <a:r>
            <a:rPr lang="el-GR" sz="1200">
              <a:latin typeface="Times New Roman" panose="02020603050405020304" pitchFamily="18" charset="0"/>
              <a:cs typeface="Times New Roman" panose="02020603050405020304" pitchFamily="18" charset="0"/>
            </a:rPr>
            <a:t>&lt; 100/μ</a:t>
          </a:r>
          <a:r>
            <a:rPr lang="en-US" sz="1200">
              <a:latin typeface="Times New Roman" panose="02020603050405020304" pitchFamily="18" charset="0"/>
              <a:cs typeface="Times New Roman" panose="02020603050405020304" pitchFamily="18" charset="0"/>
            </a:rPr>
            <a:t>L</a:t>
          </a:r>
        </a:p>
      </dgm:t>
    </dgm:pt>
    <dgm:pt modelId="{018F6401-E017-4E79-9058-452190083288}" type="parTrans" cxnId="{F8B2BB05-1DB6-474B-AAB7-8A22F1D18070}">
      <dgm:prSet/>
      <dgm:spPr/>
      <dgm:t>
        <a:bodyPr/>
        <a:lstStyle/>
        <a:p>
          <a:endParaRPr lang="en-US"/>
        </a:p>
      </dgm:t>
    </dgm:pt>
    <dgm:pt modelId="{205FCD57-4F45-44CE-8B6C-D4A789C3A590}" type="sibTrans" cxnId="{F8B2BB05-1DB6-474B-AAB7-8A22F1D18070}">
      <dgm:prSet/>
      <dgm:spPr/>
      <dgm:t>
        <a:bodyPr/>
        <a:lstStyle/>
        <a:p>
          <a:endParaRPr lang="en-US"/>
        </a:p>
      </dgm:t>
    </dgm:pt>
    <dgm:pt modelId="{A22B32E5-FEDE-45EA-93A7-4E67CD89B2CF}" type="pres">
      <dgm:prSet presAssocID="{D6D7EEBE-09C3-4960-9A28-7D2A43D93EF7}" presName="diagram" presStyleCnt="0">
        <dgm:presLayoutVars>
          <dgm:dir/>
          <dgm:resizeHandles val="exact"/>
        </dgm:presLayoutVars>
      </dgm:prSet>
      <dgm:spPr/>
    </dgm:pt>
    <dgm:pt modelId="{995EF071-8196-411B-8BFA-58C0BA1859B0}" type="pres">
      <dgm:prSet presAssocID="{46D0FE3A-1322-423D-AEA7-7911A733F1A9}" presName="node" presStyleLbl="node1" presStyleIdx="0" presStyleCnt="11" custScaleX="86436" custScaleY="79788" custLinFactY="100000" custLinFactNeighborX="84142" custLinFactNeighborY="118090">
        <dgm:presLayoutVars>
          <dgm:bulletEnabled val="1"/>
        </dgm:presLayoutVars>
      </dgm:prSet>
      <dgm:spPr/>
    </dgm:pt>
    <dgm:pt modelId="{F4EF7A70-8C6C-4B65-ABDD-66341628CBDE}" type="pres">
      <dgm:prSet presAssocID="{BC186051-8375-49FC-8CCC-4656F509DF5D}" presName="sibTrans" presStyleCnt="0"/>
      <dgm:spPr/>
    </dgm:pt>
    <dgm:pt modelId="{C72890B8-FDF8-4301-B242-75F7DB086687}" type="pres">
      <dgm:prSet presAssocID="{647B329C-E3B1-4ABB-BB6D-FC66A97AFA1F}" presName="node" presStyleLbl="node1" presStyleIdx="1" presStyleCnt="11" custLinFactNeighborX="-17624" custLinFactNeighborY="-69855">
        <dgm:presLayoutVars>
          <dgm:bulletEnabled val="1"/>
        </dgm:presLayoutVars>
      </dgm:prSet>
      <dgm:spPr/>
    </dgm:pt>
    <dgm:pt modelId="{C0409D60-264A-4107-9A31-920C9F178938}" type="pres">
      <dgm:prSet presAssocID="{1BE54A23-05DD-4AB3-B41A-B4D7BDC6F35A}" presName="sibTrans" presStyleCnt="0"/>
      <dgm:spPr/>
    </dgm:pt>
    <dgm:pt modelId="{49E0FC72-CB0A-4EF6-874B-3DD2B194E0AB}" type="pres">
      <dgm:prSet presAssocID="{E6114A7A-FB21-4EB8-9F3B-8BFCD6A68CFF}" presName="node" presStyleLbl="node1" presStyleIdx="2" presStyleCnt="11" custScaleX="49852" custScaleY="49721" custLinFactY="28999" custLinFactNeighborX="39269" custLinFactNeighborY="100000">
        <dgm:presLayoutVars>
          <dgm:bulletEnabled val="1"/>
        </dgm:presLayoutVars>
      </dgm:prSet>
      <dgm:spPr/>
    </dgm:pt>
    <dgm:pt modelId="{555366EE-649A-447D-A70B-EC57FD1EEB63}" type="pres">
      <dgm:prSet presAssocID="{2207D605-939E-4EE8-B1B3-9F864D6203AE}" presName="sibTrans" presStyleCnt="0"/>
      <dgm:spPr/>
    </dgm:pt>
    <dgm:pt modelId="{241703D2-91B6-463D-A303-6B3644250190}" type="pres">
      <dgm:prSet presAssocID="{776AB768-2306-4A67-88D7-328072C12A8F}" presName="node" presStyleLbl="node1" presStyleIdx="3" presStyleCnt="11" custScaleX="95507" custScaleY="66631" custLinFactNeighborX="-6339" custLinFactNeighborY="-60845">
        <dgm:presLayoutVars>
          <dgm:bulletEnabled val="1"/>
        </dgm:presLayoutVars>
      </dgm:prSet>
      <dgm:spPr/>
    </dgm:pt>
    <dgm:pt modelId="{B127B553-687B-4938-8BA2-FFA808F3DAFD}" type="pres">
      <dgm:prSet presAssocID="{74F85B38-AB07-48BA-94D3-1264FFCD3DA4}" presName="sibTrans" presStyleCnt="0"/>
      <dgm:spPr/>
    </dgm:pt>
    <dgm:pt modelId="{098D9E8C-3A36-4594-9369-7C3BFE052D57}" type="pres">
      <dgm:prSet presAssocID="{C80B5E9D-A15D-4E3F-AE55-176C466C4ED2}" presName="node" presStyleLbl="node1" presStyleIdx="4" presStyleCnt="11" custScaleX="97334" custScaleY="68156" custLinFactNeighborX="-41" custLinFactNeighborY="-59169">
        <dgm:presLayoutVars>
          <dgm:bulletEnabled val="1"/>
        </dgm:presLayoutVars>
      </dgm:prSet>
      <dgm:spPr/>
    </dgm:pt>
    <dgm:pt modelId="{7CE63069-D309-4A59-837F-962C7FC112EB}" type="pres">
      <dgm:prSet presAssocID="{9D08AA40-089C-45FC-B548-FEA940188F96}" presName="sibTrans" presStyleCnt="0"/>
      <dgm:spPr/>
    </dgm:pt>
    <dgm:pt modelId="{6473B74C-3E41-4BC5-8385-9279546353E3}" type="pres">
      <dgm:prSet presAssocID="{9E067E3C-F649-446E-BD79-13E49280523E}" presName="node" presStyleLbl="node1" presStyleIdx="5" presStyleCnt="11" custScaleX="93141" custScaleY="66764" custLinFactNeighborX="8812" custLinFactNeighborY="-60186">
        <dgm:presLayoutVars>
          <dgm:bulletEnabled val="1"/>
        </dgm:presLayoutVars>
      </dgm:prSet>
      <dgm:spPr/>
    </dgm:pt>
    <dgm:pt modelId="{B6BC43B4-7A0E-4651-8921-C8D03A20605E}" type="pres">
      <dgm:prSet presAssocID="{2D233FF3-0D23-45F4-B2A2-98A9ACD4EFDF}" presName="sibTrans" presStyleCnt="0"/>
      <dgm:spPr/>
    </dgm:pt>
    <dgm:pt modelId="{BA01CBBD-6BCF-4384-939A-554515A60F1C}" type="pres">
      <dgm:prSet presAssocID="{BCDE385C-AF66-48CF-8C12-345AFA3BAF83}" presName="node" presStyleLbl="node1" presStyleIdx="6" presStyleCnt="11" custScaleX="41901" custScaleY="62843" custLinFactNeighborX="-14986" custLinFactNeighborY="28883">
        <dgm:presLayoutVars>
          <dgm:bulletEnabled val="1"/>
        </dgm:presLayoutVars>
      </dgm:prSet>
      <dgm:spPr/>
    </dgm:pt>
    <dgm:pt modelId="{333D26F8-21D9-4C85-A85F-2A240AF80DDB}" type="pres">
      <dgm:prSet presAssocID="{21E65C73-26E4-4303-8934-E242DBFFF0F5}" presName="sibTrans" presStyleCnt="0"/>
      <dgm:spPr/>
    </dgm:pt>
    <dgm:pt modelId="{96BA3CB9-7A8C-4A5E-89A8-7B56E26E0DF5}" type="pres">
      <dgm:prSet presAssocID="{176B9D88-90CC-4492-B665-07DC01ED56C5}" presName="node" presStyleLbl="node1" presStyleIdx="7" presStyleCnt="11" custScaleX="49930" custScaleY="51166" custLinFactNeighborX="-69488" custLinFactNeighborY="-54859">
        <dgm:presLayoutVars>
          <dgm:bulletEnabled val="1"/>
        </dgm:presLayoutVars>
      </dgm:prSet>
      <dgm:spPr/>
    </dgm:pt>
    <dgm:pt modelId="{424AD0CE-0DF5-45E0-A1E6-BCF6AEDA63A8}" type="pres">
      <dgm:prSet presAssocID="{7E531BB2-C5B4-4559-AC25-0C293DE3D663}" presName="sibTrans" presStyleCnt="0"/>
      <dgm:spPr/>
    </dgm:pt>
    <dgm:pt modelId="{7FB84463-94AC-401A-86BE-BDB834CB813D}" type="pres">
      <dgm:prSet presAssocID="{BA25045E-872C-41D5-88CA-63D1223FC8CB}" presName="node" presStyleLbl="node1" presStyleIdx="8" presStyleCnt="11" custScaleX="51499" custScaleY="46399" custLinFactNeighborX="-59708" custLinFactNeighborY="-57822">
        <dgm:presLayoutVars>
          <dgm:bulletEnabled val="1"/>
        </dgm:presLayoutVars>
      </dgm:prSet>
      <dgm:spPr/>
    </dgm:pt>
    <dgm:pt modelId="{A5E528A1-CD2C-4014-8BD2-502448D3326C}" type="pres">
      <dgm:prSet presAssocID="{35977A6F-8EC7-485A-8D5E-B751D19E4B1F}" presName="sibTrans" presStyleCnt="0"/>
      <dgm:spPr/>
    </dgm:pt>
    <dgm:pt modelId="{0B1F990A-F699-40C9-BCBC-926A28248FD2}" type="pres">
      <dgm:prSet presAssocID="{0C27EBAF-5FB2-4C43-A36B-50AFD7B7BCDF}" presName="node" presStyleLbl="node1" presStyleIdx="9" presStyleCnt="11" custScaleX="82191" custScaleY="60409" custLinFactNeighborX="-54629" custLinFactNeighborY="-55180">
        <dgm:presLayoutVars>
          <dgm:bulletEnabled val="1"/>
        </dgm:presLayoutVars>
      </dgm:prSet>
      <dgm:spPr/>
    </dgm:pt>
    <dgm:pt modelId="{4AC81ACB-93BE-40B8-AF8E-521B16A77846}" type="pres">
      <dgm:prSet presAssocID="{ED096D55-B3E8-495B-A97F-7FB04C0A9A0D}" presName="sibTrans" presStyleCnt="0"/>
      <dgm:spPr/>
    </dgm:pt>
    <dgm:pt modelId="{036AADB0-90B7-400C-A868-E369C26419B7}" type="pres">
      <dgm:prSet presAssocID="{1E2882F6-3E90-4E52-A0E3-8F1B40D167C9}" presName="node" presStyleLbl="node1" presStyleIdx="10" presStyleCnt="11" custScaleX="58955" custScaleY="54300" custLinFactNeighborX="-54709" custLinFactNeighborY="-55034">
        <dgm:presLayoutVars>
          <dgm:bulletEnabled val="1"/>
        </dgm:presLayoutVars>
      </dgm:prSet>
      <dgm:spPr/>
    </dgm:pt>
  </dgm:ptLst>
  <dgm:cxnLst>
    <dgm:cxn modelId="{F8B2BB05-1DB6-474B-AAB7-8A22F1D18070}" srcId="{D6D7EEBE-09C3-4960-9A28-7D2A43D93EF7}" destId="{1E2882F6-3E90-4E52-A0E3-8F1B40D167C9}" srcOrd="10" destOrd="0" parTransId="{018F6401-E017-4E79-9058-452190083288}" sibTransId="{205FCD57-4F45-44CE-8B6C-D4A789C3A590}"/>
    <dgm:cxn modelId="{C095BA09-2441-44EB-9D80-736F6D3A969F}" srcId="{D6D7EEBE-09C3-4960-9A28-7D2A43D93EF7}" destId="{E6114A7A-FB21-4EB8-9F3B-8BFCD6A68CFF}" srcOrd="2" destOrd="0" parTransId="{409A46EB-816B-419A-8473-25DAE0E7B5A0}" sibTransId="{2207D605-939E-4EE8-B1B3-9F864D6203AE}"/>
    <dgm:cxn modelId="{11230B0A-AD01-4D53-AD04-EA08DA9767E3}" srcId="{D6D7EEBE-09C3-4960-9A28-7D2A43D93EF7}" destId="{C80B5E9D-A15D-4E3F-AE55-176C466C4ED2}" srcOrd="4" destOrd="0" parTransId="{C5926695-761C-47E4-A39C-40181CFB3568}" sibTransId="{9D08AA40-089C-45FC-B548-FEA940188F96}"/>
    <dgm:cxn modelId="{FB919721-9D1E-48A4-AEC1-18A71E400EDC}" type="presOf" srcId="{1E2882F6-3E90-4E52-A0E3-8F1B40D167C9}" destId="{036AADB0-90B7-400C-A868-E369C26419B7}" srcOrd="0" destOrd="0" presId="urn:microsoft.com/office/officeart/2005/8/layout/default"/>
    <dgm:cxn modelId="{7EA2B021-7017-4AF4-A847-43C5688E1872}" type="presOf" srcId="{9E067E3C-F649-446E-BD79-13E49280523E}" destId="{6473B74C-3E41-4BC5-8385-9279546353E3}" srcOrd="0" destOrd="0" presId="urn:microsoft.com/office/officeart/2005/8/layout/default"/>
    <dgm:cxn modelId="{4A713027-0261-4239-869D-6B73A02CDA96}" type="presOf" srcId="{BA25045E-872C-41D5-88CA-63D1223FC8CB}" destId="{7FB84463-94AC-401A-86BE-BDB834CB813D}" srcOrd="0" destOrd="0" presId="urn:microsoft.com/office/officeart/2005/8/layout/default"/>
    <dgm:cxn modelId="{FECA302E-A4AA-4503-A345-752D2B82022D}" srcId="{D6D7EEBE-09C3-4960-9A28-7D2A43D93EF7}" destId="{9E067E3C-F649-446E-BD79-13E49280523E}" srcOrd="5" destOrd="0" parTransId="{70743632-317A-4E7C-BDD5-A7ED6F54C31C}" sibTransId="{2D233FF3-0D23-45F4-B2A2-98A9ACD4EFDF}"/>
    <dgm:cxn modelId="{DE21B75F-3B27-485D-B1D1-3BB5996A5B38}" type="presOf" srcId="{176B9D88-90CC-4492-B665-07DC01ED56C5}" destId="{96BA3CB9-7A8C-4A5E-89A8-7B56E26E0DF5}" srcOrd="0" destOrd="0" presId="urn:microsoft.com/office/officeart/2005/8/layout/default"/>
    <dgm:cxn modelId="{C48B8842-3D18-4A25-BC9E-2E4B8E561C1E}" type="presOf" srcId="{776AB768-2306-4A67-88D7-328072C12A8F}" destId="{241703D2-91B6-463D-A303-6B3644250190}" srcOrd="0" destOrd="0" presId="urn:microsoft.com/office/officeart/2005/8/layout/default"/>
    <dgm:cxn modelId="{2B0B3863-05EB-4E1B-AA61-26907E006E25}" type="presOf" srcId="{0C27EBAF-5FB2-4C43-A36B-50AFD7B7BCDF}" destId="{0B1F990A-F699-40C9-BCBC-926A28248FD2}" srcOrd="0" destOrd="0" presId="urn:microsoft.com/office/officeart/2005/8/layout/default"/>
    <dgm:cxn modelId="{552BD944-7E39-4D83-B9E4-426238B4010B}" srcId="{D6D7EEBE-09C3-4960-9A28-7D2A43D93EF7}" destId="{BCDE385C-AF66-48CF-8C12-345AFA3BAF83}" srcOrd="6" destOrd="0" parTransId="{D6C7246C-931B-433E-908B-7277BC5B2BD4}" sibTransId="{21E65C73-26E4-4303-8934-E242DBFFF0F5}"/>
    <dgm:cxn modelId="{A38F5B67-4EA9-4C92-BD4D-C7829BA0B90B}" srcId="{D6D7EEBE-09C3-4960-9A28-7D2A43D93EF7}" destId="{176B9D88-90CC-4492-B665-07DC01ED56C5}" srcOrd="7" destOrd="0" parTransId="{4D6FACEF-5151-414F-9C08-0910A0D35DA5}" sibTransId="{7E531BB2-C5B4-4559-AC25-0C293DE3D663}"/>
    <dgm:cxn modelId="{5F03AD70-7E3E-41B9-A6FF-264EE7A508C1}" srcId="{D6D7EEBE-09C3-4960-9A28-7D2A43D93EF7}" destId="{BA25045E-872C-41D5-88CA-63D1223FC8CB}" srcOrd="8" destOrd="0" parTransId="{BFAFAB13-99C3-4F10-8CF5-A436EF4CC5D6}" sibTransId="{35977A6F-8EC7-485A-8D5E-B751D19E4B1F}"/>
    <dgm:cxn modelId="{E0EC2378-7FC7-43B7-A096-3DCE899995A4}" srcId="{D6D7EEBE-09C3-4960-9A28-7D2A43D93EF7}" destId="{776AB768-2306-4A67-88D7-328072C12A8F}" srcOrd="3" destOrd="0" parTransId="{F88C01AD-4536-49CE-BDB0-70FC9ADD3FD5}" sibTransId="{74F85B38-AB07-48BA-94D3-1264FFCD3DA4}"/>
    <dgm:cxn modelId="{0309617A-2E60-4787-A705-61F46EC07C2D}" srcId="{D6D7EEBE-09C3-4960-9A28-7D2A43D93EF7}" destId="{46D0FE3A-1322-423D-AEA7-7911A733F1A9}" srcOrd="0" destOrd="0" parTransId="{11085185-1EC7-45F8-84DD-9677E6017A4D}" sibTransId="{BC186051-8375-49FC-8CCC-4656F509DF5D}"/>
    <dgm:cxn modelId="{8F34047F-6CA7-45AB-8C45-DDE816F33201}" srcId="{D6D7EEBE-09C3-4960-9A28-7D2A43D93EF7}" destId="{0C27EBAF-5FB2-4C43-A36B-50AFD7B7BCDF}" srcOrd="9" destOrd="0" parTransId="{4C9F728C-57E5-46CC-A252-82CA30A3611D}" sibTransId="{ED096D55-B3E8-495B-A97F-7FB04C0A9A0D}"/>
    <dgm:cxn modelId="{0351718E-6263-43D4-B8C8-208B654608E4}" type="presOf" srcId="{BCDE385C-AF66-48CF-8C12-345AFA3BAF83}" destId="{BA01CBBD-6BCF-4384-939A-554515A60F1C}" srcOrd="0" destOrd="0" presId="urn:microsoft.com/office/officeart/2005/8/layout/default"/>
    <dgm:cxn modelId="{8BA94A97-BE34-4BDF-A016-DCA47D2808B1}" type="presOf" srcId="{647B329C-E3B1-4ABB-BB6D-FC66A97AFA1F}" destId="{C72890B8-FDF8-4301-B242-75F7DB086687}" srcOrd="0" destOrd="0" presId="urn:microsoft.com/office/officeart/2005/8/layout/default"/>
    <dgm:cxn modelId="{627B5F9D-5C3A-48B2-BD4F-671A8F12B5F3}" srcId="{D6D7EEBE-09C3-4960-9A28-7D2A43D93EF7}" destId="{647B329C-E3B1-4ABB-BB6D-FC66A97AFA1F}" srcOrd="1" destOrd="0" parTransId="{BECD0DFC-5DA7-4221-BF8D-49D40858037B}" sibTransId="{1BE54A23-05DD-4AB3-B41A-B4D7BDC6F35A}"/>
    <dgm:cxn modelId="{595E72AD-AA46-43F9-A6DE-474164EA2602}" type="presOf" srcId="{D6D7EEBE-09C3-4960-9A28-7D2A43D93EF7}" destId="{A22B32E5-FEDE-45EA-93A7-4E67CD89B2CF}" srcOrd="0" destOrd="0" presId="urn:microsoft.com/office/officeart/2005/8/layout/default"/>
    <dgm:cxn modelId="{24BE6AD0-8C4F-491D-A8E6-2D63825AEBBC}" type="presOf" srcId="{C80B5E9D-A15D-4E3F-AE55-176C466C4ED2}" destId="{098D9E8C-3A36-4594-9369-7C3BFE052D57}" srcOrd="0" destOrd="0" presId="urn:microsoft.com/office/officeart/2005/8/layout/default"/>
    <dgm:cxn modelId="{ACC84FE2-53D5-418A-9F8B-5F7D2B7F9BF4}" type="presOf" srcId="{46D0FE3A-1322-423D-AEA7-7911A733F1A9}" destId="{995EF071-8196-411B-8BFA-58C0BA1859B0}" srcOrd="0" destOrd="0" presId="urn:microsoft.com/office/officeart/2005/8/layout/default"/>
    <dgm:cxn modelId="{7D6979EF-4691-4688-B4A6-C96EA26407E3}" type="presOf" srcId="{E6114A7A-FB21-4EB8-9F3B-8BFCD6A68CFF}" destId="{49E0FC72-CB0A-4EF6-874B-3DD2B194E0AB}" srcOrd="0" destOrd="0" presId="urn:microsoft.com/office/officeart/2005/8/layout/default"/>
    <dgm:cxn modelId="{934B4F70-2DB4-4A54-AABD-BDC1EECA9F36}" type="presParOf" srcId="{A22B32E5-FEDE-45EA-93A7-4E67CD89B2CF}" destId="{995EF071-8196-411B-8BFA-58C0BA1859B0}" srcOrd="0" destOrd="0" presId="urn:microsoft.com/office/officeart/2005/8/layout/default"/>
    <dgm:cxn modelId="{CCA040A4-5932-4F0B-B9A3-DF4153C338CC}" type="presParOf" srcId="{A22B32E5-FEDE-45EA-93A7-4E67CD89B2CF}" destId="{F4EF7A70-8C6C-4B65-ABDD-66341628CBDE}" srcOrd="1" destOrd="0" presId="urn:microsoft.com/office/officeart/2005/8/layout/default"/>
    <dgm:cxn modelId="{9322E569-A5FE-46C7-8728-24E4D5B445C0}" type="presParOf" srcId="{A22B32E5-FEDE-45EA-93A7-4E67CD89B2CF}" destId="{C72890B8-FDF8-4301-B242-75F7DB086687}" srcOrd="2" destOrd="0" presId="urn:microsoft.com/office/officeart/2005/8/layout/default"/>
    <dgm:cxn modelId="{DCE7852B-484D-45DE-B925-15C75F0A332D}" type="presParOf" srcId="{A22B32E5-FEDE-45EA-93A7-4E67CD89B2CF}" destId="{C0409D60-264A-4107-9A31-920C9F178938}" srcOrd="3" destOrd="0" presId="urn:microsoft.com/office/officeart/2005/8/layout/default"/>
    <dgm:cxn modelId="{BBA78265-43F8-419D-A799-9D3AAD29F55F}" type="presParOf" srcId="{A22B32E5-FEDE-45EA-93A7-4E67CD89B2CF}" destId="{49E0FC72-CB0A-4EF6-874B-3DD2B194E0AB}" srcOrd="4" destOrd="0" presId="urn:microsoft.com/office/officeart/2005/8/layout/default"/>
    <dgm:cxn modelId="{DFC3A53E-96FB-4B8B-A980-3606D3ABEE9C}" type="presParOf" srcId="{A22B32E5-FEDE-45EA-93A7-4E67CD89B2CF}" destId="{555366EE-649A-447D-A70B-EC57FD1EEB63}" srcOrd="5" destOrd="0" presId="urn:microsoft.com/office/officeart/2005/8/layout/default"/>
    <dgm:cxn modelId="{C80F135B-3D40-4F1A-BA32-A5D785FD8EFF}" type="presParOf" srcId="{A22B32E5-FEDE-45EA-93A7-4E67CD89B2CF}" destId="{241703D2-91B6-463D-A303-6B3644250190}" srcOrd="6" destOrd="0" presId="urn:microsoft.com/office/officeart/2005/8/layout/default"/>
    <dgm:cxn modelId="{83BEA368-C0BE-406C-BD7A-329DAD3B4884}" type="presParOf" srcId="{A22B32E5-FEDE-45EA-93A7-4E67CD89B2CF}" destId="{B127B553-687B-4938-8BA2-FFA808F3DAFD}" srcOrd="7" destOrd="0" presId="urn:microsoft.com/office/officeart/2005/8/layout/default"/>
    <dgm:cxn modelId="{AC08B77C-5307-45D4-A24B-BAF364DA600B}" type="presParOf" srcId="{A22B32E5-FEDE-45EA-93A7-4E67CD89B2CF}" destId="{098D9E8C-3A36-4594-9369-7C3BFE052D57}" srcOrd="8" destOrd="0" presId="urn:microsoft.com/office/officeart/2005/8/layout/default"/>
    <dgm:cxn modelId="{FB1AEC70-3BF4-49E0-8022-B2B98AA474C1}" type="presParOf" srcId="{A22B32E5-FEDE-45EA-93A7-4E67CD89B2CF}" destId="{7CE63069-D309-4A59-837F-962C7FC112EB}" srcOrd="9" destOrd="0" presId="urn:microsoft.com/office/officeart/2005/8/layout/default"/>
    <dgm:cxn modelId="{4CAC7C75-9A5D-4879-8D84-62E82927FFCF}" type="presParOf" srcId="{A22B32E5-FEDE-45EA-93A7-4E67CD89B2CF}" destId="{6473B74C-3E41-4BC5-8385-9279546353E3}" srcOrd="10" destOrd="0" presId="urn:microsoft.com/office/officeart/2005/8/layout/default"/>
    <dgm:cxn modelId="{E311D1B8-A342-4C38-B80A-F99D1A0FB3EF}" type="presParOf" srcId="{A22B32E5-FEDE-45EA-93A7-4E67CD89B2CF}" destId="{B6BC43B4-7A0E-4651-8921-C8D03A20605E}" srcOrd="11" destOrd="0" presId="urn:microsoft.com/office/officeart/2005/8/layout/default"/>
    <dgm:cxn modelId="{CB3DBADE-C670-4646-9CB3-88C8B72815B4}" type="presParOf" srcId="{A22B32E5-FEDE-45EA-93A7-4E67CD89B2CF}" destId="{BA01CBBD-6BCF-4384-939A-554515A60F1C}" srcOrd="12" destOrd="0" presId="urn:microsoft.com/office/officeart/2005/8/layout/default"/>
    <dgm:cxn modelId="{08578AF0-1D9B-42F6-A341-CF3B05238E54}" type="presParOf" srcId="{A22B32E5-FEDE-45EA-93A7-4E67CD89B2CF}" destId="{333D26F8-21D9-4C85-A85F-2A240AF80DDB}" srcOrd="13" destOrd="0" presId="urn:microsoft.com/office/officeart/2005/8/layout/default"/>
    <dgm:cxn modelId="{CA1E8AEE-AB56-4EDA-9BE4-14402E0E7A89}" type="presParOf" srcId="{A22B32E5-FEDE-45EA-93A7-4E67CD89B2CF}" destId="{96BA3CB9-7A8C-4A5E-89A8-7B56E26E0DF5}" srcOrd="14" destOrd="0" presId="urn:microsoft.com/office/officeart/2005/8/layout/default"/>
    <dgm:cxn modelId="{A24E7721-4396-4279-B8F2-11EF133CD141}" type="presParOf" srcId="{A22B32E5-FEDE-45EA-93A7-4E67CD89B2CF}" destId="{424AD0CE-0DF5-45E0-A1E6-BCF6AEDA63A8}" srcOrd="15" destOrd="0" presId="urn:microsoft.com/office/officeart/2005/8/layout/default"/>
    <dgm:cxn modelId="{A6ADE674-7DC7-43DC-8D76-33B70BAAB437}" type="presParOf" srcId="{A22B32E5-FEDE-45EA-93A7-4E67CD89B2CF}" destId="{7FB84463-94AC-401A-86BE-BDB834CB813D}" srcOrd="16" destOrd="0" presId="urn:microsoft.com/office/officeart/2005/8/layout/default"/>
    <dgm:cxn modelId="{E28A934F-33B2-4F85-BE3C-354202465922}" type="presParOf" srcId="{A22B32E5-FEDE-45EA-93A7-4E67CD89B2CF}" destId="{A5E528A1-CD2C-4014-8BD2-502448D3326C}" srcOrd="17" destOrd="0" presId="urn:microsoft.com/office/officeart/2005/8/layout/default"/>
    <dgm:cxn modelId="{572AA786-C7F5-4EEE-AD46-F4290A8BE651}" type="presParOf" srcId="{A22B32E5-FEDE-45EA-93A7-4E67CD89B2CF}" destId="{0B1F990A-F699-40C9-BCBC-926A28248FD2}" srcOrd="18" destOrd="0" presId="urn:microsoft.com/office/officeart/2005/8/layout/default"/>
    <dgm:cxn modelId="{959CF5FF-64A8-4CE9-B4ED-5E2EA18D0E37}" type="presParOf" srcId="{A22B32E5-FEDE-45EA-93A7-4E67CD89B2CF}" destId="{4AC81ACB-93BE-40B8-AF8E-521B16A77846}" srcOrd="19" destOrd="0" presId="urn:microsoft.com/office/officeart/2005/8/layout/default"/>
    <dgm:cxn modelId="{F49B18FD-E65D-4612-B833-0A6DD6C60B42}" type="presParOf" srcId="{A22B32E5-FEDE-45EA-93A7-4E67CD89B2CF}" destId="{036AADB0-90B7-400C-A868-E369C26419B7}" srcOrd="20"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20CE47-F5AA-4E0A-8126-F6E934FD5F13}" type="doc">
      <dgm:prSet loTypeId="urn:microsoft.com/office/officeart/2005/8/layout/cycle3" loCatId="cycle" qsTypeId="urn:microsoft.com/office/officeart/2005/8/quickstyle/simple3" qsCatId="simple" csTypeId="urn:microsoft.com/office/officeart/2005/8/colors/accent1_2" csCatId="accent1" phldr="1"/>
      <dgm:spPr/>
      <dgm:t>
        <a:bodyPr/>
        <a:lstStyle/>
        <a:p>
          <a:endParaRPr lang="ru-RU"/>
        </a:p>
      </dgm:t>
    </dgm:pt>
    <dgm:pt modelId="{FB17D2D3-09FF-496A-96AE-3400F2A63480}">
      <dgm:prSet phldrT="[Текст]" custT="1"/>
      <dgm:spPr/>
      <dgm:t>
        <a:bodyPr/>
        <a:lstStyle/>
        <a:p>
          <a:r>
            <a:rPr lang="en-US" sz="1200" b="1">
              <a:latin typeface="Times New Roman" panose="02020603050405020304" pitchFamily="18" charset="0"/>
              <a:cs typeface="Times New Roman" panose="02020603050405020304" pitchFamily="18" charset="0"/>
            </a:rPr>
            <a:t>Diagnostic</a:t>
          </a:r>
        </a:p>
        <a:p>
          <a:r>
            <a:rPr lang="en-US" sz="1200">
              <a:latin typeface="Times New Roman" panose="02020603050405020304" pitchFamily="18" charset="0"/>
              <a:cs typeface="Times New Roman" panose="02020603050405020304" pitchFamily="18" charset="0"/>
            </a:rPr>
            <a:t>*Simptome</a:t>
          </a:r>
        </a:p>
        <a:p>
          <a:r>
            <a:rPr lang="en-US" sz="1200">
              <a:latin typeface="Times New Roman" panose="02020603050405020304" pitchFamily="18" charset="0"/>
              <a:cs typeface="Times New Roman" panose="02020603050405020304" pitchFamily="18" charset="0"/>
            </a:rPr>
            <a:t>*Factori de risc</a:t>
          </a:r>
        </a:p>
        <a:p>
          <a:r>
            <a:rPr lang="vi-VN" sz="1200">
              <a:latin typeface="Times New Roman" panose="02020603050405020304" pitchFamily="18" charset="0"/>
              <a:cs typeface="Times New Roman" panose="02020603050405020304" pitchFamily="18" charset="0"/>
            </a:rPr>
            <a:t>*Spirometrie (repetați dacă este la limită</a:t>
          </a:r>
          <a:r>
            <a:rPr lang="vi-VN" sz="1000">
              <a:latin typeface="Times New Roman" panose="02020603050405020304" pitchFamily="18" charset="0"/>
              <a:cs typeface="Times New Roman" panose="02020603050405020304" pitchFamily="18" charset="0"/>
            </a:rPr>
            <a:t>)</a:t>
          </a:r>
          <a:endParaRPr lang="ru-RU" sz="1000">
            <a:latin typeface="Times New Roman" panose="02020603050405020304" pitchFamily="18" charset="0"/>
            <a:cs typeface="Times New Roman" panose="02020603050405020304" pitchFamily="18" charset="0"/>
          </a:endParaRPr>
        </a:p>
      </dgm:t>
    </dgm:pt>
    <dgm:pt modelId="{3F563578-DED6-4D39-8969-C48E2C79FCC5}" type="parTrans" cxnId="{6005ACA7-EB90-40BA-8D9B-2EB421062ADD}">
      <dgm:prSet/>
      <dgm:spPr/>
      <dgm:t>
        <a:bodyPr/>
        <a:lstStyle/>
        <a:p>
          <a:endParaRPr lang="ru-RU" sz="1000">
            <a:latin typeface="Times New Roman" panose="02020603050405020304" pitchFamily="18" charset="0"/>
            <a:cs typeface="Times New Roman" panose="02020603050405020304" pitchFamily="18" charset="0"/>
          </a:endParaRPr>
        </a:p>
      </dgm:t>
    </dgm:pt>
    <dgm:pt modelId="{39AAD033-BB38-4AA6-80C3-E10B3D8620C1}" type="sibTrans" cxnId="{6005ACA7-EB90-40BA-8D9B-2EB421062ADD}">
      <dgm:prSet/>
      <dgm:spPr/>
      <dgm:t>
        <a:bodyPr/>
        <a:lstStyle/>
        <a:p>
          <a:endParaRPr lang="ru-RU" sz="1000">
            <a:latin typeface="Times New Roman" panose="02020603050405020304" pitchFamily="18" charset="0"/>
            <a:cs typeface="Times New Roman" panose="02020603050405020304" pitchFamily="18" charset="0"/>
          </a:endParaRPr>
        </a:p>
      </dgm:t>
    </dgm:pt>
    <dgm:pt modelId="{67EFC9C2-88AF-47D8-88E8-40341E8ADB9E}">
      <dgm:prSet phldrT="[Текст]" custT="1"/>
      <dgm:spPr/>
      <dgm:t>
        <a:bodyPr/>
        <a:lstStyle/>
        <a:p>
          <a:r>
            <a:rPr lang="vi-VN" sz="1200" b="1">
              <a:latin typeface="Times New Roman" panose="02020603050405020304" pitchFamily="18" charset="0"/>
              <a:cs typeface="Times New Roman" panose="02020603050405020304" pitchFamily="18" charset="0"/>
            </a:rPr>
            <a:t>Evaluare inițială</a:t>
          </a:r>
          <a:endParaRPr lang="en-US" sz="1200" b="1">
            <a:latin typeface="Times New Roman" panose="02020603050405020304" pitchFamily="18" charset="0"/>
            <a:cs typeface="Times New Roman" panose="02020603050405020304" pitchFamily="18" charset="0"/>
          </a:endParaRPr>
        </a:p>
        <a:p>
          <a:r>
            <a:rPr lang="en-US" sz="1200">
              <a:latin typeface="Times New Roman" panose="02020603050405020304" pitchFamily="18" charset="0"/>
              <a:cs typeface="Times New Roman" panose="02020603050405020304" pitchFamily="18" charset="0"/>
            </a:rPr>
            <a:t>*FEV1 -</a:t>
          </a:r>
          <a:r>
            <a:rPr lang="en-US" sz="1200" b="1">
              <a:latin typeface="Times New Roman" panose="02020603050405020304" pitchFamily="18" charset="0"/>
              <a:cs typeface="Times New Roman" panose="02020603050405020304" pitchFamily="18" charset="0"/>
            </a:rPr>
            <a:t>Gold 1-4</a:t>
          </a:r>
          <a:r>
            <a:rPr lang="ro-MD" sz="1200" b="1">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*Simptome (CAT sau mMRC)</a:t>
          </a:r>
          <a:r>
            <a:rPr lang="ro-MD" sz="1200">
              <a:latin typeface="Times New Roman" panose="02020603050405020304" pitchFamily="18" charset="0"/>
              <a:cs typeface="Times New Roman" panose="02020603050405020304" pitchFamily="18" charset="0"/>
            </a:rPr>
            <a:t> </a:t>
          </a:r>
          <a:r>
            <a:rPr lang="vi-VN" sz="1200">
              <a:latin typeface="Times New Roman" panose="02020603050405020304" pitchFamily="18" charset="0"/>
              <a:cs typeface="Times New Roman" panose="02020603050405020304" pitchFamily="18" charset="0"/>
            </a:rPr>
            <a:t>*Istoric de exacerbări</a:t>
          </a:r>
          <a:r>
            <a:rPr lang="ro-MD"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*Statusul fumatului</a:t>
          </a:r>
          <a:r>
            <a:rPr lang="ro-MD" sz="1200">
              <a:latin typeface="Times New Roman" panose="02020603050405020304" pitchFamily="18" charset="0"/>
              <a:cs typeface="Times New Roman" panose="02020603050405020304" pitchFamily="18" charset="0"/>
            </a:rPr>
            <a:t> </a:t>
          </a:r>
          <a:r>
            <a:rPr lang="vi-VN" sz="1200">
              <a:latin typeface="Times New Roman" panose="02020603050405020304" pitchFamily="18" charset="0"/>
              <a:cs typeface="Times New Roman" panose="02020603050405020304" pitchFamily="18" charset="0"/>
            </a:rPr>
            <a:t>*Numărul de eozinofile în sânge</a:t>
          </a:r>
          <a:r>
            <a:rPr lang="ro-MD" sz="1200">
              <a:latin typeface="Times New Roman" panose="02020603050405020304" pitchFamily="18" charset="0"/>
              <a:cs typeface="Times New Roman" panose="02020603050405020304" pitchFamily="18" charset="0"/>
            </a:rPr>
            <a:t> </a:t>
          </a:r>
          <a:r>
            <a:rPr lang="el-GR" sz="1200">
              <a:latin typeface="Times New Roman" panose="02020603050405020304" pitchFamily="18" charset="0"/>
              <a:cs typeface="Times New Roman" panose="02020603050405020304" pitchFamily="18" charset="0"/>
            </a:rPr>
            <a:t>*α1-</a:t>
          </a:r>
          <a:r>
            <a:rPr lang="vi-VN" sz="1200">
              <a:latin typeface="Times New Roman" panose="02020603050405020304" pitchFamily="18" charset="0"/>
              <a:cs typeface="Times New Roman" panose="02020603050405020304" pitchFamily="18" charset="0"/>
            </a:rPr>
            <a:t>antitripsină</a:t>
          </a:r>
          <a:r>
            <a:rPr lang="ro-MD" sz="1200">
              <a:latin typeface="Times New Roman" panose="02020603050405020304" pitchFamily="18" charset="0"/>
              <a:cs typeface="Times New Roman" panose="02020603050405020304" pitchFamily="18" charset="0"/>
            </a:rPr>
            <a:t> </a:t>
          </a:r>
          <a:r>
            <a:rPr lang="vi-VN" sz="1200">
              <a:latin typeface="Times New Roman" panose="02020603050405020304" pitchFamily="18" charset="0"/>
              <a:cs typeface="Times New Roman" panose="02020603050405020304" pitchFamily="18" charset="0"/>
            </a:rPr>
            <a:t>*Comorbidități</a:t>
          </a:r>
          <a:endParaRPr lang="ru-RU" sz="1200">
            <a:latin typeface="Times New Roman" panose="02020603050405020304" pitchFamily="18" charset="0"/>
            <a:cs typeface="Times New Roman" panose="02020603050405020304" pitchFamily="18" charset="0"/>
          </a:endParaRPr>
        </a:p>
      </dgm:t>
    </dgm:pt>
    <dgm:pt modelId="{C73395A1-BD1D-4A75-9EC1-D0392D31233F}" type="parTrans" cxnId="{34B1C439-F0C1-4EFF-A591-E4DF17581749}">
      <dgm:prSet/>
      <dgm:spPr/>
      <dgm:t>
        <a:bodyPr/>
        <a:lstStyle/>
        <a:p>
          <a:endParaRPr lang="ru-RU" sz="1000">
            <a:latin typeface="Times New Roman" panose="02020603050405020304" pitchFamily="18" charset="0"/>
            <a:cs typeface="Times New Roman" panose="02020603050405020304" pitchFamily="18" charset="0"/>
          </a:endParaRPr>
        </a:p>
      </dgm:t>
    </dgm:pt>
    <dgm:pt modelId="{4BA335B0-3915-4E9D-ADCA-1047AE08192A}" type="sibTrans" cxnId="{34B1C439-F0C1-4EFF-A591-E4DF17581749}">
      <dgm:prSet/>
      <dgm:spPr/>
      <dgm:t>
        <a:bodyPr/>
        <a:lstStyle/>
        <a:p>
          <a:endParaRPr lang="ru-RU" sz="1000">
            <a:latin typeface="Times New Roman" panose="02020603050405020304" pitchFamily="18" charset="0"/>
            <a:cs typeface="Times New Roman" panose="02020603050405020304" pitchFamily="18" charset="0"/>
          </a:endParaRPr>
        </a:p>
      </dgm:t>
    </dgm:pt>
    <dgm:pt modelId="{1DB7D514-346E-4450-94F2-F3002AFAEA7C}">
      <dgm:prSet phldrT="[Текст]" custT="1"/>
      <dgm:spPr/>
      <dgm:t>
        <a:bodyPr/>
        <a:lstStyle/>
        <a:p>
          <a:r>
            <a:rPr lang="en-US" sz="1200" b="1">
              <a:latin typeface="Times New Roman" panose="02020603050405020304" pitchFamily="18" charset="0"/>
              <a:cs typeface="Times New Roman" panose="02020603050405020304" pitchFamily="18" charset="0"/>
            </a:rPr>
            <a:t>Management inițial</a:t>
          </a:r>
        </a:p>
        <a:p>
          <a:r>
            <a:rPr lang="en-US" sz="1100">
              <a:latin typeface="Times New Roman" panose="02020603050405020304" pitchFamily="18" charset="0"/>
              <a:cs typeface="Times New Roman" panose="02020603050405020304" pitchFamily="18" charset="0"/>
            </a:rPr>
            <a:t>*Renunțare la fumat</a:t>
          </a:r>
          <a:r>
            <a:rPr lang="ro-MD"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*Vaccinare</a:t>
          </a:r>
          <a:r>
            <a:rPr lang="ro-MD" sz="1100">
              <a:latin typeface="Times New Roman" panose="02020603050405020304" pitchFamily="18" charset="0"/>
              <a:cs typeface="Times New Roman" panose="02020603050405020304" pitchFamily="18" charset="0"/>
            </a:rPr>
            <a:t> </a:t>
          </a:r>
          <a:r>
            <a:rPr lang="vi-VN" sz="1100">
              <a:latin typeface="Times New Roman" panose="02020603050405020304" pitchFamily="18" charset="0"/>
              <a:cs typeface="Times New Roman" panose="02020603050405020304" pitchFamily="18" charset="0"/>
            </a:rPr>
            <a:t>*Stil de viață activ și exerciții</a:t>
          </a:r>
          <a:r>
            <a:rPr lang="ro-MD" sz="1100">
              <a:latin typeface="Times New Roman" panose="02020603050405020304" pitchFamily="18" charset="0"/>
              <a:cs typeface="Times New Roman" panose="02020603050405020304" pitchFamily="18" charset="0"/>
            </a:rPr>
            <a:t> </a:t>
          </a:r>
          <a:r>
            <a:rPr lang="vi-VN" sz="1100">
              <a:latin typeface="Times New Roman" panose="02020603050405020304" pitchFamily="18" charset="0"/>
              <a:cs typeface="Times New Roman" panose="02020603050405020304" pitchFamily="18" charset="0"/>
            </a:rPr>
            <a:t>*Farmacoterapie inițială</a:t>
          </a:r>
          <a:r>
            <a:rPr lang="ro-MD"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*Educație pentru auto-management</a:t>
          </a:r>
        </a:p>
        <a:p>
          <a:r>
            <a:rPr lang="en-US" sz="1100">
              <a:latin typeface="Times New Roman" panose="02020603050405020304" pitchFamily="18" charset="0"/>
              <a:cs typeface="Times New Roman" panose="02020603050405020304" pitchFamily="18" charset="0"/>
            </a:rPr>
            <a:t>Managementul factorilor de risc</a:t>
          </a:r>
          <a:r>
            <a:rPr lang="ro-MD"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Tehnica inhalatorie</a:t>
          </a:r>
          <a:r>
            <a:rPr lang="ro-MD"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Dispnee</a:t>
          </a:r>
        </a:p>
        <a:p>
          <a:r>
            <a:rPr lang="en-US" sz="1100">
              <a:latin typeface="Times New Roman" panose="02020603050405020304" pitchFamily="18" charset="0"/>
              <a:cs typeface="Times New Roman" panose="02020603050405020304" pitchFamily="18" charset="0"/>
            </a:rPr>
            <a:t>Plan de acțiune scris</a:t>
          </a:r>
        </a:p>
        <a:p>
          <a:r>
            <a:rPr lang="vi-VN" sz="1100">
              <a:latin typeface="Times New Roman" panose="02020603050405020304" pitchFamily="18" charset="0"/>
              <a:cs typeface="Times New Roman" panose="02020603050405020304" pitchFamily="18" charset="0"/>
            </a:rPr>
            <a:t>*Managementul comorbidităților</a:t>
          </a:r>
          <a:endParaRPr lang="ru-RU" sz="1100">
            <a:latin typeface="Times New Roman" panose="02020603050405020304" pitchFamily="18" charset="0"/>
            <a:cs typeface="Times New Roman" panose="02020603050405020304" pitchFamily="18" charset="0"/>
          </a:endParaRPr>
        </a:p>
      </dgm:t>
    </dgm:pt>
    <dgm:pt modelId="{EC884BBA-DD62-4426-A058-B517363C3AD4}" type="parTrans" cxnId="{370EC0A8-E60E-4239-A5A9-AC33E9F90B4B}">
      <dgm:prSet/>
      <dgm:spPr/>
      <dgm:t>
        <a:bodyPr/>
        <a:lstStyle/>
        <a:p>
          <a:endParaRPr lang="ru-RU" sz="1000">
            <a:latin typeface="Times New Roman" panose="02020603050405020304" pitchFamily="18" charset="0"/>
            <a:cs typeface="Times New Roman" panose="02020603050405020304" pitchFamily="18" charset="0"/>
          </a:endParaRPr>
        </a:p>
      </dgm:t>
    </dgm:pt>
    <dgm:pt modelId="{D6819075-CA2B-44A0-943F-CC480D0FE5CE}" type="sibTrans" cxnId="{370EC0A8-E60E-4239-A5A9-AC33E9F90B4B}">
      <dgm:prSet/>
      <dgm:spPr/>
      <dgm:t>
        <a:bodyPr/>
        <a:lstStyle/>
        <a:p>
          <a:endParaRPr lang="ru-RU" sz="1000">
            <a:latin typeface="Times New Roman" panose="02020603050405020304" pitchFamily="18" charset="0"/>
            <a:cs typeface="Times New Roman" panose="02020603050405020304" pitchFamily="18" charset="0"/>
          </a:endParaRPr>
        </a:p>
      </dgm:t>
    </dgm:pt>
    <dgm:pt modelId="{128DCDA9-6825-4B70-9ED9-50D5ED672D55}">
      <dgm:prSet phldrT="[Текст]" custT="1"/>
      <dgm:spPr/>
      <dgm:t>
        <a:bodyPr/>
        <a:lstStyle/>
        <a:p>
          <a:r>
            <a:rPr lang="en-US" sz="1200" b="1">
              <a:latin typeface="Times New Roman" panose="02020603050405020304" pitchFamily="18" charset="0"/>
              <a:cs typeface="Times New Roman" panose="02020603050405020304" pitchFamily="18" charset="0"/>
            </a:rPr>
            <a:t>Revizuire</a:t>
          </a:r>
        </a:p>
        <a:p>
          <a:r>
            <a:rPr lang="en-US" sz="1100">
              <a:latin typeface="Times New Roman" panose="02020603050405020304" pitchFamily="18" charset="0"/>
              <a:cs typeface="Times New Roman" panose="02020603050405020304" pitchFamily="18" charset="0"/>
            </a:rPr>
            <a:t>*Simptome (CAT sau mMRC)</a:t>
          </a:r>
          <a:r>
            <a:rPr lang="ro-MD" sz="1100">
              <a:latin typeface="Times New Roman" panose="02020603050405020304" pitchFamily="18" charset="0"/>
              <a:cs typeface="Times New Roman" panose="02020603050405020304" pitchFamily="18" charset="0"/>
            </a:rPr>
            <a:t> </a:t>
          </a:r>
          <a:r>
            <a:rPr lang="vi-VN" sz="1100">
              <a:latin typeface="Times New Roman" panose="02020603050405020304" pitchFamily="18" charset="0"/>
              <a:cs typeface="Times New Roman" panose="02020603050405020304" pitchFamily="18" charset="0"/>
            </a:rPr>
            <a:t>*Exacerbări</a:t>
          </a:r>
          <a:r>
            <a:rPr lang="ro-MD"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*Statusul fumatului</a:t>
          </a:r>
          <a:r>
            <a:rPr lang="ro-MD"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*Expunerea la alți factori de risc</a:t>
          </a:r>
          <a:r>
            <a:rPr lang="ro-MD" sz="1100">
              <a:latin typeface="Times New Roman" panose="02020603050405020304" pitchFamily="18" charset="0"/>
              <a:cs typeface="Times New Roman" panose="02020603050405020304" pitchFamily="18" charset="0"/>
            </a:rPr>
            <a:t> </a:t>
          </a:r>
          <a:r>
            <a:rPr lang="vi-VN" sz="1100">
              <a:latin typeface="Times New Roman" panose="02020603050405020304" pitchFamily="18" charset="0"/>
              <a:cs typeface="Times New Roman" panose="02020603050405020304" pitchFamily="18" charset="0"/>
            </a:rPr>
            <a:t>*Tehnica inhalatorie &amp; aderență</a:t>
          </a:r>
          <a:r>
            <a:rPr lang="ro-MD" sz="1100">
              <a:latin typeface="Times New Roman" panose="02020603050405020304" pitchFamily="18" charset="0"/>
              <a:cs typeface="Times New Roman" panose="02020603050405020304" pitchFamily="18" charset="0"/>
            </a:rPr>
            <a:t> </a:t>
          </a:r>
          <a:r>
            <a:rPr lang="vi-VN" sz="1100">
              <a:latin typeface="Times New Roman" panose="02020603050405020304" pitchFamily="18" charset="0"/>
              <a:cs typeface="Times New Roman" panose="02020603050405020304" pitchFamily="18" charset="0"/>
            </a:rPr>
            <a:t>*Activitate fizică și exerciții</a:t>
          </a:r>
          <a:r>
            <a:rPr lang="ro-MD" sz="1100">
              <a:latin typeface="Times New Roman" panose="02020603050405020304" pitchFamily="18" charset="0"/>
              <a:cs typeface="Times New Roman" panose="02020603050405020304" pitchFamily="18" charset="0"/>
            </a:rPr>
            <a:t> </a:t>
          </a:r>
          <a:r>
            <a:rPr lang="vi-VN" sz="1100">
              <a:latin typeface="Times New Roman" panose="02020603050405020304" pitchFamily="18" charset="0"/>
              <a:cs typeface="Times New Roman" panose="02020603050405020304" pitchFamily="18" charset="0"/>
            </a:rPr>
            <a:t>*Nevoia de reabilitare pulmonară</a:t>
          </a:r>
          <a:r>
            <a:rPr lang="ro-MD" sz="1100">
              <a:latin typeface="Times New Roman" panose="02020603050405020304" pitchFamily="18" charset="0"/>
              <a:cs typeface="Times New Roman" panose="02020603050405020304" pitchFamily="18" charset="0"/>
            </a:rPr>
            <a:t> </a:t>
          </a:r>
          <a:r>
            <a:rPr lang="vi-VN" sz="1100">
              <a:latin typeface="Times New Roman" panose="02020603050405020304" pitchFamily="18" charset="0"/>
              <a:cs typeface="Times New Roman" panose="02020603050405020304" pitchFamily="18" charset="0"/>
            </a:rPr>
            <a:t>*Abilități de auto-management</a:t>
          </a:r>
          <a:r>
            <a:rPr lang="ro-MD"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*Dispnee</a:t>
          </a:r>
          <a:r>
            <a:rPr lang="ro-MD"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*Plan de acțiune scris</a:t>
          </a:r>
          <a:r>
            <a:rPr lang="ro-MD" sz="1100">
              <a:latin typeface="Times New Roman" panose="02020603050405020304" pitchFamily="18" charset="0"/>
              <a:cs typeface="Times New Roman" panose="02020603050405020304" pitchFamily="18" charset="0"/>
            </a:rPr>
            <a:t> </a:t>
          </a:r>
          <a:r>
            <a:rPr lang="vi-VN" sz="1100">
              <a:latin typeface="Times New Roman" panose="02020603050405020304" pitchFamily="18" charset="0"/>
              <a:cs typeface="Times New Roman" panose="02020603050405020304" pitchFamily="18" charset="0"/>
            </a:rPr>
            <a:t>*Nevoia de oxigen, ventilare non-invazivă (NIV), reducerea volumului pulmonar, abordări paliative</a:t>
          </a:r>
          <a:r>
            <a:rPr lang="ro-MD"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*Vaccinare</a:t>
          </a:r>
          <a:r>
            <a:rPr lang="ro-MD" sz="1100">
              <a:latin typeface="Times New Roman" panose="02020603050405020304" pitchFamily="18" charset="0"/>
              <a:cs typeface="Times New Roman" panose="02020603050405020304" pitchFamily="18" charset="0"/>
            </a:rPr>
            <a:t> </a:t>
          </a:r>
          <a:r>
            <a:rPr lang="vi-VN" sz="1100">
              <a:latin typeface="Times New Roman" panose="02020603050405020304" pitchFamily="18" charset="0"/>
              <a:cs typeface="Times New Roman" panose="02020603050405020304" pitchFamily="18" charset="0"/>
            </a:rPr>
            <a:t>*Managementul comorbidităților</a:t>
          </a:r>
          <a:r>
            <a:rPr lang="ro-MD"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*Spirometrie (cel puțin anual)</a:t>
          </a:r>
          <a:endParaRPr lang="ru-RU" sz="1100">
            <a:latin typeface="Times New Roman" panose="02020603050405020304" pitchFamily="18" charset="0"/>
            <a:cs typeface="Times New Roman" panose="02020603050405020304" pitchFamily="18" charset="0"/>
          </a:endParaRPr>
        </a:p>
      </dgm:t>
    </dgm:pt>
    <dgm:pt modelId="{AE3F0778-A0A3-4FDE-A07E-7CF1A97A7AD5}" type="parTrans" cxnId="{5A04A9C8-93EA-4DC2-B239-032F0C64CE7C}">
      <dgm:prSet/>
      <dgm:spPr/>
      <dgm:t>
        <a:bodyPr/>
        <a:lstStyle/>
        <a:p>
          <a:endParaRPr lang="ru-RU" sz="1000">
            <a:latin typeface="Times New Roman" panose="02020603050405020304" pitchFamily="18" charset="0"/>
            <a:cs typeface="Times New Roman" panose="02020603050405020304" pitchFamily="18" charset="0"/>
          </a:endParaRPr>
        </a:p>
      </dgm:t>
    </dgm:pt>
    <dgm:pt modelId="{6B4D9847-4076-4E71-922D-E8D003365621}" type="sibTrans" cxnId="{5A04A9C8-93EA-4DC2-B239-032F0C64CE7C}">
      <dgm:prSet/>
      <dgm:spPr/>
      <dgm:t>
        <a:bodyPr/>
        <a:lstStyle/>
        <a:p>
          <a:endParaRPr lang="ru-RU" sz="1000">
            <a:latin typeface="Times New Roman" panose="02020603050405020304" pitchFamily="18" charset="0"/>
            <a:cs typeface="Times New Roman" panose="02020603050405020304" pitchFamily="18" charset="0"/>
          </a:endParaRPr>
        </a:p>
      </dgm:t>
    </dgm:pt>
    <dgm:pt modelId="{F844F86F-2B2E-45C6-9D4D-2F0759473EFC}">
      <dgm:prSet phldrT="[Текст]" custT="1"/>
      <dgm:spPr/>
      <dgm:t>
        <a:bodyPr/>
        <a:lstStyle/>
        <a:p>
          <a:r>
            <a:rPr lang="en-US" sz="1200" b="1">
              <a:latin typeface="Times New Roman" panose="02020603050405020304" pitchFamily="18" charset="0"/>
              <a:cs typeface="Times New Roman" panose="02020603050405020304" pitchFamily="18" charset="0"/>
            </a:rPr>
            <a:t>Ajustare</a:t>
          </a:r>
        </a:p>
        <a:p>
          <a:r>
            <a:rPr lang="en-US" sz="1200">
              <a:latin typeface="Times New Roman" panose="02020603050405020304" pitchFamily="18" charset="0"/>
              <a:cs typeface="Times New Roman" panose="02020603050405020304" pitchFamily="18" charset="0"/>
            </a:rPr>
            <a:t>*Farmacoterapie</a:t>
          </a:r>
        </a:p>
        <a:p>
          <a:r>
            <a:rPr lang="vi-VN" sz="1200" b="0">
              <a:latin typeface="Times New Roman" panose="02020603050405020304" pitchFamily="18" charset="0"/>
              <a:cs typeface="Times New Roman" panose="02020603050405020304" pitchFamily="18" charset="0"/>
            </a:rPr>
            <a:t>*Terapie non-farmacologică</a:t>
          </a:r>
          <a:endParaRPr lang="ru-RU" sz="1200">
            <a:latin typeface="Times New Roman" panose="02020603050405020304" pitchFamily="18" charset="0"/>
            <a:cs typeface="Times New Roman" panose="02020603050405020304" pitchFamily="18" charset="0"/>
          </a:endParaRPr>
        </a:p>
      </dgm:t>
    </dgm:pt>
    <dgm:pt modelId="{27477B4F-E922-42CA-91E0-84E9C476EE81}" type="parTrans" cxnId="{9189003C-8F03-41D5-8F65-50D01358DB6D}">
      <dgm:prSet/>
      <dgm:spPr/>
      <dgm:t>
        <a:bodyPr/>
        <a:lstStyle/>
        <a:p>
          <a:endParaRPr lang="ru-RU" sz="1000">
            <a:latin typeface="Times New Roman" panose="02020603050405020304" pitchFamily="18" charset="0"/>
            <a:cs typeface="Times New Roman" panose="02020603050405020304" pitchFamily="18" charset="0"/>
          </a:endParaRPr>
        </a:p>
      </dgm:t>
    </dgm:pt>
    <dgm:pt modelId="{4ADD2EF7-EFB2-46A3-A671-9B8DEA1AFD1C}" type="sibTrans" cxnId="{9189003C-8F03-41D5-8F65-50D01358DB6D}">
      <dgm:prSet/>
      <dgm:spPr/>
      <dgm:t>
        <a:bodyPr/>
        <a:lstStyle/>
        <a:p>
          <a:endParaRPr lang="ru-RU" sz="1000">
            <a:latin typeface="Times New Roman" panose="02020603050405020304" pitchFamily="18" charset="0"/>
            <a:cs typeface="Times New Roman" panose="02020603050405020304" pitchFamily="18" charset="0"/>
          </a:endParaRPr>
        </a:p>
      </dgm:t>
    </dgm:pt>
    <dgm:pt modelId="{5A335D6F-EDE8-44B3-8E5B-0F4CEE75D7D6}" type="pres">
      <dgm:prSet presAssocID="{E520CE47-F5AA-4E0A-8126-F6E934FD5F13}" presName="Name0" presStyleCnt="0">
        <dgm:presLayoutVars>
          <dgm:dir/>
          <dgm:resizeHandles val="exact"/>
        </dgm:presLayoutVars>
      </dgm:prSet>
      <dgm:spPr/>
    </dgm:pt>
    <dgm:pt modelId="{BE632DB3-DCF2-459A-A448-571240E84D69}" type="pres">
      <dgm:prSet presAssocID="{E520CE47-F5AA-4E0A-8126-F6E934FD5F13}" presName="cycle" presStyleCnt="0"/>
      <dgm:spPr/>
    </dgm:pt>
    <dgm:pt modelId="{AB853AFA-E69E-4C3E-B2FE-34C1523DA428}" type="pres">
      <dgm:prSet presAssocID="{FB17D2D3-09FF-496A-96AE-3400F2A63480}" presName="nodeFirstNode" presStyleLbl="node1" presStyleIdx="0" presStyleCnt="5">
        <dgm:presLayoutVars>
          <dgm:bulletEnabled val="1"/>
        </dgm:presLayoutVars>
      </dgm:prSet>
      <dgm:spPr/>
    </dgm:pt>
    <dgm:pt modelId="{2C36AAA8-2A01-430A-ACD8-82DE82CDC35A}" type="pres">
      <dgm:prSet presAssocID="{39AAD033-BB38-4AA6-80C3-E10B3D8620C1}" presName="sibTransFirstNode" presStyleLbl="bgShp" presStyleIdx="0" presStyleCnt="1"/>
      <dgm:spPr/>
    </dgm:pt>
    <dgm:pt modelId="{C03F276F-62A8-45A1-865A-F67D77AB67FE}" type="pres">
      <dgm:prSet presAssocID="{67EFC9C2-88AF-47D8-88E8-40341E8ADB9E}" presName="nodeFollowingNodes" presStyleLbl="node1" presStyleIdx="1" presStyleCnt="5">
        <dgm:presLayoutVars>
          <dgm:bulletEnabled val="1"/>
        </dgm:presLayoutVars>
      </dgm:prSet>
      <dgm:spPr/>
    </dgm:pt>
    <dgm:pt modelId="{69027CC7-B13A-4FE2-A3B0-BCE700FF1D57}" type="pres">
      <dgm:prSet presAssocID="{1DB7D514-346E-4450-94F2-F3002AFAEA7C}" presName="nodeFollowingNodes" presStyleLbl="node1" presStyleIdx="2" presStyleCnt="5" custScaleX="122800" custScaleY="124494" custRadScaleRad="124639" custRadScaleInc="-27914">
        <dgm:presLayoutVars>
          <dgm:bulletEnabled val="1"/>
        </dgm:presLayoutVars>
      </dgm:prSet>
      <dgm:spPr/>
    </dgm:pt>
    <dgm:pt modelId="{605BF887-5040-4D08-B6E1-51FF0A6694FB}" type="pres">
      <dgm:prSet presAssocID="{128DCDA9-6825-4B70-9ED9-50D5ED672D55}" presName="nodeFollowingNodes" presStyleLbl="node1" presStyleIdx="3" presStyleCnt="5" custScaleX="138453" custScaleY="122682" custRadScaleRad="117536" custRadScaleInc="22762">
        <dgm:presLayoutVars>
          <dgm:bulletEnabled val="1"/>
        </dgm:presLayoutVars>
      </dgm:prSet>
      <dgm:spPr/>
    </dgm:pt>
    <dgm:pt modelId="{59680242-D702-4AEC-ABE0-77D32844CF48}" type="pres">
      <dgm:prSet presAssocID="{F844F86F-2B2E-45C6-9D4D-2F0759473EFC}" presName="nodeFollowingNodes" presStyleLbl="node1" presStyleIdx="4" presStyleCnt="5">
        <dgm:presLayoutVars>
          <dgm:bulletEnabled val="1"/>
        </dgm:presLayoutVars>
      </dgm:prSet>
      <dgm:spPr/>
    </dgm:pt>
  </dgm:ptLst>
  <dgm:cxnLst>
    <dgm:cxn modelId="{DCC6B901-461D-4D9F-A572-E9150E30A72D}" type="presOf" srcId="{1DB7D514-346E-4450-94F2-F3002AFAEA7C}" destId="{69027CC7-B13A-4FE2-A3B0-BCE700FF1D57}" srcOrd="0" destOrd="0" presId="urn:microsoft.com/office/officeart/2005/8/layout/cycle3"/>
    <dgm:cxn modelId="{0D584113-1AC8-4728-B2E7-CA151BFFB156}" type="presOf" srcId="{128DCDA9-6825-4B70-9ED9-50D5ED672D55}" destId="{605BF887-5040-4D08-B6E1-51FF0A6694FB}" srcOrd="0" destOrd="0" presId="urn:microsoft.com/office/officeart/2005/8/layout/cycle3"/>
    <dgm:cxn modelId="{CBCE7C34-B2D2-452F-90C6-B99CF0E551D3}" type="presOf" srcId="{E520CE47-F5AA-4E0A-8126-F6E934FD5F13}" destId="{5A335D6F-EDE8-44B3-8E5B-0F4CEE75D7D6}" srcOrd="0" destOrd="0" presId="urn:microsoft.com/office/officeart/2005/8/layout/cycle3"/>
    <dgm:cxn modelId="{34B1C439-F0C1-4EFF-A591-E4DF17581749}" srcId="{E520CE47-F5AA-4E0A-8126-F6E934FD5F13}" destId="{67EFC9C2-88AF-47D8-88E8-40341E8ADB9E}" srcOrd="1" destOrd="0" parTransId="{C73395A1-BD1D-4A75-9EC1-D0392D31233F}" sibTransId="{4BA335B0-3915-4E9D-ADCA-1047AE08192A}"/>
    <dgm:cxn modelId="{9189003C-8F03-41D5-8F65-50D01358DB6D}" srcId="{E520CE47-F5AA-4E0A-8126-F6E934FD5F13}" destId="{F844F86F-2B2E-45C6-9D4D-2F0759473EFC}" srcOrd="4" destOrd="0" parTransId="{27477B4F-E922-42CA-91E0-84E9C476EE81}" sibTransId="{4ADD2EF7-EFB2-46A3-A671-9B8DEA1AFD1C}"/>
    <dgm:cxn modelId="{DBBB5767-A58A-4459-8333-32BE417A7315}" type="presOf" srcId="{39AAD033-BB38-4AA6-80C3-E10B3D8620C1}" destId="{2C36AAA8-2A01-430A-ACD8-82DE82CDC35A}" srcOrd="0" destOrd="0" presId="urn:microsoft.com/office/officeart/2005/8/layout/cycle3"/>
    <dgm:cxn modelId="{0F16F98E-C977-4FA8-A23E-3000AA2014FD}" type="presOf" srcId="{FB17D2D3-09FF-496A-96AE-3400F2A63480}" destId="{AB853AFA-E69E-4C3E-B2FE-34C1523DA428}" srcOrd="0" destOrd="0" presId="urn:microsoft.com/office/officeart/2005/8/layout/cycle3"/>
    <dgm:cxn modelId="{F8900E90-5486-4872-BE9F-FBE4CAB113B9}" type="presOf" srcId="{67EFC9C2-88AF-47D8-88E8-40341E8ADB9E}" destId="{C03F276F-62A8-45A1-865A-F67D77AB67FE}" srcOrd="0" destOrd="0" presId="urn:microsoft.com/office/officeart/2005/8/layout/cycle3"/>
    <dgm:cxn modelId="{6005ACA7-EB90-40BA-8D9B-2EB421062ADD}" srcId="{E520CE47-F5AA-4E0A-8126-F6E934FD5F13}" destId="{FB17D2D3-09FF-496A-96AE-3400F2A63480}" srcOrd="0" destOrd="0" parTransId="{3F563578-DED6-4D39-8969-C48E2C79FCC5}" sibTransId="{39AAD033-BB38-4AA6-80C3-E10B3D8620C1}"/>
    <dgm:cxn modelId="{370EC0A8-E60E-4239-A5A9-AC33E9F90B4B}" srcId="{E520CE47-F5AA-4E0A-8126-F6E934FD5F13}" destId="{1DB7D514-346E-4450-94F2-F3002AFAEA7C}" srcOrd="2" destOrd="0" parTransId="{EC884BBA-DD62-4426-A058-B517363C3AD4}" sibTransId="{D6819075-CA2B-44A0-943F-CC480D0FE5CE}"/>
    <dgm:cxn modelId="{5A04A9C8-93EA-4DC2-B239-032F0C64CE7C}" srcId="{E520CE47-F5AA-4E0A-8126-F6E934FD5F13}" destId="{128DCDA9-6825-4B70-9ED9-50D5ED672D55}" srcOrd="3" destOrd="0" parTransId="{AE3F0778-A0A3-4FDE-A07E-7CF1A97A7AD5}" sibTransId="{6B4D9847-4076-4E71-922D-E8D003365621}"/>
    <dgm:cxn modelId="{3D4F1FED-8211-4B2A-A4B9-909A7499ADB1}" type="presOf" srcId="{F844F86F-2B2E-45C6-9D4D-2F0759473EFC}" destId="{59680242-D702-4AEC-ABE0-77D32844CF48}" srcOrd="0" destOrd="0" presId="urn:microsoft.com/office/officeart/2005/8/layout/cycle3"/>
    <dgm:cxn modelId="{207E73DB-607D-4806-A2AC-8FAAAC65B318}" type="presParOf" srcId="{5A335D6F-EDE8-44B3-8E5B-0F4CEE75D7D6}" destId="{BE632DB3-DCF2-459A-A448-571240E84D69}" srcOrd="0" destOrd="0" presId="urn:microsoft.com/office/officeart/2005/8/layout/cycle3"/>
    <dgm:cxn modelId="{6D7AEE08-3433-4FAD-A096-A3C3BFBEABA3}" type="presParOf" srcId="{BE632DB3-DCF2-459A-A448-571240E84D69}" destId="{AB853AFA-E69E-4C3E-B2FE-34C1523DA428}" srcOrd="0" destOrd="0" presId="urn:microsoft.com/office/officeart/2005/8/layout/cycle3"/>
    <dgm:cxn modelId="{E4DFD858-6E18-4DBA-9BCC-89FF7C0A7F91}" type="presParOf" srcId="{BE632DB3-DCF2-459A-A448-571240E84D69}" destId="{2C36AAA8-2A01-430A-ACD8-82DE82CDC35A}" srcOrd="1" destOrd="0" presId="urn:microsoft.com/office/officeart/2005/8/layout/cycle3"/>
    <dgm:cxn modelId="{9CA41442-C31F-4B91-9CFD-836F6FDF8941}" type="presParOf" srcId="{BE632DB3-DCF2-459A-A448-571240E84D69}" destId="{C03F276F-62A8-45A1-865A-F67D77AB67FE}" srcOrd="2" destOrd="0" presId="urn:microsoft.com/office/officeart/2005/8/layout/cycle3"/>
    <dgm:cxn modelId="{3C673DF9-D4EC-4EDE-AF3B-43D125E12C21}" type="presParOf" srcId="{BE632DB3-DCF2-459A-A448-571240E84D69}" destId="{69027CC7-B13A-4FE2-A3B0-BCE700FF1D57}" srcOrd="3" destOrd="0" presId="urn:microsoft.com/office/officeart/2005/8/layout/cycle3"/>
    <dgm:cxn modelId="{09820496-69F6-471B-8576-F3DF0395AF24}" type="presParOf" srcId="{BE632DB3-DCF2-459A-A448-571240E84D69}" destId="{605BF887-5040-4D08-B6E1-51FF0A6694FB}" srcOrd="4" destOrd="0" presId="urn:microsoft.com/office/officeart/2005/8/layout/cycle3"/>
    <dgm:cxn modelId="{8ECF9FD4-C886-4B22-BB57-178E9D4569F6}" type="presParOf" srcId="{BE632DB3-DCF2-459A-A448-571240E84D69}" destId="{59680242-D702-4AEC-ABE0-77D32844CF48}" srcOrd="5" destOrd="0" presId="urn:microsoft.com/office/officeart/2005/8/layout/cycle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9CECA3-E5FD-42E2-BFBE-251B3E3FFB23}">
      <dsp:nvSpPr>
        <dsp:cNvPr id="0" name=""/>
        <dsp:cNvSpPr/>
      </dsp:nvSpPr>
      <dsp:spPr>
        <a:xfrm>
          <a:off x="1452740" y="334037"/>
          <a:ext cx="1993331" cy="110363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vi-VN" sz="1100" kern="1200">
              <a:solidFill>
                <a:sysClr val="windowText" lastClr="000000"/>
              </a:solidFill>
              <a:latin typeface="Times New Roman" panose="02020603050405020304" pitchFamily="18" charset="0"/>
              <a:cs typeface="Times New Roman" panose="02020603050405020304" pitchFamily="18" charset="0"/>
            </a:rPr>
            <a:t>Măsurare</a:t>
          </a:r>
          <a:endParaRPr lang="en-US" sz="110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FEV1/FVC înainte de </a:t>
          </a:r>
        </a:p>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administrarea bronhodilatatorului</a:t>
          </a:r>
        </a:p>
      </dsp:txBody>
      <dsp:txXfrm>
        <a:off x="1452740" y="334037"/>
        <a:ext cx="1993331" cy="1103634"/>
      </dsp:txXfrm>
    </dsp:sp>
    <dsp:sp modelId="{2BE9C52C-2B3F-4DB2-9A93-A477977903DA}">
      <dsp:nvSpPr>
        <dsp:cNvPr id="0" name=""/>
        <dsp:cNvSpPr/>
      </dsp:nvSpPr>
      <dsp:spPr>
        <a:xfrm>
          <a:off x="221488" y="1232191"/>
          <a:ext cx="971040" cy="36251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FEV1/FVC </a:t>
          </a:r>
        </a:p>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 0.7</a:t>
          </a:r>
        </a:p>
      </dsp:txBody>
      <dsp:txXfrm>
        <a:off x="221488" y="1232191"/>
        <a:ext cx="971040" cy="362517"/>
      </dsp:txXfrm>
    </dsp:sp>
    <dsp:sp modelId="{B8D06789-75DB-4687-A4BF-2279DA1DE0AE}">
      <dsp:nvSpPr>
        <dsp:cNvPr id="0" name=""/>
        <dsp:cNvSpPr/>
      </dsp:nvSpPr>
      <dsp:spPr>
        <a:xfrm>
          <a:off x="335745" y="1912105"/>
          <a:ext cx="803293" cy="3859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Nu este </a:t>
          </a:r>
        </a:p>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BPOC</a:t>
          </a:r>
        </a:p>
      </dsp:txBody>
      <dsp:txXfrm>
        <a:off x="335745" y="1912105"/>
        <a:ext cx="803293" cy="385955"/>
      </dsp:txXfrm>
    </dsp:sp>
    <dsp:sp modelId="{E24C0D54-EB38-4D9D-8818-4E0EA4B25A14}">
      <dsp:nvSpPr>
        <dsp:cNvPr id="0" name=""/>
        <dsp:cNvSpPr/>
      </dsp:nvSpPr>
      <dsp:spPr>
        <a:xfrm>
          <a:off x="3915866" y="1101295"/>
          <a:ext cx="825677" cy="44632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FEV1/FVC &lt; 0.7</a:t>
          </a:r>
        </a:p>
      </dsp:txBody>
      <dsp:txXfrm>
        <a:off x="3915866" y="1101295"/>
        <a:ext cx="825677" cy="446321"/>
      </dsp:txXfrm>
    </dsp:sp>
    <dsp:sp modelId="{4846E5C9-B557-4AEE-9B62-2C29EBCFA51D}">
      <dsp:nvSpPr>
        <dsp:cNvPr id="0" name=""/>
        <dsp:cNvSpPr/>
      </dsp:nvSpPr>
      <dsp:spPr>
        <a:xfrm>
          <a:off x="0" y="2821750"/>
          <a:ext cx="2142117" cy="12070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vi-VN" sz="1100" kern="1200">
              <a:solidFill>
                <a:sysClr val="windowText" lastClr="000000"/>
              </a:solidFill>
              <a:latin typeface="Times New Roman" panose="02020603050405020304" pitchFamily="18" charset="0"/>
              <a:cs typeface="Times New Roman" panose="02020603050405020304" pitchFamily="18" charset="0"/>
            </a:rPr>
            <a:t>Se măsoară FEV1/FVC post-</a:t>
          </a:r>
          <a:endParaRPr lang="en-US" sz="110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bronhodilatator </a:t>
          </a:r>
        </a:p>
        <a:p>
          <a:pPr marL="0" lvl="0" indent="0" algn="ctr" defTabSz="488950">
            <a:lnSpc>
              <a:spcPct val="90000"/>
            </a:lnSpc>
            <a:spcBef>
              <a:spcPct val="0"/>
            </a:spcBef>
            <a:spcAft>
              <a:spcPct val="35000"/>
            </a:spcAft>
            <a:buNone/>
          </a:pPr>
          <a:r>
            <a:rPr lang="vi-VN" sz="1100" kern="1200">
              <a:solidFill>
                <a:sysClr val="windowText" lastClr="000000"/>
              </a:solidFill>
              <a:latin typeface="Times New Roman" panose="02020603050405020304" pitchFamily="18" charset="0"/>
              <a:cs typeface="Times New Roman" panose="02020603050405020304" pitchFamily="18" charset="0"/>
            </a:rPr>
            <a:t>dacă se suspectează un răspuns la volum</a:t>
          </a:r>
          <a:endParaRPr lang="en-US" sz="110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vi-VN" sz="1100" kern="1200">
              <a:solidFill>
                <a:sysClr val="windowText" lastClr="000000"/>
              </a:solidFill>
              <a:latin typeface="Times New Roman" panose="02020603050405020304" pitchFamily="18" charset="0"/>
              <a:cs typeface="Times New Roman" panose="02020603050405020304" pitchFamily="18" charset="0"/>
            </a:rPr>
            <a:t>de exemplu FEV1 scăzut </a:t>
          </a:r>
          <a:endParaRPr lang="en-US" sz="110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sau simptome severe</a:t>
          </a:r>
        </a:p>
      </dsp:txBody>
      <dsp:txXfrm>
        <a:off x="0" y="2821750"/>
        <a:ext cx="2142117" cy="1207011"/>
      </dsp:txXfrm>
    </dsp:sp>
    <dsp:sp modelId="{A34A4327-7967-4293-83AA-01BE0EF787AE}">
      <dsp:nvSpPr>
        <dsp:cNvPr id="0" name=""/>
        <dsp:cNvSpPr/>
      </dsp:nvSpPr>
      <dsp:spPr>
        <a:xfrm>
          <a:off x="4021401" y="1970497"/>
          <a:ext cx="1285983" cy="57319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vi-VN" sz="1100" kern="1200">
              <a:solidFill>
                <a:sysClr val="windowText" lastClr="000000"/>
              </a:solidFill>
              <a:latin typeface="Times New Roman" panose="02020603050405020304" pitchFamily="18" charset="0"/>
              <a:cs typeface="Times New Roman" panose="02020603050405020304" pitchFamily="18" charset="0"/>
            </a:rPr>
            <a:t>Se măsoar</a:t>
          </a:r>
          <a:r>
            <a:rPr lang="ro-RO" sz="1100" kern="1200">
              <a:solidFill>
                <a:sysClr val="windowText" lastClr="000000"/>
              </a:solidFill>
              <a:latin typeface="Times New Roman" panose="02020603050405020304" pitchFamily="18" charset="0"/>
              <a:cs typeface="Times New Roman" panose="02020603050405020304" pitchFamily="18" charset="0"/>
            </a:rPr>
            <a:t>ă </a:t>
          </a:r>
          <a:r>
            <a:rPr lang="vi-VN" sz="1100" kern="1200">
              <a:solidFill>
                <a:sysClr val="windowText" lastClr="000000"/>
              </a:solidFill>
              <a:latin typeface="Times New Roman" panose="02020603050405020304" pitchFamily="18" charset="0"/>
              <a:cs typeface="Times New Roman" panose="02020603050405020304" pitchFamily="18" charset="0"/>
            </a:rPr>
            <a:t>FEV1/FVC după </a:t>
          </a:r>
          <a:r>
            <a:rPr lang="en-US" sz="1100" kern="1200">
              <a:solidFill>
                <a:sysClr val="windowText" lastClr="000000"/>
              </a:solidFill>
              <a:latin typeface="Times New Roman" panose="02020603050405020304" pitchFamily="18" charset="0"/>
              <a:cs typeface="Times New Roman" panose="02020603050405020304" pitchFamily="18" charset="0"/>
            </a:rPr>
            <a:t>administrarea bronhodilatatorului</a:t>
          </a:r>
        </a:p>
      </dsp:txBody>
      <dsp:txXfrm>
        <a:off x="4021401" y="1970497"/>
        <a:ext cx="1285983" cy="573197"/>
      </dsp:txXfrm>
    </dsp:sp>
    <dsp:sp modelId="{0AB0373A-517B-4476-A8F9-94D43804CC91}">
      <dsp:nvSpPr>
        <dsp:cNvPr id="0" name=""/>
        <dsp:cNvSpPr/>
      </dsp:nvSpPr>
      <dsp:spPr>
        <a:xfrm>
          <a:off x="3397579" y="2798290"/>
          <a:ext cx="885766" cy="44367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FEV1/FVC ≥ 0.7</a:t>
          </a:r>
        </a:p>
      </dsp:txBody>
      <dsp:txXfrm>
        <a:off x="3397579" y="2798290"/>
        <a:ext cx="885766" cy="443670"/>
      </dsp:txXfrm>
    </dsp:sp>
    <dsp:sp modelId="{1DA75BC3-CE92-47E1-95F4-77C0769F576A}">
      <dsp:nvSpPr>
        <dsp:cNvPr id="0" name=""/>
        <dsp:cNvSpPr/>
      </dsp:nvSpPr>
      <dsp:spPr>
        <a:xfrm>
          <a:off x="4773443" y="2785510"/>
          <a:ext cx="869014" cy="39826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FEV1/FVC &lt; 0.7</a:t>
          </a:r>
        </a:p>
      </dsp:txBody>
      <dsp:txXfrm>
        <a:off x="4773443" y="2785510"/>
        <a:ext cx="869014" cy="398267"/>
      </dsp:txXfrm>
    </dsp:sp>
    <dsp:sp modelId="{4E8FDECE-3896-4993-8020-E6D8C14CC5E4}">
      <dsp:nvSpPr>
        <dsp:cNvPr id="0" name=""/>
        <dsp:cNvSpPr/>
      </dsp:nvSpPr>
      <dsp:spPr>
        <a:xfrm>
          <a:off x="2991477" y="3479839"/>
          <a:ext cx="1444097" cy="86645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vi-VN" sz="1100" kern="1200">
              <a:solidFill>
                <a:sysClr val="windowText" lastClr="000000"/>
              </a:solidFill>
              <a:latin typeface="Times New Roman" panose="02020603050405020304" pitchFamily="18" charset="0"/>
              <a:cs typeface="Times New Roman" panose="02020603050405020304" pitchFamily="18" charset="0"/>
            </a:rPr>
            <a:t>Răspuns al fluxului: necesită reevaluare ulterioară</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2991477" y="3479839"/>
        <a:ext cx="1444097" cy="866458"/>
      </dsp:txXfrm>
    </dsp:sp>
    <dsp:sp modelId="{BAF94FD0-96A9-4DBC-8453-D60BA0FCCD88}">
      <dsp:nvSpPr>
        <dsp:cNvPr id="0" name=""/>
        <dsp:cNvSpPr/>
      </dsp:nvSpPr>
      <dsp:spPr>
        <a:xfrm>
          <a:off x="4470927" y="3475568"/>
          <a:ext cx="1444097" cy="86645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BPOC confirmat</a:t>
          </a:r>
        </a:p>
      </dsp:txBody>
      <dsp:txXfrm>
        <a:off x="4470927" y="3475568"/>
        <a:ext cx="1444097" cy="8664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8FEE01-3CAC-40B5-94E6-7A9E41212881}">
      <dsp:nvSpPr>
        <dsp:cNvPr id="0" name=""/>
        <dsp:cNvSpPr/>
      </dsp:nvSpPr>
      <dsp:spPr>
        <a:xfrm>
          <a:off x="2677589" y="1498127"/>
          <a:ext cx="584700" cy="91440"/>
        </a:xfrm>
        <a:custGeom>
          <a:avLst/>
          <a:gdLst/>
          <a:ahLst/>
          <a:cxnLst/>
          <a:rect l="0" t="0" r="0" b="0"/>
          <a:pathLst>
            <a:path>
              <a:moveTo>
                <a:pt x="0" y="45720"/>
              </a:moveTo>
              <a:lnTo>
                <a:pt x="584700"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954557" y="1540768"/>
        <a:ext cx="30765" cy="6159"/>
      </dsp:txXfrm>
    </dsp:sp>
    <dsp:sp modelId="{2EE9BA99-3422-4DD6-BCFE-9D35FCE877BB}">
      <dsp:nvSpPr>
        <dsp:cNvPr id="0" name=""/>
        <dsp:cNvSpPr/>
      </dsp:nvSpPr>
      <dsp:spPr>
        <a:xfrm>
          <a:off x="4170" y="741281"/>
          <a:ext cx="2675219" cy="1605131"/>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ro-RO" sz="1050" b="1" kern="1200">
              <a:latin typeface="Times New Roman" panose="02020603050405020304" pitchFamily="18" charset="0"/>
              <a:cs typeface="Times New Roman" panose="02020603050405020304" pitchFamily="18" charset="0"/>
            </a:rPr>
            <a:t>Factorii de risc în apariţia BPOC:</a:t>
          </a:r>
          <a:endParaRPr lang="ro-RO" sz="1050"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tabagismul; IF</a:t>
          </a:r>
          <a:r>
            <a:rPr lang="pt-BR" sz="1050" kern="1200">
              <a:latin typeface="Times New Roman" panose="02020603050405020304" pitchFamily="18" charset="0"/>
              <a:cs typeface="Times New Roman" panose="02020603050405020304" pitchFamily="18" charset="0"/>
            </a:rPr>
            <a:t>&gt;10 pachete/an</a:t>
          </a:r>
          <a:endParaRPr lang="ro-MD" sz="1050"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poluarea din spa</a:t>
          </a:r>
          <a:r>
            <a:rPr lang="ro-MD" sz="1050" kern="1200">
              <a:latin typeface="Times New Roman" panose="02020603050405020304" pitchFamily="18" charset="0"/>
              <a:cs typeface="Times New Roman" panose="02020603050405020304" pitchFamily="18" charset="0"/>
            </a:rPr>
            <a:t>ții aflate la interior/exterior</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expunerea îndelungată la substanţe iritante şi/sau nocive profesionale;</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afecţiuni cronice ale aparatului respirator;</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predispunerea genetică;</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statutul socio-economic</a:t>
          </a:r>
          <a:endParaRPr lang="ru-RU" sz="1050" kern="1200">
            <a:latin typeface="Times New Roman" panose="02020603050405020304" pitchFamily="18" charset="0"/>
            <a:cs typeface="Times New Roman" panose="02020603050405020304" pitchFamily="18" charset="0"/>
          </a:endParaRPr>
        </a:p>
      </dsp:txBody>
      <dsp:txXfrm>
        <a:off x="4170" y="741281"/>
        <a:ext cx="2675219" cy="1605131"/>
      </dsp:txXfrm>
    </dsp:sp>
    <dsp:sp modelId="{7F26B9AC-5C18-41A0-B2DD-81B738FDB3BB}">
      <dsp:nvSpPr>
        <dsp:cNvPr id="0" name=""/>
        <dsp:cNvSpPr/>
      </dsp:nvSpPr>
      <dsp:spPr>
        <a:xfrm>
          <a:off x="1341779" y="2344613"/>
          <a:ext cx="3290520" cy="584700"/>
        </a:xfrm>
        <a:custGeom>
          <a:avLst/>
          <a:gdLst/>
          <a:ahLst/>
          <a:cxnLst/>
          <a:rect l="0" t="0" r="0" b="0"/>
          <a:pathLst>
            <a:path>
              <a:moveTo>
                <a:pt x="3290520" y="0"/>
              </a:moveTo>
              <a:lnTo>
                <a:pt x="3290520" y="309450"/>
              </a:lnTo>
              <a:lnTo>
                <a:pt x="0" y="309450"/>
              </a:lnTo>
              <a:lnTo>
                <a:pt x="0" y="58470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903351" y="2633884"/>
        <a:ext cx="167377" cy="6159"/>
      </dsp:txXfrm>
    </dsp:sp>
    <dsp:sp modelId="{C22654A3-11D3-47C6-95F9-5AE5F0B3D375}">
      <dsp:nvSpPr>
        <dsp:cNvPr id="0" name=""/>
        <dsp:cNvSpPr/>
      </dsp:nvSpPr>
      <dsp:spPr>
        <a:xfrm>
          <a:off x="3294690" y="741281"/>
          <a:ext cx="2675219" cy="1605131"/>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ro-RO" sz="1050" b="1" kern="1200">
              <a:latin typeface="Times New Roman" panose="02020603050405020304" pitchFamily="18" charset="0"/>
              <a:cs typeface="Times New Roman" panose="02020603050405020304" pitchFamily="18" charset="0"/>
            </a:rPr>
            <a:t>Factorii de risc în exacerbarea BPOC:</a:t>
          </a:r>
          <a:endParaRPr lang="ro-RO" sz="1050"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infecţia virală (Rhinovirus spp., Influenza);</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infecţia bacteriană;</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factorii nocivi din mediul ambiant;</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suprasolicitare fizică.</a:t>
          </a:r>
          <a:endParaRPr lang="ru-RU" sz="1050" kern="1200">
            <a:latin typeface="Times New Roman" panose="02020603050405020304" pitchFamily="18" charset="0"/>
            <a:cs typeface="Times New Roman" panose="02020603050405020304" pitchFamily="18" charset="0"/>
          </a:endParaRPr>
        </a:p>
      </dsp:txBody>
      <dsp:txXfrm>
        <a:off x="3294690" y="741281"/>
        <a:ext cx="2675219" cy="1605131"/>
      </dsp:txXfrm>
    </dsp:sp>
    <dsp:sp modelId="{B339B501-3C72-4B78-A6E8-14E26F45EE72}">
      <dsp:nvSpPr>
        <dsp:cNvPr id="0" name=""/>
        <dsp:cNvSpPr/>
      </dsp:nvSpPr>
      <dsp:spPr>
        <a:xfrm>
          <a:off x="2677589" y="3718560"/>
          <a:ext cx="584700" cy="91440"/>
        </a:xfrm>
        <a:custGeom>
          <a:avLst/>
          <a:gdLst/>
          <a:ahLst/>
          <a:cxnLst/>
          <a:rect l="0" t="0" r="0" b="0"/>
          <a:pathLst>
            <a:path>
              <a:moveTo>
                <a:pt x="0" y="45720"/>
              </a:moveTo>
              <a:lnTo>
                <a:pt x="584700"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954557" y="3761200"/>
        <a:ext cx="30765" cy="6159"/>
      </dsp:txXfrm>
    </dsp:sp>
    <dsp:sp modelId="{33F8D2D9-F769-4645-BAC9-FC980C8A4B21}">
      <dsp:nvSpPr>
        <dsp:cNvPr id="0" name=""/>
        <dsp:cNvSpPr/>
      </dsp:nvSpPr>
      <dsp:spPr>
        <a:xfrm>
          <a:off x="4170" y="2961714"/>
          <a:ext cx="2675219" cy="1605131"/>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o-MD" sz="1000" b="1" kern="1200">
              <a:latin typeface="Times New Roman" panose="02020603050405020304" pitchFamily="18" charset="0"/>
              <a:cs typeface="Times New Roman" panose="02020603050405020304" pitchFamily="18" charset="0"/>
            </a:rPr>
            <a:t>Manifestări clinice</a:t>
          </a:r>
        </a:p>
        <a:p>
          <a:pPr marL="0" lvl="0" indent="0" algn="just" defTabSz="444500">
            <a:lnSpc>
              <a:spcPct val="90000"/>
            </a:lnSpc>
            <a:spcBef>
              <a:spcPct val="0"/>
            </a:spcBef>
            <a:spcAft>
              <a:spcPct val="35000"/>
            </a:spcAft>
            <a:buNone/>
          </a:pPr>
          <a:r>
            <a:rPr lang="ro-RO" sz="900" kern="1200">
              <a:latin typeface="Times New Roman" panose="02020603050405020304" pitchFamily="18" charset="0"/>
              <a:cs typeface="Times New Roman" panose="02020603050405020304" pitchFamily="18" charset="0"/>
            </a:rPr>
            <a:t>Dispneea este progresivă în timp. </a:t>
          </a:r>
        </a:p>
        <a:p>
          <a:pPr marL="0" lvl="0" indent="0" algn="just" defTabSz="444500">
            <a:lnSpc>
              <a:spcPct val="90000"/>
            </a:lnSpc>
            <a:spcBef>
              <a:spcPct val="0"/>
            </a:spcBef>
            <a:spcAft>
              <a:spcPct val="35000"/>
            </a:spcAft>
            <a:buNone/>
          </a:pPr>
          <a:r>
            <a:rPr lang="ro-RO" sz="900" kern="1200">
              <a:latin typeface="Times New Roman" panose="02020603050405020304" pitchFamily="18" charset="0"/>
              <a:cs typeface="Times New Roman" panose="02020603050405020304" pitchFamily="18" charset="0"/>
            </a:rPr>
            <a:t>Se agravează în mod deosebit la efort fizic. </a:t>
          </a:r>
        </a:p>
        <a:p>
          <a:pPr marL="0" lvl="0" indent="0" algn="just" defTabSz="444500">
            <a:lnSpc>
              <a:spcPct val="90000"/>
            </a:lnSpc>
            <a:spcBef>
              <a:spcPct val="0"/>
            </a:spcBef>
            <a:spcAft>
              <a:spcPct val="35000"/>
            </a:spcAft>
            <a:buNone/>
          </a:pPr>
          <a:r>
            <a:rPr lang="ro-RO" sz="900" kern="1200">
              <a:latin typeface="Times New Roman" panose="02020603050405020304" pitchFamily="18" charset="0"/>
              <a:cs typeface="Times New Roman" panose="02020603050405020304" pitchFamily="18" charset="0"/>
            </a:rPr>
            <a:t>Este persistentă.</a:t>
          </a:r>
        </a:p>
        <a:p>
          <a:pPr marL="0" lvl="0" indent="0" algn="l" defTabSz="444500">
            <a:lnSpc>
              <a:spcPct val="90000"/>
            </a:lnSpc>
            <a:spcBef>
              <a:spcPct val="0"/>
            </a:spcBef>
            <a:spcAft>
              <a:spcPct val="35000"/>
            </a:spcAft>
            <a:buNone/>
          </a:pPr>
          <a:r>
            <a:rPr lang="ro-RO" sz="900" kern="1200">
              <a:latin typeface="Times New Roman" panose="02020603050405020304" pitchFamily="18" charset="0"/>
              <a:cs typeface="Times New Roman" panose="02020603050405020304" pitchFamily="18" charset="0"/>
            </a:rPr>
            <a:t>Tuse cronică poate fi intermitentă și poate fi neproductivă. </a:t>
          </a:r>
        </a:p>
        <a:p>
          <a:pPr marL="0" lvl="0" indent="0" algn="l" defTabSz="444500">
            <a:lnSpc>
              <a:spcPct val="90000"/>
            </a:lnSpc>
            <a:spcBef>
              <a:spcPct val="0"/>
            </a:spcBef>
            <a:spcAft>
              <a:spcPct val="35000"/>
            </a:spcAft>
            <a:buNone/>
          </a:pPr>
          <a:r>
            <a:rPr lang="ro-RO" sz="900" kern="1200">
              <a:latin typeface="Times New Roman" panose="02020603050405020304" pitchFamily="18" charset="0"/>
              <a:cs typeface="Times New Roman" panose="02020603050405020304" pitchFamily="18" charset="0"/>
            </a:rPr>
            <a:t>Respirație suierătoare recurentă. Producție cronică de spută:  </a:t>
          </a:r>
        </a:p>
        <a:p>
          <a:pPr marL="0" lvl="0" indent="0" algn="l" defTabSz="444500">
            <a:lnSpc>
              <a:spcPct val="90000"/>
            </a:lnSpc>
            <a:spcBef>
              <a:spcPct val="0"/>
            </a:spcBef>
            <a:spcAft>
              <a:spcPct val="35000"/>
            </a:spcAft>
            <a:buNone/>
          </a:pPr>
          <a:r>
            <a:rPr lang="ro-RO" sz="900" kern="1200">
              <a:latin typeface="Times New Roman" panose="02020603050405020304" pitchFamily="18" charset="0"/>
              <a:cs typeface="Times New Roman" panose="02020603050405020304" pitchFamily="18" charset="0"/>
            </a:rPr>
            <a:t>Orice tip de producție cronică de spută poate indica diagnosticul de BPOC</a:t>
          </a:r>
          <a:r>
            <a:rPr lang="ro-RO" sz="1000" kern="1200">
              <a:latin typeface="Times New Roman" panose="02020603050405020304" pitchFamily="18" charset="0"/>
              <a:cs typeface="Times New Roman" panose="02020603050405020304" pitchFamily="18" charset="0"/>
            </a:rPr>
            <a:t>.</a:t>
          </a:r>
          <a:endParaRPr lang="ru-RU" sz="1000" kern="1200">
            <a:latin typeface="Times New Roman" panose="02020603050405020304" pitchFamily="18" charset="0"/>
            <a:cs typeface="Times New Roman" panose="02020603050405020304" pitchFamily="18" charset="0"/>
          </a:endParaRPr>
        </a:p>
      </dsp:txBody>
      <dsp:txXfrm>
        <a:off x="4170" y="2961714"/>
        <a:ext cx="2675219" cy="1605131"/>
      </dsp:txXfrm>
    </dsp:sp>
    <dsp:sp modelId="{3FD8FC2C-47DA-4EDE-89D1-67FCE832F5A7}">
      <dsp:nvSpPr>
        <dsp:cNvPr id="0" name=""/>
        <dsp:cNvSpPr/>
      </dsp:nvSpPr>
      <dsp:spPr>
        <a:xfrm>
          <a:off x="1341779" y="4565045"/>
          <a:ext cx="3290520" cy="584700"/>
        </a:xfrm>
        <a:custGeom>
          <a:avLst/>
          <a:gdLst/>
          <a:ahLst/>
          <a:cxnLst/>
          <a:rect l="0" t="0" r="0" b="0"/>
          <a:pathLst>
            <a:path>
              <a:moveTo>
                <a:pt x="3290520" y="0"/>
              </a:moveTo>
              <a:lnTo>
                <a:pt x="3290520" y="309450"/>
              </a:lnTo>
              <a:lnTo>
                <a:pt x="0" y="309450"/>
              </a:lnTo>
              <a:lnTo>
                <a:pt x="0" y="58470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903351" y="4854316"/>
        <a:ext cx="167377" cy="6159"/>
      </dsp:txXfrm>
    </dsp:sp>
    <dsp:sp modelId="{CC71CFCE-5788-4484-A637-85AE6F27EA7E}">
      <dsp:nvSpPr>
        <dsp:cNvPr id="0" name=""/>
        <dsp:cNvSpPr/>
      </dsp:nvSpPr>
      <dsp:spPr>
        <a:xfrm>
          <a:off x="3294690" y="2961714"/>
          <a:ext cx="2675219" cy="1605131"/>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ro-RO" sz="1050" b="1" kern="1200">
              <a:latin typeface="Times New Roman" panose="02020603050405020304" pitchFamily="18" charset="0"/>
              <a:cs typeface="Times New Roman" panose="02020603050405020304" pitchFamily="18" charset="0"/>
            </a:rPr>
            <a:t>Criteriile de diagnostic şi investigaţiile</a:t>
          </a:r>
        </a:p>
        <a:p>
          <a:pPr marL="0" lvl="0" indent="0" algn="ctr" defTabSz="466725">
            <a:lnSpc>
              <a:spcPct val="90000"/>
            </a:lnSpc>
            <a:spcBef>
              <a:spcPct val="0"/>
            </a:spcBef>
            <a:spcAft>
              <a:spcPct val="35000"/>
            </a:spcAft>
            <a:buNone/>
          </a:pPr>
          <a:r>
            <a:rPr lang="ro-RO" sz="900" kern="1200">
              <a:latin typeface="Times New Roman" panose="02020603050405020304" pitchFamily="18" charset="0"/>
              <a:cs typeface="Times New Roman" panose="02020603050405020304" pitchFamily="18" charset="0"/>
            </a:rPr>
            <a:t>anamneza și examenul obiectiv;</a:t>
          </a:r>
        </a:p>
        <a:p>
          <a:pPr marL="0" lvl="0" indent="0" algn="ctr" defTabSz="466725">
            <a:lnSpc>
              <a:spcPct val="90000"/>
            </a:lnSpc>
            <a:spcBef>
              <a:spcPct val="0"/>
            </a:spcBef>
            <a:spcAft>
              <a:spcPct val="35000"/>
            </a:spcAft>
            <a:buNone/>
          </a:pPr>
          <a:r>
            <a:rPr lang="ro-RO" sz="900" kern="1200">
              <a:latin typeface="Times New Roman" panose="02020603050405020304" pitchFamily="18" charset="0"/>
              <a:cs typeface="Times New Roman" panose="02020603050405020304" pitchFamily="18" charset="0"/>
            </a:rPr>
            <a:t>gradul de limitare a fluxului aerian prin căile respiratorii evaluate prin spirometrie (excluderea altor patologii obstructive)</a:t>
          </a:r>
        </a:p>
        <a:p>
          <a:pPr marL="0" lvl="0" indent="0" algn="ctr" defTabSz="466725">
            <a:lnSpc>
              <a:spcPct val="90000"/>
            </a:lnSpc>
            <a:spcBef>
              <a:spcPct val="0"/>
            </a:spcBef>
            <a:spcAft>
              <a:spcPct val="35000"/>
            </a:spcAft>
            <a:buNone/>
          </a:pPr>
          <a:r>
            <a:rPr lang="ro-RO" sz="900" kern="1200">
              <a:latin typeface="Times New Roman" panose="02020603050405020304" pitchFamily="18" charset="0"/>
              <a:cs typeface="Times New Roman" panose="02020603050405020304" pitchFamily="18" charset="0"/>
            </a:rPr>
            <a:t>intensitatea actuală a simptomelor evaluate prin scala mMRC (anexa 1) și chestionarul CAT (anexa 8); </a:t>
          </a:r>
        </a:p>
        <a:p>
          <a:pPr marL="0" lvl="0" indent="0" algn="ctr" defTabSz="466725">
            <a:lnSpc>
              <a:spcPct val="90000"/>
            </a:lnSpc>
            <a:spcBef>
              <a:spcPct val="0"/>
            </a:spcBef>
            <a:spcAft>
              <a:spcPct val="35000"/>
            </a:spcAft>
            <a:buNone/>
          </a:pPr>
          <a:r>
            <a:rPr lang="ro-RO" sz="900" i="1" kern="1200">
              <a:latin typeface="Times New Roman" panose="02020603050405020304" pitchFamily="18" charset="0"/>
              <a:cs typeface="Times New Roman" panose="02020603050405020304" pitchFamily="18" charset="0"/>
            </a:rPr>
            <a:t>wheezing</a:t>
          </a:r>
          <a:r>
            <a:rPr lang="ro-RO" sz="900" kern="1200">
              <a:latin typeface="Times New Roman" panose="02020603050405020304" pitchFamily="18" charset="0"/>
              <a:cs typeface="Times New Roman" panose="02020603050405020304" pitchFamily="18" charset="0"/>
            </a:rPr>
            <a:t> şi expir prelungit cu durată &gt; 5 secunde;</a:t>
          </a:r>
        </a:p>
        <a:p>
          <a:pPr marL="0" lvl="0" indent="0" algn="ctr" defTabSz="466725">
            <a:lnSpc>
              <a:spcPct val="90000"/>
            </a:lnSpc>
            <a:spcBef>
              <a:spcPct val="0"/>
            </a:spcBef>
            <a:spcAft>
              <a:spcPct val="35000"/>
            </a:spcAft>
            <a:buNone/>
          </a:pPr>
          <a:r>
            <a:rPr lang="ro-RO" sz="900" kern="1200">
              <a:latin typeface="Times New Roman" panose="02020603050405020304" pitchFamily="18" charset="0"/>
              <a:cs typeface="Times New Roman" panose="02020603050405020304" pitchFamily="18" charset="0"/>
            </a:rPr>
            <a:t>istoricul exacerbărilor;</a:t>
          </a:r>
        </a:p>
        <a:p>
          <a:pPr marL="0" lvl="0" indent="0" algn="ctr" defTabSz="466725">
            <a:lnSpc>
              <a:spcPct val="90000"/>
            </a:lnSpc>
            <a:spcBef>
              <a:spcPct val="0"/>
            </a:spcBef>
            <a:spcAft>
              <a:spcPct val="35000"/>
            </a:spcAft>
            <a:buNone/>
          </a:pPr>
          <a:r>
            <a:rPr lang="ro-RO" sz="900" kern="1200">
              <a:latin typeface="Times New Roman" panose="02020603050405020304" pitchFamily="18" charset="0"/>
              <a:cs typeface="Times New Roman" panose="02020603050405020304" pitchFamily="18" charset="0"/>
            </a:rPr>
            <a:t>prezența comorbidităților;</a:t>
          </a:r>
          <a:endParaRPr lang="ro-RO" sz="900" b="1" kern="1200">
            <a:latin typeface="Times New Roman" panose="02020603050405020304" pitchFamily="18" charset="0"/>
            <a:cs typeface="Times New Roman" panose="02020603050405020304" pitchFamily="18" charset="0"/>
          </a:endParaRPr>
        </a:p>
      </dsp:txBody>
      <dsp:txXfrm>
        <a:off x="3294690" y="2961714"/>
        <a:ext cx="2675219" cy="1605131"/>
      </dsp:txXfrm>
    </dsp:sp>
    <dsp:sp modelId="{8F55B89B-05B0-4E61-930B-D4DE297C2448}">
      <dsp:nvSpPr>
        <dsp:cNvPr id="0" name=""/>
        <dsp:cNvSpPr/>
      </dsp:nvSpPr>
      <dsp:spPr>
        <a:xfrm>
          <a:off x="2677589" y="5938992"/>
          <a:ext cx="584700" cy="91440"/>
        </a:xfrm>
        <a:custGeom>
          <a:avLst/>
          <a:gdLst/>
          <a:ahLst/>
          <a:cxnLst/>
          <a:rect l="0" t="0" r="0" b="0"/>
          <a:pathLst>
            <a:path>
              <a:moveTo>
                <a:pt x="0" y="45720"/>
              </a:moveTo>
              <a:lnTo>
                <a:pt x="584700"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2954557" y="5981632"/>
        <a:ext cx="30765" cy="6159"/>
      </dsp:txXfrm>
    </dsp:sp>
    <dsp:sp modelId="{23FBEF1E-8CD1-4C96-89C5-E0415D3E87CD}">
      <dsp:nvSpPr>
        <dsp:cNvPr id="0" name=""/>
        <dsp:cNvSpPr/>
      </dsp:nvSpPr>
      <dsp:spPr>
        <a:xfrm>
          <a:off x="4170" y="5182146"/>
          <a:ext cx="2675219" cy="1605131"/>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ro-RO" sz="1050" b="1" kern="1200">
              <a:latin typeface="Times New Roman" panose="02020603050405020304" pitchFamily="18" charset="0"/>
              <a:cs typeface="Times New Roman" panose="02020603050405020304" pitchFamily="18" charset="0"/>
            </a:rPr>
            <a:t>Investigaţii  suplimentare</a:t>
          </a:r>
          <a:r>
            <a:rPr lang="ro-RO" sz="1050" kern="1200">
              <a:latin typeface="Times New Roman" panose="02020603050405020304" pitchFamily="18" charset="0"/>
              <a:cs typeface="Times New Roman" panose="02020603050405020304" pitchFamily="18" charset="0"/>
            </a:rPr>
            <a:t>:</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testul de mers de 6 minute (anexa 5);</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puls-oximetria şi monitorizarea gazimetriei;</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echilibrul acido-bazic;</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ECG;</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CT sau HRCT toracelui;</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Fibrobronhoscopia</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examenare la deficit de α</a:t>
          </a:r>
          <a:r>
            <a:rPr lang="ro-RO" sz="1050" kern="1200" baseline="-25000">
              <a:latin typeface="Times New Roman" panose="02020603050405020304" pitchFamily="18" charset="0"/>
              <a:cs typeface="Times New Roman" panose="02020603050405020304" pitchFamily="18" charset="0"/>
            </a:rPr>
            <a:t>1</a:t>
          </a:r>
          <a:r>
            <a:rPr lang="ro-RO" sz="1050" kern="1200">
              <a:latin typeface="Times New Roman" panose="02020603050405020304" pitchFamily="18" charset="0"/>
              <a:cs typeface="Times New Roman" panose="02020603050405020304" pitchFamily="18" charset="0"/>
            </a:rPr>
            <a:t> antitripsină;</a:t>
          </a:r>
          <a:endParaRPr lang="ru-RU" sz="1050" kern="1200">
            <a:latin typeface="Times New Roman" panose="02020603050405020304" pitchFamily="18" charset="0"/>
            <a:cs typeface="Times New Roman" panose="02020603050405020304" pitchFamily="18" charset="0"/>
          </a:endParaRPr>
        </a:p>
      </dsp:txBody>
      <dsp:txXfrm>
        <a:off x="4170" y="5182146"/>
        <a:ext cx="2675219" cy="1605131"/>
      </dsp:txXfrm>
    </dsp:sp>
    <dsp:sp modelId="{4B0D1989-BB34-46D4-9573-D7C5B8DCF6C0}">
      <dsp:nvSpPr>
        <dsp:cNvPr id="0" name=""/>
        <dsp:cNvSpPr/>
      </dsp:nvSpPr>
      <dsp:spPr>
        <a:xfrm>
          <a:off x="3294690" y="5182146"/>
          <a:ext cx="2675219" cy="1605131"/>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ro-RO" sz="1050" b="1" kern="1200">
              <a:latin typeface="Times New Roman" panose="02020603050405020304" pitchFamily="18" charset="0"/>
              <a:cs typeface="Times New Roman" panose="02020603050405020304" pitchFamily="18" charset="0"/>
            </a:rPr>
            <a:t>Diagnostic diferențial</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astm bronşic;</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insuficienţa cardiacă congestivă;</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bronşiectazii;</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tuberculoza pulmonară;</a:t>
          </a:r>
        </a:p>
        <a:p>
          <a:pPr marL="0" lvl="0" indent="0" algn="ctr" defTabSz="466725">
            <a:lnSpc>
              <a:spcPct val="90000"/>
            </a:lnSpc>
            <a:spcBef>
              <a:spcPct val="0"/>
            </a:spcBef>
            <a:spcAft>
              <a:spcPct val="35000"/>
            </a:spcAft>
            <a:buNone/>
          </a:pPr>
          <a:r>
            <a:rPr lang="ro-RO" sz="1050" kern="1200">
              <a:latin typeface="Times New Roman" panose="02020603050405020304" pitchFamily="18" charset="0"/>
              <a:cs typeface="Times New Roman" panose="02020603050405020304" pitchFamily="18" charset="0"/>
            </a:rPr>
            <a:t>bronşiolita obliterantă.</a:t>
          </a:r>
          <a:endParaRPr lang="ru-RU" sz="1050" kern="1200">
            <a:latin typeface="Times New Roman" panose="02020603050405020304" pitchFamily="18" charset="0"/>
            <a:cs typeface="Times New Roman" panose="02020603050405020304" pitchFamily="18" charset="0"/>
          </a:endParaRPr>
        </a:p>
      </dsp:txBody>
      <dsp:txXfrm>
        <a:off x="3294690" y="5182146"/>
        <a:ext cx="2675219" cy="16051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D9A9BF-FECB-480B-898E-F077E005A62F}">
      <dsp:nvSpPr>
        <dsp:cNvPr id="0" name=""/>
        <dsp:cNvSpPr/>
      </dsp:nvSpPr>
      <dsp:spPr>
        <a:xfrm>
          <a:off x="0" y="109042"/>
          <a:ext cx="1643894" cy="11065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latin typeface="Times New Roman" panose="02020603050405020304" pitchFamily="18" charset="0"/>
              <a:cs typeface="Times New Roman" panose="02020603050405020304" pitchFamily="18" charset="0"/>
            </a:rPr>
            <a:t>≥ 2 exacerbări moderate sau ≥ 1 care duc la spitalizare</a:t>
          </a:r>
          <a:endParaRPr lang="en-US" sz="1200" kern="1200">
            <a:latin typeface="Times New Roman" panose="02020603050405020304" pitchFamily="18" charset="0"/>
            <a:cs typeface="Times New Roman" panose="02020603050405020304" pitchFamily="18" charset="0"/>
          </a:endParaRPr>
        </a:p>
      </dsp:txBody>
      <dsp:txXfrm>
        <a:off x="0" y="109042"/>
        <a:ext cx="1643894" cy="1106502"/>
      </dsp:txXfrm>
    </dsp:sp>
    <dsp:sp modelId="{72108E14-4697-469A-948D-6574C08CD660}">
      <dsp:nvSpPr>
        <dsp:cNvPr id="0" name=""/>
        <dsp:cNvSpPr/>
      </dsp:nvSpPr>
      <dsp:spPr>
        <a:xfrm>
          <a:off x="1803557" y="196876"/>
          <a:ext cx="3958689" cy="9260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 </a:t>
          </a:r>
          <a:r>
            <a:rPr lang="en-US" sz="1400" b="1" kern="1200">
              <a:latin typeface="Times New Roman" panose="02020603050405020304" pitchFamily="18" charset="0"/>
              <a:cs typeface="Times New Roman" panose="02020603050405020304" pitchFamily="18" charset="0"/>
            </a:rPr>
            <a:t>GRUPA E</a:t>
          </a:r>
          <a:br>
            <a:rPr lang="en-US" sz="1400" kern="1200">
              <a:latin typeface="Times New Roman" panose="02020603050405020304" pitchFamily="18" charset="0"/>
              <a:cs typeface="Times New Roman" panose="02020603050405020304" pitchFamily="18" charset="0"/>
            </a:rPr>
          </a:br>
          <a:r>
            <a:rPr lang="en-US" sz="1400" kern="1200">
              <a:latin typeface="Times New Roman" panose="02020603050405020304" pitchFamily="18" charset="0"/>
              <a:cs typeface="Times New Roman" panose="02020603050405020304" pitchFamily="18" charset="0"/>
            </a:rPr>
            <a:t>M-CB  DLA + B</a:t>
          </a:r>
          <a:r>
            <a:rPr lang="en-US" sz="1400" kern="1200" baseline="-25000">
              <a:latin typeface="Times New Roman" panose="02020603050405020304" pitchFamily="18" charset="0"/>
              <a:cs typeface="Times New Roman" panose="02020603050405020304" pitchFamily="18" charset="0"/>
            </a:rPr>
            <a:t>2</a:t>
          </a:r>
          <a:r>
            <a:rPr lang="en-US" sz="1400" kern="1200">
              <a:latin typeface="Times New Roman" panose="02020603050405020304" pitchFamily="18" charset="0"/>
              <a:cs typeface="Times New Roman" panose="02020603050405020304" pitchFamily="18" charset="0"/>
            </a:rPr>
            <a:t> -AM  DLA</a:t>
          </a:r>
          <a:r>
            <a:rPr lang="en-US" sz="1400" b="1" kern="1200">
              <a:latin typeface="Times New Roman" panose="02020603050405020304" pitchFamily="18" charset="0"/>
              <a:cs typeface="Times New Roman" panose="02020603050405020304" pitchFamily="18" charset="0"/>
            </a:rPr>
            <a:t>*</a:t>
          </a:r>
          <a:br>
            <a:rPr lang="en-US" sz="1400" kern="1200">
              <a:latin typeface="Times New Roman" panose="02020603050405020304" pitchFamily="18" charset="0"/>
              <a:cs typeface="Times New Roman" panose="02020603050405020304" pitchFamily="18" charset="0"/>
            </a:rPr>
          </a:br>
          <a:r>
            <a:rPr lang="en-US" sz="1200" b="0" i="1" kern="1200">
              <a:latin typeface="Times New Roman" panose="02020603050405020304" pitchFamily="18" charset="0"/>
              <a:cs typeface="Times New Roman" panose="02020603050405020304" pitchFamily="18" charset="0"/>
            </a:rPr>
            <a:t>Luați în considerare </a:t>
          </a:r>
          <a:r>
            <a:rPr lang="en-US" sz="1200" kern="1200">
              <a:latin typeface="Times New Roman" panose="02020603050405020304" pitchFamily="18" charset="0"/>
              <a:cs typeface="Times New Roman" panose="02020603050405020304" pitchFamily="18" charset="0"/>
            </a:rPr>
            <a:t>M-CB  DLA + B</a:t>
          </a:r>
          <a:r>
            <a:rPr lang="en-US" sz="1200" kern="1200" baseline="-25000">
              <a:latin typeface="Times New Roman" panose="02020603050405020304" pitchFamily="18" charset="0"/>
              <a:cs typeface="Times New Roman" panose="02020603050405020304" pitchFamily="18" charset="0"/>
            </a:rPr>
            <a:t>2</a:t>
          </a:r>
          <a:r>
            <a:rPr lang="en-US" sz="1200" kern="1200">
              <a:latin typeface="Times New Roman" panose="02020603050405020304" pitchFamily="18" charset="0"/>
              <a:cs typeface="Times New Roman" panose="02020603050405020304" pitchFamily="18" charset="0"/>
            </a:rPr>
            <a:t> -AM  DLA</a:t>
          </a:r>
          <a:r>
            <a:rPr lang="en-US" sz="1200" b="0" i="1" kern="1200">
              <a:latin typeface="Times New Roman" panose="02020603050405020304" pitchFamily="18" charset="0"/>
              <a:cs typeface="Times New Roman" panose="02020603050405020304" pitchFamily="18" charset="0"/>
            </a:rPr>
            <a:t>+</a:t>
          </a:r>
          <a:r>
            <a:rPr lang="ro-RO" sz="1200" b="0" i="1" kern="1200">
              <a:latin typeface="Times New Roman" panose="02020603050405020304" pitchFamily="18" charset="0"/>
              <a:cs typeface="Times New Roman" panose="02020603050405020304" pitchFamily="18" charset="0"/>
            </a:rPr>
            <a:t> GCI</a:t>
          </a:r>
          <a:r>
            <a:rPr lang="en-US" sz="1200" b="0" i="1" kern="1200">
              <a:latin typeface="Times New Roman" panose="02020603050405020304" pitchFamily="18" charset="0"/>
              <a:cs typeface="Times New Roman" panose="02020603050405020304" pitchFamily="18" charset="0"/>
            </a:rPr>
            <a:t> </a:t>
          </a:r>
          <a:r>
            <a:rPr lang="vi-VN" sz="1200" b="0" i="1" kern="1200">
              <a:latin typeface="Times New Roman" panose="02020603050405020304" pitchFamily="18" charset="0"/>
              <a:cs typeface="Times New Roman" panose="02020603050405020304" pitchFamily="18" charset="0"/>
            </a:rPr>
            <a:t>dacă eozinofilele din sânge ≥ 300</a:t>
          </a:r>
          <a:endParaRPr lang="en-US" sz="1200" b="0" i="1" kern="1200">
            <a:latin typeface="Times New Roman" panose="02020603050405020304" pitchFamily="18" charset="0"/>
            <a:cs typeface="Times New Roman" panose="02020603050405020304" pitchFamily="18" charset="0"/>
          </a:endParaRPr>
        </a:p>
      </dsp:txBody>
      <dsp:txXfrm>
        <a:off x="1803557" y="196876"/>
        <a:ext cx="3958689" cy="926071"/>
      </dsp:txXfrm>
    </dsp:sp>
    <dsp:sp modelId="{05C86895-8454-40B1-A7EE-21621903697A}">
      <dsp:nvSpPr>
        <dsp:cNvPr id="0" name=""/>
        <dsp:cNvSpPr/>
      </dsp:nvSpPr>
      <dsp:spPr>
        <a:xfrm>
          <a:off x="1953703" y="2409712"/>
          <a:ext cx="1411872" cy="5038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mMRC 0–1, </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CAT &lt; 10</a:t>
          </a:r>
        </a:p>
      </dsp:txBody>
      <dsp:txXfrm>
        <a:off x="1953703" y="2409712"/>
        <a:ext cx="1411872" cy="503827"/>
      </dsp:txXfrm>
    </dsp:sp>
    <dsp:sp modelId="{98F92DB0-E3F6-4652-9C98-73F25FA5F83F}">
      <dsp:nvSpPr>
        <dsp:cNvPr id="0" name=""/>
        <dsp:cNvSpPr/>
      </dsp:nvSpPr>
      <dsp:spPr>
        <a:xfrm>
          <a:off x="0" y="1276333"/>
          <a:ext cx="1629762" cy="10326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latin typeface="Times New Roman" panose="02020603050405020304" pitchFamily="18" charset="0"/>
              <a:cs typeface="Times New Roman" panose="02020603050405020304" pitchFamily="18" charset="0"/>
            </a:rPr>
            <a:t>0 sau 1 exacerbări moderate (care nu duc la spitalizare)</a:t>
          </a:r>
          <a:endParaRPr lang="en-US" sz="1200" kern="1200">
            <a:latin typeface="Times New Roman" panose="02020603050405020304" pitchFamily="18" charset="0"/>
            <a:cs typeface="Times New Roman" panose="02020603050405020304" pitchFamily="18" charset="0"/>
          </a:endParaRPr>
        </a:p>
      </dsp:txBody>
      <dsp:txXfrm>
        <a:off x="0" y="1276333"/>
        <a:ext cx="1629762" cy="1032607"/>
      </dsp:txXfrm>
    </dsp:sp>
    <dsp:sp modelId="{B7DC09DE-D827-475D-908A-3CD5E66A94EA}">
      <dsp:nvSpPr>
        <dsp:cNvPr id="0" name=""/>
        <dsp:cNvSpPr/>
      </dsp:nvSpPr>
      <dsp:spPr>
        <a:xfrm>
          <a:off x="1839332" y="1172743"/>
          <a:ext cx="1917644" cy="10942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 GRUPA A </a:t>
          </a:r>
        </a:p>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Un bronhodilatator</a:t>
          </a:r>
        </a:p>
      </dsp:txBody>
      <dsp:txXfrm>
        <a:off x="1839332" y="1172743"/>
        <a:ext cx="1917644" cy="1094208"/>
      </dsp:txXfrm>
    </dsp:sp>
    <dsp:sp modelId="{CF862235-B020-49B3-AC71-124CCD6306B1}">
      <dsp:nvSpPr>
        <dsp:cNvPr id="0" name=""/>
        <dsp:cNvSpPr/>
      </dsp:nvSpPr>
      <dsp:spPr>
        <a:xfrm>
          <a:off x="3781190" y="1168184"/>
          <a:ext cx="1987999" cy="10884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 GRUPA B </a:t>
          </a:r>
        </a:p>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M-CB DLA + B</a:t>
          </a:r>
          <a:r>
            <a:rPr lang="en-US" sz="1400" kern="1200" baseline="-25000">
              <a:latin typeface="Times New Roman" panose="02020603050405020304" pitchFamily="18" charset="0"/>
              <a:cs typeface="Times New Roman" panose="02020603050405020304" pitchFamily="18" charset="0"/>
            </a:rPr>
            <a:t>2</a:t>
          </a:r>
          <a:r>
            <a:rPr lang="en-US" sz="1400" kern="1200">
              <a:latin typeface="Times New Roman" panose="02020603050405020304" pitchFamily="18" charset="0"/>
              <a:cs typeface="Times New Roman" panose="02020603050405020304" pitchFamily="18" charset="0"/>
            </a:rPr>
            <a:t> –AM DLA</a:t>
          </a:r>
          <a:r>
            <a:rPr lang="en-US" sz="1400" b="1" kern="1200">
              <a:latin typeface="Times New Roman" panose="02020603050405020304" pitchFamily="18" charset="0"/>
              <a:cs typeface="Times New Roman" panose="02020603050405020304" pitchFamily="18" charset="0"/>
            </a:rPr>
            <a:t>*</a:t>
          </a:r>
          <a:endParaRPr lang="en-US" sz="1400" kern="1200">
            <a:latin typeface="Times New Roman" panose="02020603050405020304" pitchFamily="18" charset="0"/>
            <a:cs typeface="Times New Roman" panose="02020603050405020304" pitchFamily="18" charset="0"/>
          </a:endParaRPr>
        </a:p>
      </dsp:txBody>
      <dsp:txXfrm>
        <a:off x="3781190" y="1168184"/>
        <a:ext cx="1987999" cy="1088450"/>
      </dsp:txXfrm>
    </dsp:sp>
    <dsp:sp modelId="{95510FFB-1432-4EDF-A12D-AFB7E181E7A2}">
      <dsp:nvSpPr>
        <dsp:cNvPr id="0" name=""/>
        <dsp:cNvSpPr/>
      </dsp:nvSpPr>
      <dsp:spPr>
        <a:xfrm>
          <a:off x="4348106" y="2413948"/>
          <a:ext cx="1331251" cy="53106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mMRC ≥ 2, </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CAT ≥ 10</a:t>
          </a:r>
        </a:p>
      </dsp:txBody>
      <dsp:txXfrm>
        <a:off x="4348106" y="2413948"/>
        <a:ext cx="1331251" cy="5310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EF071-8196-411B-8BFA-58C0BA1859B0}">
      <dsp:nvSpPr>
        <dsp:cNvPr id="0" name=""/>
        <dsp:cNvSpPr/>
      </dsp:nvSpPr>
      <dsp:spPr>
        <a:xfrm>
          <a:off x="2234470" y="3314210"/>
          <a:ext cx="1590585" cy="88095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Ia în considerare trecerea </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la M-CB  DLA + B</a:t>
          </a:r>
          <a:r>
            <a:rPr lang="en-US" sz="1200" kern="1200" baseline="-25000">
              <a:latin typeface="Times New Roman" panose="02020603050405020304" pitchFamily="18" charset="0"/>
              <a:cs typeface="Times New Roman" panose="02020603050405020304" pitchFamily="18" charset="0"/>
            </a:rPr>
            <a:t>2</a:t>
          </a:r>
          <a:r>
            <a:rPr lang="en-US" sz="1200" kern="1200">
              <a:latin typeface="Times New Roman" panose="02020603050405020304" pitchFamily="18" charset="0"/>
              <a:cs typeface="Times New Roman" panose="02020603050405020304" pitchFamily="18" charset="0"/>
            </a:rPr>
            <a:t> -AM  DLA</a:t>
          </a:r>
          <a:r>
            <a:rPr lang="en-US" sz="1200" b="0" i="1" kern="1200">
              <a:latin typeface="Times New Roman" panose="02020603050405020304" pitchFamily="18" charset="0"/>
              <a:cs typeface="Times New Roman" panose="02020603050405020304" pitchFamily="18" charset="0"/>
            </a:rPr>
            <a:t>+ </a:t>
          </a:r>
          <a:r>
            <a:rPr lang="ro-RO" sz="1200" b="0" i="1" kern="1200">
              <a:latin typeface="Times New Roman" panose="02020603050405020304" pitchFamily="18" charset="0"/>
              <a:cs typeface="Times New Roman" panose="02020603050405020304" pitchFamily="18" charset="0"/>
            </a:rPr>
            <a:t>GCI</a:t>
          </a:r>
          <a:endParaRPr lang="en-US" sz="1200" kern="1200">
            <a:latin typeface="Times New Roman" panose="02020603050405020304" pitchFamily="18" charset="0"/>
            <a:cs typeface="Times New Roman" panose="02020603050405020304" pitchFamily="18" charset="0"/>
          </a:endParaRPr>
        </a:p>
      </dsp:txBody>
      <dsp:txXfrm>
        <a:off x="2234470" y="3314210"/>
        <a:ext cx="1590585" cy="880950"/>
      </dsp:txXfrm>
    </dsp:sp>
    <dsp:sp modelId="{C72890B8-FDF8-4301-B242-75F7DB086687}">
      <dsp:nvSpPr>
        <dsp:cNvPr id="0" name=""/>
        <dsp:cNvSpPr/>
      </dsp:nvSpPr>
      <dsp:spPr>
        <a:xfrm>
          <a:off x="2136387" y="23389"/>
          <a:ext cx="1840189" cy="110411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Pacient aflat în prezent pe </a:t>
          </a:r>
          <a:r>
            <a:rPr lang="en-US" sz="1400" b="0" i="0" kern="1200">
              <a:latin typeface="Times New Roman" panose="02020603050405020304" pitchFamily="18" charset="0"/>
              <a:cs typeface="Times New Roman" panose="02020603050405020304" pitchFamily="18" charset="0"/>
            </a:rPr>
            <a:t>B</a:t>
          </a:r>
          <a:r>
            <a:rPr lang="en-US" sz="1400" b="0" i="0" kern="1200" baseline="-25000">
              <a:latin typeface="Times New Roman" panose="02020603050405020304" pitchFamily="18" charset="0"/>
              <a:cs typeface="Times New Roman" panose="02020603050405020304" pitchFamily="18" charset="0"/>
            </a:rPr>
            <a:t>2</a:t>
          </a:r>
          <a:r>
            <a:rPr lang="en-US" sz="1400" b="0" i="0" kern="1200">
              <a:latin typeface="Times New Roman" panose="02020603050405020304" pitchFamily="18" charset="0"/>
              <a:cs typeface="Times New Roman" panose="02020603050405020304" pitchFamily="18" charset="0"/>
            </a:rPr>
            <a:t> –AM DLA*+ </a:t>
          </a:r>
          <a:r>
            <a:rPr lang="ro-RO" sz="1400" b="0" i="0" kern="1200">
              <a:latin typeface="Times New Roman" panose="02020603050405020304" pitchFamily="18" charset="0"/>
              <a:cs typeface="Times New Roman" panose="02020603050405020304" pitchFamily="18" charset="0"/>
            </a:rPr>
            <a:t>GCI</a:t>
          </a:r>
          <a:endParaRPr lang="en-US" sz="1400" b="0" i="0" kern="1200">
            <a:latin typeface="Times New Roman" panose="02020603050405020304" pitchFamily="18" charset="0"/>
            <a:cs typeface="Times New Roman" panose="02020603050405020304" pitchFamily="18" charset="0"/>
          </a:endParaRPr>
        </a:p>
      </dsp:txBody>
      <dsp:txXfrm>
        <a:off x="2136387" y="23389"/>
        <a:ext cx="1840189" cy="1104113"/>
      </dsp:txXfrm>
    </dsp:sp>
    <dsp:sp modelId="{49E0FC72-CB0A-4EF6-874B-3DD2B194E0AB}">
      <dsp:nvSpPr>
        <dsp:cNvPr id="0" name=""/>
        <dsp:cNvSpPr/>
      </dsp:nvSpPr>
      <dsp:spPr>
        <a:xfrm>
          <a:off x="5171008" y="2496531"/>
          <a:ext cx="917371" cy="54897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Eozinofile în sânge </a:t>
          </a:r>
        </a:p>
        <a:p>
          <a:pPr marL="0" lvl="0" indent="0" algn="ctr" defTabSz="533400">
            <a:lnSpc>
              <a:spcPct val="90000"/>
            </a:lnSpc>
            <a:spcBef>
              <a:spcPct val="0"/>
            </a:spcBef>
            <a:spcAft>
              <a:spcPct val="35000"/>
            </a:spcAft>
            <a:buNone/>
          </a:pPr>
          <a:r>
            <a:rPr lang="el-GR" sz="1200" kern="1200">
              <a:latin typeface="Times New Roman" panose="02020603050405020304" pitchFamily="18" charset="0"/>
              <a:cs typeface="Times New Roman" panose="02020603050405020304" pitchFamily="18" charset="0"/>
            </a:rPr>
            <a:t>≥ 100/μ</a:t>
          </a:r>
          <a:r>
            <a:rPr lang="en-US" sz="1200" kern="1200">
              <a:latin typeface="Times New Roman" panose="02020603050405020304" pitchFamily="18" charset="0"/>
              <a:cs typeface="Times New Roman" panose="02020603050405020304" pitchFamily="18" charset="0"/>
            </a:rPr>
            <a:t>L</a:t>
          </a:r>
        </a:p>
      </dsp:txBody>
      <dsp:txXfrm>
        <a:off x="5171008" y="2496531"/>
        <a:ext cx="917371" cy="548976"/>
      </dsp:txXfrm>
    </dsp:sp>
    <dsp:sp modelId="{241703D2-91B6-463D-A303-6B3644250190}">
      <dsp:nvSpPr>
        <dsp:cNvPr id="0" name=""/>
        <dsp:cNvSpPr/>
      </dsp:nvSpPr>
      <dsp:spPr>
        <a:xfrm>
          <a:off x="112216" y="1419421"/>
          <a:ext cx="1757509" cy="73568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latin typeface="Times New Roman" panose="02020603050405020304" pitchFamily="18" charset="0"/>
              <a:cs typeface="Times New Roman" panose="02020603050405020304" pitchFamily="18" charset="0"/>
            </a:rPr>
            <a:t>Nu are exacerbări actuale</a:t>
          </a:r>
          <a:endParaRPr lang="en-US" sz="1200" kern="1200">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vi-VN" sz="1200" kern="1200">
              <a:latin typeface="Times New Roman" panose="02020603050405020304" pitchFamily="18" charset="0"/>
              <a:cs typeface="Times New Roman" panose="02020603050405020304" pitchFamily="18" charset="0"/>
            </a:rPr>
            <a:t>Răspuns pozitiv </a:t>
          </a:r>
          <a:endParaRPr lang="en-US" sz="1200" kern="1200">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la tratament anterior*</a:t>
          </a:r>
        </a:p>
      </dsp:txBody>
      <dsp:txXfrm>
        <a:off x="112216" y="1419421"/>
        <a:ext cx="1757509" cy="735681"/>
      </dsp:txXfrm>
    </dsp:sp>
    <dsp:sp modelId="{098D9E8C-3A36-4594-9369-7C3BFE052D57}">
      <dsp:nvSpPr>
        <dsp:cNvPr id="0" name=""/>
        <dsp:cNvSpPr/>
      </dsp:nvSpPr>
      <dsp:spPr>
        <a:xfrm>
          <a:off x="2169640" y="1429507"/>
          <a:ext cx="1791129" cy="75251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latin typeface="Times New Roman" panose="02020603050405020304" pitchFamily="18" charset="0"/>
              <a:cs typeface="Times New Roman" panose="02020603050405020304" pitchFamily="18" charset="0"/>
            </a:rPr>
            <a:t>Fără istoric relevant de exacerbări</a:t>
          </a:r>
          <a:endParaRPr lang="en-US" sz="1200" kern="1200">
            <a:latin typeface="Times New Roman" panose="02020603050405020304" pitchFamily="18" charset="0"/>
            <a:cs typeface="Times New Roman" panose="02020603050405020304" pitchFamily="18" charset="0"/>
          </a:endParaRPr>
        </a:p>
      </dsp:txBody>
      <dsp:txXfrm>
        <a:off x="2169640" y="1429507"/>
        <a:ext cx="1791129" cy="752519"/>
      </dsp:txXfrm>
    </dsp:sp>
    <dsp:sp modelId="{6473B74C-3E41-4BC5-8385-9279546353E3}">
      <dsp:nvSpPr>
        <dsp:cNvPr id="0" name=""/>
        <dsp:cNvSpPr/>
      </dsp:nvSpPr>
      <dsp:spPr>
        <a:xfrm>
          <a:off x="4307700" y="1425963"/>
          <a:ext cx="1713970" cy="73715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latin typeface="Times New Roman" panose="02020603050405020304" pitchFamily="18" charset="0"/>
              <a:cs typeface="Times New Roman" panose="02020603050405020304" pitchFamily="18" charset="0"/>
            </a:rPr>
            <a:t>Exacerbări actuale</a:t>
          </a:r>
          <a:endParaRPr lang="en-US" sz="1200" kern="1200">
            <a:latin typeface="Times New Roman" panose="02020603050405020304" pitchFamily="18" charset="0"/>
            <a:cs typeface="Times New Roman" panose="02020603050405020304" pitchFamily="18" charset="0"/>
          </a:endParaRPr>
        </a:p>
      </dsp:txBody>
      <dsp:txXfrm>
        <a:off x="4307700" y="1425963"/>
        <a:ext cx="1713970" cy="737150"/>
      </dsp:txXfrm>
    </dsp:sp>
    <dsp:sp modelId="{BA01CBBD-6BCF-4384-939A-554515A60F1C}">
      <dsp:nvSpPr>
        <dsp:cNvPr id="0" name=""/>
        <dsp:cNvSpPr/>
      </dsp:nvSpPr>
      <dsp:spPr>
        <a:xfrm>
          <a:off x="0" y="3338239"/>
          <a:ext cx="771057" cy="69385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vi-VN" sz="1050" kern="1200">
              <a:latin typeface="Times New Roman" panose="02020603050405020304" pitchFamily="18" charset="0"/>
              <a:cs typeface="Times New Roman" panose="02020603050405020304" pitchFamily="18" charset="0"/>
            </a:rPr>
            <a:t>Continuă </a:t>
          </a:r>
          <a:endParaRPr lang="en-US" sz="1050"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tratamentul</a:t>
          </a:r>
        </a:p>
      </dsp:txBody>
      <dsp:txXfrm>
        <a:off x="0" y="3338239"/>
        <a:ext cx="771057" cy="693858"/>
      </dsp:txXfrm>
    </dsp:sp>
    <dsp:sp modelId="{96BA3CB9-7A8C-4A5E-89A8-7B56E26E0DF5}">
      <dsp:nvSpPr>
        <dsp:cNvPr id="0" name=""/>
        <dsp:cNvSpPr/>
      </dsp:nvSpPr>
      <dsp:spPr>
        <a:xfrm>
          <a:off x="0" y="2478096"/>
          <a:ext cx="918806" cy="56493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Simptome </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ușoare</a:t>
          </a:r>
        </a:p>
      </dsp:txBody>
      <dsp:txXfrm>
        <a:off x="0" y="2478096"/>
        <a:ext cx="918806" cy="564930"/>
      </dsp:txXfrm>
    </dsp:sp>
    <dsp:sp modelId="{7FB84463-94AC-401A-86BE-BDB834CB813D}">
      <dsp:nvSpPr>
        <dsp:cNvPr id="0" name=""/>
        <dsp:cNvSpPr/>
      </dsp:nvSpPr>
      <dsp:spPr>
        <a:xfrm>
          <a:off x="1017865" y="2471698"/>
          <a:ext cx="947678" cy="51229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Simptome </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severe</a:t>
          </a:r>
        </a:p>
      </dsp:txBody>
      <dsp:txXfrm>
        <a:off x="1017865" y="2471698"/>
        <a:ext cx="947678" cy="512297"/>
      </dsp:txXfrm>
    </dsp:sp>
    <dsp:sp modelId="{0B1F990A-F699-40C9-BCBC-926A28248FD2}">
      <dsp:nvSpPr>
        <dsp:cNvPr id="0" name=""/>
        <dsp:cNvSpPr/>
      </dsp:nvSpPr>
      <dsp:spPr>
        <a:xfrm>
          <a:off x="2243026" y="2423526"/>
          <a:ext cx="1512469" cy="66698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Ia în considerare schimbarea </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la</a:t>
          </a:r>
          <a:r>
            <a:rPr lang="ro-MD"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M-CB  DLA + B</a:t>
          </a:r>
          <a:r>
            <a:rPr lang="en-US" sz="1200" kern="1200" baseline="-25000">
              <a:latin typeface="Times New Roman" panose="02020603050405020304" pitchFamily="18" charset="0"/>
              <a:cs typeface="Times New Roman" panose="02020603050405020304" pitchFamily="18" charset="0"/>
            </a:rPr>
            <a:t>2</a:t>
          </a:r>
          <a:r>
            <a:rPr lang="en-US" sz="1200" kern="1200">
              <a:latin typeface="Times New Roman" panose="02020603050405020304" pitchFamily="18" charset="0"/>
              <a:cs typeface="Times New Roman" panose="02020603050405020304" pitchFamily="18" charset="0"/>
            </a:rPr>
            <a:t> -AM  DLA</a:t>
          </a:r>
        </a:p>
      </dsp:txBody>
      <dsp:txXfrm>
        <a:off x="2243026" y="2423526"/>
        <a:ext cx="1512469" cy="666983"/>
      </dsp:txXfrm>
    </dsp:sp>
    <dsp:sp modelId="{036AADB0-90B7-400C-A868-E369C26419B7}">
      <dsp:nvSpPr>
        <dsp:cNvPr id="0" name=""/>
        <dsp:cNvSpPr/>
      </dsp:nvSpPr>
      <dsp:spPr>
        <a:xfrm>
          <a:off x="3938043" y="2458863"/>
          <a:ext cx="1084883" cy="59953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Eozinofile în sânge </a:t>
          </a:r>
        </a:p>
        <a:p>
          <a:pPr marL="0" lvl="0" indent="0" algn="ctr" defTabSz="533400">
            <a:lnSpc>
              <a:spcPct val="90000"/>
            </a:lnSpc>
            <a:spcBef>
              <a:spcPct val="0"/>
            </a:spcBef>
            <a:spcAft>
              <a:spcPct val="35000"/>
            </a:spcAft>
            <a:buNone/>
          </a:pPr>
          <a:r>
            <a:rPr lang="el-GR" sz="1200" kern="1200">
              <a:latin typeface="Times New Roman" panose="02020603050405020304" pitchFamily="18" charset="0"/>
              <a:cs typeface="Times New Roman" panose="02020603050405020304" pitchFamily="18" charset="0"/>
            </a:rPr>
            <a:t>&lt; 100/μ</a:t>
          </a:r>
          <a:r>
            <a:rPr lang="en-US" sz="1200" kern="1200">
              <a:latin typeface="Times New Roman" panose="02020603050405020304" pitchFamily="18" charset="0"/>
              <a:cs typeface="Times New Roman" panose="02020603050405020304" pitchFamily="18" charset="0"/>
            </a:rPr>
            <a:t>L</a:t>
          </a:r>
        </a:p>
      </dsp:txBody>
      <dsp:txXfrm>
        <a:off x="3938043" y="2458863"/>
        <a:ext cx="1084883" cy="59953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36AAA8-2A01-430A-ACD8-82DE82CDC35A}">
      <dsp:nvSpPr>
        <dsp:cNvPr id="0" name=""/>
        <dsp:cNvSpPr/>
      </dsp:nvSpPr>
      <dsp:spPr>
        <a:xfrm>
          <a:off x="1854512" y="-102632"/>
          <a:ext cx="4962535" cy="4962535"/>
        </a:xfrm>
        <a:prstGeom prst="circularArrow">
          <a:avLst>
            <a:gd name="adj1" fmla="val 5544"/>
            <a:gd name="adj2" fmla="val 330680"/>
            <a:gd name="adj3" fmla="val 13762459"/>
            <a:gd name="adj4" fmla="val 1739416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AB853AFA-E69E-4C3E-B2FE-34C1523DA428}">
      <dsp:nvSpPr>
        <dsp:cNvPr id="0" name=""/>
        <dsp:cNvSpPr/>
      </dsp:nvSpPr>
      <dsp:spPr>
        <a:xfrm>
          <a:off x="3167151" y="-70654"/>
          <a:ext cx="2337256" cy="1168628"/>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Diagnostic</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*Simptome</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*Factori de risc</a:t>
          </a:r>
        </a:p>
        <a:p>
          <a:pPr marL="0" lvl="0" indent="0" algn="ctr" defTabSz="533400">
            <a:lnSpc>
              <a:spcPct val="90000"/>
            </a:lnSpc>
            <a:spcBef>
              <a:spcPct val="0"/>
            </a:spcBef>
            <a:spcAft>
              <a:spcPct val="35000"/>
            </a:spcAft>
            <a:buNone/>
          </a:pPr>
          <a:r>
            <a:rPr lang="vi-VN" sz="1200" kern="1200">
              <a:latin typeface="Times New Roman" panose="02020603050405020304" pitchFamily="18" charset="0"/>
              <a:cs typeface="Times New Roman" panose="02020603050405020304" pitchFamily="18" charset="0"/>
            </a:rPr>
            <a:t>*Spirometrie (repetați dacă este la limită</a:t>
          </a:r>
          <a:r>
            <a:rPr lang="vi-VN" sz="1000" kern="1200">
              <a:latin typeface="Times New Roman" panose="02020603050405020304" pitchFamily="18" charset="0"/>
              <a:cs typeface="Times New Roman" panose="02020603050405020304" pitchFamily="18" charset="0"/>
            </a:rPr>
            <a:t>)</a:t>
          </a:r>
          <a:endParaRPr lang="ru-RU" sz="1000" kern="1200">
            <a:latin typeface="Times New Roman" panose="02020603050405020304" pitchFamily="18" charset="0"/>
            <a:cs typeface="Times New Roman" panose="02020603050405020304" pitchFamily="18" charset="0"/>
          </a:endParaRPr>
        </a:p>
      </dsp:txBody>
      <dsp:txXfrm>
        <a:off x="3224199" y="-13606"/>
        <a:ext cx="2223160" cy="1054532"/>
      </dsp:txXfrm>
    </dsp:sp>
    <dsp:sp modelId="{C03F276F-62A8-45A1-865A-F67D77AB67FE}">
      <dsp:nvSpPr>
        <dsp:cNvPr id="0" name=""/>
        <dsp:cNvSpPr/>
      </dsp:nvSpPr>
      <dsp:spPr>
        <a:xfrm>
          <a:off x="5179796" y="1391618"/>
          <a:ext cx="2337256" cy="1168628"/>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b="1" kern="1200">
              <a:latin typeface="Times New Roman" panose="02020603050405020304" pitchFamily="18" charset="0"/>
              <a:cs typeface="Times New Roman" panose="02020603050405020304" pitchFamily="18" charset="0"/>
            </a:rPr>
            <a:t>Evaluare inițială</a:t>
          </a:r>
          <a:endParaRPr lang="en-US" sz="1200" b="1" kern="1200">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*FEV1 -</a:t>
          </a:r>
          <a:r>
            <a:rPr lang="en-US" sz="1200" b="1" kern="1200">
              <a:latin typeface="Times New Roman" panose="02020603050405020304" pitchFamily="18" charset="0"/>
              <a:cs typeface="Times New Roman" panose="02020603050405020304" pitchFamily="18" charset="0"/>
            </a:rPr>
            <a:t>Gold 1-4</a:t>
          </a:r>
          <a:r>
            <a:rPr lang="ro-MD" sz="1200" b="1"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*Simptome (CAT sau mMRC)</a:t>
          </a:r>
          <a:r>
            <a:rPr lang="ro-MD" sz="1200" kern="1200">
              <a:latin typeface="Times New Roman" panose="02020603050405020304" pitchFamily="18" charset="0"/>
              <a:cs typeface="Times New Roman" panose="02020603050405020304" pitchFamily="18" charset="0"/>
            </a:rPr>
            <a:t> </a:t>
          </a:r>
          <a:r>
            <a:rPr lang="vi-VN" sz="1200" kern="1200">
              <a:latin typeface="Times New Roman" panose="02020603050405020304" pitchFamily="18" charset="0"/>
              <a:cs typeface="Times New Roman" panose="02020603050405020304" pitchFamily="18" charset="0"/>
            </a:rPr>
            <a:t>*Istoric de exacerbări</a:t>
          </a:r>
          <a:r>
            <a:rPr lang="ro-MD"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*Statusul fumatului</a:t>
          </a:r>
          <a:r>
            <a:rPr lang="ro-MD" sz="1200" kern="1200">
              <a:latin typeface="Times New Roman" panose="02020603050405020304" pitchFamily="18" charset="0"/>
              <a:cs typeface="Times New Roman" panose="02020603050405020304" pitchFamily="18" charset="0"/>
            </a:rPr>
            <a:t> </a:t>
          </a:r>
          <a:r>
            <a:rPr lang="vi-VN" sz="1200" kern="1200">
              <a:latin typeface="Times New Roman" panose="02020603050405020304" pitchFamily="18" charset="0"/>
              <a:cs typeface="Times New Roman" panose="02020603050405020304" pitchFamily="18" charset="0"/>
            </a:rPr>
            <a:t>*Numărul de eozinofile în sânge</a:t>
          </a:r>
          <a:r>
            <a:rPr lang="ro-MD" sz="1200" kern="1200">
              <a:latin typeface="Times New Roman" panose="02020603050405020304" pitchFamily="18" charset="0"/>
              <a:cs typeface="Times New Roman" panose="02020603050405020304" pitchFamily="18" charset="0"/>
            </a:rPr>
            <a:t> </a:t>
          </a:r>
          <a:r>
            <a:rPr lang="el-GR" sz="1200" kern="1200">
              <a:latin typeface="Times New Roman" panose="02020603050405020304" pitchFamily="18" charset="0"/>
              <a:cs typeface="Times New Roman" panose="02020603050405020304" pitchFamily="18" charset="0"/>
            </a:rPr>
            <a:t>*α1-</a:t>
          </a:r>
          <a:r>
            <a:rPr lang="vi-VN" sz="1200" kern="1200">
              <a:latin typeface="Times New Roman" panose="02020603050405020304" pitchFamily="18" charset="0"/>
              <a:cs typeface="Times New Roman" panose="02020603050405020304" pitchFamily="18" charset="0"/>
            </a:rPr>
            <a:t>antitripsină</a:t>
          </a:r>
          <a:r>
            <a:rPr lang="ro-MD" sz="1200" kern="1200">
              <a:latin typeface="Times New Roman" panose="02020603050405020304" pitchFamily="18" charset="0"/>
              <a:cs typeface="Times New Roman" panose="02020603050405020304" pitchFamily="18" charset="0"/>
            </a:rPr>
            <a:t> </a:t>
          </a:r>
          <a:r>
            <a:rPr lang="vi-VN" sz="1200" kern="1200">
              <a:latin typeface="Times New Roman" panose="02020603050405020304" pitchFamily="18" charset="0"/>
              <a:cs typeface="Times New Roman" panose="02020603050405020304" pitchFamily="18" charset="0"/>
            </a:rPr>
            <a:t>*Comorbidități</a:t>
          </a:r>
          <a:endParaRPr lang="ru-RU" sz="1200" kern="1200">
            <a:latin typeface="Times New Roman" panose="02020603050405020304" pitchFamily="18" charset="0"/>
            <a:cs typeface="Times New Roman" panose="02020603050405020304" pitchFamily="18" charset="0"/>
          </a:endParaRPr>
        </a:p>
      </dsp:txBody>
      <dsp:txXfrm>
        <a:off x="5236844" y="1448666"/>
        <a:ext cx="2223160" cy="1054532"/>
      </dsp:txXfrm>
    </dsp:sp>
    <dsp:sp modelId="{69027CC7-B13A-4FE2-A3B0-BCE700FF1D57}">
      <dsp:nvSpPr>
        <dsp:cNvPr id="0" name=""/>
        <dsp:cNvSpPr/>
      </dsp:nvSpPr>
      <dsp:spPr>
        <a:xfrm>
          <a:off x="5000223" y="3499047"/>
          <a:ext cx="2870150" cy="145487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Management inițial</a:t>
          </a:r>
        </a:p>
        <a:p>
          <a:pPr marL="0" lvl="0" indent="0" algn="ctr" defTabSz="53340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*Renunțare la fumat</a:t>
          </a:r>
          <a:r>
            <a:rPr lang="ro-MD"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*Vaccinare</a:t>
          </a:r>
          <a:r>
            <a:rPr lang="ro-MD" sz="1100" kern="1200">
              <a:latin typeface="Times New Roman" panose="02020603050405020304" pitchFamily="18" charset="0"/>
              <a:cs typeface="Times New Roman" panose="02020603050405020304" pitchFamily="18" charset="0"/>
            </a:rPr>
            <a:t> </a:t>
          </a:r>
          <a:r>
            <a:rPr lang="vi-VN" sz="1100" kern="1200">
              <a:latin typeface="Times New Roman" panose="02020603050405020304" pitchFamily="18" charset="0"/>
              <a:cs typeface="Times New Roman" panose="02020603050405020304" pitchFamily="18" charset="0"/>
            </a:rPr>
            <a:t>*Stil de viață activ și exerciții</a:t>
          </a:r>
          <a:r>
            <a:rPr lang="ro-MD" sz="1100" kern="1200">
              <a:latin typeface="Times New Roman" panose="02020603050405020304" pitchFamily="18" charset="0"/>
              <a:cs typeface="Times New Roman" panose="02020603050405020304" pitchFamily="18" charset="0"/>
            </a:rPr>
            <a:t> </a:t>
          </a:r>
          <a:r>
            <a:rPr lang="vi-VN" sz="1100" kern="1200">
              <a:latin typeface="Times New Roman" panose="02020603050405020304" pitchFamily="18" charset="0"/>
              <a:cs typeface="Times New Roman" panose="02020603050405020304" pitchFamily="18" charset="0"/>
            </a:rPr>
            <a:t>*Farmacoterapie inițială</a:t>
          </a:r>
          <a:r>
            <a:rPr lang="ro-MD"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*Educație pentru auto-management</a:t>
          </a:r>
        </a:p>
        <a:p>
          <a:pPr marL="0" lvl="0" indent="0" algn="ctr" defTabSz="53340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Managementul factorilor de risc</a:t>
          </a:r>
          <a:r>
            <a:rPr lang="ro-MD"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Tehnica inhalatorie</a:t>
          </a:r>
          <a:r>
            <a:rPr lang="ro-MD"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Dispnee</a:t>
          </a:r>
        </a:p>
        <a:p>
          <a:pPr marL="0" lvl="0" indent="0" algn="ctr" defTabSz="53340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Plan de acțiune scris</a:t>
          </a:r>
        </a:p>
        <a:p>
          <a:pPr marL="0" lvl="0" indent="0" algn="ctr" defTabSz="533400">
            <a:lnSpc>
              <a:spcPct val="90000"/>
            </a:lnSpc>
            <a:spcBef>
              <a:spcPct val="0"/>
            </a:spcBef>
            <a:spcAft>
              <a:spcPct val="35000"/>
            </a:spcAft>
            <a:buNone/>
          </a:pPr>
          <a:r>
            <a:rPr lang="vi-VN" sz="1100" kern="1200">
              <a:latin typeface="Times New Roman" panose="02020603050405020304" pitchFamily="18" charset="0"/>
              <a:cs typeface="Times New Roman" panose="02020603050405020304" pitchFamily="18" charset="0"/>
            </a:rPr>
            <a:t>*Managementul comorbidităților</a:t>
          </a:r>
          <a:endParaRPr lang="ru-RU" sz="1100" kern="1200">
            <a:latin typeface="Times New Roman" panose="02020603050405020304" pitchFamily="18" charset="0"/>
            <a:cs typeface="Times New Roman" panose="02020603050405020304" pitchFamily="18" charset="0"/>
          </a:endParaRPr>
        </a:p>
      </dsp:txBody>
      <dsp:txXfrm>
        <a:off x="5071244" y="3570068"/>
        <a:ext cx="2728108" cy="1312829"/>
      </dsp:txXfrm>
    </dsp:sp>
    <dsp:sp modelId="{605BF887-5040-4D08-B6E1-51FF0A6694FB}">
      <dsp:nvSpPr>
        <dsp:cNvPr id="0" name=""/>
        <dsp:cNvSpPr/>
      </dsp:nvSpPr>
      <dsp:spPr>
        <a:xfrm>
          <a:off x="821981" y="3523221"/>
          <a:ext cx="3236001" cy="1433696"/>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Revizuire</a:t>
          </a:r>
        </a:p>
        <a:p>
          <a:pPr marL="0" lvl="0" indent="0" algn="ctr" defTabSz="53340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*Simptome (CAT sau mMRC)</a:t>
          </a:r>
          <a:r>
            <a:rPr lang="ro-MD" sz="1100" kern="1200">
              <a:latin typeface="Times New Roman" panose="02020603050405020304" pitchFamily="18" charset="0"/>
              <a:cs typeface="Times New Roman" panose="02020603050405020304" pitchFamily="18" charset="0"/>
            </a:rPr>
            <a:t> </a:t>
          </a:r>
          <a:r>
            <a:rPr lang="vi-VN" sz="1100" kern="1200">
              <a:latin typeface="Times New Roman" panose="02020603050405020304" pitchFamily="18" charset="0"/>
              <a:cs typeface="Times New Roman" panose="02020603050405020304" pitchFamily="18" charset="0"/>
            </a:rPr>
            <a:t>*Exacerbări</a:t>
          </a:r>
          <a:r>
            <a:rPr lang="ro-MD"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*Statusul fumatului</a:t>
          </a:r>
          <a:r>
            <a:rPr lang="ro-MD"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*Expunerea la alți factori de risc</a:t>
          </a:r>
          <a:r>
            <a:rPr lang="ro-MD" sz="1100" kern="1200">
              <a:latin typeface="Times New Roman" panose="02020603050405020304" pitchFamily="18" charset="0"/>
              <a:cs typeface="Times New Roman" panose="02020603050405020304" pitchFamily="18" charset="0"/>
            </a:rPr>
            <a:t> </a:t>
          </a:r>
          <a:r>
            <a:rPr lang="vi-VN" sz="1100" kern="1200">
              <a:latin typeface="Times New Roman" panose="02020603050405020304" pitchFamily="18" charset="0"/>
              <a:cs typeface="Times New Roman" panose="02020603050405020304" pitchFamily="18" charset="0"/>
            </a:rPr>
            <a:t>*Tehnica inhalatorie &amp; aderență</a:t>
          </a:r>
          <a:r>
            <a:rPr lang="ro-MD" sz="1100" kern="1200">
              <a:latin typeface="Times New Roman" panose="02020603050405020304" pitchFamily="18" charset="0"/>
              <a:cs typeface="Times New Roman" panose="02020603050405020304" pitchFamily="18" charset="0"/>
            </a:rPr>
            <a:t> </a:t>
          </a:r>
          <a:r>
            <a:rPr lang="vi-VN" sz="1100" kern="1200">
              <a:latin typeface="Times New Roman" panose="02020603050405020304" pitchFamily="18" charset="0"/>
              <a:cs typeface="Times New Roman" panose="02020603050405020304" pitchFamily="18" charset="0"/>
            </a:rPr>
            <a:t>*Activitate fizică și exerciții</a:t>
          </a:r>
          <a:r>
            <a:rPr lang="ro-MD" sz="1100" kern="1200">
              <a:latin typeface="Times New Roman" panose="02020603050405020304" pitchFamily="18" charset="0"/>
              <a:cs typeface="Times New Roman" panose="02020603050405020304" pitchFamily="18" charset="0"/>
            </a:rPr>
            <a:t> </a:t>
          </a:r>
          <a:r>
            <a:rPr lang="vi-VN" sz="1100" kern="1200">
              <a:latin typeface="Times New Roman" panose="02020603050405020304" pitchFamily="18" charset="0"/>
              <a:cs typeface="Times New Roman" panose="02020603050405020304" pitchFamily="18" charset="0"/>
            </a:rPr>
            <a:t>*Nevoia de reabilitare pulmonară</a:t>
          </a:r>
          <a:r>
            <a:rPr lang="ro-MD" sz="1100" kern="1200">
              <a:latin typeface="Times New Roman" panose="02020603050405020304" pitchFamily="18" charset="0"/>
              <a:cs typeface="Times New Roman" panose="02020603050405020304" pitchFamily="18" charset="0"/>
            </a:rPr>
            <a:t> </a:t>
          </a:r>
          <a:r>
            <a:rPr lang="vi-VN" sz="1100" kern="1200">
              <a:latin typeface="Times New Roman" panose="02020603050405020304" pitchFamily="18" charset="0"/>
              <a:cs typeface="Times New Roman" panose="02020603050405020304" pitchFamily="18" charset="0"/>
            </a:rPr>
            <a:t>*Abilități de auto-management</a:t>
          </a:r>
          <a:r>
            <a:rPr lang="ro-MD"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*Dispnee</a:t>
          </a:r>
          <a:r>
            <a:rPr lang="ro-MD"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*Plan de acțiune scris</a:t>
          </a:r>
          <a:r>
            <a:rPr lang="ro-MD" sz="1100" kern="1200">
              <a:latin typeface="Times New Roman" panose="02020603050405020304" pitchFamily="18" charset="0"/>
              <a:cs typeface="Times New Roman" panose="02020603050405020304" pitchFamily="18" charset="0"/>
            </a:rPr>
            <a:t> </a:t>
          </a:r>
          <a:r>
            <a:rPr lang="vi-VN" sz="1100" kern="1200">
              <a:latin typeface="Times New Roman" panose="02020603050405020304" pitchFamily="18" charset="0"/>
              <a:cs typeface="Times New Roman" panose="02020603050405020304" pitchFamily="18" charset="0"/>
            </a:rPr>
            <a:t>*Nevoia de oxigen, ventilare non-invazivă (NIV), reducerea volumului pulmonar, abordări paliative</a:t>
          </a:r>
          <a:r>
            <a:rPr lang="ro-MD"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*Vaccinare</a:t>
          </a:r>
          <a:r>
            <a:rPr lang="ro-MD" sz="1100" kern="1200">
              <a:latin typeface="Times New Roman" panose="02020603050405020304" pitchFamily="18" charset="0"/>
              <a:cs typeface="Times New Roman" panose="02020603050405020304" pitchFamily="18" charset="0"/>
            </a:rPr>
            <a:t> </a:t>
          </a:r>
          <a:r>
            <a:rPr lang="vi-VN" sz="1100" kern="1200">
              <a:latin typeface="Times New Roman" panose="02020603050405020304" pitchFamily="18" charset="0"/>
              <a:cs typeface="Times New Roman" panose="02020603050405020304" pitchFamily="18" charset="0"/>
            </a:rPr>
            <a:t>*Managementul comorbidităților</a:t>
          </a:r>
          <a:r>
            <a:rPr lang="ro-MD"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*Spirometrie (cel puțin anual)</a:t>
          </a:r>
          <a:endParaRPr lang="ru-RU" sz="1100" kern="1200">
            <a:latin typeface="Times New Roman" panose="02020603050405020304" pitchFamily="18" charset="0"/>
            <a:cs typeface="Times New Roman" panose="02020603050405020304" pitchFamily="18" charset="0"/>
          </a:endParaRPr>
        </a:p>
      </dsp:txBody>
      <dsp:txXfrm>
        <a:off x="891968" y="3593208"/>
        <a:ext cx="3096027" cy="1293722"/>
      </dsp:txXfrm>
    </dsp:sp>
    <dsp:sp modelId="{59680242-D702-4AEC-ABE0-77D32844CF48}">
      <dsp:nvSpPr>
        <dsp:cNvPr id="0" name=""/>
        <dsp:cNvSpPr/>
      </dsp:nvSpPr>
      <dsp:spPr>
        <a:xfrm>
          <a:off x="1154506" y="1391618"/>
          <a:ext cx="2337256" cy="1168628"/>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Ajustare</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*Farmacoterapie</a:t>
          </a:r>
        </a:p>
        <a:p>
          <a:pPr marL="0" lvl="0" indent="0" algn="ctr" defTabSz="533400">
            <a:lnSpc>
              <a:spcPct val="90000"/>
            </a:lnSpc>
            <a:spcBef>
              <a:spcPct val="0"/>
            </a:spcBef>
            <a:spcAft>
              <a:spcPct val="35000"/>
            </a:spcAft>
            <a:buNone/>
          </a:pPr>
          <a:r>
            <a:rPr lang="vi-VN" sz="1200" b="0" kern="1200">
              <a:latin typeface="Times New Roman" panose="02020603050405020304" pitchFamily="18" charset="0"/>
              <a:cs typeface="Times New Roman" panose="02020603050405020304" pitchFamily="18" charset="0"/>
            </a:rPr>
            <a:t>*Terapie non-farmacologică</a:t>
          </a:r>
          <a:endParaRPr lang="ru-RU" sz="1200" kern="1200">
            <a:latin typeface="Times New Roman" panose="02020603050405020304" pitchFamily="18" charset="0"/>
            <a:cs typeface="Times New Roman" panose="02020603050405020304" pitchFamily="18" charset="0"/>
          </a:endParaRPr>
        </a:p>
      </dsp:txBody>
      <dsp:txXfrm>
        <a:off x="1211554" y="1448666"/>
        <a:ext cx="2223160" cy="105453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52B6E-B87B-4040-AD32-7B50F6462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25392</Words>
  <Characters>147275</Characters>
  <Application>Microsoft Office Word</Application>
  <DocSecurity>0</DocSecurity>
  <Lines>1227</Lines>
  <Paragraphs>344</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Ecaterina</dc:creator>
  <cp:keywords/>
  <dc:description/>
  <cp:lastModifiedBy>Direcția Managementului Calității Serviciilor de Sănătate</cp:lastModifiedBy>
  <cp:revision>2</cp:revision>
  <cp:lastPrinted>2026-02-23T09:06:00Z</cp:lastPrinted>
  <dcterms:created xsi:type="dcterms:W3CDTF">2026-02-27T14:11:00Z</dcterms:created>
  <dcterms:modified xsi:type="dcterms:W3CDTF">2026-02-27T14:11:00Z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http://www.zotero.org/styles/elsevier-vancouver-no-et-al</vt:lpwstr>
  </property>
  <property fmtid="{D5CDD505-2E9C-101B-9397-08002B2CF9AE}" pid="15" name="Mendeley Recent Style Name 6_1">
    <vt:lpwstr>Elsevier - Vancouver (no "et al.")</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39725ab4-2556-3c2d-9db5-e044ca760d6a</vt:lpwstr>
  </property>
  <property fmtid="{D5CDD505-2E9C-101B-9397-08002B2CF9AE}" pid="24" name="Mendeley Citation Style_1">
    <vt:lpwstr>http://www.zotero.org/styles/american-medical-association</vt:lpwstr>
  </property>
</Properties>
</file>