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jc w:val="center"/>
        <w:tblBorders>
          <w:bottom w:val="single" w:sz="4" w:space="0" w:color="000000"/>
        </w:tblBorders>
        <w:tblLayout w:type="fixed"/>
        <w:tblLook w:val="0000" w:firstRow="0" w:lastRow="0" w:firstColumn="0" w:lastColumn="0" w:noHBand="0" w:noVBand="0"/>
      </w:tblPr>
      <w:tblGrid>
        <w:gridCol w:w="1456"/>
        <w:gridCol w:w="7754"/>
      </w:tblGrid>
      <w:tr w:rsidR="006C54D9" w:rsidRPr="00233CE9" w14:paraId="211BEA0F" w14:textId="77777777" w:rsidTr="004C6B80">
        <w:trPr>
          <w:trHeight w:val="1276"/>
          <w:jc w:val="center"/>
        </w:trPr>
        <w:tc>
          <w:tcPr>
            <w:tcW w:w="1456" w:type="dxa"/>
            <w:tcBorders>
              <w:top w:val="nil"/>
              <w:left w:val="nil"/>
              <w:bottom w:val="single" w:sz="4" w:space="0" w:color="000000"/>
              <w:right w:val="nil"/>
            </w:tcBorders>
            <w:vAlign w:val="center"/>
          </w:tcPr>
          <w:p w14:paraId="320575FE" w14:textId="25BD4D42" w:rsidR="006C54D9" w:rsidRPr="00233CE9" w:rsidRDefault="006C54D9" w:rsidP="006C54D9">
            <w:pPr>
              <w:spacing w:after="0" w:line="240" w:lineRule="auto"/>
              <w:jc w:val="center"/>
              <w:rPr>
                <w:b/>
                <w:bCs/>
              </w:rPr>
            </w:pPr>
            <w:bookmarkStart w:id="0" w:name="_Hlk193866234"/>
            <w:r w:rsidRPr="00233CE9">
              <w:rPr>
                <w:b/>
                <w:bCs/>
                <w:noProof/>
                <w:lang w:val="en-US"/>
              </w:rPr>
              <w:drawing>
                <wp:inline distT="0" distB="0" distL="0" distR="0" wp14:anchorId="222E94FF" wp14:editId="0D55548F">
                  <wp:extent cx="787400" cy="796925"/>
                  <wp:effectExtent l="0" t="0" r="0" b="0"/>
                  <wp:docPr id="1068416537" name="Imagine 2" descr="O imagine care conține emblemă, simbol, cerc, sigl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O imagine care conține emblemă, simbol, cerc, siglă&#10;&#10;Conținutul generat de inteligența artificială poate fi inco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796925"/>
                          </a:xfrm>
                          <a:prstGeom prst="rect">
                            <a:avLst/>
                          </a:prstGeom>
                          <a:noFill/>
                          <a:ln>
                            <a:noFill/>
                          </a:ln>
                        </pic:spPr>
                      </pic:pic>
                    </a:graphicData>
                  </a:graphic>
                </wp:inline>
              </w:drawing>
            </w:r>
          </w:p>
        </w:tc>
        <w:tc>
          <w:tcPr>
            <w:tcW w:w="7754" w:type="dxa"/>
            <w:tcBorders>
              <w:top w:val="nil"/>
              <w:left w:val="nil"/>
              <w:bottom w:val="single" w:sz="4" w:space="0" w:color="000000"/>
              <w:right w:val="nil"/>
            </w:tcBorders>
            <w:vAlign w:val="center"/>
          </w:tcPr>
          <w:p w14:paraId="168C5815" w14:textId="77777777" w:rsidR="006C54D9" w:rsidRPr="00233CE9" w:rsidRDefault="006C54D9" w:rsidP="006C54D9">
            <w:pPr>
              <w:spacing w:after="0" w:line="240" w:lineRule="auto"/>
              <w:jc w:val="center"/>
              <w:rPr>
                <w:rFonts w:cs="Times New Roman"/>
                <w:b/>
                <w:bCs/>
                <w:sz w:val="26"/>
                <w:szCs w:val="26"/>
              </w:rPr>
            </w:pPr>
            <w:r w:rsidRPr="00233CE9">
              <w:rPr>
                <w:rFonts w:cs="Times New Roman"/>
                <w:b/>
                <w:bCs/>
                <w:sz w:val="26"/>
                <w:szCs w:val="26"/>
              </w:rPr>
              <w:t>MINISTERUL SĂNĂTĂŢII AL REPUBLICII MOLDOVA</w:t>
            </w:r>
          </w:p>
        </w:tc>
      </w:tr>
      <w:tr w:rsidR="006C54D9" w:rsidRPr="00233CE9" w14:paraId="1E9ABCA7" w14:textId="77777777" w:rsidTr="004C6B80">
        <w:trPr>
          <w:trHeight w:val="1276"/>
          <w:jc w:val="center"/>
        </w:trPr>
        <w:tc>
          <w:tcPr>
            <w:tcW w:w="1456" w:type="dxa"/>
            <w:tcBorders>
              <w:bottom w:val="nil"/>
            </w:tcBorders>
            <w:vAlign w:val="center"/>
          </w:tcPr>
          <w:p w14:paraId="46EEFF6A" w14:textId="35DF4188" w:rsidR="006C54D9" w:rsidRPr="00233CE9" w:rsidRDefault="006C54D9" w:rsidP="006C54D9">
            <w:pPr>
              <w:spacing w:after="0" w:line="240" w:lineRule="auto"/>
              <w:jc w:val="center"/>
              <w:rPr>
                <w:b/>
                <w:bCs/>
              </w:rPr>
            </w:pPr>
            <w:r w:rsidRPr="00233CE9">
              <w:rPr>
                <w:b/>
                <w:bCs/>
                <w:noProof/>
                <w:lang w:val="en-US"/>
              </w:rPr>
              <w:drawing>
                <wp:inline distT="0" distB="0" distL="0" distR="0" wp14:anchorId="7016B407" wp14:editId="71145031">
                  <wp:extent cx="787400" cy="787400"/>
                  <wp:effectExtent l="0" t="0" r="0" b="0"/>
                  <wp:docPr id="561043928" name="Imagine 1" descr="Elemente de identitate vizuală | Universitatea de Stat de Medicină și  Farmacie &quot;Nicolae Testimițeanu&quot; din Republica 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descr="Elemente de identitate vizuală | Universitatea de Stat de Medicină și  Farmacie &quot;Nicolae Testimițeanu&quot; din Republica Moldo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inline>
              </w:drawing>
            </w:r>
          </w:p>
        </w:tc>
        <w:tc>
          <w:tcPr>
            <w:tcW w:w="7754" w:type="dxa"/>
            <w:tcBorders>
              <w:bottom w:val="nil"/>
            </w:tcBorders>
            <w:vAlign w:val="center"/>
          </w:tcPr>
          <w:p w14:paraId="59C967AA" w14:textId="77777777" w:rsidR="006C54D9" w:rsidRPr="00233CE9" w:rsidRDefault="006C54D9" w:rsidP="006C54D9">
            <w:pPr>
              <w:spacing w:after="0" w:line="240" w:lineRule="auto"/>
              <w:jc w:val="center"/>
              <w:rPr>
                <w:rFonts w:cs="Times New Roman"/>
                <w:b/>
                <w:bCs/>
                <w:sz w:val="26"/>
                <w:szCs w:val="26"/>
              </w:rPr>
            </w:pPr>
            <w:r w:rsidRPr="00233CE9">
              <w:rPr>
                <w:rFonts w:cs="Times New Roman"/>
                <w:b/>
                <w:bCs/>
                <w:sz w:val="26"/>
                <w:szCs w:val="26"/>
              </w:rPr>
              <w:t>UNIVERSITATEA DE STAT DE MEDICINĂ ȘI FARMACIE ,,NICOLAE TESTEMIȚANU’’ DIN REPUBLICA MOLDOVA</w:t>
            </w:r>
          </w:p>
        </w:tc>
      </w:tr>
    </w:tbl>
    <w:p w14:paraId="18B09874" w14:textId="77777777" w:rsidR="00663890" w:rsidRPr="00A11819" w:rsidRDefault="00663890" w:rsidP="006C54D9">
      <w:pPr>
        <w:spacing w:after="0" w:line="240" w:lineRule="auto"/>
        <w:rPr>
          <w:rFonts w:cs="Times New Roman"/>
          <w:b/>
          <w:bCs/>
        </w:rPr>
      </w:pPr>
    </w:p>
    <w:p w14:paraId="49D55F73" w14:textId="77777777" w:rsidR="00663890" w:rsidRPr="00A11819" w:rsidRDefault="00663890" w:rsidP="006C54D9">
      <w:pPr>
        <w:spacing w:after="0" w:line="240" w:lineRule="auto"/>
        <w:rPr>
          <w:rFonts w:cs="Times New Roman"/>
          <w:b/>
          <w:bCs/>
        </w:rPr>
      </w:pPr>
    </w:p>
    <w:p w14:paraId="4CF495E8" w14:textId="77777777" w:rsidR="00663890" w:rsidRPr="00A11819" w:rsidRDefault="00663890" w:rsidP="006C54D9">
      <w:pPr>
        <w:spacing w:after="0" w:line="240" w:lineRule="auto"/>
        <w:rPr>
          <w:rFonts w:cs="Times New Roman"/>
          <w:b/>
          <w:bCs/>
        </w:rPr>
      </w:pPr>
    </w:p>
    <w:p w14:paraId="20F61111" w14:textId="77777777" w:rsidR="00663890" w:rsidRPr="00A11819" w:rsidRDefault="00663890" w:rsidP="006C54D9">
      <w:pPr>
        <w:spacing w:after="0" w:line="240" w:lineRule="auto"/>
        <w:rPr>
          <w:rFonts w:cs="Times New Roman"/>
          <w:b/>
          <w:bCs/>
        </w:rPr>
      </w:pPr>
    </w:p>
    <w:p w14:paraId="1AF988AD" w14:textId="77777777" w:rsidR="00663890" w:rsidRDefault="00663890" w:rsidP="006C54D9">
      <w:pPr>
        <w:spacing w:after="0" w:line="240" w:lineRule="auto"/>
        <w:rPr>
          <w:rFonts w:cs="Times New Roman"/>
          <w:b/>
          <w:bCs/>
        </w:rPr>
      </w:pPr>
    </w:p>
    <w:p w14:paraId="15313DE1" w14:textId="77777777" w:rsidR="006C54D9" w:rsidRDefault="006C54D9" w:rsidP="006C54D9">
      <w:pPr>
        <w:spacing w:after="0" w:line="240" w:lineRule="auto"/>
        <w:rPr>
          <w:rFonts w:cs="Times New Roman"/>
          <w:b/>
          <w:bCs/>
        </w:rPr>
      </w:pPr>
    </w:p>
    <w:p w14:paraId="532ACFE1" w14:textId="77777777" w:rsidR="006C54D9" w:rsidRDefault="006C54D9" w:rsidP="006C54D9">
      <w:pPr>
        <w:spacing w:after="0" w:line="240" w:lineRule="auto"/>
        <w:rPr>
          <w:rFonts w:cs="Times New Roman"/>
          <w:b/>
          <w:bCs/>
        </w:rPr>
      </w:pPr>
    </w:p>
    <w:p w14:paraId="1CCE9DE3" w14:textId="77777777" w:rsidR="006C54D9" w:rsidRPr="00A11819" w:rsidRDefault="006C54D9" w:rsidP="006C54D9">
      <w:pPr>
        <w:spacing w:after="0" w:line="240" w:lineRule="auto"/>
        <w:rPr>
          <w:rFonts w:cs="Times New Roman"/>
          <w:b/>
          <w:bCs/>
        </w:rPr>
      </w:pPr>
    </w:p>
    <w:p w14:paraId="2933C710" w14:textId="03BA5B3C" w:rsidR="006C54D9" w:rsidRPr="00F04A6B" w:rsidRDefault="005D07AA" w:rsidP="006C54D9">
      <w:pPr>
        <w:spacing w:after="0" w:line="240" w:lineRule="auto"/>
        <w:jc w:val="center"/>
        <w:rPr>
          <w:b/>
          <w:bCs/>
          <w:sz w:val="72"/>
          <w:szCs w:val="72"/>
          <w:lang w:val="ro-MD"/>
        </w:rPr>
      </w:pPr>
      <w:r w:rsidRPr="008F0005">
        <w:rPr>
          <w:rFonts w:eastAsia="Times New Roman" w:cs="Times New Roman"/>
          <w:b/>
          <w:bCs/>
          <w:color w:val="000000"/>
          <w:sz w:val="72"/>
          <w:szCs w:val="72"/>
          <w:lang w:val="ro-MD" w:eastAsia="ro-RO"/>
        </w:rPr>
        <w:t>INVESTIGAȚII</w:t>
      </w:r>
      <w:r w:rsidR="006C54D9" w:rsidRPr="008F0005">
        <w:rPr>
          <w:rFonts w:eastAsia="Times New Roman" w:cs="Times New Roman"/>
          <w:b/>
          <w:bCs/>
          <w:color w:val="000000"/>
          <w:sz w:val="72"/>
          <w:szCs w:val="72"/>
          <w:lang w:val="ro-MD" w:eastAsia="ro-RO"/>
        </w:rPr>
        <w:t xml:space="preserve"> PRIN TOMOGRAFIE COMPUTERIZATĂ</w:t>
      </w:r>
      <w:r w:rsidR="008A17FC" w:rsidRPr="00F04A6B">
        <w:rPr>
          <w:rFonts w:eastAsia="Times New Roman" w:cs="Times New Roman"/>
          <w:b/>
          <w:bCs/>
          <w:color w:val="000000"/>
          <w:sz w:val="72"/>
          <w:szCs w:val="72"/>
          <w:lang w:val="ro-MD" w:eastAsia="ro-RO"/>
        </w:rPr>
        <w:t xml:space="preserve"> </w:t>
      </w:r>
    </w:p>
    <w:p w14:paraId="3BB23D9D" w14:textId="77777777" w:rsidR="006C54D9" w:rsidRDefault="006C54D9" w:rsidP="006C54D9">
      <w:pPr>
        <w:spacing w:after="0" w:line="240" w:lineRule="auto"/>
        <w:jc w:val="center"/>
        <w:rPr>
          <w:rFonts w:cs="Times New Roman"/>
          <w:b/>
          <w:bCs/>
          <w:sz w:val="56"/>
          <w:szCs w:val="56"/>
          <w:lang w:val="ro-MD"/>
        </w:rPr>
      </w:pPr>
    </w:p>
    <w:p w14:paraId="42687765" w14:textId="12D620BA" w:rsidR="006C54D9" w:rsidRPr="00233CE9" w:rsidRDefault="006C54D9" w:rsidP="006C54D9">
      <w:pPr>
        <w:spacing w:after="0" w:line="240" w:lineRule="auto"/>
        <w:jc w:val="center"/>
        <w:rPr>
          <w:rFonts w:cs="Times New Roman"/>
          <w:b/>
          <w:bCs/>
          <w:sz w:val="56"/>
          <w:szCs w:val="56"/>
          <w:lang w:val="ro-MD"/>
        </w:rPr>
      </w:pPr>
      <w:r w:rsidRPr="00233CE9">
        <w:rPr>
          <w:rFonts w:cs="Times New Roman"/>
          <w:b/>
          <w:bCs/>
          <w:sz w:val="56"/>
          <w:szCs w:val="56"/>
          <w:lang w:val="ro-MD"/>
        </w:rPr>
        <w:t>Protocol clinic standardizat</w:t>
      </w:r>
    </w:p>
    <w:p w14:paraId="1759DA1B" w14:textId="77777777" w:rsidR="00663890" w:rsidRPr="006C54D9" w:rsidRDefault="00663890" w:rsidP="006C54D9">
      <w:pPr>
        <w:spacing w:after="0" w:line="240" w:lineRule="auto"/>
        <w:jc w:val="center"/>
        <w:rPr>
          <w:rFonts w:cs="Times New Roman"/>
          <w:b/>
          <w:bCs/>
          <w:lang w:val="ro-MD"/>
        </w:rPr>
      </w:pPr>
    </w:p>
    <w:p w14:paraId="11D886B3" w14:textId="77777777" w:rsidR="00663890" w:rsidRDefault="00663890" w:rsidP="006C54D9">
      <w:pPr>
        <w:spacing w:after="0" w:line="240" w:lineRule="auto"/>
        <w:rPr>
          <w:rFonts w:cs="Times New Roman"/>
          <w:b/>
          <w:bCs/>
        </w:rPr>
      </w:pPr>
    </w:p>
    <w:p w14:paraId="06505589" w14:textId="77777777" w:rsidR="006C54D9" w:rsidRPr="00A11819" w:rsidRDefault="006C54D9" w:rsidP="006C54D9">
      <w:pPr>
        <w:spacing w:after="0" w:line="240" w:lineRule="auto"/>
        <w:rPr>
          <w:rFonts w:cs="Times New Roman"/>
          <w:b/>
          <w:bCs/>
        </w:rPr>
      </w:pPr>
    </w:p>
    <w:p w14:paraId="3AB43BC6" w14:textId="77777777" w:rsidR="00663890" w:rsidRPr="00A11819" w:rsidRDefault="00663890" w:rsidP="006C54D9">
      <w:pPr>
        <w:spacing w:after="0" w:line="240" w:lineRule="auto"/>
        <w:jc w:val="center"/>
        <w:rPr>
          <w:rFonts w:cs="Times New Roman"/>
          <w:b/>
          <w:bCs/>
        </w:rPr>
      </w:pPr>
    </w:p>
    <w:p w14:paraId="2F65DDFE" w14:textId="77777777" w:rsidR="00663890" w:rsidRPr="00A11819" w:rsidRDefault="00663890" w:rsidP="006C54D9">
      <w:pPr>
        <w:spacing w:after="0" w:line="240" w:lineRule="auto"/>
        <w:jc w:val="center"/>
        <w:rPr>
          <w:rFonts w:cs="Times New Roman"/>
          <w:b/>
          <w:bCs/>
        </w:rPr>
      </w:pPr>
    </w:p>
    <w:p w14:paraId="56F46DC9" w14:textId="77777777" w:rsidR="00A05321" w:rsidRDefault="00A05321" w:rsidP="006C54D9">
      <w:pPr>
        <w:spacing w:after="0" w:line="240" w:lineRule="auto"/>
        <w:jc w:val="center"/>
        <w:rPr>
          <w:rFonts w:cs="Times New Roman"/>
          <w:b/>
          <w:bCs/>
        </w:rPr>
      </w:pPr>
    </w:p>
    <w:p w14:paraId="2236CE53" w14:textId="77777777" w:rsidR="006C54D9" w:rsidRDefault="006C54D9" w:rsidP="006C54D9">
      <w:pPr>
        <w:spacing w:after="0" w:line="240" w:lineRule="auto"/>
        <w:jc w:val="center"/>
        <w:rPr>
          <w:rFonts w:cs="Times New Roman"/>
          <w:b/>
          <w:bCs/>
        </w:rPr>
      </w:pPr>
    </w:p>
    <w:p w14:paraId="3D706E86" w14:textId="77777777" w:rsidR="006C54D9" w:rsidRDefault="006C54D9" w:rsidP="006C54D9">
      <w:pPr>
        <w:spacing w:after="0" w:line="240" w:lineRule="auto"/>
        <w:jc w:val="center"/>
        <w:rPr>
          <w:rFonts w:cs="Times New Roman"/>
          <w:b/>
          <w:bCs/>
        </w:rPr>
      </w:pPr>
    </w:p>
    <w:p w14:paraId="295D9A33" w14:textId="77777777" w:rsidR="006C54D9" w:rsidRDefault="006C54D9" w:rsidP="006C54D9">
      <w:pPr>
        <w:spacing w:after="0" w:line="240" w:lineRule="auto"/>
        <w:jc w:val="center"/>
        <w:rPr>
          <w:rFonts w:cs="Times New Roman"/>
          <w:b/>
          <w:bCs/>
        </w:rPr>
      </w:pPr>
    </w:p>
    <w:p w14:paraId="72859076" w14:textId="77777777" w:rsidR="006C54D9" w:rsidRDefault="006C54D9" w:rsidP="006C54D9">
      <w:pPr>
        <w:spacing w:after="0" w:line="240" w:lineRule="auto"/>
        <w:jc w:val="center"/>
        <w:rPr>
          <w:rFonts w:cs="Times New Roman"/>
          <w:b/>
          <w:bCs/>
        </w:rPr>
      </w:pPr>
    </w:p>
    <w:p w14:paraId="7996A4B2" w14:textId="77777777" w:rsidR="006C54D9" w:rsidRDefault="006C54D9" w:rsidP="006C54D9">
      <w:pPr>
        <w:spacing w:after="0" w:line="240" w:lineRule="auto"/>
        <w:jc w:val="center"/>
        <w:rPr>
          <w:rFonts w:cs="Times New Roman"/>
          <w:b/>
          <w:bCs/>
        </w:rPr>
      </w:pPr>
    </w:p>
    <w:p w14:paraId="6699F50C" w14:textId="77777777" w:rsidR="006C54D9" w:rsidRDefault="006C54D9" w:rsidP="006C54D9">
      <w:pPr>
        <w:spacing w:after="0" w:line="240" w:lineRule="auto"/>
        <w:jc w:val="center"/>
        <w:rPr>
          <w:rFonts w:cs="Times New Roman"/>
          <w:b/>
          <w:bCs/>
        </w:rPr>
      </w:pPr>
    </w:p>
    <w:p w14:paraId="20C735F3" w14:textId="77777777" w:rsidR="006C54D9" w:rsidRDefault="006C54D9" w:rsidP="006C54D9">
      <w:pPr>
        <w:spacing w:after="0" w:line="240" w:lineRule="auto"/>
        <w:jc w:val="center"/>
        <w:rPr>
          <w:rFonts w:cs="Times New Roman"/>
          <w:b/>
          <w:bCs/>
        </w:rPr>
      </w:pPr>
    </w:p>
    <w:p w14:paraId="238A993D" w14:textId="77777777" w:rsidR="006C54D9" w:rsidRDefault="006C54D9" w:rsidP="006C54D9">
      <w:pPr>
        <w:spacing w:after="0" w:line="240" w:lineRule="auto"/>
        <w:jc w:val="center"/>
        <w:rPr>
          <w:rFonts w:cs="Times New Roman"/>
          <w:b/>
          <w:bCs/>
        </w:rPr>
      </w:pPr>
    </w:p>
    <w:p w14:paraId="157CF015" w14:textId="77777777" w:rsidR="006C54D9" w:rsidRDefault="006C54D9" w:rsidP="006C54D9">
      <w:pPr>
        <w:spacing w:after="0" w:line="240" w:lineRule="auto"/>
        <w:jc w:val="center"/>
        <w:rPr>
          <w:rFonts w:cs="Times New Roman"/>
          <w:b/>
          <w:bCs/>
        </w:rPr>
      </w:pPr>
    </w:p>
    <w:p w14:paraId="37DFB36B" w14:textId="77777777" w:rsidR="006C54D9" w:rsidRDefault="006C54D9" w:rsidP="006C54D9">
      <w:pPr>
        <w:spacing w:after="0" w:line="240" w:lineRule="auto"/>
        <w:jc w:val="center"/>
        <w:rPr>
          <w:rFonts w:cs="Times New Roman"/>
          <w:b/>
          <w:bCs/>
        </w:rPr>
      </w:pPr>
    </w:p>
    <w:p w14:paraId="505EA3E7" w14:textId="77777777" w:rsidR="006C54D9" w:rsidRDefault="006C54D9" w:rsidP="006C54D9">
      <w:pPr>
        <w:spacing w:after="0" w:line="240" w:lineRule="auto"/>
        <w:jc w:val="center"/>
        <w:rPr>
          <w:rFonts w:cs="Times New Roman"/>
          <w:b/>
          <w:bCs/>
        </w:rPr>
      </w:pPr>
    </w:p>
    <w:p w14:paraId="229B9AA5" w14:textId="77777777" w:rsidR="006C54D9" w:rsidRPr="00A11819" w:rsidRDefault="006C54D9" w:rsidP="006C54D9">
      <w:pPr>
        <w:spacing w:after="0" w:line="240" w:lineRule="auto"/>
        <w:jc w:val="center"/>
        <w:rPr>
          <w:rFonts w:cs="Times New Roman"/>
          <w:b/>
          <w:bCs/>
        </w:rPr>
      </w:pPr>
    </w:p>
    <w:p w14:paraId="7A24ADE1" w14:textId="3CEFC805" w:rsidR="00663890" w:rsidRPr="006C54D9" w:rsidRDefault="00A05321" w:rsidP="006C54D9">
      <w:pPr>
        <w:spacing w:after="0" w:line="240" w:lineRule="auto"/>
        <w:jc w:val="center"/>
        <w:rPr>
          <w:rFonts w:cs="Times New Roman"/>
          <w:b/>
          <w:bCs/>
        </w:rPr>
      </w:pPr>
      <w:r w:rsidRPr="006C54D9">
        <w:rPr>
          <w:rFonts w:cs="Times New Roman"/>
          <w:b/>
          <w:bCs/>
        </w:rPr>
        <w:t>Chișinău</w:t>
      </w:r>
      <w:r w:rsidR="00EF30EB">
        <w:rPr>
          <w:rFonts w:cs="Times New Roman"/>
          <w:b/>
          <w:bCs/>
        </w:rPr>
        <w:t xml:space="preserve">, </w:t>
      </w:r>
      <w:r w:rsidR="00663890" w:rsidRPr="006C54D9">
        <w:rPr>
          <w:rFonts w:cs="Times New Roman"/>
          <w:b/>
          <w:bCs/>
        </w:rPr>
        <w:t>202</w:t>
      </w:r>
      <w:r w:rsidR="00C17DE7">
        <w:rPr>
          <w:rFonts w:cs="Times New Roman"/>
          <w:b/>
          <w:bCs/>
        </w:rPr>
        <w:t>6</w:t>
      </w:r>
      <w:r w:rsidR="00663890" w:rsidRPr="006C54D9">
        <w:rPr>
          <w:rFonts w:cs="Times New Roman"/>
          <w:b/>
          <w:bCs/>
        </w:rPr>
        <w:br w:type="page"/>
      </w:r>
    </w:p>
    <w:p w14:paraId="4FADDF62" w14:textId="60586553" w:rsidR="006C54D9" w:rsidRPr="00233CE9" w:rsidRDefault="006C54D9" w:rsidP="006C54D9">
      <w:pPr>
        <w:spacing w:after="0" w:line="240" w:lineRule="auto"/>
        <w:jc w:val="center"/>
        <w:rPr>
          <w:rFonts w:cs="Arial"/>
          <w:b/>
          <w:bCs/>
        </w:rPr>
      </w:pPr>
      <w:r w:rsidRPr="00233CE9">
        <w:rPr>
          <w:rFonts w:cs="Arial"/>
          <w:b/>
          <w:bCs/>
        </w:rPr>
        <w:lastRenderedPageBreak/>
        <w:t xml:space="preserve">Aprobat la şedinţa Consiliului de Experţi al Ministerului Sănătăţii al Republicii Moldova din </w:t>
      </w:r>
      <w:r w:rsidR="00C17DE7">
        <w:rPr>
          <w:rFonts w:cs="Arial"/>
          <w:b/>
          <w:bCs/>
        </w:rPr>
        <w:t>30</w:t>
      </w:r>
      <w:r w:rsidRPr="00233CE9">
        <w:rPr>
          <w:rFonts w:cs="Arial"/>
          <w:b/>
          <w:bCs/>
        </w:rPr>
        <w:t>.</w:t>
      </w:r>
      <w:r w:rsidR="00C17DE7">
        <w:rPr>
          <w:rFonts w:cs="Arial"/>
          <w:b/>
          <w:bCs/>
        </w:rPr>
        <w:t>09</w:t>
      </w:r>
      <w:r w:rsidRPr="00233CE9">
        <w:rPr>
          <w:rFonts w:cs="Arial"/>
          <w:b/>
          <w:bCs/>
        </w:rPr>
        <w:t>.202</w:t>
      </w:r>
      <w:r w:rsidR="00C17DE7">
        <w:rPr>
          <w:rFonts w:cs="Arial"/>
          <w:b/>
          <w:bCs/>
        </w:rPr>
        <w:t>6</w:t>
      </w:r>
      <w:r w:rsidRPr="00233CE9">
        <w:rPr>
          <w:rFonts w:cs="Arial"/>
          <w:b/>
          <w:bCs/>
        </w:rPr>
        <w:t>, proces verbal nr.3</w:t>
      </w:r>
    </w:p>
    <w:p w14:paraId="5C5F95E1" w14:textId="5680D78A" w:rsidR="006C54D9" w:rsidRPr="00233CE9" w:rsidRDefault="006C54D9" w:rsidP="006C54D9">
      <w:pPr>
        <w:spacing w:after="0" w:line="240" w:lineRule="auto"/>
        <w:jc w:val="center"/>
        <w:rPr>
          <w:rFonts w:cs="Arial"/>
          <w:b/>
          <w:bCs/>
        </w:rPr>
      </w:pPr>
      <w:r w:rsidRPr="00233CE9">
        <w:rPr>
          <w:rFonts w:cs="Arial"/>
          <w:b/>
          <w:bCs/>
        </w:rPr>
        <w:t xml:space="preserve">Aprobat prin Ordinul Ministerului Sănătății al Republicii Moldova nr. </w:t>
      </w:r>
      <w:r w:rsidR="00797F23">
        <w:rPr>
          <w:rFonts w:cs="Arial"/>
          <w:b/>
          <w:bCs/>
        </w:rPr>
        <w:t>106</w:t>
      </w:r>
      <w:r w:rsidRPr="00233CE9">
        <w:rPr>
          <w:rFonts w:cs="Arial"/>
          <w:b/>
          <w:bCs/>
        </w:rPr>
        <w:t xml:space="preserve"> din </w:t>
      </w:r>
      <w:r w:rsidR="00797F23">
        <w:rPr>
          <w:rFonts w:cs="Arial"/>
          <w:b/>
          <w:bCs/>
        </w:rPr>
        <w:t>13</w:t>
      </w:r>
      <w:r w:rsidRPr="00233CE9">
        <w:rPr>
          <w:rFonts w:cs="Arial"/>
          <w:b/>
          <w:bCs/>
        </w:rPr>
        <w:t>.</w:t>
      </w:r>
      <w:r w:rsidR="00797F23">
        <w:rPr>
          <w:rFonts w:cs="Arial"/>
          <w:b/>
          <w:bCs/>
        </w:rPr>
        <w:t>02</w:t>
      </w:r>
      <w:r w:rsidRPr="00233CE9">
        <w:rPr>
          <w:rFonts w:cs="Arial"/>
          <w:b/>
          <w:bCs/>
        </w:rPr>
        <w:t>.202</w:t>
      </w:r>
      <w:r w:rsidR="00C17DE7">
        <w:rPr>
          <w:rFonts w:cs="Arial"/>
          <w:b/>
          <w:bCs/>
        </w:rPr>
        <w:t>6</w:t>
      </w:r>
    </w:p>
    <w:p w14:paraId="1E8AE274" w14:textId="77777777" w:rsidR="007967DE" w:rsidRDefault="006C54D9" w:rsidP="006C54D9">
      <w:pPr>
        <w:spacing w:after="0" w:line="240" w:lineRule="auto"/>
        <w:jc w:val="center"/>
        <w:rPr>
          <w:rFonts w:cs="Arial"/>
          <w:b/>
          <w:bCs/>
        </w:rPr>
      </w:pPr>
      <w:r w:rsidRPr="00233CE9">
        <w:rPr>
          <w:rFonts w:cs="Arial"/>
          <w:b/>
          <w:bCs/>
        </w:rPr>
        <w:t xml:space="preserve">Cu privire la aprobarea </w:t>
      </w:r>
      <w:bookmarkStart w:id="1" w:name="_Hlk208576508"/>
      <w:r w:rsidR="007967DE">
        <w:rPr>
          <w:rFonts w:cs="Arial"/>
          <w:b/>
          <w:bCs/>
        </w:rPr>
        <w:t>Protocolului clinic standardizat</w:t>
      </w:r>
      <w:bookmarkEnd w:id="1"/>
    </w:p>
    <w:p w14:paraId="5A05CC6D" w14:textId="1014C72F" w:rsidR="006C54D9" w:rsidRPr="00233CE9" w:rsidRDefault="006C54D9" w:rsidP="006C54D9">
      <w:pPr>
        <w:spacing w:after="0" w:line="240" w:lineRule="auto"/>
        <w:jc w:val="center"/>
        <w:rPr>
          <w:rFonts w:cs="Arial"/>
          <w:b/>
          <w:bCs/>
        </w:rPr>
      </w:pPr>
      <w:r w:rsidRPr="00233CE9">
        <w:rPr>
          <w:rFonts w:cs="Arial"/>
          <w:b/>
          <w:bCs/>
        </w:rPr>
        <w:t>„</w:t>
      </w:r>
      <w:r w:rsidR="00695CEE">
        <w:rPr>
          <w:rFonts w:cs="Arial"/>
          <w:b/>
          <w:bCs/>
        </w:rPr>
        <w:t>Investigați</w:t>
      </w:r>
      <w:r w:rsidR="00CE4DF5">
        <w:rPr>
          <w:rFonts w:cs="Arial"/>
          <w:b/>
          <w:bCs/>
        </w:rPr>
        <w:t>i</w:t>
      </w:r>
      <w:r>
        <w:rPr>
          <w:rFonts w:cs="Arial"/>
          <w:b/>
          <w:bCs/>
        </w:rPr>
        <w:t xml:space="preserve"> prin </w:t>
      </w:r>
      <w:r w:rsidR="007C45E5">
        <w:rPr>
          <w:rFonts w:cs="Arial"/>
          <w:b/>
          <w:bCs/>
        </w:rPr>
        <w:t>t</w:t>
      </w:r>
      <w:r>
        <w:rPr>
          <w:rFonts w:cs="Arial"/>
          <w:b/>
          <w:bCs/>
        </w:rPr>
        <w:t xml:space="preserve">omografie </w:t>
      </w:r>
      <w:r w:rsidR="007C45E5">
        <w:rPr>
          <w:rFonts w:cs="Arial"/>
          <w:b/>
          <w:bCs/>
        </w:rPr>
        <w:t>c</w:t>
      </w:r>
      <w:r>
        <w:rPr>
          <w:rFonts w:cs="Arial"/>
          <w:b/>
          <w:bCs/>
        </w:rPr>
        <w:t>omputerizată</w:t>
      </w:r>
      <w:r w:rsidR="001D64E5">
        <w:rPr>
          <w:rFonts w:cs="Arial"/>
          <w:b/>
          <w:bCs/>
        </w:rPr>
        <w:t>”</w:t>
      </w:r>
    </w:p>
    <w:sdt>
      <w:sdtPr>
        <w:rPr>
          <w:rFonts w:asciiTheme="minorHAnsi" w:eastAsiaTheme="minorHAnsi" w:hAnsiTheme="minorHAnsi" w:cstheme="minorBidi"/>
          <w:color w:val="auto"/>
          <w:kern w:val="2"/>
          <w:sz w:val="24"/>
          <w:szCs w:val="24"/>
          <w:lang w:val="ro-RO" w:eastAsia="en-US"/>
        </w:rPr>
        <w:id w:val="-922408496"/>
        <w:docPartObj>
          <w:docPartGallery w:val="Table of Contents"/>
          <w:docPartUnique/>
        </w:docPartObj>
      </w:sdtPr>
      <w:sdtEndPr>
        <w:rPr>
          <w:rFonts w:ascii="Times New Roman" w:hAnsi="Times New Roman"/>
          <w:bCs/>
        </w:rPr>
      </w:sdtEndPr>
      <w:sdtContent>
        <w:p w14:paraId="109EA0C1" w14:textId="4CEF826B" w:rsidR="006C54D9" w:rsidRPr="007B6F32" w:rsidRDefault="00B50382" w:rsidP="003007D3">
          <w:pPr>
            <w:pStyle w:val="Titlucuprins"/>
            <w:spacing w:line="240" w:lineRule="atLeast"/>
            <w:jc w:val="center"/>
            <w:rPr>
              <w:rFonts w:ascii="Times New Roman" w:hAnsi="Times New Roman" w:cs="Times New Roman"/>
              <w:b/>
              <w:bCs/>
              <w:color w:val="auto"/>
              <w:sz w:val="24"/>
              <w:szCs w:val="24"/>
            </w:rPr>
          </w:pPr>
          <w:r w:rsidRPr="007B6F32">
            <w:rPr>
              <w:rFonts w:ascii="Times New Roman" w:hAnsi="Times New Roman" w:cs="Times New Roman"/>
              <w:b/>
              <w:bCs/>
              <w:color w:val="auto"/>
              <w:sz w:val="24"/>
              <w:szCs w:val="24"/>
              <w:lang w:val="ro-RO"/>
            </w:rPr>
            <w:t>CUPRINS</w:t>
          </w:r>
        </w:p>
        <w:p w14:paraId="23960587" w14:textId="7F196EA2" w:rsidR="007334CD" w:rsidRPr="007334CD" w:rsidRDefault="006C54D9" w:rsidP="007334CD">
          <w:pPr>
            <w:pStyle w:val="Cuprins3"/>
            <w:tabs>
              <w:tab w:val="right" w:leader="dot" w:pos="9345"/>
            </w:tabs>
            <w:spacing w:after="0" w:line="240" w:lineRule="atLeast"/>
            <w:rPr>
              <w:rFonts w:eastAsiaTheme="minorEastAsia"/>
              <w:noProof/>
              <w:lang w:val="ro-MD" w:eastAsia="ro-MD"/>
              <w14:ligatures w14:val="standardContextual"/>
            </w:rPr>
          </w:pPr>
          <w:r w:rsidRPr="007334CD">
            <w:fldChar w:fldCharType="begin"/>
          </w:r>
          <w:r w:rsidRPr="007334CD">
            <w:instrText xml:space="preserve"> TOC \o "1-3" \h \z \u </w:instrText>
          </w:r>
          <w:r w:rsidRPr="007334CD">
            <w:fldChar w:fldCharType="separate"/>
          </w:r>
          <w:hyperlink w:anchor="_Toc221722586" w:history="1">
            <w:r w:rsidR="007334CD" w:rsidRPr="007334CD">
              <w:rPr>
                <w:rStyle w:val="Hyperlink"/>
                <w:rFonts w:eastAsia="Times New Roman" w:cs="Times New Roman"/>
                <w:bCs/>
                <w:noProof/>
                <w:lang w:eastAsia="ro-RO"/>
              </w:rPr>
              <w:t>ABREVIERI</w:t>
            </w:r>
            <w:r w:rsidR="007334CD" w:rsidRPr="007334CD">
              <w:rPr>
                <w:noProof/>
                <w:webHidden/>
              </w:rPr>
              <w:tab/>
            </w:r>
            <w:r w:rsidR="007334CD" w:rsidRPr="007334CD">
              <w:rPr>
                <w:noProof/>
                <w:webHidden/>
              </w:rPr>
              <w:fldChar w:fldCharType="begin"/>
            </w:r>
            <w:r w:rsidR="007334CD" w:rsidRPr="007334CD">
              <w:rPr>
                <w:noProof/>
                <w:webHidden/>
              </w:rPr>
              <w:instrText xml:space="preserve"> PAGEREF _Toc221722586 \h </w:instrText>
            </w:r>
            <w:r w:rsidR="007334CD" w:rsidRPr="007334CD">
              <w:rPr>
                <w:noProof/>
                <w:webHidden/>
              </w:rPr>
            </w:r>
            <w:r w:rsidR="007334CD" w:rsidRPr="007334CD">
              <w:rPr>
                <w:noProof/>
                <w:webHidden/>
              </w:rPr>
              <w:fldChar w:fldCharType="separate"/>
            </w:r>
            <w:r w:rsidR="00757688">
              <w:rPr>
                <w:noProof/>
                <w:webHidden/>
              </w:rPr>
              <w:t>5</w:t>
            </w:r>
            <w:r w:rsidR="007334CD" w:rsidRPr="007334CD">
              <w:rPr>
                <w:noProof/>
                <w:webHidden/>
              </w:rPr>
              <w:fldChar w:fldCharType="end"/>
            </w:r>
          </w:hyperlink>
        </w:p>
        <w:p w14:paraId="4D5ED027" w14:textId="3485C6C7"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587" w:history="1">
            <w:r w:rsidRPr="007334CD">
              <w:rPr>
                <w:rStyle w:val="Hyperlink"/>
                <w:rFonts w:eastAsia="Times New Roman" w:cs="Times New Roman"/>
                <w:bCs/>
                <w:noProof/>
                <w:lang w:eastAsia="ro-RO"/>
              </w:rPr>
              <w:t>SUMARUL RECOMANDĂRILOR</w:t>
            </w:r>
            <w:r w:rsidRPr="007334CD">
              <w:rPr>
                <w:noProof/>
                <w:webHidden/>
              </w:rPr>
              <w:tab/>
            </w:r>
            <w:r w:rsidRPr="007334CD">
              <w:rPr>
                <w:noProof/>
                <w:webHidden/>
              </w:rPr>
              <w:fldChar w:fldCharType="begin"/>
            </w:r>
            <w:r w:rsidRPr="007334CD">
              <w:rPr>
                <w:noProof/>
                <w:webHidden/>
              </w:rPr>
              <w:instrText xml:space="preserve"> PAGEREF _Toc221722587 \h </w:instrText>
            </w:r>
            <w:r w:rsidRPr="007334CD">
              <w:rPr>
                <w:noProof/>
                <w:webHidden/>
              </w:rPr>
            </w:r>
            <w:r w:rsidRPr="007334CD">
              <w:rPr>
                <w:noProof/>
                <w:webHidden/>
              </w:rPr>
              <w:fldChar w:fldCharType="separate"/>
            </w:r>
            <w:r w:rsidR="00757688">
              <w:rPr>
                <w:noProof/>
                <w:webHidden/>
              </w:rPr>
              <w:t>6</w:t>
            </w:r>
            <w:r w:rsidRPr="007334CD">
              <w:rPr>
                <w:noProof/>
                <w:webHidden/>
              </w:rPr>
              <w:fldChar w:fldCharType="end"/>
            </w:r>
          </w:hyperlink>
        </w:p>
        <w:p w14:paraId="49644647" w14:textId="0922DE19"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588" w:history="1">
            <w:r w:rsidRPr="007334CD">
              <w:rPr>
                <w:rStyle w:val="Hyperlink"/>
                <w:rFonts w:cs="Times New Roman"/>
                <w:bCs/>
                <w:noProof/>
              </w:rPr>
              <w:t>PARTEA INTRODUCTIVĂ</w:t>
            </w:r>
            <w:r w:rsidRPr="007334CD">
              <w:rPr>
                <w:noProof/>
                <w:webHidden/>
              </w:rPr>
              <w:tab/>
            </w:r>
            <w:r w:rsidRPr="007334CD">
              <w:rPr>
                <w:noProof/>
                <w:webHidden/>
              </w:rPr>
              <w:fldChar w:fldCharType="begin"/>
            </w:r>
            <w:r w:rsidRPr="007334CD">
              <w:rPr>
                <w:noProof/>
                <w:webHidden/>
              </w:rPr>
              <w:instrText xml:space="preserve"> PAGEREF _Toc221722588 \h </w:instrText>
            </w:r>
            <w:r w:rsidRPr="007334CD">
              <w:rPr>
                <w:noProof/>
                <w:webHidden/>
              </w:rPr>
            </w:r>
            <w:r w:rsidRPr="007334CD">
              <w:rPr>
                <w:noProof/>
                <w:webHidden/>
              </w:rPr>
              <w:fldChar w:fldCharType="separate"/>
            </w:r>
            <w:r w:rsidR="00757688">
              <w:rPr>
                <w:noProof/>
                <w:webHidden/>
              </w:rPr>
              <w:t>6</w:t>
            </w:r>
            <w:r w:rsidRPr="007334CD">
              <w:rPr>
                <w:noProof/>
                <w:webHidden/>
              </w:rPr>
              <w:fldChar w:fldCharType="end"/>
            </w:r>
          </w:hyperlink>
        </w:p>
        <w:p w14:paraId="26E8F107" w14:textId="6B9ECB05"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589" w:history="1">
            <w:r w:rsidRPr="007334CD">
              <w:rPr>
                <w:rStyle w:val="Hyperlink"/>
                <w:rFonts w:eastAsia="Times New Roman" w:cs="Times New Roman"/>
                <w:bCs/>
                <w:noProof/>
                <w:lang w:eastAsia="ro-RO"/>
              </w:rPr>
              <w:t>A.1. Utilizatorii protocolului:</w:t>
            </w:r>
            <w:r w:rsidRPr="007334CD">
              <w:rPr>
                <w:noProof/>
                <w:webHidden/>
              </w:rPr>
              <w:tab/>
            </w:r>
            <w:r w:rsidRPr="007334CD">
              <w:rPr>
                <w:noProof/>
                <w:webHidden/>
              </w:rPr>
              <w:fldChar w:fldCharType="begin"/>
            </w:r>
            <w:r w:rsidRPr="007334CD">
              <w:rPr>
                <w:noProof/>
                <w:webHidden/>
              </w:rPr>
              <w:instrText xml:space="preserve"> PAGEREF _Toc221722589 \h </w:instrText>
            </w:r>
            <w:r w:rsidRPr="007334CD">
              <w:rPr>
                <w:noProof/>
                <w:webHidden/>
              </w:rPr>
            </w:r>
            <w:r w:rsidRPr="007334CD">
              <w:rPr>
                <w:noProof/>
                <w:webHidden/>
              </w:rPr>
              <w:fldChar w:fldCharType="separate"/>
            </w:r>
            <w:r w:rsidR="00757688">
              <w:rPr>
                <w:noProof/>
                <w:webHidden/>
              </w:rPr>
              <w:t>6</w:t>
            </w:r>
            <w:r w:rsidRPr="007334CD">
              <w:rPr>
                <w:noProof/>
                <w:webHidden/>
              </w:rPr>
              <w:fldChar w:fldCharType="end"/>
            </w:r>
          </w:hyperlink>
        </w:p>
        <w:p w14:paraId="51736E36" w14:textId="24EE700E"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590" w:history="1">
            <w:r w:rsidRPr="007334CD">
              <w:rPr>
                <w:rStyle w:val="Hyperlink"/>
                <w:rFonts w:eastAsia="Times New Roman" w:cs="Times New Roman"/>
                <w:bCs/>
                <w:noProof/>
                <w:lang w:eastAsia="ro-RO"/>
              </w:rPr>
              <w:t>A.2. Scopul protocolului</w:t>
            </w:r>
            <w:r w:rsidRPr="007334CD">
              <w:rPr>
                <w:noProof/>
                <w:webHidden/>
              </w:rPr>
              <w:tab/>
            </w:r>
            <w:r w:rsidRPr="007334CD">
              <w:rPr>
                <w:noProof/>
                <w:webHidden/>
              </w:rPr>
              <w:fldChar w:fldCharType="begin"/>
            </w:r>
            <w:r w:rsidRPr="007334CD">
              <w:rPr>
                <w:noProof/>
                <w:webHidden/>
              </w:rPr>
              <w:instrText xml:space="preserve"> PAGEREF _Toc221722590 \h </w:instrText>
            </w:r>
            <w:r w:rsidRPr="007334CD">
              <w:rPr>
                <w:noProof/>
                <w:webHidden/>
              </w:rPr>
            </w:r>
            <w:r w:rsidRPr="007334CD">
              <w:rPr>
                <w:noProof/>
                <w:webHidden/>
              </w:rPr>
              <w:fldChar w:fldCharType="separate"/>
            </w:r>
            <w:r w:rsidR="00757688">
              <w:rPr>
                <w:noProof/>
                <w:webHidden/>
              </w:rPr>
              <w:t>7</w:t>
            </w:r>
            <w:r w:rsidRPr="007334CD">
              <w:rPr>
                <w:noProof/>
                <w:webHidden/>
              </w:rPr>
              <w:fldChar w:fldCharType="end"/>
            </w:r>
          </w:hyperlink>
        </w:p>
        <w:p w14:paraId="5457F132" w14:textId="3D0BEB51"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591" w:history="1">
            <w:r w:rsidRPr="007334CD">
              <w:rPr>
                <w:rStyle w:val="Hyperlink"/>
                <w:rFonts w:eastAsia="Times New Roman" w:cs="Times New Roman"/>
                <w:bCs/>
                <w:noProof/>
                <w:lang w:eastAsia="ro-RO"/>
              </w:rPr>
              <w:t>A.3. Obiectivele protocolului:</w:t>
            </w:r>
            <w:r w:rsidRPr="007334CD">
              <w:rPr>
                <w:noProof/>
                <w:webHidden/>
              </w:rPr>
              <w:tab/>
            </w:r>
            <w:r w:rsidRPr="007334CD">
              <w:rPr>
                <w:noProof/>
                <w:webHidden/>
              </w:rPr>
              <w:fldChar w:fldCharType="begin"/>
            </w:r>
            <w:r w:rsidRPr="007334CD">
              <w:rPr>
                <w:noProof/>
                <w:webHidden/>
              </w:rPr>
              <w:instrText xml:space="preserve"> PAGEREF _Toc221722591 \h </w:instrText>
            </w:r>
            <w:r w:rsidRPr="007334CD">
              <w:rPr>
                <w:noProof/>
                <w:webHidden/>
              </w:rPr>
            </w:r>
            <w:r w:rsidRPr="007334CD">
              <w:rPr>
                <w:noProof/>
                <w:webHidden/>
              </w:rPr>
              <w:fldChar w:fldCharType="separate"/>
            </w:r>
            <w:r w:rsidR="00757688">
              <w:rPr>
                <w:noProof/>
                <w:webHidden/>
              </w:rPr>
              <w:t>7</w:t>
            </w:r>
            <w:r w:rsidRPr="007334CD">
              <w:rPr>
                <w:noProof/>
                <w:webHidden/>
              </w:rPr>
              <w:fldChar w:fldCharType="end"/>
            </w:r>
          </w:hyperlink>
        </w:p>
        <w:p w14:paraId="4CCCF45D" w14:textId="37D2D70A"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592" w:history="1">
            <w:r w:rsidRPr="007334CD">
              <w:rPr>
                <w:rStyle w:val="Hyperlink"/>
                <w:rFonts w:eastAsia="Times New Roman" w:cs="Times New Roman"/>
                <w:bCs/>
                <w:noProof/>
                <w:lang w:eastAsia="ro-RO"/>
              </w:rPr>
              <w:t>A.4. Elaborat: 2026</w:t>
            </w:r>
            <w:r w:rsidRPr="007334CD">
              <w:rPr>
                <w:noProof/>
                <w:webHidden/>
              </w:rPr>
              <w:tab/>
            </w:r>
            <w:r w:rsidRPr="007334CD">
              <w:rPr>
                <w:noProof/>
                <w:webHidden/>
              </w:rPr>
              <w:fldChar w:fldCharType="begin"/>
            </w:r>
            <w:r w:rsidRPr="007334CD">
              <w:rPr>
                <w:noProof/>
                <w:webHidden/>
              </w:rPr>
              <w:instrText xml:space="preserve"> PAGEREF _Toc221722592 \h </w:instrText>
            </w:r>
            <w:r w:rsidRPr="007334CD">
              <w:rPr>
                <w:noProof/>
                <w:webHidden/>
              </w:rPr>
            </w:r>
            <w:r w:rsidRPr="007334CD">
              <w:rPr>
                <w:noProof/>
                <w:webHidden/>
              </w:rPr>
              <w:fldChar w:fldCharType="separate"/>
            </w:r>
            <w:r w:rsidR="00757688">
              <w:rPr>
                <w:noProof/>
                <w:webHidden/>
              </w:rPr>
              <w:t>7</w:t>
            </w:r>
            <w:r w:rsidRPr="007334CD">
              <w:rPr>
                <w:noProof/>
                <w:webHidden/>
              </w:rPr>
              <w:fldChar w:fldCharType="end"/>
            </w:r>
          </w:hyperlink>
        </w:p>
        <w:p w14:paraId="6DC76E85" w14:textId="77E22B57"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593" w:history="1">
            <w:r w:rsidRPr="007334CD">
              <w:rPr>
                <w:rStyle w:val="Hyperlink"/>
                <w:rFonts w:eastAsia="Times New Roman" w:cs="Times New Roman"/>
                <w:bCs/>
                <w:noProof/>
                <w:lang w:eastAsia="ro-RO"/>
              </w:rPr>
              <w:t>A.5. Revizuit: 2031</w:t>
            </w:r>
            <w:r w:rsidRPr="007334CD">
              <w:rPr>
                <w:noProof/>
                <w:webHidden/>
              </w:rPr>
              <w:tab/>
            </w:r>
            <w:r w:rsidRPr="007334CD">
              <w:rPr>
                <w:noProof/>
                <w:webHidden/>
              </w:rPr>
              <w:fldChar w:fldCharType="begin"/>
            </w:r>
            <w:r w:rsidRPr="007334CD">
              <w:rPr>
                <w:noProof/>
                <w:webHidden/>
              </w:rPr>
              <w:instrText xml:space="preserve"> PAGEREF _Toc221722593 \h </w:instrText>
            </w:r>
            <w:r w:rsidRPr="007334CD">
              <w:rPr>
                <w:noProof/>
                <w:webHidden/>
              </w:rPr>
            </w:r>
            <w:r w:rsidRPr="007334CD">
              <w:rPr>
                <w:noProof/>
                <w:webHidden/>
              </w:rPr>
              <w:fldChar w:fldCharType="separate"/>
            </w:r>
            <w:r w:rsidR="00757688">
              <w:rPr>
                <w:noProof/>
                <w:webHidden/>
              </w:rPr>
              <w:t>7</w:t>
            </w:r>
            <w:r w:rsidRPr="007334CD">
              <w:rPr>
                <w:noProof/>
                <w:webHidden/>
              </w:rPr>
              <w:fldChar w:fldCharType="end"/>
            </w:r>
          </w:hyperlink>
        </w:p>
        <w:p w14:paraId="16E7E33F" w14:textId="7F0ACD39"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594" w:history="1">
            <w:r w:rsidRPr="007334CD">
              <w:rPr>
                <w:rStyle w:val="Hyperlink"/>
                <w:rFonts w:eastAsia="Times New Roman" w:cs="Times New Roman"/>
                <w:bCs/>
                <w:noProof/>
                <w:lang w:eastAsia="ro-RO"/>
              </w:rPr>
              <w:t>A.6. Grupul de autori. Recenzenţii. Structurile care au examinat, avizat, aprobat protocolul:</w:t>
            </w:r>
            <w:r w:rsidRPr="007334CD">
              <w:rPr>
                <w:noProof/>
                <w:webHidden/>
              </w:rPr>
              <w:tab/>
            </w:r>
            <w:r w:rsidRPr="007334CD">
              <w:rPr>
                <w:noProof/>
                <w:webHidden/>
              </w:rPr>
              <w:fldChar w:fldCharType="begin"/>
            </w:r>
            <w:r w:rsidRPr="007334CD">
              <w:rPr>
                <w:noProof/>
                <w:webHidden/>
              </w:rPr>
              <w:instrText xml:space="preserve"> PAGEREF _Toc221722594 \h </w:instrText>
            </w:r>
            <w:r w:rsidRPr="007334CD">
              <w:rPr>
                <w:noProof/>
                <w:webHidden/>
              </w:rPr>
            </w:r>
            <w:r w:rsidRPr="007334CD">
              <w:rPr>
                <w:noProof/>
                <w:webHidden/>
              </w:rPr>
              <w:fldChar w:fldCharType="separate"/>
            </w:r>
            <w:r w:rsidR="00757688">
              <w:rPr>
                <w:noProof/>
                <w:webHidden/>
              </w:rPr>
              <w:t>8</w:t>
            </w:r>
            <w:r w:rsidRPr="007334CD">
              <w:rPr>
                <w:noProof/>
                <w:webHidden/>
              </w:rPr>
              <w:fldChar w:fldCharType="end"/>
            </w:r>
          </w:hyperlink>
        </w:p>
        <w:p w14:paraId="5905B656" w14:textId="4FD17949"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595" w:history="1">
            <w:r w:rsidRPr="007334CD">
              <w:rPr>
                <w:rStyle w:val="Hyperlink"/>
                <w:rFonts w:cs="Times New Roman"/>
                <w:bCs/>
                <w:noProof/>
              </w:rPr>
              <w:t>CAPITOLUL I. ASPECTE GENERALE</w:t>
            </w:r>
            <w:r w:rsidRPr="007334CD">
              <w:rPr>
                <w:noProof/>
                <w:webHidden/>
              </w:rPr>
              <w:tab/>
            </w:r>
            <w:r w:rsidRPr="007334CD">
              <w:rPr>
                <w:noProof/>
                <w:webHidden/>
              </w:rPr>
              <w:fldChar w:fldCharType="begin"/>
            </w:r>
            <w:r w:rsidRPr="007334CD">
              <w:rPr>
                <w:noProof/>
                <w:webHidden/>
              </w:rPr>
              <w:instrText xml:space="preserve"> PAGEREF _Toc221722595 \h </w:instrText>
            </w:r>
            <w:r w:rsidRPr="007334CD">
              <w:rPr>
                <w:noProof/>
                <w:webHidden/>
              </w:rPr>
            </w:r>
            <w:r w:rsidRPr="007334CD">
              <w:rPr>
                <w:noProof/>
                <w:webHidden/>
              </w:rPr>
              <w:fldChar w:fldCharType="separate"/>
            </w:r>
            <w:r w:rsidR="00757688">
              <w:rPr>
                <w:noProof/>
                <w:webHidden/>
              </w:rPr>
              <w:t>9</w:t>
            </w:r>
            <w:r w:rsidRPr="007334CD">
              <w:rPr>
                <w:noProof/>
                <w:webHidden/>
              </w:rPr>
              <w:fldChar w:fldCharType="end"/>
            </w:r>
          </w:hyperlink>
        </w:p>
        <w:p w14:paraId="4B30E1E6" w14:textId="149911D0"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596" w:history="1">
            <w:r w:rsidRPr="007334CD">
              <w:rPr>
                <w:rStyle w:val="Hyperlink"/>
                <w:rFonts w:cs="Times New Roman"/>
                <w:bCs/>
                <w:noProof/>
              </w:rPr>
              <w:t>SECȚIUNEA 1. EFECTUAREA TOMOGRAFIEI COMPUTERIZATE CU CONTRAST LA ADULȚI</w:t>
            </w:r>
            <w:r w:rsidRPr="007334CD">
              <w:rPr>
                <w:noProof/>
                <w:webHidden/>
              </w:rPr>
              <w:tab/>
            </w:r>
            <w:r w:rsidRPr="007334CD">
              <w:rPr>
                <w:noProof/>
                <w:webHidden/>
              </w:rPr>
              <w:fldChar w:fldCharType="begin"/>
            </w:r>
            <w:r w:rsidRPr="007334CD">
              <w:rPr>
                <w:noProof/>
                <w:webHidden/>
              </w:rPr>
              <w:instrText xml:space="preserve"> PAGEREF _Toc221722596 \h </w:instrText>
            </w:r>
            <w:r w:rsidRPr="007334CD">
              <w:rPr>
                <w:noProof/>
                <w:webHidden/>
              </w:rPr>
            </w:r>
            <w:r w:rsidRPr="007334CD">
              <w:rPr>
                <w:noProof/>
                <w:webHidden/>
              </w:rPr>
              <w:fldChar w:fldCharType="separate"/>
            </w:r>
            <w:r w:rsidR="00757688">
              <w:rPr>
                <w:noProof/>
                <w:webHidden/>
              </w:rPr>
              <w:t>9</w:t>
            </w:r>
            <w:r w:rsidRPr="007334CD">
              <w:rPr>
                <w:noProof/>
                <w:webHidden/>
              </w:rPr>
              <w:fldChar w:fldCharType="end"/>
            </w:r>
          </w:hyperlink>
        </w:p>
        <w:p w14:paraId="2D571A89" w14:textId="58949BA9"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597" w:history="1">
            <w:r w:rsidRPr="007334CD">
              <w:rPr>
                <w:rStyle w:val="Hyperlink"/>
                <w:rFonts w:cs="Times New Roman"/>
                <w:bCs/>
                <w:noProof/>
              </w:rPr>
              <w:t>1.Generalități</w:t>
            </w:r>
            <w:r w:rsidRPr="007334CD">
              <w:rPr>
                <w:noProof/>
                <w:webHidden/>
              </w:rPr>
              <w:tab/>
            </w:r>
            <w:r w:rsidRPr="007334CD">
              <w:rPr>
                <w:noProof/>
                <w:webHidden/>
              </w:rPr>
              <w:fldChar w:fldCharType="begin"/>
            </w:r>
            <w:r w:rsidRPr="007334CD">
              <w:rPr>
                <w:noProof/>
                <w:webHidden/>
              </w:rPr>
              <w:instrText xml:space="preserve"> PAGEREF _Toc221722597 \h </w:instrText>
            </w:r>
            <w:r w:rsidRPr="007334CD">
              <w:rPr>
                <w:noProof/>
                <w:webHidden/>
              </w:rPr>
            </w:r>
            <w:r w:rsidRPr="007334CD">
              <w:rPr>
                <w:noProof/>
                <w:webHidden/>
              </w:rPr>
              <w:fldChar w:fldCharType="separate"/>
            </w:r>
            <w:r w:rsidR="00757688">
              <w:rPr>
                <w:noProof/>
                <w:webHidden/>
              </w:rPr>
              <w:t>9</w:t>
            </w:r>
            <w:r w:rsidRPr="007334CD">
              <w:rPr>
                <w:noProof/>
                <w:webHidden/>
              </w:rPr>
              <w:fldChar w:fldCharType="end"/>
            </w:r>
          </w:hyperlink>
        </w:p>
        <w:p w14:paraId="01A1B56B" w14:textId="0A3D814B"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598" w:history="1">
            <w:r w:rsidRPr="007334CD">
              <w:rPr>
                <w:rStyle w:val="Hyperlink"/>
                <w:rFonts w:cs="Times New Roman"/>
                <w:noProof/>
              </w:rPr>
              <w:t>2.Principii generale pentru reducerea dozei de iradiere:</w:t>
            </w:r>
            <w:r w:rsidRPr="007334CD">
              <w:rPr>
                <w:noProof/>
                <w:webHidden/>
              </w:rPr>
              <w:tab/>
            </w:r>
            <w:r w:rsidRPr="007334CD">
              <w:rPr>
                <w:noProof/>
                <w:webHidden/>
              </w:rPr>
              <w:fldChar w:fldCharType="begin"/>
            </w:r>
            <w:r w:rsidRPr="007334CD">
              <w:rPr>
                <w:noProof/>
                <w:webHidden/>
              </w:rPr>
              <w:instrText xml:space="preserve"> PAGEREF _Toc221722598 \h </w:instrText>
            </w:r>
            <w:r w:rsidRPr="007334CD">
              <w:rPr>
                <w:noProof/>
                <w:webHidden/>
              </w:rPr>
            </w:r>
            <w:r w:rsidRPr="007334CD">
              <w:rPr>
                <w:noProof/>
                <w:webHidden/>
              </w:rPr>
              <w:fldChar w:fldCharType="separate"/>
            </w:r>
            <w:r w:rsidR="00757688">
              <w:rPr>
                <w:noProof/>
                <w:webHidden/>
              </w:rPr>
              <w:t>9</w:t>
            </w:r>
            <w:r w:rsidRPr="007334CD">
              <w:rPr>
                <w:noProof/>
                <w:webHidden/>
              </w:rPr>
              <w:fldChar w:fldCharType="end"/>
            </w:r>
          </w:hyperlink>
        </w:p>
        <w:p w14:paraId="33B96D77" w14:textId="30FC6FA6"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599" w:history="1">
            <w:r w:rsidRPr="007334CD">
              <w:rPr>
                <w:rStyle w:val="Hyperlink"/>
                <w:rFonts w:cs="Times New Roman"/>
                <w:bCs/>
                <w:noProof/>
              </w:rPr>
              <w:t>3.</w:t>
            </w:r>
            <w:r w:rsidRPr="007334CD">
              <w:rPr>
                <w:rFonts w:eastAsiaTheme="minorEastAsia"/>
                <w:noProof/>
                <w:lang w:val="ro-MD" w:eastAsia="ro-MD"/>
                <w14:ligatures w14:val="standardContextual"/>
              </w:rPr>
              <w:tab/>
            </w:r>
            <w:r w:rsidRPr="007334CD">
              <w:rPr>
                <w:rStyle w:val="Hyperlink"/>
                <w:rFonts w:cs="Times New Roman"/>
                <w:bCs/>
                <w:noProof/>
              </w:rPr>
              <w:t>Contraindicațiile pentru efectuarea TC cu contrast</w:t>
            </w:r>
            <w:r w:rsidRPr="007334CD">
              <w:rPr>
                <w:noProof/>
                <w:webHidden/>
              </w:rPr>
              <w:tab/>
            </w:r>
            <w:r w:rsidRPr="007334CD">
              <w:rPr>
                <w:noProof/>
                <w:webHidden/>
              </w:rPr>
              <w:fldChar w:fldCharType="begin"/>
            </w:r>
            <w:r w:rsidRPr="007334CD">
              <w:rPr>
                <w:noProof/>
                <w:webHidden/>
              </w:rPr>
              <w:instrText xml:space="preserve"> PAGEREF _Toc221722599 \h </w:instrText>
            </w:r>
            <w:r w:rsidRPr="007334CD">
              <w:rPr>
                <w:noProof/>
                <w:webHidden/>
              </w:rPr>
            </w:r>
            <w:r w:rsidRPr="007334CD">
              <w:rPr>
                <w:noProof/>
                <w:webHidden/>
              </w:rPr>
              <w:fldChar w:fldCharType="separate"/>
            </w:r>
            <w:r w:rsidR="00757688">
              <w:rPr>
                <w:noProof/>
                <w:webHidden/>
              </w:rPr>
              <w:t>10</w:t>
            </w:r>
            <w:r w:rsidRPr="007334CD">
              <w:rPr>
                <w:noProof/>
                <w:webHidden/>
              </w:rPr>
              <w:fldChar w:fldCharType="end"/>
            </w:r>
          </w:hyperlink>
        </w:p>
        <w:p w14:paraId="6BA92C6B" w14:textId="353025A2"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00" w:history="1">
            <w:r w:rsidRPr="007334CD">
              <w:rPr>
                <w:rStyle w:val="Hyperlink"/>
                <w:rFonts w:cs="Times New Roman"/>
                <w:bCs/>
                <w:noProof/>
              </w:rPr>
              <w:t>4.</w:t>
            </w:r>
            <w:r w:rsidRPr="007334CD">
              <w:rPr>
                <w:rFonts w:eastAsiaTheme="minorEastAsia"/>
                <w:noProof/>
                <w:lang w:val="ro-MD" w:eastAsia="ro-MD"/>
                <w14:ligatures w14:val="standardContextual"/>
              </w:rPr>
              <w:tab/>
            </w:r>
            <w:r w:rsidRPr="007334CD">
              <w:rPr>
                <w:rStyle w:val="Hyperlink"/>
                <w:rFonts w:cs="Times New Roman"/>
                <w:bCs/>
                <w:noProof/>
              </w:rPr>
              <w:t>Premedicație</w:t>
            </w:r>
            <w:r w:rsidRPr="007334CD">
              <w:rPr>
                <w:noProof/>
                <w:webHidden/>
              </w:rPr>
              <w:tab/>
            </w:r>
            <w:r w:rsidRPr="007334CD">
              <w:rPr>
                <w:noProof/>
                <w:webHidden/>
              </w:rPr>
              <w:fldChar w:fldCharType="begin"/>
            </w:r>
            <w:r w:rsidRPr="007334CD">
              <w:rPr>
                <w:noProof/>
                <w:webHidden/>
              </w:rPr>
              <w:instrText xml:space="preserve"> PAGEREF _Toc221722600 \h </w:instrText>
            </w:r>
            <w:r w:rsidRPr="007334CD">
              <w:rPr>
                <w:noProof/>
                <w:webHidden/>
              </w:rPr>
            </w:r>
            <w:r w:rsidRPr="007334CD">
              <w:rPr>
                <w:noProof/>
                <w:webHidden/>
              </w:rPr>
              <w:fldChar w:fldCharType="separate"/>
            </w:r>
            <w:r w:rsidR="00757688">
              <w:rPr>
                <w:noProof/>
                <w:webHidden/>
              </w:rPr>
              <w:t>10</w:t>
            </w:r>
            <w:r w:rsidRPr="007334CD">
              <w:rPr>
                <w:noProof/>
                <w:webHidden/>
              </w:rPr>
              <w:fldChar w:fldCharType="end"/>
            </w:r>
          </w:hyperlink>
        </w:p>
        <w:p w14:paraId="541A076F" w14:textId="62CFCCFD"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01" w:history="1">
            <w:r w:rsidRPr="007334CD">
              <w:rPr>
                <w:rStyle w:val="Hyperlink"/>
                <w:rFonts w:cs="Times New Roman"/>
                <w:bCs/>
                <w:noProof/>
              </w:rPr>
              <w:t>5.</w:t>
            </w:r>
            <w:r w:rsidRPr="007334CD">
              <w:rPr>
                <w:rFonts w:eastAsiaTheme="minorEastAsia"/>
                <w:noProof/>
                <w:lang w:val="ro-MD" w:eastAsia="ro-MD"/>
                <w14:ligatures w14:val="standardContextual"/>
              </w:rPr>
              <w:tab/>
            </w:r>
            <w:r w:rsidRPr="007334CD">
              <w:rPr>
                <w:rStyle w:val="Hyperlink"/>
                <w:rFonts w:cs="Times New Roman"/>
                <w:bCs/>
                <w:noProof/>
              </w:rPr>
              <w:t>Indicații generale pentru administrarea agentului de contrast</w:t>
            </w:r>
            <w:r w:rsidRPr="007334CD">
              <w:rPr>
                <w:noProof/>
                <w:webHidden/>
              </w:rPr>
              <w:tab/>
            </w:r>
            <w:r w:rsidRPr="007334CD">
              <w:rPr>
                <w:noProof/>
                <w:webHidden/>
              </w:rPr>
              <w:fldChar w:fldCharType="begin"/>
            </w:r>
            <w:r w:rsidRPr="007334CD">
              <w:rPr>
                <w:noProof/>
                <w:webHidden/>
              </w:rPr>
              <w:instrText xml:space="preserve"> PAGEREF _Toc221722601 \h </w:instrText>
            </w:r>
            <w:r w:rsidRPr="007334CD">
              <w:rPr>
                <w:noProof/>
                <w:webHidden/>
              </w:rPr>
            </w:r>
            <w:r w:rsidRPr="007334CD">
              <w:rPr>
                <w:noProof/>
                <w:webHidden/>
              </w:rPr>
              <w:fldChar w:fldCharType="separate"/>
            </w:r>
            <w:r w:rsidR="00757688">
              <w:rPr>
                <w:noProof/>
                <w:webHidden/>
              </w:rPr>
              <w:t>12</w:t>
            </w:r>
            <w:r w:rsidRPr="007334CD">
              <w:rPr>
                <w:noProof/>
                <w:webHidden/>
              </w:rPr>
              <w:fldChar w:fldCharType="end"/>
            </w:r>
          </w:hyperlink>
        </w:p>
        <w:p w14:paraId="059C079E" w14:textId="3C09EF7C"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02" w:history="1">
            <w:r w:rsidRPr="007334CD">
              <w:rPr>
                <w:rStyle w:val="Hyperlink"/>
                <w:rFonts w:cs="Times New Roman"/>
                <w:bCs/>
                <w:noProof/>
              </w:rPr>
              <w:t>6.</w:t>
            </w:r>
            <w:r w:rsidRPr="007334CD">
              <w:rPr>
                <w:rFonts w:eastAsiaTheme="minorEastAsia"/>
                <w:noProof/>
                <w:lang w:val="ro-MD" w:eastAsia="ro-MD"/>
                <w14:ligatures w14:val="standardContextual"/>
              </w:rPr>
              <w:tab/>
            </w:r>
            <w:r w:rsidRPr="007334CD">
              <w:rPr>
                <w:rStyle w:val="Hyperlink"/>
                <w:rFonts w:cs="Times New Roman"/>
                <w:bCs/>
                <w:noProof/>
              </w:rPr>
              <w:t>Algoritmul manoperelor tehnicianului și medicului radiolog</w:t>
            </w:r>
            <w:r w:rsidRPr="007334CD">
              <w:rPr>
                <w:noProof/>
                <w:webHidden/>
              </w:rPr>
              <w:tab/>
            </w:r>
            <w:r w:rsidRPr="007334CD">
              <w:rPr>
                <w:noProof/>
                <w:webHidden/>
              </w:rPr>
              <w:fldChar w:fldCharType="begin"/>
            </w:r>
            <w:r w:rsidRPr="007334CD">
              <w:rPr>
                <w:noProof/>
                <w:webHidden/>
              </w:rPr>
              <w:instrText xml:space="preserve"> PAGEREF _Toc221722602 \h </w:instrText>
            </w:r>
            <w:r w:rsidRPr="007334CD">
              <w:rPr>
                <w:noProof/>
                <w:webHidden/>
              </w:rPr>
            </w:r>
            <w:r w:rsidRPr="007334CD">
              <w:rPr>
                <w:noProof/>
                <w:webHidden/>
              </w:rPr>
              <w:fldChar w:fldCharType="separate"/>
            </w:r>
            <w:r w:rsidR="00757688">
              <w:rPr>
                <w:noProof/>
                <w:webHidden/>
              </w:rPr>
              <w:t>12</w:t>
            </w:r>
            <w:r w:rsidRPr="007334CD">
              <w:rPr>
                <w:noProof/>
                <w:webHidden/>
              </w:rPr>
              <w:fldChar w:fldCharType="end"/>
            </w:r>
          </w:hyperlink>
        </w:p>
        <w:p w14:paraId="4DDCE727" w14:textId="6C0A9DAB"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03" w:history="1">
            <w:r w:rsidRPr="007334CD">
              <w:rPr>
                <w:rStyle w:val="Hyperlink"/>
                <w:rFonts w:cs="Times New Roman"/>
                <w:bCs/>
                <w:noProof/>
              </w:rPr>
              <w:t>SECȚIUNEA 2. EFECTUAREA TOMOGRAFIEI COMPUTERIZATE CU CONTRAST LA COPII</w:t>
            </w:r>
            <w:r w:rsidRPr="007334CD">
              <w:rPr>
                <w:noProof/>
                <w:webHidden/>
              </w:rPr>
              <w:tab/>
            </w:r>
            <w:r w:rsidRPr="007334CD">
              <w:rPr>
                <w:noProof/>
                <w:webHidden/>
              </w:rPr>
              <w:fldChar w:fldCharType="begin"/>
            </w:r>
            <w:r w:rsidRPr="007334CD">
              <w:rPr>
                <w:noProof/>
                <w:webHidden/>
              </w:rPr>
              <w:instrText xml:space="preserve"> PAGEREF _Toc221722603 \h </w:instrText>
            </w:r>
            <w:r w:rsidRPr="007334CD">
              <w:rPr>
                <w:noProof/>
                <w:webHidden/>
              </w:rPr>
            </w:r>
            <w:r w:rsidRPr="007334CD">
              <w:rPr>
                <w:noProof/>
                <w:webHidden/>
              </w:rPr>
              <w:fldChar w:fldCharType="separate"/>
            </w:r>
            <w:r w:rsidR="00757688">
              <w:rPr>
                <w:noProof/>
                <w:webHidden/>
              </w:rPr>
              <w:t>15</w:t>
            </w:r>
            <w:r w:rsidRPr="007334CD">
              <w:rPr>
                <w:noProof/>
                <w:webHidden/>
              </w:rPr>
              <w:fldChar w:fldCharType="end"/>
            </w:r>
          </w:hyperlink>
        </w:p>
        <w:p w14:paraId="2E9CAA32" w14:textId="7C45DEC4"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04" w:history="1">
            <w:r w:rsidRPr="007334CD">
              <w:rPr>
                <w:rStyle w:val="Hyperlink"/>
                <w:rFonts w:eastAsia="Times New Roman" w:cs="Times New Roman"/>
                <w:bCs/>
                <w:noProof/>
                <w:lang w:eastAsia="ro-RO"/>
              </w:rPr>
              <w:t>1. Contraindicații pentru efectuarea examinării cu utilizarea substanței de contrast</w:t>
            </w:r>
            <w:r w:rsidRPr="007334CD">
              <w:rPr>
                <w:noProof/>
                <w:webHidden/>
              </w:rPr>
              <w:tab/>
            </w:r>
            <w:r w:rsidRPr="007334CD">
              <w:rPr>
                <w:noProof/>
                <w:webHidden/>
              </w:rPr>
              <w:fldChar w:fldCharType="begin"/>
            </w:r>
            <w:r w:rsidRPr="007334CD">
              <w:rPr>
                <w:noProof/>
                <w:webHidden/>
              </w:rPr>
              <w:instrText xml:space="preserve"> PAGEREF _Toc221722604 \h </w:instrText>
            </w:r>
            <w:r w:rsidRPr="007334CD">
              <w:rPr>
                <w:noProof/>
                <w:webHidden/>
              </w:rPr>
            </w:r>
            <w:r w:rsidRPr="007334CD">
              <w:rPr>
                <w:noProof/>
                <w:webHidden/>
              </w:rPr>
              <w:fldChar w:fldCharType="separate"/>
            </w:r>
            <w:r w:rsidR="00757688">
              <w:rPr>
                <w:noProof/>
                <w:webHidden/>
              </w:rPr>
              <w:t>15</w:t>
            </w:r>
            <w:r w:rsidRPr="007334CD">
              <w:rPr>
                <w:noProof/>
                <w:webHidden/>
              </w:rPr>
              <w:fldChar w:fldCharType="end"/>
            </w:r>
          </w:hyperlink>
        </w:p>
        <w:p w14:paraId="4B3A10A3" w14:textId="0AEF5477"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05" w:history="1">
            <w:r w:rsidRPr="007334CD">
              <w:rPr>
                <w:rStyle w:val="Hyperlink"/>
                <w:rFonts w:eastAsia="Times New Roman" w:cs="Times New Roman"/>
                <w:bCs/>
                <w:noProof/>
                <w:lang w:eastAsia="ro-RO"/>
              </w:rPr>
              <w:t>2. În caz de risc crescut de reacții adverse la substanța contrast</w:t>
            </w:r>
            <w:r w:rsidRPr="007334CD">
              <w:rPr>
                <w:noProof/>
                <w:webHidden/>
              </w:rPr>
              <w:tab/>
            </w:r>
            <w:r w:rsidRPr="007334CD">
              <w:rPr>
                <w:noProof/>
                <w:webHidden/>
              </w:rPr>
              <w:fldChar w:fldCharType="begin"/>
            </w:r>
            <w:r w:rsidRPr="007334CD">
              <w:rPr>
                <w:noProof/>
                <w:webHidden/>
              </w:rPr>
              <w:instrText xml:space="preserve"> PAGEREF _Toc221722605 \h </w:instrText>
            </w:r>
            <w:r w:rsidRPr="007334CD">
              <w:rPr>
                <w:noProof/>
                <w:webHidden/>
              </w:rPr>
            </w:r>
            <w:r w:rsidRPr="007334CD">
              <w:rPr>
                <w:noProof/>
                <w:webHidden/>
              </w:rPr>
              <w:fldChar w:fldCharType="separate"/>
            </w:r>
            <w:r w:rsidR="00757688">
              <w:rPr>
                <w:noProof/>
                <w:webHidden/>
              </w:rPr>
              <w:t>16</w:t>
            </w:r>
            <w:r w:rsidRPr="007334CD">
              <w:rPr>
                <w:noProof/>
                <w:webHidden/>
              </w:rPr>
              <w:fldChar w:fldCharType="end"/>
            </w:r>
          </w:hyperlink>
        </w:p>
        <w:p w14:paraId="0D9D1A34" w14:textId="728154B9"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06" w:history="1">
            <w:r w:rsidRPr="007334CD">
              <w:rPr>
                <w:rStyle w:val="Hyperlink"/>
                <w:rFonts w:eastAsia="Times New Roman" w:cs="Times New Roman"/>
                <w:bCs/>
                <w:noProof/>
                <w:lang w:eastAsia="ro-RO"/>
              </w:rPr>
              <w:t>3. Indicații generale pentru utilizarea substanței de contrast în timpul examinării</w:t>
            </w:r>
            <w:r w:rsidRPr="007334CD">
              <w:rPr>
                <w:noProof/>
                <w:webHidden/>
              </w:rPr>
              <w:tab/>
            </w:r>
            <w:r w:rsidRPr="007334CD">
              <w:rPr>
                <w:noProof/>
                <w:webHidden/>
              </w:rPr>
              <w:fldChar w:fldCharType="begin"/>
            </w:r>
            <w:r w:rsidRPr="007334CD">
              <w:rPr>
                <w:noProof/>
                <w:webHidden/>
              </w:rPr>
              <w:instrText xml:space="preserve"> PAGEREF _Toc221722606 \h </w:instrText>
            </w:r>
            <w:r w:rsidRPr="007334CD">
              <w:rPr>
                <w:noProof/>
                <w:webHidden/>
              </w:rPr>
            </w:r>
            <w:r w:rsidRPr="007334CD">
              <w:rPr>
                <w:noProof/>
                <w:webHidden/>
              </w:rPr>
              <w:fldChar w:fldCharType="separate"/>
            </w:r>
            <w:r w:rsidR="00757688">
              <w:rPr>
                <w:noProof/>
                <w:webHidden/>
              </w:rPr>
              <w:t>16</w:t>
            </w:r>
            <w:r w:rsidRPr="007334CD">
              <w:rPr>
                <w:noProof/>
                <w:webHidden/>
              </w:rPr>
              <w:fldChar w:fldCharType="end"/>
            </w:r>
          </w:hyperlink>
        </w:p>
        <w:p w14:paraId="5F030053" w14:textId="0FE1B9DE"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07" w:history="1">
            <w:r w:rsidRPr="007334CD">
              <w:rPr>
                <w:rStyle w:val="Hyperlink"/>
                <w:rFonts w:cs="Times New Roman"/>
                <w:bCs/>
                <w:noProof/>
              </w:rPr>
              <w:t>4. Procedura de efectuare a investigațiilor CT cu contrast</w:t>
            </w:r>
            <w:r w:rsidRPr="007334CD">
              <w:rPr>
                <w:noProof/>
                <w:webHidden/>
              </w:rPr>
              <w:tab/>
            </w:r>
            <w:r w:rsidRPr="007334CD">
              <w:rPr>
                <w:noProof/>
                <w:webHidden/>
              </w:rPr>
              <w:fldChar w:fldCharType="begin"/>
            </w:r>
            <w:r w:rsidRPr="007334CD">
              <w:rPr>
                <w:noProof/>
                <w:webHidden/>
              </w:rPr>
              <w:instrText xml:space="preserve"> PAGEREF _Toc221722607 \h </w:instrText>
            </w:r>
            <w:r w:rsidRPr="007334CD">
              <w:rPr>
                <w:noProof/>
                <w:webHidden/>
              </w:rPr>
            </w:r>
            <w:r w:rsidRPr="007334CD">
              <w:rPr>
                <w:noProof/>
                <w:webHidden/>
              </w:rPr>
              <w:fldChar w:fldCharType="separate"/>
            </w:r>
            <w:r w:rsidR="00757688">
              <w:rPr>
                <w:noProof/>
                <w:webHidden/>
              </w:rPr>
              <w:t>16</w:t>
            </w:r>
            <w:r w:rsidRPr="007334CD">
              <w:rPr>
                <w:noProof/>
                <w:webHidden/>
              </w:rPr>
              <w:fldChar w:fldCharType="end"/>
            </w:r>
          </w:hyperlink>
        </w:p>
        <w:p w14:paraId="11305C47" w14:textId="72F68FB3"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08" w:history="1">
            <w:r w:rsidRPr="007334CD">
              <w:rPr>
                <w:rStyle w:val="Hyperlink"/>
                <w:rFonts w:cs="Times New Roman"/>
                <w:bCs/>
                <w:noProof/>
              </w:rPr>
              <w:t>5. Procedura de efectuare a mai multor investigații post-contrast la același pacient</w:t>
            </w:r>
            <w:r w:rsidRPr="007334CD">
              <w:rPr>
                <w:noProof/>
                <w:webHidden/>
              </w:rPr>
              <w:tab/>
            </w:r>
            <w:r w:rsidRPr="007334CD">
              <w:rPr>
                <w:noProof/>
                <w:webHidden/>
              </w:rPr>
              <w:fldChar w:fldCharType="begin"/>
            </w:r>
            <w:r w:rsidRPr="007334CD">
              <w:rPr>
                <w:noProof/>
                <w:webHidden/>
              </w:rPr>
              <w:instrText xml:space="preserve"> PAGEREF _Toc221722608 \h </w:instrText>
            </w:r>
            <w:r w:rsidRPr="007334CD">
              <w:rPr>
                <w:noProof/>
                <w:webHidden/>
              </w:rPr>
            </w:r>
            <w:r w:rsidRPr="007334CD">
              <w:rPr>
                <w:noProof/>
                <w:webHidden/>
              </w:rPr>
              <w:fldChar w:fldCharType="separate"/>
            </w:r>
            <w:r w:rsidR="00757688">
              <w:rPr>
                <w:noProof/>
                <w:webHidden/>
              </w:rPr>
              <w:t>17</w:t>
            </w:r>
            <w:r w:rsidRPr="007334CD">
              <w:rPr>
                <w:noProof/>
                <w:webHidden/>
              </w:rPr>
              <w:fldChar w:fldCharType="end"/>
            </w:r>
          </w:hyperlink>
        </w:p>
        <w:p w14:paraId="0750C765" w14:textId="5B371791"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09" w:history="1">
            <w:r w:rsidRPr="007334CD">
              <w:rPr>
                <w:rStyle w:val="Hyperlink"/>
                <w:rFonts w:cs="Times New Roman"/>
                <w:bCs/>
                <w:noProof/>
              </w:rPr>
              <w:t xml:space="preserve">CAPITOLUL II. </w:t>
            </w:r>
            <w:r w:rsidRPr="007334CD">
              <w:rPr>
                <w:rStyle w:val="Hyperlink"/>
                <w:rFonts w:eastAsia="Times New Roman" w:cs="Times New Roman"/>
                <w:bCs/>
                <w:noProof/>
                <w:lang w:eastAsia="ro-RO"/>
              </w:rPr>
              <w:t>TOMOGRAFIE COMPUTERIZATĂ CEREBRALĂ</w:t>
            </w:r>
            <w:r w:rsidRPr="007334CD">
              <w:rPr>
                <w:noProof/>
                <w:webHidden/>
              </w:rPr>
              <w:tab/>
            </w:r>
            <w:r w:rsidRPr="007334CD">
              <w:rPr>
                <w:noProof/>
                <w:webHidden/>
              </w:rPr>
              <w:fldChar w:fldCharType="begin"/>
            </w:r>
            <w:r w:rsidRPr="007334CD">
              <w:rPr>
                <w:noProof/>
                <w:webHidden/>
              </w:rPr>
              <w:instrText xml:space="preserve"> PAGEREF _Toc221722609 \h </w:instrText>
            </w:r>
            <w:r w:rsidRPr="007334CD">
              <w:rPr>
                <w:noProof/>
                <w:webHidden/>
              </w:rPr>
            </w:r>
            <w:r w:rsidRPr="007334CD">
              <w:rPr>
                <w:noProof/>
                <w:webHidden/>
              </w:rPr>
              <w:fldChar w:fldCharType="separate"/>
            </w:r>
            <w:r w:rsidR="00757688">
              <w:rPr>
                <w:noProof/>
                <w:webHidden/>
              </w:rPr>
              <w:t>21</w:t>
            </w:r>
            <w:r w:rsidRPr="007334CD">
              <w:rPr>
                <w:noProof/>
                <w:webHidden/>
              </w:rPr>
              <w:fldChar w:fldCharType="end"/>
            </w:r>
          </w:hyperlink>
        </w:p>
        <w:p w14:paraId="40FE18A0" w14:textId="0B9F6FBB"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10" w:history="1">
            <w:r w:rsidRPr="007334CD">
              <w:rPr>
                <w:rStyle w:val="Hyperlink"/>
                <w:rFonts w:eastAsia="Times New Roman" w:cs="Times New Roman"/>
                <w:bCs/>
                <w:noProof/>
                <w:lang w:eastAsia="ro-RO"/>
              </w:rPr>
              <w:t>1.</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Indicații:</w:t>
            </w:r>
            <w:r w:rsidRPr="007334CD">
              <w:rPr>
                <w:noProof/>
                <w:webHidden/>
              </w:rPr>
              <w:tab/>
            </w:r>
            <w:r w:rsidRPr="007334CD">
              <w:rPr>
                <w:noProof/>
                <w:webHidden/>
              </w:rPr>
              <w:fldChar w:fldCharType="begin"/>
            </w:r>
            <w:r w:rsidRPr="007334CD">
              <w:rPr>
                <w:noProof/>
                <w:webHidden/>
              </w:rPr>
              <w:instrText xml:space="preserve"> PAGEREF _Toc221722610 \h </w:instrText>
            </w:r>
            <w:r w:rsidRPr="007334CD">
              <w:rPr>
                <w:noProof/>
                <w:webHidden/>
              </w:rPr>
            </w:r>
            <w:r w:rsidRPr="007334CD">
              <w:rPr>
                <w:noProof/>
                <w:webHidden/>
              </w:rPr>
              <w:fldChar w:fldCharType="separate"/>
            </w:r>
            <w:r w:rsidR="00757688">
              <w:rPr>
                <w:noProof/>
                <w:webHidden/>
              </w:rPr>
              <w:t>21</w:t>
            </w:r>
            <w:r w:rsidRPr="007334CD">
              <w:rPr>
                <w:noProof/>
                <w:webHidden/>
              </w:rPr>
              <w:fldChar w:fldCharType="end"/>
            </w:r>
          </w:hyperlink>
        </w:p>
        <w:p w14:paraId="6F038F09" w14:textId="2DC6440E"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11" w:history="1">
            <w:r w:rsidRPr="007334CD">
              <w:rPr>
                <w:rStyle w:val="Hyperlink"/>
                <w:rFonts w:eastAsia="Times New Roman" w:cs="Times New Roman"/>
                <w:bCs/>
                <w:noProof/>
                <w:lang w:eastAsia="ro-RO"/>
              </w:rPr>
              <w:t>2.</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Traumatism cranian:</w:t>
            </w:r>
            <w:r w:rsidRPr="007334CD">
              <w:rPr>
                <w:noProof/>
                <w:webHidden/>
              </w:rPr>
              <w:tab/>
            </w:r>
            <w:r w:rsidRPr="007334CD">
              <w:rPr>
                <w:noProof/>
                <w:webHidden/>
              </w:rPr>
              <w:fldChar w:fldCharType="begin"/>
            </w:r>
            <w:r w:rsidRPr="007334CD">
              <w:rPr>
                <w:noProof/>
                <w:webHidden/>
              </w:rPr>
              <w:instrText xml:space="preserve"> PAGEREF _Toc221722611 \h </w:instrText>
            </w:r>
            <w:r w:rsidRPr="007334CD">
              <w:rPr>
                <w:noProof/>
                <w:webHidden/>
              </w:rPr>
            </w:r>
            <w:r w:rsidRPr="007334CD">
              <w:rPr>
                <w:noProof/>
                <w:webHidden/>
              </w:rPr>
              <w:fldChar w:fldCharType="separate"/>
            </w:r>
            <w:r w:rsidR="00757688">
              <w:rPr>
                <w:noProof/>
                <w:webHidden/>
              </w:rPr>
              <w:t>21</w:t>
            </w:r>
            <w:r w:rsidRPr="007334CD">
              <w:rPr>
                <w:noProof/>
                <w:webHidden/>
              </w:rPr>
              <w:fldChar w:fldCharType="end"/>
            </w:r>
          </w:hyperlink>
        </w:p>
        <w:p w14:paraId="76932F19" w14:textId="3241BC9A"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12" w:history="1">
            <w:r w:rsidRPr="007334CD">
              <w:rPr>
                <w:rStyle w:val="Hyperlink"/>
                <w:rFonts w:eastAsia="Times New Roman" w:cs="Times New Roman"/>
                <w:bCs/>
                <w:noProof/>
                <w:lang w:eastAsia="ro-RO"/>
              </w:rPr>
              <w:t>3.</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Traumatism cranian la copii (&lt;15 ani):</w:t>
            </w:r>
            <w:r w:rsidRPr="007334CD">
              <w:rPr>
                <w:noProof/>
                <w:webHidden/>
              </w:rPr>
              <w:tab/>
            </w:r>
            <w:r w:rsidRPr="007334CD">
              <w:rPr>
                <w:noProof/>
                <w:webHidden/>
              </w:rPr>
              <w:fldChar w:fldCharType="begin"/>
            </w:r>
            <w:r w:rsidRPr="007334CD">
              <w:rPr>
                <w:noProof/>
                <w:webHidden/>
              </w:rPr>
              <w:instrText xml:space="preserve"> PAGEREF _Toc221722612 \h </w:instrText>
            </w:r>
            <w:r w:rsidRPr="007334CD">
              <w:rPr>
                <w:noProof/>
                <w:webHidden/>
              </w:rPr>
            </w:r>
            <w:r w:rsidRPr="007334CD">
              <w:rPr>
                <w:noProof/>
                <w:webHidden/>
              </w:rPr>
              <w:fldChar w:fldCharType="separate"/>
            </w:r>
            <w:r w:rsidR="00757688">
              <w:rPr>
                <w:noProof/>
                <w:webHidden/>
              </w:rPr>
              <w:t>22</w:t>
            </w:r>
            <w:r w:rsidRPr="007334CD">
              <w:rPr>
                <w:noProof/>
                <w:webHidden/>
              </w:rPr>
              <w:fldChar w:fldCharType="end"/>
            </w:r>
          </w:hyperlink>
        </w:p>
        <w:p w14:paraId="0782C267" w14:textId="0B957F4D"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13" w:history="1">
            <w:r w:rsidRPr="007334CD">
              <w:rPr>
                <w:rStyle w:val="Hyperlink"/>
                <w:rFonts w:eastAsia="Times New Roman" w:cs="Times New Roman"/>
                <w:bCs/>
                <w:noProof/>
                <w:lang w:eastAsia="ro-RO"/>
              </w:rPr>
              <w:t>4.</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Contraindicații</w:t>
            </w:r>
            <w:r w:rsidRPr="007334CD">
              <w:rPr>
                <w:noProof/>
                <w:webHidden/>
              </w:rPr>
              <w:tab/>
            </w:r>
            <w:r w:rsidRPr="007334CD">
              <w:rPr>
                <w:noProof/>
                <w:webHidden/>
              </w:rPr>
              <w:fldChar w:fldCharType="begin"/>
            </w:r>
            <w:r w:rsidRPr="007334CD">
              <w:rPr>
                <w:noProof/>
                <w:webHidden/>
              </w:rPr>
              <w:instrText xml:space="preserve"> PAGEREF _Toc221722613 \h </w:instrText>
            </w:r>
            <w:r w:rsidRPr="007334CD">
              <w:rPr>
                <w:noProof/>
                <w:webHidden/>
              </w:rPr>
            </w:r>
            <w:r w:rsidRPr="007334CD">
              <w:rPr>
                <w:noProof/>
                <w:webHidden/>
              </w:rPr>
              <w:fldChar w:fldCharType="separate"/>
            </w:r>
            <w:r w:rsidR="00757688">
              <w:rPr>
                <w:noProof/>
                <w:webHidden/>
              </w:rPr>
              <w:t>22</w:t>
            </w:r>
            <w:r w:rsidRPr="007334CD">
              <w:rPr>
                <w:noProof/>
                <w:webHidden/>
              </w:rPr>
              <w:fldChar w:fldCharType="end"/>
            </w:r>
          </w:hyperlink>
        </w:p>
        <w:p w14:paraId="3E68A7AF" w14:textId="45995C61"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14" w:history="1">
            <w:r w:rsidRPr="007334CD">
              <w:rPr>
                <w:rStyle w:val="Hyperlink"/>
                <w:rFonts w:eastAsia="Times New Roman" w:cs="Times New Roman"/>
                <w:bCs/>
                <w:noProof/>
                <w:lang w:eastAsia="ro-RO"/>
              </w:rPr>
              <w:t>5.</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Pregătirea pacientului:</w:t>
            </w:r>
            <w:r w:rsidRPr="007334CD">
              <w:rPr>
                <w:noProof/>
                <w:webHidden/>
              </w:rPr>
              <w:tab/>
            </w:r>
            <w:r w:rsidRPr="007334CD">
              <w:rPr>
                <w:noProof/>
                <w:webHidden/>
              </w:rPr>
              <w:fldChar w:fldCharType="begin"/>
            </w:r>
            <w:r w:rsidRPr="007334CD">
              <w:rPr>
                <w:noProof/>
                <w:webHidden/>
              </w:rPr>
              <w:instrText xml:space="preserve"> PAGEREF _Toc221722614 \h </w:instrText>
            </w:r>
            <w:r w:rsidRPr="007334CD">
              <w:rPr>
                <w:noProof/>
                <w:webHidden/>
              </w:rPr>
            </w:r>
            <w:r w:rsidRPr="007334CD">
              <w:rPr>
                <w:noProof/>
                <w:webHidden/>
              </w:rPr>
              <w:fldChar w:fldCharType="separate"/>
            </w:r>
            <w:r w:rsidR="00757688">
              <w:rPr>
                <w:noProof/>
                <w:webHidden/>
              </w:rPr>
              <w:t>22</w:t>
            </w:r>
            <w:r w:rsidRPr="007334CD">
              <w:rPr>
                <w:noProof/>
                <w:webHidden/>
              </w:rPr>
              <w:fldChar w:fldCharType="end"/>
            </w:r>
          </w:hyperlink>
        </w:p>
        <w:p w14:paraId="4FF5BC3D" w14:textId="05F05C14"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15" w:history="1">
            <w:r w:rsidRPr="007334CD">
              <w:rPr>
                <w:rStyle w:val="Hyperlink"/>
                <w:rFonts w:eastAsia="Times New Roman" w:cs="Times New Roman"/>
                <w:bCs/>
                <w:noProof/>
                <w:lang w:eastAsia="ro-RO"/>
              </w:rPr>
              <w:t>6.</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Desfășurarea  examenului:</w:t>
            </w:r>
            <w:r w:rsidRPr="007334CD">
              <w:rPr>
                <w:noProof/>
                <w:webHidden/>
              </w:rPr>
              <w:tab/>
            </w:r>
            <w:r w:rsidRPr="007334CD">
              <w:rPr>
                <w:noProof/>
                <w:webHidden/>
              </w:rPr>
              <w:fldChar w:fldCharType="begin"/>
            </w:r>
            <w:r w:rsidRPr="007334CD">
              <w:rPr>
                <w:noProof/>
                <w:webHidden/>
              </w:rPr>
              <w:instrText xml:space="preserve"> PAGEREF _Toc221722615 \h </w:instrText>
            </w:r>
            <w:r w:rsidRPr="007334CD">
              <w:rPr>
                <w:noProof/>
                <w:webHidden/>
              </w:rPr>
            </w:r>
            <w:r w:rsidRPr="007334CD">
              <w:rPr>
                <w:noProof/>
                <w:webHidden/>
              </w:rPr>
              <w:fldChar w:fldCharType="separate"/>
            </w:r>
            <w:r w:rsidR="00757688">
              <w:rPr>
                <w:noProof/>
                <w:webHidden/>
              </w:rPr>
              <w:t>22</w:t>
            </w:r>
            <w:r w:rsidRPr="007334CD">
              <w:rPr>
                <w:noProof/>
                <w:webHidden/>
              </w:rPr>
              <w:fldChar w:fldCharType="end"/>
            </w:r>
          </w:hyperlink>
        </w:p>
        <w:p w14:paraId="21435DEF" w14:textId="07B07C65"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16" w:history="1">
            <w:r w:rsidRPr="007334CD">
              <w:rPr>
                <w:rStyle w:val="Hyperlink"/>
                <w:rFonts w:eastAsia="Times New Roman" w:cs="Times New Roman"/>
                <w:bCs/>
                <w:noProof/>
                <w:lang w:eastAsia="ro-RO"/>
              </w:rPr>
              <w:t>7.</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Angio CT cerebral</w:t>
            </w:r>
            <w:r w:rsidRPr="007334CD">
              <w:rPr>
                <w:noProof/>
                <w:webHidden/>
              </w:rPr>
              <w:tab/>
            </w:r>
            <w:r w:rsidRPr="007334CD">
              <w:rPr>
                <w:noProof/>
                <w:webHidden/>
              </w:rPr>
              <w:fldChar w:fldCharType="begin"/>
            </w:r>
            <w:r w:rsidRPr="007334CD">
              <w:rPr>
                <w:noProof/>
                <w:webHidden/>
              </w:rPr>
              <w:instrText xml:space="preserve"> PAGEREF _Toc221722616 \h </w:instrText>
            </w:r>
            <w:r w:rsidRPr="007334CD">
              <w:rPr>
                <w:noProof/>
                <w:webHidden/>
              </w:rPr>
            </w:r>
            <w:r w:rsidRPr="007334CD">
              <w:rPr>
                <w:noProof/>
                <w:webHidden/>
              </w:rPr>
              <w:fldChar w:fldCharType="separate"/>
            </w:r>
            <w:r w:rsidR="00757688">
              <w:rPr>
                <w:noProof/>
                <w:webHidden/>
              </w:rPr>
              <w:t>23</w:t>
            </w:r>
            <w:r w:rsidRPr="007334CD">
              <w:rPr>
                <w:noProof/>
                <w:webHidden/>
              </w:rPr>
              <w:fldChar w:fldCharType="end"/>
            </w:r>
          </w:hyperlink>
        </w:p>
        <w:p w14:paraId="30775146" w14:textId="6FC95503"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17" w:history="1">
            <w:r w:rsidRPr="007334CD">
              <w:rPr>
                <w:rStyle w:val="Hyperlink"/>
                <w:rFonts w:eastAsia="Times New Roman" w:cs="Times New Roman"/>
                <w:bCs/>
                <w:noProof/>
                <w:lang w:eastAsia="ro-RO"/>
              </w:rPr>
              <w:t>8.</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Accident Vascular Cerebral Acut (AVC):</w:t>
            </w:r>
            <w:r w:rsidRPr="007334CD">
              <w:rPr>
                <w:noProof/>
                <w:webHidden/>
              </w:rPr>
              <w:tab/>
            </w:r>
            <w:r w:rsidRPr="007334CD">
              <w:rPr>
                <w:noProof/>
                <w:webHidden/>
              </w:rPr>
              <w:fldChar w:fldCharType="begin"/>
            </w:r>
            <w:r w:rsidRPr="007334CD">
              <w:rPr>
                <w:noProof/>
                <w:webHidden/>
              </w:rPr>
              <w:instrText xml:space="preserve"> PAGEREF _Toc221722617 \h </w:instrText>
            </w:r>
            <w:r w:rsidRPr="007334CD">
              <w:rPr>
                <w:noProof/>
                <w:webHidden/>
              </w:rPr>
            </w:r>
            <w:r w:rsidRPr="007334CD">
              <w:rPr>
                <w:noProof/>
                <w:webHidden/>
              </w:rPr>
              <w:fldChar w:fldCharType="separate"/>
            </w:r>
            <w:r w:rsidR="00757688">
              <w:rPr>
                <w:noProof/>
                <w:webHidden/>
              </w:rPr>
              <w:t>25</w:t>
            </w:r>
            <w:r w:rsidRPr="007334CD">
              <w:rPr>
                <w:noProof/>
                <w:webHidden/>
              </w:rPr>
              <w:fldChar w:fldCharType="end"/>
            </w:r>
          </w:hyperlink>
        </w:p>
        <w:p w14:paraId="6C75ADCA" w14:textId="42884B7E"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18" w:history="1">
            <w:r w:rsidRPr="007334CD">
              <w:rPr>
                <w:rStyle w:val="Hyperlink"/>
                <w:rFonts w:cs="Times New Roman"/>
                <w:bCs/>
                <w:noProof/>
              </w:rPr>
              <w:t>CAPITOLUL III. TOMOGRAFIA COMPUTERIZATĂ A SINUSURILOR PARANAZALE, OASELE TEMPORALE, ORBITA ȘI DENTAR</w:t>
            </w:r>
            <w:r w:rsidRPr="007334CD">
              <w:rPr>
                <w:noProof/>
                <w:webHidden/>
              </w:rPr>
              <w:tab/>
            </w:r>
            <w:r w:rsidRPr="007334CD">
              <w:rPr>
                <w:noProof/>
                <w:webHidden/>
              </w:rPr>
              <w:fldChar w:fldCharType="begin"/>
            </w:r>
            <w:r w:rsidRPr="007334CD">
              <w:rPr>
                <w:noProof/>
                <w:webHidden/>
              </w:rPr>
              <w:instrText xml:space="preserve"> PAGEREF _Toc221722618 \h </w:instrText>
            </w:r>
            <w:r w:rsidRPr="007334CD">
              <w:rPr>
                <w:noProof/>
                <w:webHidden/>
              </w:rPr>
            </w:r>
            <w:r w:rsidRPr="007334CD">
              <w:rPr>
                <w:noProof/>
                <w:webHidden/>
              </w:rPr>
              <w:fldChar w:fldCharType="separate"/>
            </w:r>
            <w:r w:rsidR="00757688">
              <w:rPr>
                <w:noProof/>
                <w:webHidden/>
              </w:rPr>
              <w:t>27</w:t>
            </w:r>
            <w:r w:rsidRPr="007334CD">
              <w:rPr>
                <w:noProof/>
                <w:webHidden/>
              </w:rPr>
              <w:fldChar w:fldCharType="end"/>
            </w:r>
          </w:hyperlink>
        </w:p>
        <w:p w14:paraId="79990388" w14:textId="7C760EB6"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19" w:history="1">
            <w:r w:rsidRPr="007334CD">
              <w:rPr>
                <w:rStyle w:val="Hyperlink"/>
                <w:rFonts w:eastAsia="Times New Roman" w:cs="Times New Roman"/>
                <w:bCs/>
                <w:noProof/>
                <w:lang w:eastAsia="ro-RO"/>
              </w:rPr>
              <w:t>1.</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CT ale sinusurilor paranazale</w:t>
            </w:r>
            <w:r w:rsidRPr="007334CD">
              <w:rPr>
                <w:noProof/>
                <w:webHidden/>
              </w:rPr>
              <w:tab/>
            </w:r>
            <w:r w:rsidRPr="007334CD">
              <w:rPr>
                <w:noProof/>
                <w:webHidden/>
              </w:rPr>
              <w:fldChar w:fldCharType="begin"/>
            </w:r>
            <w:r w:rsidRPr="007334CD">
              <w:rPr>
                <w:noProof/>
                <w:webHidden/>
              </w:rPr>
              <w:instrText xml:space="preserve"> PAGEREF _Toc221722619 \h </w:instrText>
            </w:r>
            <w:r w:rsidRPr="007334CD">
              <w:rPr>
                <w:noProof/>
                <w:webHidden/>
              </w:rPr>
            </w:r>
            <w:r w:rsidRPr="007334CD">
              <w:rPr>
                <w:noProof/>
                <w:webHidden/>
              </w:rPr>
              <w:fldChar w:fldCharType="separate"/>
            </w:r>
            <w:r w:rsidR="00757688">
              <w:rPr>
                <w:noProof/>
                <w:webHidden/>
              </w:rPr>
              <w:t>27</w:t>
            </w:r>
            <w:r w:rsidRPr="007334CD">
              <w:rPr>
                <w:noProof/>
                <w:webHidden/>
              </w:rPr>
              <w:fldChar w:fldCharType="end"/>
            </w:r>
          </w:hyperlink>
        </w:p>
        <w:p w14:paraId="7E2980FF" w14:textId="47FA2975"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20" w:history="1">
            <w:r w:rsidRPr="007334CD">
              <w:rPr>
                <w:rStyle w:val="Hyperlink"/>
                <w:rFonts w:eastAsia="Times New Roman" w:cs="Times New Roman"/>
                <w:bCs/>
                <w:noProof/>
                <w:lang w:eastAsia="ro-RO"/>
              </w:rPr>
              <w:t>2.</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CT ale oaselor temporale</w:t>
            </w:r>
            <w:r w:rsidRPr="007334CD">
              <w:rPr>
                <w:noProof/>
                <w:webHidden/>
              </w:rPr>
              <w:tab/>
            </w:r>
            <w:r w:rsidRPr="007334CD">
              <w:rPr>
                <w:noProof/>
                <w:webHidden/>
              </w:rPr>
              <w:fldChar w:fldCharType="begin"/>
            </w:r>
            <w:r w:rsidRPr="007334CD">
              <w:rPr>
                <w:noProof/>
                <w:webHidden/>
              </w:rPr>
              <w:instrText xml:space="preserve"> PAGEREF _Toc221722620 \h </w:instrText>
            </w:r>
            <w:r w:rsidRPr="007334CD">
              <w:rPr>
                <w:noProof/>
                <w:webHidden/>
              </w:rPr>
            </w:r>
            <w:r w:rsidRPr="007334CD">
              <w:rPr>
                <w:noProof/>
                <w:webHidden/>
              </w:rPr>
              <w:fldChar w:fldCharType="separate"/>
            </w:r>
            <w:r w:rsidR="00757688">
              <w:rPr>
                <w:noProof/>
                <w:webHidden/>
              </w:rPr>
              <w:t>27</w:t>
            </w:r>
            <w:r w:rsidRPr="007334CD">
              <w:rPr>
                <w:noProof/>
                <w:webHidden/>
              </w:rPr>
              <w:fldChar w:fldCharType="end"/>
            </w:r>
          </w:hyperlink>
        </w:p>
        <w:p w14:paraId="1946BBF0" w14:textId="44CE9094"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21" w:history="1">
            <w:r w:rsidRPr="007334CD">
              <w:rPr>
                <w:rStyle w:val="Hyperlink"/>
                <w:rFonts w:eastAsia="Times New Roman" w:cs="Times New Roman"/>
                <w:bCs/>
                <w:noProof/>
                <w:lang w:eastAsia="ro-RO"/>
              </w:rPr>
              <w:t>3.</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CT al orbitelor</w:t>
            </w:r>
            <w:r w:rsidRPr="007334CD">
              <w:rPr>
                <w:noProof/>
                <w:webHidden/>
              </w:rPr>
              <w:tab/>
            </w:r>
            <w:r w:rsidRPr="007334CD">
              <w:rPr>
                <w:noProof/>
                <w:webHidden/>
              </w:rPr>
              <w:fldChar w:fldCharType="begin"/>
            </w:r>
            <w:r w:rsidRPr="007334CD">
              <w:rPr>
                <w:noProof/>
                <w:webHidden/>
              </w:rPr>
              <w:instrText xml:space="preserve"> PAGEREF _Toc221722621 \h </w:instrText>
            </w:r>
            <w:r w:rsidRPr="007334CD">
              <w:rPr>
                <w:noProof/>
                <w:webHidden/>
              </w:rPr>
            </w:r>
            <w:r w:rsidRPr="007334CD">
              <w:rPr>
                <w:noProof/>
                <w:webHidden/>
              </w:rPr>
              <w:fldChar w:fldCharType="separate"/>
            </w:r>
            <w:r w:rsidR="00757688">
              <w:rPr>
                <w:noProof/>
                <w:webHidden/>
              </w:rPr>
              <w:t>28</w:t>
            </w:r>
            <w:r w:rsidRPr="007334CD">
              <w:rPr>
                <w:noProof/>
                <w:webHidden/>
              </w:rPr>
              <w:fldChar w:fldCharType="end"/>
            </w:r>
          </w:hyperlink>
        </w:p>
        <w:p w14:paraId="49A49F0F" w14:textId="1E8C5C52"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22" w:history="1">
            <w:r w:rsidRPr="007334CD">
              <w:rPr>
                <w:rStyle w:val="Hyperlink"/>
                <w:rFonts w:cs="Times New Roman"/>
                <w:bCs/>
                <w:noProof/>
              </w:rPr>
              <w:t>4.</w:t>
            </w:r>
            <w:r w:rsidRPr="007334CD">
              <w:rPr>
                <w:rFonts w:eastAsiaTheme="minorEastAsia"/>
                <w:noProof/>
                <w:lang w:val="ro-MD" w:eastAsia="ro-MD"/>
                <w14:ligatures w14:val="standardContextual"/>
              </w:rPr>
              <w:tab/>
            </w:r>
            <w:r w:rsidRPr="007334CD">
              <w:rPr>
                <w:rStyle w:val="Hyperlink"/>
                <w:rFonts w:cs="Times New Roman"/>
                <w:bCs/>
                <w:noProof/>
              </w:rPr>
              <w:t>CT dentar</w:t>
            </w:r>
            <w:r w:rsidRPr="007334CD">
              <w:rPr>
                <w:noProof/>
                <w:webHidden/>
              </w:rPr>
              <w:tab/>
            </w:r>
            <w:r w:rsidRPr="007334CD">
              <w:rPr>
                <w:noProof/>
                <w:webHidden/>
              </w:rPr>
              <w:fldChar w:fldCharType="begin"/>
            </w:r>
            <w:r w:rsidRPr="007334CD">
              <w:rPr>
                <w:noProof/>
                <w:webHidden/>
              </w:rPr>
              <w:instrText xml:space="preserve"> PAGEREF _Toc221722622 \h </w:instrText>
            </w:r>
            <w:r w:rsidRPr="007334CD">
              <w:rPr>
                <w:noProof/>
                <w:webHidden/>
              </w:rPr>
            </w:r>
            <w:r w:rsidRPr="007334CD">
              <w:rPr>
                <w:noProof/>
                <w:webHidden/>
              </w:rPr>
              <w:fldChar w:fldCharType="separate"/>
            </w:r>
            <w:r w:rsidR="00757688">
              <w:rPr>
                <w:noProof/>
                <w:webHidden/>
              </w:rPr>
              <w:t>29</w:t>
            </w:r>
            <w:r w:rsidRPr="007334CD">
              <w:rPr>
                <w:noProof/>
                <w:webHidden/>
              </w:rPr>
              <w:fldChar w:fldCharType="end"/>
            </w:r>
          </w:hyperlink>
        </w:p>
        <w:p w14:paraId="4B76D71E" w14:textId="6CF2582B"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23" w:history="1">
            <w:r w:rsidRPr="007334CD">
              <w:rPr>
                <w:rStyle w:val="Hyperlink"/>
                <w:rFonts w:cs="Times New Roman"/>
                <w:bCs/>
                <w:noProof/>
              </w:rPr>
              <w:t>CAPITOLUL IV. TOMOGRAFIE COMPUTERIZATĂ TORACICĂ: NATIV, CU CONTRAST, VASE MEDIASTINALE, ANGIO-CT PULMONAR</w:t>
            </w:r>
            <w:r w:rsidRPr="007334CD">
              <w:rPr>
                <w:noProof/>
                <w:webHidden/>
              </w:rPr>
              <w:tab/>
            </w:r>
            <w:r w:rsidRPr="007334CD">
              <w:rPr>
                <w:noProof/>
                <w:webHidden/>
              </w:rPr>
              <w:fldChar w:fldCharType="begin"/>
            </w:r>
            <w:r w:rsidRPr="007334CD">
              <w:rPr>
                <w:noProof/>
                <w:webHidden/>
              </w:rPr>
              <w:instrText xml:space="preserve"> PAGEREF _Toc221722623 \h </w:instrText>
            </w:r>
            <w:r w:rsidRPr="007334CD">
              <w:rPr>
                <w:noProof/>
                <w:webHidden/>
              </w:rPr>
            </w:r>
            <w:r w:rsidRPr="007334CD">
              <w:rPr>
                <w:noProof/>
                <w:webHidden/>
              </w:rPr>
              <w:fldChar w:fldCharType="separate"/>
            </w:r>
            <w:r w:rsidR="00757688">
              <w:rPr>
                <w:noProof/>
                <w:webHidden/>
              </w:rPr>
              <w:t>30</w:t>
            </w:r>
            <w:r w:rsidRPr="007334CD">
              <w:rPr>
                <w:noProof/>
                <w:webHidden/>
              </w:rPr>
              <w:fldChar w:fldCharType="end"/>
            </w:r>
          </w:hyperlink>
        </w:p>
        <w:p w14:paraId="29277D7B" w14:textId="6FFCC416"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24" w:history="1">
            <w:r w:rsidRPr="007334CD">
              <w:rPr>
                <w:rStyle w:val="Hyperlink"/>
                <w:rFonts w:cs="Times New Roman"/>
                <w:bCs/>
                <w:noProof/>
              </w:rPr>
              <w:t>1.</w:t>
            </w:r>
            <w:r w:rsidRPr="007334CD">
              <w:rPr>
                <w:rFonts w:eastAsiaTheme="minorEastAsia"/>
                <w:noProof/>
                <w:lang w:val="ro-MD" w:eastAsia="ro-MD"/>
                <w14:ligatures w14:val="standardContextual"/>
              </w:rPr>
              <w:tab/>
            </w:r>
            <w:r w:rsidRPr="007334CD">
              <w:rPr>
                <w:rStyle w:val="Hyperlink"/>
                <w:rFonts w:cs="Times New Roman"/>
                <w:bCs/>
                <w:noProof/>
              </w:rPr>
              <w:t>Scanarea standard a toracelui</w:t>
            </w:r>
            <w:r w:rsidRPr="007334CD">
              <w:rPr>
                <w:noProof/>
                <w:webHidden/>
              </w:rPr>
              <w:tab/>
            </w:r>
            <w:r w:rsidRPr="007334CD">
              <w:rPr>
                <w:noProof/>
                <w:webHidden/>
              </w:rPr>
              <w:fldChar w:fldCharType="begin"/>
            </w:r>
            <w:r w:rsidRPr="007334CD">
              <w:rPr>
                <w:noProof/>
                <w:webHidden/>
              </w:rPr>
              <w:instrText xml:space="preserve"> PAGEREF _Toc221722624 \h </w:instrText>
            </w:r>
            <w:r w:rsidRPr="007334CD">
              <w:rPr>
                <w:noProof/>
                <w:webHidden/>
              </w:rPr>
            </w:r>
            <w:r w:rsidRPr="007334CD">
              <w:rPr>
                <w:noProof/>
                <w:webHidden/>
              </w:rPr>
              <w:fldChar w:fldCharType="separate"/>
            </w:r>
            <w:r w:rsidR="00757688">
              <w:rPr>
                <w:noProof/>
                <w:webHidden/>
              </w:rPr>
              <w:t>30</w:t>
            </w:r>
            <w:r w:rsidRPr="007334CD">
              <w:rPr>
                <w:noProof/>
                <w:webHidden/>
              </w:rPr>
              <w:fldChar w:fldCharType="end"/>
            </w:r>
          </w:hyperlink>
        </w:p>
        <w:p w14:paraId="6B059A84" w14:textId="1E8391BE"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25" w:history="1">
            <w:r w:rsidRPr="007334CD">
              <w:rPr>
                <w:rStyle w:val="Hyperlink"/>
                <w:rFonts w:cs="Times New Roman"/>
                <w:bCs/>
                <w:noProof/>
              </w:rPr>
              <w:t>2.</w:t>
            </w:r>
            <w:r w:rsidRPr="007334CD">
              <w:rPr>
                <w:rFonts w:eastAsiaTheme="minorEastAsia"/>
                <w:noProof/>
                <w:lang w:val="ro-MD" w:eastAsia="ro-MD"/>
                <w14:ligatures w14:val="standardContextual"/>
              </w:rPr>
              <w:tab/>
            </w:r>
            <w:r w:rsidRPr="007334CD">
              <w:rPr>
                <w:rStyle w:val="Hyperlink"/>
                <w:rFonts w:cs="Times New Roman"/>
                <w:bCs/>
                <w:noProof/>
              </w:rPr>
              <w:t>Scanarea de înaltă rezoluție a toracelui</w:t>
            </w:r>
            <w:r w:rsidRPr="007334CD">
              <w:rPr>
                <w:noProof/>
                <w:webHidden/>
              </w:rPr>
              <w:tab/>
            </w:r>
            <w:r w:rsidRPr="007334CD">
              <w:rPr>
                <w:noProof/>
                <w:webHidden/>
              </w:rPr>
              <w:fldChar w:fldCharType="begin"/>
            </w:r>
            <w:r w:rsidRPr="007334CD">
              <w:rPr>
                <w:noProof/>
                <w:webHidden/>
              </w:rPr>
              <w:instrText xml:space="preserve"> PAGEREF _Toc221722625 \h </w:instrText>
            </w:r>
            <w:r w:rsidRPr="007334CD">
              <w:rPr>
                <w:noProof/>
                <w:webHidden/>
              </w:rPr>
            </w:r>
            <w:r w:rsidRPr="007334CD">
              <w:rPr>
                <w:noProof/>
                <w:webHidden/>
              </w:rPr>
              <w:fldChar w:fldCharType="separate"/>
            </w:r>
            <w:r w:rsidR="00757688">
              <w:rPr>
                <w:noProof/>
                <w:webHidden/>
              </w:rPr>
              <w:t>31</w:t>
            </w:r>
            <w:r w:rsidRPr="007334CD">
              <w:rPr>
                <w:noProof/>
                <w:webHidden/>
              </w:rPr>
              <w:fldChar w:fldCharType="end"/>
            </w:r>
          </w:hyperlink>
        </w:p>
        <w:p w14:paraId="5105BB0E" w14:textId="5E32DB6F"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26" w:history="1">
            <w:r w:rsidRPr="007334CD">
              <w:rPr>
                <w:rStyle w:val="Hyperlink"/>
                <w:rFonts w:cs="Times New Roman"/>
                <w:bCs/>
                <w:noProof/>
              </w:rPr>
              <w:t>3.</w:t>
            </w:r>
            <w:r w:rsidRPr="007334CD">
              <w:rPr>
                <w:rFonts w:eastAsiaTheme="minorEastAsia"/>
                <w:noProof/>
                <w:lang w:val="ro-MD" w:eastAsia="ro-MD"/>
                <w14:ligatures w14:val="standardContextual"/>
              </w:rPr>
              <w:tab/>
            </w:r>
            <w:r w:rsidRPr="007334CD">
              <w:rPr>
                <w:rStyle w:val="Hyperlink"/>
                <w:rFonts w:cs="Times New Roman"/>
                <w:bCs/>
                <w:noProof/>
              </w:rPr>
              <w:t>Scanarea CT a vaselor mediastinale</w:t>
            </w:r>
            <w:r w:rsidRPr="007334CD">
              <w:rPr>
                <w:noProof/>
                <w:webHidden/>
              </w:rPr>
              <w:tab/>
            </w:r>
            <w:r w:rsidRPr="007334CD">
              <w:rPr>
                <w:noProof/>
                <w:webHidden/>
              </w:rPr>
              <w:fldChar w:fldCharType="begin"/>
            </w:r>
            <w:r w:rsidRPr="007334CD">
              <w:rPr>
                <w:noProof/>
                <w:webHidden/>
              </w:rPr>
              <w:instrText xml:space="preserve"> PAGEREF _Toc221722626 \h </w:instrText>
            </w:r>
            <w:r w:rsidRPr="007334CD">
              <w:rPr>
                <w:noProof/>
                <w:webHidden/>
              </w:rPr>
            </w:r>
            <w:r w:rsidRPr="007334CD">
              <w:rPr>
                <w:noProof/>
                <w:webHidden/>
              </w:rPr>
              <w:fldChar w:fldCharType="separate"/>
            </w:r>
            <w:r w:rsidR="00757688">
              <w:rPr>
                <w:noProof/>
                <w:webHidden/>
              </w:rPr>
              <w:t>32</w:t>
            </w:r>
            <w:r w:rsidRPr="007334CD">
              <w:rPr>
                <w:noProof/>
                <w:webHidden/>
              </w:rPr>
              <w:fldChar w:fldCharType="end"/>
            </w:r>
          </w:hyperlink>
        </w:p>
        <w:p w14:paraId="63E5E0B9" w14:textId="3F51D373"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27" w:history="1">
            <w:r w:rsidRPr="007334CD">
              <w:rPr>
                <w:rStyle w:val="Hyperlink"/>
                <w:rFonts w:cs="Times New Roman"/>
                <w:bCs/>
                <w:noProof/>
              </w:rPr>
              <w:t>4.</w:t>
            </w:r>
            <w:r w:rsidRPr="007334CD">
              <w:rPr>
                <w:rFonts w:eastAsiaTheme="minorEastAsia"/>
                <w:noProof/>
                <w:lang w:val="ro-MD" w:eastAsia="ro-MD"/>
                <w14:ligatures w14:val="standardContextual"/>
              </w:rPr>
              <w:tab/>
            </w:r>
            <w:r w:rsidRPr="007334CD">
              <w:rPr>
                <w:rStyle w:val="Hyperlink"/>
                <w:rFonts w:cs="Times New Roman"/>
                <w:bCs/>
                <w:noProof/>
              </w:rPr>
              <w:t>Scanarea CT a vaselor pulmonare</w:t>
            </w:r>
            <w:r w:rsidRPr="007334CD">
              <w:rPr>
                <w:noProof/>
                <w:webHidden/>
              </w:rPr>
              <w:tab/>
            </w:r>
            <w:r w:rsidRPr="007334CD">
              <w:rPr>
                <w:noProof/>
                <w:webHidden/>
              </w:rPr>
              <w:fldChar w:fldCharType="begin"/>
            </w:r>
            <w:r w:rsidRPr="007334CD">
              <w:rPr>
                <w:noProof/>
                <w:webHidden/>
              </w:rPr>
              <w:instrText xml:space="preserve"> PAGEREF _Toc221722627 \h </w:instrText>
            </w:r>
            <w:r w:rsidRPr="007334CD">
              <w:rPr>
                <w:noProof/>
                <w:webHidden/>
              </w:rPr>
            </w:r>
            <w:r w:rsidRPr="007334CD">
              <w:rPr>
                <w:noProof/>
                <w:webHidden/>
              </w:rPr>
              <w:fldChar w:fldCharType="separate"/>
            </w:r>
            <w:r w:rsidR="00757688">
              <w:rPr>
                <w:noProof/>
                <w:webHidden/>
              </w:rPr>
              <w:t>34</w:t>
            </w:r>
            <w:r w:rsidRPr="007334CD">
              <w:rPr>
                <w:noProof/>
                <w:webHidden/>
              </w:rPr>
              <w:fldChar w:fldCharType="end"/>
            </w:r>
          </w:hyperlink>
        </w:p>
        <w:p w14:paraId="04EB14D8" w14:textId="7B4F52E2"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28" w:history="1">
            <w:r w:rsidRPr="007334CD">
              <w:rPr>
                <w:rStyle w:val="Hyperlink"/>
                <w:rFonts w:eastAsia="Times New Roman" w:cs="Times New Roman"/>
                <w:bCs/>
                <w:noProof/>
                <w:lang w:eastAsia="ru-RU"/>
              </w:rPr>
              <w:t>CAPITOLUL V. TOMOGRAFIE COMPUTERIZATĂ ABDOMINALĂ</w:t>
            </w:r>
            <w:r w:rsidRPr="007334CD">
              <w:rPr>
                <w:noProof/>
                <w:webHidden/>
              </w:rPr>
              <w:tab/>
            </w:r>
            <w:r w:rsidRPr="007334CD">
              <w:rPr>
                <w:noProof/>
                <w:webHidden/>
              </w:rPr>
              <w:fldChar w:fldCharType="begin"/>
            </w:r>
            <w:r w:rsidRPr="007334CD">
              <w:rPr>
                <w:noProof/>
                <w:webHidden/>
              </w:rPr>
              <w:instrText xml:space="preserve"> PAGEREF _Toc221722628 \h </w:instrText>
            </w:r>
            <w:r w:rsidRPr="007334CD">
              <w:rPr>
                <w:noProof/>
                <w:webHidden/>
              </w:rPr>
            </w:r>
            <w:r w:rsidRPr="007334CD">
              <w:rPr>
                <w:noProof/>
                <w:webHidden/>
              </w:rPr>
              <w:fldChar w:fldCharType="separate"/>
            </w:r>
            <w:r w:rsidR="00757688">
              <w:rPr>
                <w:noProof/>
                <w:webHidden/>
              </w:rPr>
              <w:t>35</w:t>
            </w:r>
            <w:r w:rsidRPr="007334CD">
              <w:rPr>
                <w:noProof/>
                <w:webHidden/>
              </w:rPr>
              <w:fldChar w:fldCharType="end"/>
            </w:r>
          </w:hyperlink>
        </w:p>
        <w:p w14:paraId="498B4AB4" w14:textId="7E51F09A"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29" w:history="1">
            <w:r w:rsidRPr="007334CD">
              <w:rPr>
                <w:rStyle w:val="Hyperlink"/>
                <w:rFonts w:eastAsiaTheme="majorEastAsia" w:cs="Times New Roman"/>
                <w:bCs/>
                <w:noProof/>
              </w:rPr>
              <w:t>1.</w:t>
            </w:r>
            <w:r w:rsidRPr="007334CD">
              <w:rPr>
                <w:rFonts w:eastAsiaTheme="minorEastAsia"/>
                <w:noProof/>
                <w:lang w:val="ro-MD" w:eastAsia="ro-MD"/>
                <w14:ligatures w14:val="standardContextual"/>
              </w:rPr>
              <w:tab/>
            </w:r>
            <w:r w:rsidRPr="007334CD">
              <w:rPr>
                <w:rStyle w:val="Hyperlink"/>
                <w:rFonts w:eastAsiaTheme="majorEastAsia" w:cs="Times New Roman"/>
                <w:bCs/>
                <w:noProof/>
              </w:rPr>
              <w:t>Indicații</w:t>
            </w:r>
            <w:r w:rsidRPr="007334CD">
              <w:rPr>
                <w:noProof/>
                <w:webHidden/>
              </w:rPr>
              <w:tab/>
            </w:r>
            <w:r w:rsidRPr="007334CD">
              <w:rPr>
                <w:noProof/>
                <w:webHidden/>
              </w:rPr>
              <w:fldChar w:fldCharType="begin"/>
            </w:r>
            <w:r w:rsidRPr="007334CD">
              <w:rPr>
                <w:noProof/>
                <w:webHidden/>
              </w:rPr>
              <w:instrText xml:space="preserve"> PAGEREF _Toc221722629 \h </w:instrText>
            </w:r>
            <w:r w:rsidRPr="007334CD">
              <w:rPr>
                <w:noProof/>
                <w:webHidden/>
              </w:rPr>
            </w:r>
            <w:r w:rsidRPr="007334CD">
              <w:rPr>
                <w:noProof/>
                <w:webHidden/>
              </w:rPr>
              <w:fldChar w:fldCharType="separate"/>
            </w:r>
            <w:r w:rsidR="00757688">
              <w:rPr>
                <w:noProof/>
                <w:webHidden/>
              </w:rPr>
              <w:t>35</w:t>
            </w:r>
            <w:r w:rsidRPr="007334CD">
              <w:rPr>
                <w:noProof/>
                <w:webHidden/>
              </w:rPr>
              <w:fldChar w:fldCharType="end"/>
            </w:r>
          </w:hyperlink>
        </w:p>
        <w:p w14:paraId="7FBDC9FB" w14:textId="0B9A7AF0"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30" w:history="1">
            <w:r w:rsidRPr="007334CD">
              <w:rPr>
                <w:rStyle w:val="Hyperlink"/>
                <w:rFonts w:eastAsiaTheme="majorEastAsia" w:cs="Times New Roman"/>
                <w:bCs/>
                <w:noProof/>
              </w:rPr>
              <w:t>2.</w:t>
            </w:r>
            <w:r w:rsidRPr="007334CD">
              <w:rPr>
                <w:rFonts w:eastAsiaTheme="minorEastAsia"/>
                <w:noProof/>
                <w:lang w:val="ro-MD" w:eastAsia="ro-MD"/>
                <w14:ligatures w14:val="standardContextual"/>
              </w:rPr>
              <w:tab/>
            </w:r>
            <w:r w:rsidRPr="007334CD">
              <w:rPr>
                <w:rStyle w:val="Hyperlink"/>
                <w:rFonts w:eastAsiaTheme="majorEastAsia" w:cs="Times New Roman"/>
                <w:bCs/>
                <w:noProof/>
              </w:rPr>
              <w:t>Pregătirea generală a pacientului:</w:t>
            </w:r>
            <w:r w:rsidRPr="007334CD">
              <w:rPr>
                <w:noProof/>
                <w:webHidden/>
              </w:rPr>
              <w:tab/>
            </w:r>
            <w:r w:rsidRPr="007334CD">
              <w:rPr>
                <w:noProof/>
                <w:webHidden/>
              </w:rPr>
              <w:fldChar w:fldCharType="begin"/>
            </w:r>
            <w:r w:rsidRPr="007334CD">
              <w:rPr>
                <w:noProof/>
                <w:webHidden/>
              </w:rPr>
              <w:instrText xml:space="preserve"> PAGEREF _Toc221722630 \h </w:instrText>
            </w:r>
            <w:r w:rsidRPr="007334CD">
              <w:rPr>
                <w:noProof/>
                <w:webHidden/>
              </w:rPr>
            </w:r>
            <w:r w:rsidRPr="007334CD">
              <w:rPr>
                <w:noProof/>
                <w:webHidden/>
              </w:rPr>
              <w:fldChar w:fldCharType="separate"/>
            </w:r>
            <w:r w:rsidR="00757688">
              <w:rPr>
                <w:noProof/>
                <w:webHidden/>
              </w:rPr>
              <w:t>35</w:t>
            </w:r>
            <w:r w:rsidRPr="007334CD">
              <w:rPr>
                <w:noProof/>
                <w:webHidden/>
              </w:rPr>
              <w:fldChar w:fldCharType="end"/>
            </w:r>
          </w:hyperlink>
        </w:p>
        <w:p w14:paraId="2EFAA649" w14:textId="61918CC4"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31" w:history="1">
            <w:r w:rsidRPr="007334CD">
              <w:rPr>
                <w:rStyle w:val="Hyperlink"/>
                <w:rFonts w:eastAsia="Times New Roman" w:cs="Times New Roman"/>
                <w:bCs/>
                <w:noProof/>
                <w:lang w:eastAsia="ru-RU"/>
              </w:rPr>
              <w:t>3.</w:t>
            </w:r>
            <w:r w:rsidRPr="007334CD">
              <w:rPr>
                <w:rFonts w:eastAsiaTheme="minorEastAsia"/>
                <w:noProof/>
                <w:lang w:val="ro-MD" w:eastAsia="ro-MD"/>
                <w14:ligatures w14:val="standardContextual"/>
              </w:rPr>
              <w:tab/>
            </w:r>
            <w:r w:rsidRPr="007334CD">
              <w:rPr>
                <w:rStyle w:val="Hyperlink"/>
                <w:rFonts w:eastAsiaTheme="majorEastAsia" w:cs="Times New Roman"/>
                <w:bCs/>
                <w:noProof/>
              </w:rPr>
              <w:t>Tehnica</w:t>
            </w:r>
            <w:r w:rsidRPr="007334CD">
              <w:rPr>
                <w:rStyle w:val="Hyperlink"/>
                <w:rFonts w:eastAsia="Times New Roman" w:cs="Times New Roman"/>
                <w:bCs/>
                <w:noProof/>
                <w:lang w:eastAsia="ru-RU"/>
              </w:rPr>
              <w:t xml:space="preserve"> scanării</w:t>
            </w:r>
            <w:r w:rsidRPr="007334CD">
              <w:rPr>
                <w:noProof/>
                <w:webHidden/>
              </w:rPr>
              <w:tab/>
            </w:r>
            <w:r w:rsidRPr="007334CD">
              <w:rPr>
                <w:noProof/>
                <w:webHidden/>
              </w:rPr>
              <w:fldChar w:fldCharType="begin"/>
            </w:r>
            <w:r w:rsidRPr="007334CD">
              <w:rPr>
                <w:noProof/>
                <w:webHidden/>
              </w:rPr>
              <w:instrText xml:space="preserve"> PAGEREF _Toc221722631 \h </w:instrText>
            </w:r>
            <w:r w:rsidRPr="007334CD">
              <w:rPr>
                <w:noProof/>
                <w:webHidden/>
              </w:rPr>
            </w:r>
            <w:r w:rsidRPr="007334CD">
              <w:rPr>
                <w:noProof/>
                <w:webHidden/>
              </w:rPr>
              <w:fldChar w:fldCharType="separate"/>
            </w:r>
            <w:r w:rsidR="00757688">
              <w:rPr>
                <w:noProof/>
                <w:webHidden/>
              </w:rPr>
              <w:t>35</w:t>
            </w:r>
            <w:r w:rsidRPr="007334CD">
              <w:rPr>
                <w:noProof/>
                <w:webHidden/>
              </w:rPr>
              <w:fldChar w:fldCharType="end"/>
            </w:r>
          </w:hyperlink>
        </w:p>
        <w:p w14:paraId="60C9FAFC" w14:textId="45974977"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32" w:history="1">
            <w:r w:rsidRPr="007334CD">
              <w:rPr>
                <w:rStyle w:val="Hyperlink"/>
                <w:rFonts w:eastAsia="Times New Roman" w:cs="Times New Roman"/>
                <w:bCs/>
                <w:noProof/>
                <w:lang w:eastAsia="ru-RU"/>
              </w:rPr>
              <w:t>4.</w:t>
            </w:r>
            <w:r w:rsidRPr="007334CD">
              <w:rPr>
                <w:rFonts w:eastAsiaTheme="minorEastAsia"/>
                <w:noProof/>
                <w:lang w:val="ro-MD" w:eastAsia="ro-MD"/>
                <w14:ligatures w14:val="standardContextual"/>
              </w:rPr>
              <w:tab/>
            </w:r>
            <w:r w:rsidRPr="007334CD">
              <w:rPr>
                <w:rStyle w:val="Hyperlink"/>
                <w:rFonts w:eastAsiaTheme="majorEastAsia" w:cs="Times New Roman"/>
                <w:bCs/>
                <w:noProof/>
              </w:rPr>
              <w:t>Fazele</w:t>
            </w:r>
            <w:r w:rsidRPr="007334CD">
              <w:rPr>
                <w:rStyle w:val="Hyperlink"/>
                <w:rFonts w:eastAsia="Times New Roman" w:cs="Times New Roman"/>
                <w:bCs/>
                <w:noProof/>
                <w:lang w:eastAsia="ru-RU"/>
              </w:rPr>
              <w:t xml:space="preserve"> contrastării</w:t>
            </w:r>
            <w:r w:rsidRPr="007334CD">
              <w:rPr>
                <w:noProof/>
                <w:webHidden/>
              </w:rPr>
              <w:tab/>
            </w:r>
            <w:r w:rsidRPr="007334CD">
              <w:rPr>
                <w:noProof/>
                <w:webHidden/>
              </w:rPr>
              <w:fldChar w:fldCharType="begin"/>
            </w:r>
            <w:r w:rsidRPr="007334CD">
              <w:rPr>
                <w:noProof/>
                <w:webHidden/>
              </w:rPr>
              <w:instrText xml:space="preserve"> PAGEREF _Toc221722632 \h </w:instrText>
            </w:r>
            <w:r w:rsidRPr="007334CD">
              <w:rPr>
                <w:noProof/>
                <w:webHidden/>
              </w:rPr>
            </w:r>
            <w:r w:rsidRPr="007334CD">
              <w:rPr>
                <w:noProof/>
                <w:webHidden/>
              </w:rPr>
              <w:fldChar w:fldCharType="separate"/>
            </w:r>
            <w:r w:rsidR="00757688">
              <w:rPr>
                <w:noProof/>
                <w:webHidden/>
              </w:rPr>
              <w:t>36</w:t>
            </w:r>
            <w:r w:rsidRPr="007334CD">
              <w:rPr>
                <w:noProof/>
                <w:webHidden/>
              </w:rPr>
              <w:fldChar w:fldCharType="end"/>
            </w:r>
          </w:hyperlink>
        </w:p>
        <w:p w14:paraId="3FAE85CA" w14:textId="4D9796D3"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33" w:history="1">
            <w:r w:rsidRPr="007334CD">
              <w:rPr>
                <w:rStyle w:val="Hyperlink"/>
                <w:rFonts w:eastAsiaTheme="majorEastAsia" w:cs="Times New Roman"/>
                <w:bCs/>
                <w:noProof/>
              </w:rPr>
              <w:t>5.Variații ale protocolului</w:t>
            </w:r>
            <w:r w:rsidRPr="007334CD">
              <w:rPr>
                <w:noProof/>
                <w:webHidden/>
              </w:rPr>
              <w:tab/>
            </w:r>
            <w:r w:rsidRPr="007334CD">
              <w:rPr>
                <w:noProof/>
                <w:webHidden/>
              </w:rPr>
              <w:fldChar w:fldCharType="begin"/>
            </w:r>
            <w:r w:rsidRPr="007334CD">
              <w:rPr>
                <w:noProof/>
                <w:webHidden/>
              </w:rPr>
              <w:instrText xml:space="preserve"> PAGEREF _Toc221722633 \h </w:instrText>
            </w:r>
            <w:r w:rsidRPr="007334CD">
              <w:rPr>
                <w:noProof/>
                <w:webHidden/>
              </w:rPr>
            </w:r>
            <w:r w:rsidRPr="007334CD">
              <w:rPr>
                <w:noProof/>
                <w:webHidden/>
              </w:rPr>
              <w:fldChar w:fldCharType="separate"/>
            </w:r>
            <w:r w:rsidR="00757688">
              <w:rPr>
                <w:noProof/>
                <w:webHidden/>
              </w:rPr>
              <w:t>37</w:t>
            </w:r>
            <w:r w:rsidRPr="007334CD">
              <w:rPr>
                <w:noProof/>
                <w:webHidden/>
              </w:rPr>
              <w:fldChar w:fldCharType="end"/>
            </w:r>
          </w:hyperlink>
        </w:p>
        <w:p w14:paraId="254F73F8" w14:textId="5494E90A"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34" w:history="1">
            <w:r w:rsidRPr="007334CD">
              <w:rPr>
                <w:rStyle w:val="Hyperlink"/>
                <w:rFonts w:eastAsia="Times New Roman" w:cs="Times New Roman"/>
                <w:bCs/>
                <w:noProof/>
                <w:lang w:eastAsia="ru-RU"/>
              </w:rPr>
              <w:t>CAPITOLUL VI. TOMOGRAFIA COMPUTERIZATĂ ABDOMINALĂ ȘI PELVINĂ</w:t>
            </w:r>
            <w:r w:rsidRPr="007334CD">
              <w:rPr>
                <w:noProof/>
                <w:webHidden/>
              </w:rPr>
              <w:tab/>
            </w:r>
            <w:r w:rsidRPr="007334CD">
              <w:rPr>
                <w:noProof/>
                <w:webHidden/>
              </w:rPr>
              <w:fldChar w:fldCharType="begin"/>
            </w:r>
            <w:r w:rsidRPr="007334CD">
              <w:rPr>
                <w:noProof/>
                <w:webHidden/>
              </w:rPr>
              <w:instrText xml:space="preserve"> PAGEREF _Toc221722634 \h </w:instrText>
            </w:r>
            <w:r w:rsidRPr="007334CD">
              <w:rPr>
                <w:noProof/>
                <w:webHidden/>
              </w:rPr>
            </w:r>
            <w:r w:rsidRPr="007334CD">
              <w:rPr>
                <w:noProof/>
                <w:webHidden/>
              </w:rPr>
              <w:fldChar w:fldCharType="separate"/>
            </w:r>
            <w:r w:rsidR="00757688">
              <w:rPr>
                <w:noProof/>
                <w:webHidden/>
              </w:rPr>
              <w:t>38</w:t>
            </w:r>
            <w:r w:rsidRPr="007334CD">
              <w:rPr>
                <w:noProof/>
                <w:webHidden/>
              </w:rPr>
              <w:fldChar w:fldCharType="end"/>
            </w:r>
          </w:hyperlink>
        </w:p>
        <w:p w14:paraId="7420C5E9" w14:textId="4083D93E"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35" w:history="1">
            <w:r w:rsidRPr="007334CD">
              <w:rPr>
                <w:rStyle w:val="Hyperlink"/>
                <w:rFonts w:eastAsiaTheme="majorEastAsia" w:cs="Times New Roman"/>
                <w:bCs/>
                <w:noProof/>
              </w:rPr>
              <w:t>1.</w:t>
            </w:r>
            <w:r w:rsidRPr="007334CD">
              <w:rPr>
                <w:rFonts w:eastAsiaTheme="minorEastAsia"/>
                <w:noProof/>
                <w:lang w:val="ro-MD" w:eastAsia="ro-MD"/>
                <w14:ligatures w14:val="standardContextual"/>
              </w:rPr>
              <w:tab/>
            </w:r>
            <w:r w:rsidRPr="007334CD">
              <w:rPr>
                <w:rStyle w:val="Hyperlink"/>
                <w:rFonts w:eastAsiaTheme="majorEastAsia" w:cs="Times New Roman"/>
                <w:bCs/>
                <w:noProof/>
              </w:rPr>
              <w:t>Indicații</w:t>
            </w:r>
            <w:r w:rsidRPr="007334CD">
              <w:rPr>
                <w:noProof/>
                <w:webHidden/>
              </w:rPr>
              <w:tab/>
            </w:r>
            <w:r w:rsidRPr="007334CD">
              <w:rPr>
                <w:noProof/>
                <w:webHidden/>
              </w:rPr>
              <w:fldChar w:fldCharType="begin"/>
            </w:r>
            <w:r w:rsidRPr="007334CD">
              <w:rPr>
                <w:noProof/>
                <w:webHidden/>
              </w:rPr>
              <w:instrText xml:space="preserve"> PAGEREF _Toc221722635 \h </w:instrText>
            </w:r>
            <w:r w:rsidRPr="007334CD">
              <w:rPr>
                <w:noProof/>
                <w:webHidden/>
              </w:rPr>
            </w:r>
            <w:r w:rsidRPr="007334CD">
              <w:rPr>
                <w:noProof/>
                <w:webHidden/>
              </w:rPr>
              <w:fldChar w:fldCharType="separate"/>
            </w:r>
            <w:r w:rsidR="00757688">
              <w:rPr>
                <w:noProof/>
                <w:webHidden/>
              </w:rPr>
              <w:t>38</w:t>
            </w:r>
            <w:r w:rsidRPr="007334CD">
              <w:rPr>
                <w:noProof/>
                <w:webHidden/>
              </w:rPr>
              <w:fldChar w:fldCharType="end"/>
            </w:r>
          </w:hyperlink>
        </w:p>
        <w:p w14:paraId="28556D2A" w14:textId="1F4F8C72"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36" w:history="1">
            <w:r w:rsidRPr="007334CD">
              <w:rPr>
                <w:rStyle w:val="Hyperlink"/>
                <w:rFonts w:eastAsiaTheme="majorEastAsia" w:cs="Times New Roman"/>
                <w:bCs/>
                <w:noProof/>
              </w:rPr>
              <w:t>2.</w:t>
            </w:r>
            <w:r w:rsidRPr="007334CD">
              <w:rPr>
                <w:rFonts w:eastAsiaTheme="minorEastAsia"/>
                <w:noProof/>
                <w:lang w:val="ro-MD" w:eastAsia="ro-MD"/>
                <w14:ligatures w14:val="standardContextual"/>
              </w:rPr>
              <w:tab/>
            </w:r>
            <w:r w:rsidRPr="007334CD">
              <w:rPr>
                <w:rStyle w:val="Hyperlink"/>
                <w:rFonts w:eastAsiaTheme="majorEastAsia" w:cs="Times New Roman"/>
                <w:bCs/>
                <w:noProof/>
              </w:rPr>
              <w:t>Pregătirea pacientului</w:t>
            </w:r>
            <w:r w:rsidRPr="007334CD">
              <w:rPr>
                <w:noProof/>
                <w:webHidden/>
              </w:rPr>
              <w:tab/>
            </w:r>
            <w:r w:rsidRPr="007334CD">
              <w:rPr>
                <w:noProof/>
                <w:webHidden/>
              </w:rPr>
              <w:fldChar w:fldCharType="begin"/>
            </w:r>
            <w:r w:rsidRPr="007334CD">
              <w:rPr>
                <w:noProof/>
                <w:webHidden/>
              </w:rPr>
              <w:instrText xml:space="preserve"> PAGEREF _Toc221722636 \h </w:instrText>
            </w:r>
            <w:r w:rsidRPr="007334CD">
              <w:rPr>
                <w:noProof/>
                <w:webHidden/>
              </w:rPr>
            </w:r>
            <w:r w:rsidRPr="007334CD">
              <w:rPr>
                <w:noProof/>
                <w:webHidden/>
              </w:rPr>
              <w:fldChar w:fldCharType="separate"/>
            </w:r>
            <w:r w:rsidR="00757688">
              <w:rPr>
                <w:noProof/>
                <w:webHidden/>
              </w:rPr>
              <w:t>38</w:t>
            </w:r>
            <w:r w:rsidRPr="007334CD">
              <w:rPr>
                <w:noProof/>
                <w:webHidden/>
              </w:rPr>
              <w:fldChar w:fldCharType="end"/>
            </w:r>
          </w:hyperlink>
        </w:p>
        <w:p w14:paraId="70499EED" w14:textId="25F17FF3"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37" w:history="1">
            <w:r w:rsidRPr="007334CD">
              <w:rPr>
                <w:rStyle w:val="Hyperlink"/>
                <w:rFonts w:eastAsiaTheme="majorEastAsia" w:cs="Times New Roman"/>
                <w:bCs/>
                <w:noProof/>
              </w:rPr>
              <w:t>3.</w:t>
            </w:r>
            <w:r w:rsidRPr="007334CD">
              <w:rPr>
                <w:rFonts w:eastAsiaTheme="minorEastAsia"/>
                <w:noProof/>
                <w:lang w:val="ro-MD" w:eastAsia="ro-MD"/>
                <w14:ligatures w14:val="standardContextual"/>
              </w:rPr>
              <w:tab/>
            </w:r>
            <w:r w:rsidRPr="007334CD">
              <w:rPr>
                <w:rStyle w:val="Hyperlink"/>
                <w:rFonts w:eastAsiaTheme="majorEastAsia" w:cs="Times New Roman"/>
                <w:bCs/>
                <w:noProof/>
              </w:rPr>
              <w:t>Tehnica scanării</w:t>
            </w:r>
            <w:r w:rsidRPr="007334CD">
              <w:rPr>
                <w:noProof/>
                <w:webHidden/>
              </w:rPr>
              <w:tab/>
            </w:r>
            <w:r w:rsidRPr="007334CD">
              <w:rPr>
                <w:noProof/>
                <w:webHidden/>
              </w:rPr>
              <w:fldChar w:fldCharType="begin"/>
            </w:r>
            <w:r w:rsidRPr="007334CD">
              <w:rPr>
                <w:noProof/>
                <w:webHidden/>
              </w:rPr>
              <w:instrText xml:space="preserve"> PAGEREF _Toc221722637 \h </w:instrText>
            </w:r>
            <w:r w:rsidRPr="007334CD">
              <w:rPr>
                <w:noProof/>
                <w:webHidden/>
              </w:rPr>
            </w:r>
            <w:r w:rsidRPr="007334CD">
              <w:rPr>
                <w:noProof/>
                <w:webHidden/>
              </w:rPr>
              <w:fldChar w:fldCharType="separate"/>
            </w:r>
            <w:r w:rsidR="00757688">
              <w:rPr>
                <w:noProof/>
                <w:webHidden/>
              </w:rPr>
              <w:t>39</w:t>
            </w:r>
            <w:r w:rsidRPr="007334CD">
              <w:rPr>
                <w:noProof/>
                <w:webHidden/>
              </w:rPr>
              <w:fldChar w:fldCharType="end"/>
            </w:r>
          </w:hyperlink>
        </w:p>
        <w:p w14:paraId="5362CC8D" w14:textId="1E0DAE02"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38" w:history="1">
            <w:r w:rsidRPr="007334CD">
              <w:rPr>
                <w:rStyle w:val="Hyperlink"/>
                <w:rFonts w:eastAsiaTheme="majorEastAsia" w:cs="Times New Roman"/>
                <w:bCs/>
                <w:noProof/>
              </w:rPr>
              <w:t>4.</w:t>
            </w:r>
            <w:r w:rsidRPr="007334CD">
              <w:rPr>
                <w:rFonts w:eastAsiaTheme="minorEastAsia"/>
                <w:noProof/>
                <w:lang w:val="ro-MD" w:eastAsia="ro-MD"/>
                <w14:ligatures w14:val="standardContextual"/>
              </w:rPr>
              <w:tab/>
            </w:r>
            <w:r w:rsidRPr="007334CD">
              <w:rPr>
                <w:rStyle w:val="Hyperlink"/>
                <w:rFonts w:eastAsiaTheme="majorEastAsia" w:cs="Times New Roman"/>
                <w:bCs/>
                <w:noProof/>
              </w:rPr>
              <w:t>Fazele scanării</w:t>
            </w:r>
            <w:r w:rsidRPr="007334CD">
              <w:rPr>
                <w:noProof/>
                <w:webHidden/>
              </w:rPr>
              <w:tab/>
            </w:r>
            <w:r w:rsidRPr="007334CD">
              <w:rPr>
                <w:noProof/>
                <w:webHidden/>
              </w:rPr>
              <w:fldChar w:fldCharType="begin"/>
            </w:r>
            <w:r w:rsidRPr="007334CD">
              <w:rPr>
                <w:noProof/>
                <w:webHidden/>
              </w:rPr>
              <w:instrText xml:space="preserve"> PAGEREF _Toc221722638 \h </w:instrText>
            </w:r>
            <w:r w:rsidRPr="007334CD">
              <w:rPr>
                <w:noProof/>
                <w:webHidden/>
              </w:rPr>
            </w:r>
            <w:r w:rsidRPr="007334CD">
              <w:rPr>
                <w:noProof/>
                <w:webHidden/>
              </w:rPr>
              <w:fldChar w:fldCharType="separate"/>
            </w:r>
            <w:r w:rsidR="00757688">
              <w:rPr>
                <w:noProof/>
                <w:webHidden/>
              </w:rPr>
              <w:t>40</w:t>
            </w:r>
            <w:r w:rsidRPr="007334CD">
              <w:rPr>
                <w:noProof/>
                <w:webHidden/>
              </w:rPr>
              <w:fldChar w:fldCharType="end"/>
            </w:r>
          </w:hyperlink>
        </w:p>
        <w:p w14:paraId="104E3124" w14:textId="6614801B" w:rsidR="007334CD" w:rsidRPr="007334CD" w:rsidRDefault="007334CD" w:rsidP="007334CD">
          <w:pPr>
            <w:pStyle w:val="Cuprins2"/>
            <w:tabs>
              <w:tab w:val="right" w:leader="dot" w:pos="9345"/>
            </w:tabs>
            <w:spacing w:after="0" w:line="240" w:lineRule="atLeast"/>
            <w:rPr>
              <w:rFonts w:eastAsiaTheme="minorEastAsia"/>
              <w:noProof/>
              <w:lang w:val="ro-MD" w:eastAsia="ro-MD"/>
              <w14:ligatures w14:val="standardContextual"/>
            </w:rPr>
          </w:pPr>
          <w:hyperlink w:anchor="_Toc221722639" w:history="1">
            <w:r w:rsidRPr="007334CD">
              <w:rPr>
                <w:rStyle w:val="Hyperlink"/>
                <w:rFonts w:eastAsia="Times New Roman" w:cs="Times New Roman"/>
                <w:bCs/>
                <w:noProof/>
                <w:lang w:eastAsia="ru-RU"/>
              </w:rPr>
              <w:t xml:space="preserve">CAPITOLUL VII. </w:t>
            </w:r>
            <w:r w:rsidRPr="007334CD">
              <w:rPr>
                <w:rStyle w:val="Hyperlink"/>
                <w:rFonts w:eastAsia="Times New Roman" w:cs="Times New Roman"/>
                <w:bCs/>
                <w:noProof/>
                <w:lang w:eastAsia="ro-RO"/>
              </w:rPr>
              <w:t>TOMOGRAFIA COMPUTERIZATĂ A PELVISULUI CU CONTRAST</w:t>
            </w:r>
            <w:r w:rsidRPr="007334CD">
              <w:rPr>
                <w:noProof/>
                <w:webHidden/>
              </w:rPr>
              <w:tab/>
            </w:r>
            <w:r w:rsidRPr="007334CD">
              <w:rPr>
                <w:noProof/>
                <w:webHidden/>
              </w:rPr>
              <w:fldChar w:fldCharType="begin"/>
            </w:r>
            <w:r w:rsidRPr="007334CD">
              <w:rPr>
                <w:noProof/>
                <w:webHidden/>
              </w:rPr>
              <w:instrText xml:space="preserve"> PAGEREF _Toc221722639 \h </w:instrText>
            </w:r>
            <w:r w:rsidRPr="007334CD">
              <w:rPr>
                <w:noProof/>
                <w:webHidden/>
              </w:rPr>
            </w:r>
            <w:r w:rsidRPr="007334CD">
              <w:rPr>
                <w:noProof/>
                <w:webHidden/>
              </w:rPr>
              <w:fldChar w:fldCharType="separate"/>
            </w:r>
            <w:r w:rsidR="00757688">
              <w:rPr>
                <w:noProof/>
                <w:webHidden/>
              </w:rPr>
              <w:t>41</w:t>
            </w:r>
            <w:r w:rsidRPr="007334CD">
              <w:rPr>
                <w:noProof/>
                <w:webHidden/>
              </w:rPr>
              <w:fldChar w:fldCharType="end"/>
            </w:r>
          </w:hyperlink>
        </w:p>
        <w:p w14:paraId="22BFE57B" w14:textId="3D5D8644"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40" w:history="1">
            <w:r w:rsidRPr="007334CD">
              <w:rPr>
                <w:rStyle w:val="Hyperlink"/>
                <w:rFonts w:eastAsiaTheme="majorEastAsia" w:cs="Times New Roman"/>
                <w:bCs/>
                <w:noProof/>
              </w:rPr>
              <w:t>1.</w:t>
            </w:r>
            <w:r w:rsidRPr="007334CD">
              <w:rPr>
                <w:rFonts w:eastAsiaTheme="minorEastAsia"/>
                <w:noProof/>
                <w:lang w:val="ro-MD" w:eastAsia="ro-MD"/>
                <w14:ligatures w14:val="standardContextual"/>
              </w:rPr>
              <w:tab/>
            </w:r>
            <w:r w:rsidRPr="007334CD">
              <w:rPr>
                <w:rStyle w:val="Hyperlink"/>
                <w:rFonts w:eastAsiaTheme="majorEastAsia" w:cs="Times New Roman"/>
                <w:bCs/>
                <w:noProof/>
              </w:rPr>
              <w:t>Indicații clinice</w:t>
            </w:r>
            <w:r w:rsidRPr="007334CD">
              <w:rPr>
                <w:noProof/>
                <w:webHidden/>
              </w:rPr>
              <w:tab/>
            </w:r>
            <w:r w:rsidRPr="007334CD">
              <w:rPr>
                <w:noProof/>
                <w:webHidden/>
              </w:rPr>
              <w:fldChar w:fldCharType="begin"/>
            </w:r>
            <w:r w:rsidRPr="007334CD">
              <w:rPr>
                <w:noProof/>
                <w:webHidden/>
              </w:rPr>
              <w:instrText xml:space="preserve"> PAGEREF _Toc221722640 \h </w:instrText>
            </w:r>
            <w:r w:rsidRPr="007334CD">
              <w:rPr>
                <w:noProof/>
                <w:webHidden/>
              </w:rPr>
            </w:r>
            <w:r w:rsidRPr="007334CD">
              <w:rPr>
                <w:noProof/>
                <w:webHidden/>
              </w:rPr>
              <w:fldChar w:fldCharType="separate"/>
            </w:r>
            <w:r w:rsidR="00757688">
              <w:rPr>
                <w:noProof/>
                <w:webHidden/>
              </w:rPr>
              <w:t>41</w:t>
            </w:r>
            <w:r w:rsidRPr="007334CD">
              <w:rPr>
                <w:noProof/>
                <w:webHidden/>
              </w:rPr>
              <w:fldChar w:fldCharType="end"/>
            </w:r>
          </w:hyperlink>
        </w:p>
        <w:p w14:paraId="36D36A63" w14:textId="132774DC"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41" w:history="1">
            <w:r w:rsidRPr="007334CD">
              <w:rPr>
                <w:rStyle w:val="Hyperlink"/>
                <w:rFonts w:eastAsiaTheme="majorEastAsia" w:cs="Times New Roman"/>
                <w:bCs/>
                <w:noProof/>
              </w:rPr>
              <w:t>2.</w:t>
            </w:r>
            <w:r w:rsidRPr="007334CD">
              <w:rPr>
                <w:rFonts w:eastAsiaTheme="minorEastAsia"/>
                <w:noProof/>
                <w:lang w:val="ro-MD" w:eastAsia="ro-MD"/>
                <w14:ligatures w14:val="standardContextual"/>
              </w:rPr>
              <w:tab/>
            </w:r>
            <w:r w:rsidRPr="007334CD">
              <w:rPr>
                <w:rStyle w:val="Hyperlink"/>
                <w:rFonts w:eastAsiaTheme="majorEastAsia" w:cs="Times New Roman"/>
                <w:bCs/>
                <w:noProof/>
              </w:rPr>
              <w:t>Pregătirea pacientului</w:t>
            </w:r>
            <w:r w:rsidRPr="007334CD">
              <w:rPr>
                <w:noProof/>
                <w:webHidden/>
              </w:rPr>
              <w:tab/>
            </w:r>
            <w:r w:rsidRPr="007334CD">
              <w:rPr>
                <w:noProof/>
                <w:webHidden/>
              </w:rPr>
              <w:fldChar w:fldCharType="begin"/>
            </w:r>
            <w:r w:rsidRPr="007334CD">
              <w:rPr>
                <w:noProof/>
                <w:webHidden/>
              </w:rPr>
              <w:instrText xml:space="preserve"> PAGEREF _Toc221722641 \h </w:instrText>
            </w:r>
            <w:r w:rsidRPr="007334CD">
              <w:rPr>
                <w:noProof/>
                <w:webHidden/>
              </w:rPr>
            </w:r>
            <w:r w:rsidRPr="007334CD">
              <w:rPr>
                <w:noProof/>
                <w:webHidden/>
              </w:rPr>
              <w:fldChar w:fldCharType="separate"/>
            </w:r>
            <w:r w:rsidR="00757688">
              <w:rPr>
                <w:noProof/>
                <w:webHidden/>
              </w:rPr>
              <w:t>41</w:t>
            </w:r>
            <w:r w:rsidRPr="007334CD">
              <w:rPr>
                <w:noProof/>
                <w:webHidden/>
              </w:rPr>
              <w:fldChar w:fldCharType="end"/>
            </w:r>
          </w:hyperlink>
        </w:p>
        <w:p w14:paraId="67A53579" w14:textId="7A28FCE9"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42" w:history="1">
            <w:r w:rsidRPr="007334CD">
              <w:rPr>
                <w:rStyle w:val="Hyperlink"/>
                <w:rFonts w:eastAsiaTheme="majorEastAsia" w:cs="Times New Roman"/>
                <w:bCs/>
                <w:noProof/>
              </w:rPr>
              <w:t>3.</w:t>
            </w:r>
            <w:r w:rsidRPr="007334CD">
              <w:rPr>
                <w:rFonts w:eastAsiaTheme="minorEastAsia"/>
                <w:noProof/>
                <w:lang w:val="ro-MD" w:eastAsia="ro-MD"/>
                <w14:ligatures w14:val="standardContextual"/>
              </w:rPr>
              <w:tab/>
            </w:r>
            <w:r w:rsidRPr="007334CD">
              <w:rPr>
                <w:rStyle w:val="Hyperlink"/>
                <w:rFonts w:eastAsiaTheme="majorEastAsia" w:cs="Times New Roman"/>
                <w:bCs/>
                <w:noProof/>
              </w:rPr>
              <w:t>Parametrii tehnici</w:t>
            </w:r>
            <w:r w:rsidRPr="007334CD">
              <w:rPr>
                <w:noProof/>
                <w:webHidden/>
              </w:rPr>
              <w:tab/>
            </w:r>
            <w:r w:rsidRPr="007334CD">
              <w:rPr>
                <w:noProof/>
                <w:webHidden/>
              </w:rPr>
              <w:fldChar w:fldCharType="begin"/>
            </w:r>
            <w:r w:rsidRPr="007334CD">
              <w:rPr>
                <w:noProof/>
                <w:webHidden/>
              </w:rPr>
              <w:instrText xml:space="preserve"> PAGEREF _Toc221722642 \h </w:instrText>
            </w:r>
            <w:r w:rsidRPr="007334CD">
              <w:rPr>
                <w:noProof/>
                <w:webHidden/>
              </w:rPr>
            </w:r>
            <w:r w:rsidRPr="007334CD">
              <w:rPr>
                <w:noProof/>
                <w:webHidden/>
              </w:rPr>
              <w:fldChar w:fldCharType="separate"/>
            </w:r>
            <w:r w:rsidR="00757688">
              <w:rPr>
                <w:noProof/>
                <w:webHidden/>
              </w:rPr>
              <w:t>42</w:t>
            </w:r>
            <w:r w:rsidRPr="007334CD">
              <w:rPr>
                <w:noProof/>
                <w:webHidden/>
              </w:rPr>
              <w:fldChar w:fldCharType="end"/>
            </w:r>
          </w:hyperlink>
        </w:p>
        <w:p w14:paraId="4801572C" w14:textId="48ADB307"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43" w:history="1">
            <w:r w:rsidRPr="007334CD">
              <w:rPr>
                <w:rStyle w:val="Hyperlink"/>
                <w:rFonts w:eastAsiaTheme="majorEastAsia" w:cs="Times New Roman"/>
                <w:bCs/>
                <w:noProof/>
              </w:rPr>
              <w:t>4.</w:t>
            </w:r>
            <w:r w:rsidRPr="007334CD">
              <w:rPr>
                <w:rFonts w:eastAsiaTheme="minorEastAsia"/>
                <w:noProof/>
                <w:lang w:val="ro-MD" w:eastAsia="ro-MD"/>
                <w14:ligatures w14:val="standardContextual"/>
              </w:rPr>
              <w:tab/>
            </w:r>
            <w:r w:rsidRPr="007334CD">
              <w:rPr>
                <w:rStyle w:val="Hyperlink"/>
                <w:rFonts w:eastAsiaTheme="majorEastAsia" w:cs="Times New Roman"/>
                <w:bCs/>
                <w:noProof/>
              </w:rPr>
              <w:t>Faze de achiziție</w:t>
            </w:r>
            <w:r w:rsidRPr="007334CD">
              <w:rPr>
                <w:noProof/>
                <w:webHidden/>
              </w:rPr>
              <w:tab/>
            </w:r>
            <w:r w:rsidRPr="007334CD">
              <w:rPr>
                <w:noProof/>
                <w:webHidden/>
              </w:rPr>
              <w:fldChar w:fldCharType="begin"/>
            </w:r>
            <w:r w:rsidRPr="007334CD">
              <w:rPr>
                <w:noProof/>
                <w:webHidden/>
              </w:rPr>
              <w:instrText xml:space="preserve"> PAGEREF _Toc221722643 \h </w:instrText>
            </w:r>
            <w:r w:rsidRPr="007334CD">
              <w:rPr>
                <w:noProof/>
                <w:webHidden/>
              </w:rPr>
            </w:r>
            <w:r w:rsidRPr="007334CD">
              <w:rPr>
                <w:noProof/>
                <w:webHidden/>
              </w:rPr>
              <w:fldChar w:fldCharType="separate"/>
            </w:r>
            <w:r w:rsidR="00757688">
              <w:rPr>
                <w:noProof/>
                <w:webHidden/>
              </w:rPr>
              <w:t>42</w:t>
            </w:r>
            <w:r w:rsidRPr="007334CD">
              <w:rPr>
                <w:noProof/>
                <w:webHidden/>
              </w:rPr>
              <w:fldChar w:fldCharType="end"/>
            </w:r>
          </w:hyperlink>
        </w:p>
        <w:p w14:paraId="767A0241" w14:textId="59254229"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44" w:history="1">
            <w:r w:rsidRPr="007334CD">
              <w:rPr>
                <w:rStyle w:val="Hyperlink"/>
                <w:rFonts w:eastAsiaTheme="majorEastAsia" w:cs="Times New Roman"/>
                <w:bCs/>
                <w:noProof/>
              </w:rPr>
              <w:t>5.</w:t>
            </w:r>
            <w:r w:rsidRPr="007334CD">
              <w:rPr>
                <w:rFonts w:eastAsiaTheme="minorEastAsia"/>
                <w:noProof/>
                <w:lang w:val="ro-MD" w:eastAsia="ro-MD"/>
                <w14:ligatures w14:val="standardContextual"/>
              </w:rPr>
              <w:tab/>
            </w:r>
            <w:r w:rsidRPr="007334CD">
              <w:rPr>
                <w:rStyle w:val="Hyperlink"/>
                <w:rFonts w:eastAsiaTheme="majorEastAsia" w:cs="Times New Roman"/>
                <w:bCs/>
                <w:noProof/>
              </w:rPr>
              <w:t>Recomandări speciale</w:t>
            </w:r>
            <w:r w:rsidRPr="007334CD">
              <w:rPr>
                <w:noProof/>
                <w:webHidden/>
              </w:rPr>
              <w:tab/>
            </w:r>
            <w:r w:rsidRPr="007334CD">
              <w:rPr>
                <w:noProof/>
                <w:webHidden/>
              </w:rPr>
              <w:fldChar w:fldCharType="begin"/>
            </w:r>
            <w:r w:rsidRPr="007334CD">
              <w:rPr>
                <w:noProof/>
                <w:webHidden/>
              </w:rPr>
              <w:instrText xml:space="preserve"> PAGEREF _Toc221722644 \h </w:instrText>
            </w:r>
            <w:r w:rsidRPr="007334CD">
              <w:rPr>
                <w:noProof/>
                <w:webHidden/>
              </w:rPr>
            </w:r>
            <w:r w:rsidRPr="007334CD">
              <w:rPr>
                <w:noProof/>
                <w:webHidden/>
              </w:rPr>
              <w:fldChar w:fldCharType="separate"/>
            </w:r>
            <w:r w:rsidR="00757688">
              <w:rPr>
                <w:noProof/>
                <w:webHidden/>
              </w:rPr>
              <w:t>42</w:t>
            </w:r>
            <w:r w:rsidRPr="007334CD">
              <w:rPr>
                <w:noProof/>
                <w:webHidden/>
              </w:rPr>
              <w:fldChar w:fldCharType="end"/>
            </w:r>
          </w:hyperlink>
        </w:p>
        <w:p w14:paraId="41B57E8F" w14:textId="03DA5226"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45" w:history="1">
            <w:r w:rsidRPr="007334CD">
              <w:rPr>
                <w:rStyle w:val="Hyperlink"/>
                <w:rFonts w:eastAsiaTheme="majorEastAsia" w:cs="Times New Roman"/>
                <w:bCs/>
                <w:noProof/>
              </w:rPr>
              <w:t>6.</w:t>
            </w:r>
            <w:r w:rsidRPr="007334CD">
              <w:rPr>
                <w:rFonts w:eastAsiaTheme="minorEastAsia"/>
                <w:noProof/>
                <w:lang w:val="ro-MD" w:eastAsia="ro-MD"/>
                <w14:ligatures w14:val="standardContextual"/>
              </w:rPr>
              <w:tab/>
            </w:r>
            <w:r w:rsidRPr="007334CD">
              <w:rPr>
                <w:rStyle w:val="Hyperlink"/>
                <w:rFonts w:eastAsiaTheme="majorEastAsia" w:cs="Times New Roman"/>
                <w:bCs/>
                <w:noProof/>
              </w:rPr>
              <w:t>Postprocesare și reconstrucții</w:t>
            </w:r>
            <w:r w:rsidRPr="007334CD">
              <w:rPr>
                <w:noProof/>
                <w:webHidden/>
              </w:rPr>
              <w:tab/>
            </w:r>
            <w:r w:rsidRPr="007334CD">
              <w:rPr>
                <w:noProof/>
                <w:webHidden/>
              </w:rPr>
              <w:fldChar w:fldCharType="begin"/>
            </w:r>
            <w:r w:rsidRPr="007334CD">
              <w:rPr>
                <w:noProof/>
                <w:webHidden/>
              </w:rPr>
              <w:instrText xml:space="preserve"> PAGEREF _Toc221722645 \h </w:instrText>
            </w:r>
            <w:r w:rsidRPr="007334CD">
              <w:rPr>
                <w:noProof/>
                <w:webHidden/>
              </w:rPr>
            </w:r>
            <w:r w:rsidRPr="007334CD">
              <w:rPr>
                <w:noProof/>
                <w:webHidden/>
              </w:rPr>
              <w:fldChar w:fldCharType="separate"/>
            </w:r>
            <w:r w:rsidR="00757688">
              <w:rPr>
                <w:noProof/>
                <w:webHidden/>
              </w:rPr>
              <w:t>43</w:t>
            </w:r>
            <w:r w:rsidRPr="007334CD">
              <w:rPr>
                <w:noProof/>
                <w:webHidden/>
              </w:rPr>
              <w:fldChar w:fldCharType="end"/>
            </w:r>
          </w:hyperlink>
        </w:p>
        <w:p w14:paraId="6AC51308" w14:textId="100EBF71" w:rsidR="007334CD" w:rsidRPr="007334CD" w:rsidRDefault="007334CD" w:rsidP="007334CD">
          <w:pPr>
            <w:pStyle w:val="Cuprins2"/>
            <w:tabs>
              <w:tab w:val="right" w:leader="dot" w:pos="9345"/>
            </w:tabs>
            <w:spacing w:after="0" w:line="240" w:lineRule="atLeast"/>
            <w:rPr>
              <w:rFonts w:eastAsiaTheme="minorEastAsia"/>
              <w:noProof/>
              <w:lang w:val="ro-MD" w:eastAsia="ro-MD"/>
              <w14:ligatures w14:val="standardContextual"/>
            </w:rPr>
          </w:pPr>
          <w:hyperlink w:anchor="_Toc221722646" w:history="1">
            <w:r w:rsidRPr="007334CD">
              <w:rPr>
                <w:rStyle w:val="Hyperlink"/>
                <w:rFonts w:eastAsia="Times New Roman" w:cs="Times New Roman"/>
                <w:bCs/>
                <w:noProof/>
                <w:lang w:eastAsia="ru-RU"/>
              </w:rPr>
              <w:t>CAPITOLUL VIII. TOMOGRAFIE COMPUTERIZATĂ A COLOANEI VERTEBRALE</w:t>
            </w:r>
            <w:r w:rsidRPr="007334CD">
              <w:rPr>
                <w:noProof/>
                <w:webHidden/>
              </w:rPr>
              <w:tab/>
            </w:r>
            <w:r w:rsidRPr="007334CD">
              <w:rPr>
                <w:noProof/>
                <w:webHidden/>
              </w:rPr>
              <w:fldChar w:fldCharType="begin"/>
            </w:r>
            <w:r w:rsidRPr="007334CD">
              <w:rPr>
                <w:noProof/>
                <w:webHidden/>
              </w:rPr>
              <w:instrText xml:space="preserve"> PAGEREF _Toc221722646 \h </w:instrText>
            </w:r>
            <w:r w:rsidRPr="007334CD">
              <w:rPr>
                <w:noProof/>
                <w:webHidden/>
              </w:rPr>
            </w:r>
            <w:r w:rsidRPr="007334CD">
              <w:rPr>
                <w:noProof/>
                <w:webHidden/>
              </w:rPr>
              <w:fldChar w:fldCharType="separate"/>
            </w:r>
            <w:r w:rsidR="00757688">
              <w:rPr>
                <w:noProof/>
                <w:webHidden/>
              </w:rPr>
              <w:t>44</w:t>
            </w:r>
            <w:r w:rsidRPr="007334CD">
              <w:rPr>
                <w:noProof/>
                <w:webHidden/>
              </w:rPr>
              <w:fldChar w:fldCharType="end"/>
            </w:r>
          </w:hyperlink>
        </w:p>
        <w:p w14:paraId="25780701" w14:textId="5BB5B022"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47" w:history="1">
            <w:r w:rsidRPr="007334CD">
              <w:rPr>
                <w:rStyle w:val="Hyperlink"/>
                <w:rFonts w:eastAsiaTheme="majorEastAsia" w:cs="Times New Roman"/>
                <w:bCs/>
                <w:noProof/>
              </w:rPr>
              <w:t>1.</w:t>
            </w:r>
            <w:r w:rsidRPr="007334CD">
              <w:rPr>
                <w:rFonts w:eastAsiaTheme="minorEastAsia"/>
                <w:noProof/>
                <w:lang w:val="ro-MD" w:eastAsia="ro-MD"/>
                <w14:ligatures w14:val="standardContextual"/>
              </w:rPr>
              <w:tab/>
            </w:r>
            <w:r w:rsidRPr="007334CD">
              <w:rPr>
                <w:rStyle w:val="Hyperlink"/>
                <w:rFonts w:eastAsiaTheme="majorEastAsia" w:cs="Times New Roman"/>
                <w:bCs/>
                <w:noProof/>
              </w:rPr>
              <w:t>Scanarea CT a regiunii cervicale</w:t>
            </w:r>
            <w:r w:rsidRPr="007334CD">
              <w:rPr>
                <w:noProof/>
                <w:webHidden/>
              </w:rPr>
              <w:tab/>
            </w:r>
            <w:r w:rsidRPr="007334CD">
              <w:rPr>
                <w:noProof/>
                <w:webHidden/>
              </w:rPr>
              <w:fldChar w:fldCharType="begin"/>
            </w:r>
            <w:r w:rsidRPr="007334CD">
              <w:rPr>
                <w:noProof/>
                <w:webHidden/>
              </w:rPr>
              <w:instrText xml:space="preserve"> PAGEREF _Toc221722647 \h </w:instrText>
            </w:r>
            <w:r w:rsidRPr="007334CD">
              <w:rPr>
                <w:noProof/>
                <w:webHidden/>
              </w:rPr>
            </w:r>
            <w:r w:rsidRPr="007334CD">
              <w:rPr>
                <w:noProof/>
                <w:webHidden/>
              </w:rPr>
              <w:fldChar w:fldCharType="separate"/>
            </w:r>
            <w:r w:rsidR="00757688">
              <w:rPr>
                <w:noProof/>
                <w:webHidden/>
              </w:rPr>
              <w:t>44</w:t>
            </w:r>
            <w:r w:rsidRPr="007334CD">
              <w:rPr>
                <w:noProof/>
                <w:webHidden/>
              </w:rPr>
              <w:fldChar w:fldCharType="end"/>
            </w:r>
          </w:hyperlink>
        </w:p>
        <w:p w14:paraId="08B176D3" w14:textId="132FB488"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48" w:history="1">
            <w:r w:rsidRPr="007334CD">
              <w:rPr>
                <w:rStyle w:val="Hyperlink"/>
                <w:rFonts w:eastAsiaTheme="majorEastAsia" w:cs="Times New Roman"/>
                <w:bCs/>
                <w:noProof/>
              </w:rPr>
              <w:t>2.</w:t>
            </w:r>
            <w:r w:rsidRPr="007334CD">
              <w:rPr>
                <w:rFonts w:eastAsiaTheme="minorEastAsia"/>
                <w:noProof/>
                <w:lang w:val="ro-MD" w:eastAsia="ro-MD"/>
                <w14:ligatures w14:val="standardContextual"/>
              </w:rPr>
              <w:tab/>
            </w:r>
            <w:r w:rsidRPr="007334CD">
              <w:rPr>
                <w:rStyle w:val="Hyperlink"/>
                <w:rFonts w:eastAsiaTheme="majorEastAsia" w:cs="Times New Roman"/>
                <w:bCs/>
                <w:noProof/>
              </w:rPr>
              <w:t>Scanarea CT a coloanei toracale</w:t>
            </w:r>
            <w:r w:rsidRPr="007334CD">
              <w:rPr>
                <w:noProof/>
                <w:webHidden/>
              </w:rPr>
              <w:tab/>
            </w:r>
            <w:r w:rsidRPr="007334CD">
              <w:rPr>
                <w:noProof/>
                <w:webHidden/>
              </w:rPr>
              <w:fldChar w:fldCharType="begin"/>
            </w:r>
            <w:r w:rsidRPr="007334CD">
              <w:rPr>
                <w:noProof/>
                <w:webHidden/>
              </w:rPr>
              <w:instrText xml:space="preserve"> PAGEREF _Toc221722648 \h </w:instrText>
            </w:r>
            <w:r w:rsidRPr="007334CD">
              <w:rPr>
                <w:noProof/>
                <w:webHidden/>
              </w:rPr>
            </w:r>
            <w:r w:rsidRPr="007334CD">
              <w:rPr>
                <w:noProof/>
                <w:webHidden/>
              </w:rPr>
              <w:fldChar w:fldCharType="separate"/>
            </w:r>
            <w:r w:rsidR="00757688">
              <w:rPr>
                <w:noProof/>
                <w:webHidden/>
              </w:rPr>
              <w:t>45</w:t>
            </w:r>
            <w:r w:rsidRPr="007334CD">
              <w:rPr>
                <w:noProof/>
                <w:webHidden/>
              </w:rPr>
              <w:fldChar w:fldCharType="end"/>
            </w:r>
          </w:hyperlink>
        </w:p>
        <w:p w14:paraId="1B283EBE" w14:textId="737AA829"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49" w:history="1">
            <w:r w:rsidRPr="007334CD">
              <w:rPr>
                <w:rStyle w:val="Hyperlink"/>
                <w:rFonts w:eastAsiaTheme="majorEastAsia" w:cs="Times New Roman"/>
                <w:bCs/>
                <w:noProof/>
              </w:rPr>
              <w:t>3.</w:t>
            </w:r>
            <w:r w:rsidRPr="007334CD">
              <w:rPr>
                <w:rFonts w:eastAsiaTheme="minorEastAsia"/>
                <w:noProof/>
                <w:lang w:val="ro-MD" w:eastAsia="ro-MD"/>
                <w14:ligatures w14:val="standardContextual"/>
              </w:rPr>
              <w:tab/>
            </w:r>
            <w:r w:rsidRPr="007334CD">
              <w:rPr>
                <w:rStyle w:val="Hyperlink"/>
                <w:rFonts w:eastAsiaTheme="majorEastAsia" w:cs="Times New Roman"/>
                <w:bCs/>
                <w:noProof/>
              </w:rPr>
              <w:t>Scanarea CT a regiunii lombo-sacrale</w:t>
            </w:r>
            <w:r w:rsidRPr="007334CD">
              <w:rPr>
                <w:noProof/>
                <w:webHidden/>
              </w:rPr>
              <w:tab/>
            </w:r>
            <w:r w:rsidRPr="007334CD">
              <w:rPr>
                <w:noProof/>
                <w:webHidden/>
              </w:rPr>
              <w:fldChar w:fldCharType="begin"/>
            </w:r>
            <w:r w:rsidRPr="007334CD">
              <w:rPr>
                <w:noProof/>
                <w:webHidden/>
              </w:rPr>
              <w:instrText xml:space="preserve"> PAGEREF _Toc221722649 \h </w:instrText>
            </w:r>
            <w:r w:rsidRPr="007334CD">
              <w:rPr>
                <w:noProof/>
                <w:webHidden/>
              </w:rPr>
            </w:r>
            <w:r w:rsidRPr="007334CD">
              <w:rPr>
                <w:noProof/>
                <w:webHidden/>
              </w:rPr>
              <w:fldChar w:fldCharType="separate"/>
            </w:r>
            <w:r w:rsidR="00757688">
              <w:rPr>
                <w:noProof/>
                <w:webHidden/>
              </w:rPr>
              <w:t>46</w:t>
            </w:r>
            <w:r w:rsidRPr="007334CD">
              <w:rPr>
                <w:noProof/>
                <w:webHidden/>
              </w:rPr>
              <w:fldChar w:fldCharType="end"/>
            </w:r>
          </w:hyperlink>
        </w:p>
        <w:p w14:paraId="71FBBA70" w14:textId="55E2378E" w:rsidR="007334CD" w:rsidRPr="007334CD" w:rsidRDefault="007334CD" w:rsidP="007334CD">
          <w:pPr>
            <w:pStyle w:val="Cuprins2"/>
            <w:tabs>
              <w:tab w:val="right" w:leader="dot" w:pos="9345"/>
            </w:tabs>
            <w:spacing w:after="0" w:line="240" w:lineRule="atLeast"/>
            <w:rPr>
              <w:rFonts w:eastAsiaTheme="minorEastAsia"/>
              <w:noProof/>
              <w:lang w:val="ro-MD" w:eastAsia="ro-MD"/>
              <w14:ligatures w14:val="standardContextual"/>
            </w:rPr>
          </w:pPr>
          <w:hyperlink w:anchor="_Toc221722650" w:history="1">
            <w:r w:rsidRPr="007334CD">
              <w:rPr>
                <w:rStyle w:val="Hyperlink"/>
                <w:rFonts w:eastAsia="Times New Roman" w:cs="Times New Roman"/>
                <w:bCs/>
                <w:noProof/>
                <w:lang w:eastAsia="ru-RU"/>
              </w:rPr>
              <w:t>CAPITOLUL IX. TOMOGRAFIA COMPUTERIZATĂ A ARTICULAȚIILOR MARI</w:t>
            </w:r>
            <w:r w:rsidRPr="007334CD">
              <w:rPr>
                <w:noProof/>
                <w:webHidden/>
              </w:rPr>
              <w:tab/>
            </w:r>
            <w:r w:rsidRPr="007334CD">
              <w:rPr>
                <w:noProof/>
                <w:webHidden/>
              </w:rPr>
              <w:fldChar w:fldCharType="begin"/>
            </w:r>
            <w:r w:rsidRPr="007334CD">
              <w:rPr>
                <w:noProof/>
                <w:webHidden/>
              </w:rPr>
              <w:instrText xml:space="preserve"> PAGEREF _Toc221722650 \h </w:instrText>
            </w:r>
            <w:r w:rsidRPr="007334CD">
              <w:rPr>
                <w:noProof/>
                <w:webHidden/>
              </w:rPr>
            </w:r>
            <w:r w:rsidRPr="007334CD">
              <w:rPr>
                <w:noProof/>
                <w:webHidden/>
              </w:rPr>
              <w:fldChar w:fldCharType="separate"/>
            </w:r>
            <w:r w:rsidR="00757688">
              <w:rPr>
                <w:noProof/>
                <w:webHidden/>
              </w:rPr>
              <w:t>48</w:t>
            </w:r>
            <w:r w:rsidRPr="007334CD">
              <w:rPr>
                <w:noProof/>
                <w:webHidden/>
              </w:rPr>
              <w:fldChar w:fldCharType="end"/>
            </w:r>
          </w:hyperlink>
        </w:p>
        <w:p w14:paraId="612C5C76" w14:textId="0330E14C"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51" w:history="1">
            <w:r w:rsidRPr="007334CD">
              <w:rPr>
                <w:rStyle w:val="Hyperlink"/>
                <w:rFonts w:eastAsiaTheme="majorEastAsia" w:cs="Times New Roman"/>
                <w:bCs/>
                <w:noProof/>
              </w:rPr>
              <w:t>1.</w:t>
            </w:r>
            <w:r w:rsidRPr="007334CD">
              <w:rPr>
                <w:rFonts w:eastAsiaTheme="minorEastAsia"/>
                <w:noProof/>
                <w:lang w:val="ro-MD" w:eastAsia="ro-MD"/>
                <w14:ligatures w14:val="standardContextual"/>
              </w:rPr>
              <w:tab/>
            </w:r>
            <w:r w:rsidRPr="007334CD">
              <w:rPr>
                <w:rStyle w:val="Hyperlink"/>
                <w:rFonts w:eastAsiaTheme="majorEastAsia" w:cs="Times New Roman"/>
                <w:bCs/>
                <w:noProof/>
              </w:rPr>
              <w:t>Scop</w:t>
            </w:r>
            <w:r w:rsidRPr="007334CD">
              <w:rPr>
                <w:noProof/>
                <w:webHidden/>
              </w:rPr>
              <w:tab/>
            </w:r>
            <w:r w:rsidRPr="007334CD">
              <w:rPr>
                <w:noProof/>
                <w:webHidden/>
              </w:rPr>
              <w:fldChar w:fldCharType="begin"/>
            </w:r>
            <w:r w:rsidRPr="007334CD">
              <w:rPr>
                <w:noProof/>
                <w:webHidden/>
              </w:rPr>
              <w:instrText xml:space="preserve"> PAGEREF _Toc221722651 \h </w:instrText>
            </w:r>
            <w:r w:rsidRPr="007334CD">
              <w:rPr>
                <w:noProof/>
                <w:webHidden/>
              </w:rPr>
            </w:r>
            <w:r w:rsidRPr="007334CD">
              <w:rPr>
                <w:noProof/>
                <w:webHidden/>
              </w:rPr>
              <w:fldChar w:fldCharType="separate"/>
            </w:r>
            <w:r w:rsidR="00757688">
              <w:rPr>
                <w:noProof/>
                <w:webHidden/>
              </w:rPr>
              <w:t>48</w:t>
            </w:r>
            <w:r w:rsidRPr="007334CD">
              <w:rPr>
                <w:noProof/>
                <w:webHidden/>
              </w:rPr>
              <w:fldChar w:fldCharType="end"/>
            </w:r>
          </w:hyperlink>
        </w:p>
        <w:p w14:paraId="7DE40BC8" w14:textId="7D0B7DEA"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52" w:history="1">
            <w:r w:rsidRPr="007334CD">
              <w:rPr>
                <w:rStyle w:val="Hyperlink"/>
                <w:rFonts w:eastAsiaTheme="majorEastAsia" w:cs="Times New Roman"/>
                <w:bCs/>
                <w:noProof/>
              </w:rPr>
              <w:t>2.</w:t>
            </w:r>
            <w:r w:rsidRPr="007334CD">
              <w:rPr>
                <w:rFonts w:eastAsiaTheme="minorEastAsia"/>
                <w:noProof/>
                <w:lang w:val="ro-MD" w:eastAsia="ro-MD"/>
                <w14:ligatures w14:val="standardContextual"/>
              </w:rPr>
              <w:tab/>
            </w:r>
            <w:r w:rsidRPr="007334CD">
              <w:rPr>
                <w:rStyle w:val="Hyperlink"/>
                <w:rFonts w:eastAsiaTheme="majorEastAsia" w:cs="Times New Roman"/>
                <w:bCs/>
                <w:noProof/>
              </w:rPr>
              <w:t>Indicații</w:t>
            </w:r>
            <w:r w:rsidRPr="007334CD">
              <w:rPr>
                <w:noProof/>
                <w:webHidden/>
              </w:rPr>
              <w:tab/>
            </w:r>
            <w:r w:rsidRPr="007334CD">
              <w:rPr>
                <w:noProof/>
                <w:webHidden/>
              </w:rPr>
              <w:fldChar w:fldCharType="begin"/>
            </w:r>
            <w:r w:rsidRPr="007334CD">
              <w:rPr>
                <w:noProof/>
                <w:webHidden/>
              </w:rPr>
              <w:instrText xml:space="preserve"> PAGEREF _Toc221722652 \h </w:instrText>
            </w:r>
            <w:r w:rsidRPr="007334CD">
              <w:rPr>
                <w:noProof/>
                <w:webHidden/>
              </w:rPr>
            </w:r>
            <w:r w:rsidRPr="007334CD">
              <w:rPr>
                <w:noProof/>
                <w:webHidden/>
              </w:rPr>
              <w:fldChar w:fldCharType="separate"/>
            </w:r>
            <w:r w:rsidR="00757688">
              <w:rPr>
                <w:noProof/>
                <w:webHidden/>
              </w:rPr>
              <w:t>48</w:t>
            </w:r>
            <w:r w:rsidRPr="007334CD">
              <w:rPr>
                <w:noProof/>
                <w:webHidden/>
              </w:rPr>
              <w:fldChar w:fldCharType="end"/>
            </w:r>
          </w:hyperlink>
        </w:p>
        <w:p w14:paraId="30A4ED98" w14:textId="0756C246"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53" w:history="1">
            <w:r w:rsidRPr="007334CD">
              <w:rPr>
                <w:rStyle w:val="Hyperlink"/>
                <w:rFonts w:eastAsiaTheme="majorEastAsia" w:cs="Times New Roman"/>
                <w:bCs/>
                <w:noProof/>
              </w:rPr>
              <w:t>3.</w:t>
            </w:r>
            <w:r w:rsidRPr="007334CD">
              <w:rPr>
                <w:rFonts w:eastAsiaTheme="minorEastAsia"/>
                <w:noProof/>
                <w:lang w:val="ro-MD" w:eastAsia="ro-MD"/>
                <w14:ligatures w14:val="standardContextual"/>
              </w:rPr>
              <w:tab/>
            </w:r>
            <w:r w:rsidRPr="007334CD">
              <w:rPr>
                <w:rStyle w:val="Hyperlink"/>
                <w:rFonts w:eastAsiaTheme="majorEastAsia" w:cs="Times New Roman"/>
                <w:bCs/>
                <w:noProof/>
              </w:rPr>
              <w:t>Contraindicații</w:t>
            </w:r>
            <w:r w:rsidRPr="007334CD">
              <w:rPr>
                <w:noProof/>
                <w:webHidden/>
              </w:rPr>
              <w:tab/>
            </w:r>
            <w:r w:rsidRPr="007334CD">
              <w:rPr>
                <w:noProof/>
                <w:webHidden/>
              </w:rPr>
              <w:fldChar w:fldCharType="begin"/>
            </w:r>
            <w:r w:rsidRPr="007334CD">
              <w:rPr>
                <w:noProof/>
                <w:webHidden/>
              </w:rPr>
              <w:instrText xml:space="preserve"> PAGEREF _Toc221722653 \h </w:instrText>
            </w:r>
            <w:r w:rsidRPr="007334CD">
              <w:rPr>
                <w:noProof/>
                <w:webHidden/>
              </w:rPr>
            </w:r>
            <w:r w:rsidRPr="007334CD">
              <w:rPr>
                <w:noProof/>
                <w:webHidden/>
              </w:rPr>
              <w:fldChar w:fldCharType="separate"/>
            </w:r>
            <w:r w:rsidR="00757688">
              <w:rPr>
                <w:noProof/>
                <w:webHidden/>
              </w:rPr>
              <w:t>48</w:t>
            </w:r>
            <w:r w:rsidRPr="007334CD">
              <w:rPr>
                <w:noProof/>
                <w:webHidden/>
              </w:rPr>
              <w:fldChar w:fldCharType="end"/>
            </w:r>
          </w:hyperlink>
        </w:p>
        <w:p w14:paraId="423BB676" w14:textId="72C3B010"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54" w:history="1">
            <w:r w:rsidRPr="007334CD">
              <w:rPr>
                <w:rStyle w:val="Hyperlink"/>
                <w:rFonts w:eastAsiaTheme="majorEastAsia" w:cs="Times New Roman"/>
                <w:bCs/>
                <w:noProof/>
              </w:rPr>
              <w:t>4.</w:t>
            </w:r>
            <w:r w:rsidRPr="007334CD">
              <w:rPr>
                <w:rFonts w:eastAsiaTheme="minorEastAsia"/>
                <w:noProof/>
                <w:lang w:val="ro-MD" w:eastAsia="ro-MD"/>
                <w14:ligatures w14:val="standardContextual"/>
              </w:rPr>
              <w:tab/>
            </w:r>
            <w:r w:rsidRPr="007334CD">
              <w:rPr>
                <w:rStyle w:val="Hyperlink"/>
                <w:rFonts w:eastAsiaTheme="majorEastAsia" w:cs="Times New Roman"/>
                <w:bCs/>
                <w:noProof/>
              </w:rPr>
              <w:t>Corectitudinea Efectuării</w:t>
            </w:r>
            <w:r w:rsidRPr="007334CD">
              <w:rPr>
                <w:noProof/>
                <w:webHidden/>
              </w:rPr>
              <w:tab/>
            </w:r>
            <w:r w:rsidRPr="007334CD">
              <w:rPr>
                <w:noProof/>
                <w:webHidden/>
              </w:rPr>
              <w:fldChar w:fldCharType="begin"/>
            </w:r>
            <w:r w:rsidRPr="007334CD">
              <w:rPr>
                <w:noProof/>
                <w:webHidden/>
              </w:rPr>
              <w:instrText xml:space="preserve"> PAGEREF _Toc221722654 \h </w:instrText>
            </w:r>
            <w:r w:rsidRPr="007334CD">
              <w:rPr>
                <w:noProof/>
                <w:webHidden/>
              </w:rPr>
            </w:r>
            <w:r w:rsidRPr="007334CD">
              <w:rPr>
                <w:noProof/>
                <w:webHidden/>
              </w:rPr>
              <w:fldChar w:fldCharType="separate"/>
            </w:r>
            <w:r w:rsidR="00757688">
              <w:rPr>
                <w:noProof/>
                <w:webHidden/>
              </w:rPr>
              <w:t>48</w:t>
            </w:r>
            <w:r w:rsidRPr="007334CD">
              <w:rPr>
                <w:noProof/>
                <w:webHidden/>
              </w:rPr>
              <w:fldChar w:fldCharType="end"/>
            </w:r>
          </w:hyperlink>
        </w:p>
        <w:p w14:paraId="07D3A955" w14:textId="1A1FEEA7"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55" w:history="1">
            <w:r w:rsidRPr="007334CD">
              <w:rPr>
                <w:rStyle w:val="Hyperlink"/>
                <w:rFonts w:eastAsiaTheme="majorEastAsia" w:cs="Times New Roman"/>
                <w:bCs/>
                <w:noProof/>
              </w:rPr>
              <w:t>5.</w:t>
            </w:r>
            <w:r w:rsidRPr="007334CD">
              <w:rPr>
                <w:rFonts w:eastAsiaTheme="minorEastAsia"/>
                <w:noProof/>
                <w:lang w:val="ro-MD" w:eastAsia="ro-MD"/>
                <w14:ligatures w14:val="standardContextual"/>
              </w:rPr>
              <w:tab/>
            </w:r>
            <w:r w:rsidRPr="007334CD">
              <w:rPr>
                <w:rStyle w:val="Hyperlink"/>
                <w:rFonts w:eastAsiaTheme="majorEastAsia" w:cs="Times New Roman"/>
                <w:bCs/>
                <w:noProof/>
              </w:rPr>
              <w:t>Etapele Efectuării</w:t>
            </w:r>
            <w:r w:rsidRPr="007334CD">
              <w:rPr>
                <w:noProof/>
                <w:webHidden/>
              </w:rPr>
              <w:tab/>
            </w:r>
            <w:r w:rsidRPr="007334CD">
              <w:rPr>
                <w:noProof/>
                <w:webHidden/>
              </w:rPr>
              <w:fldChar w:fldCharType="begin"/>
            </w:r>
            <w:r w:rsidRPr="007334CD">
              <w:rPr>
                <w:noProof/>
                <w:webHidden/>
              </w:rPr>
              <w:instrText xml:space="preserve"> PAGEREF _Toc221722655 \h </w:instrText>
            </w:r>
            <w:r w:rsidRPr="007334CD">
              <w:rPr>
                <w:noProof/>
                <w:webHidden/>
              </w:rPr>
            </w:r>
            <w:r w:rsidRPr="007334CD">
              <w:rPr>
                <w:noProof/>
                <w:webHidden/>
              </w:rPr>
              <w:fldChar w:fldCharType="separate"/>
            </w:r>
            <w:r w:rsidR="00757688">
              <w:rPr>
                <w:noProof/>
                <w:webHidden/>
              </w:rPr>
              <w:t>48</w:t>
            </w:r>
            <w:r w:rsidRPr="007334CD">
              <w:rPr>
                <w:noProof/>
                <w:webHidden/>
              </w:rPr>
              <w:fldChar w:fldCharType="end"/>
            </w:r>
          </w:hyperlink>
        </w:p>
        <w:p w14:paraId="5E13DAE6" w14:textId="3B7252DC"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56" w:history="1">
            <w:r w:rsidRPr="007334CD">
              <w:rPr>
                <w:rStyle w:val="Hyperlink"/>
                <w:rFonts w:eastAsiaTheme="majorEastAsia" w:cs="Times New Roman"/>
                <w:bCs/>
                <w:noProof/>
              </w:rPr>
              <w:t>6.</w:t>
            </w:r>
            <w:r w:rsidRPr="007334CD">
              <w:rPr>
                <w:rFonts w:eastAsiaTheme="minorEastAsia"/>
                <w:noProof/>
                <w:lang w:val="ro-MD" w:eastAsia="ro-MD"/>
                <w14:ligatures w14:val="standardContextual"/>
              </w:rPr>
              <w:tab/>
            </w:r>
            <w:r w:rsidRPr="007334CD">
              <w:rPr>
                <w:rStyle w:val="Hyperlink"/>
                <w:rFonts w:eastAsiaTheme="majorEastAsia" w:cs="Times New Roman"/>
                <w:bCs/>
                <w:noProof/>
              </w:rPr>
              <w:t>Protocolul de Scanare</w:t>
            </w:r>
            <w:r w:rsidRPr="007334CD">
              <w:rPr>
                <w:noProof/>
                <w:webHidden/>
              </w:rPr>
              <w:tab/>
            </w:r>
            <w:r w:rsidRPr="007334CD">
              <w:rPr>
                <w:noProof/>
                <w:webHidden/>
              </w:rPr>
              <w:fldChar w:fldCharType="begin"/>
            </w:r>
            <w:r w:rsidRPr="007334CD">
              <w:rPr>
                <w:noProof/>
                <w:webHidden/>
              </w:rPr>
              <w:instrText xml:space="preserve"> PAGEREF _Toc221722656 \h </w:instrText>
            </w:r>
            <w:r w:rsidRPr="007334CD">
              <w:rPr>
                <w:noProof/>
                <w:webHidden/>
              </w:rPr>
            </w:r>
            <w:r w:rsidRPr="007334CD">
              <w:rPr>
                <w:noProof/>
                <w:webHidden/>
              </w:rPr>
              <w:fldChar w:fldCharType="separate"/>
            </w:r>
            <w:r w:rsidR="00757688">
              <w:rPr>
                <w:noProof/>
                <w:webHidden/>
              </w:rPr>
              <w:t>49</w:t>
            </w:r>
            <w:r w:rsidRPr="007334CD">
              <w:rPr>
                <w:noProof/>
                <w:webHidden/>
              </w:rPr>
              <w:fldChar w:fldCharType="end"/>
            </w:r>
          </w:hyperlink>
        </w:p>
        <w:p w14:paraId="3AC18C29" w14:textId="0A2CAD7D" w:rsidR="007334CD" w:rsidRPr="007334CD" w:rsidRDefault="007334CD" w:rsidP="007334CD">
          <w:pPr>
            <w:pStyle w:val="Cuprins2"/>
            <w:tabs>
              <w:tab w:val="right" w:leader="dot" w:pos="9345"/>
            </w:tabs>
            <w:spacing w:after="0" w:line="240" w:lineRule="atLeast"/>
            <w:rPr>
              <w:rFonts w:eastAsiaTheme="minorEastAsia"/>
              <w:noProof/>
              <w:lang w:val="ro-MD" w:eastAsia="ro-MD"/>
              <w14:ligatures w14:val="standardContextual"/>
            </w:rPr>
          </w:pPr>
          <w:hyperlink w:anchor="_Toc221722657" w:history="1">
            <w:r w:rsidRPr="007334CD">
              <w:rPr>
                <w:rStyle w:val="Hyperlink"/>
                <w:rFonts w:eastAsia="Times New Roman" w:cs="Times New Roman"/>
                <w:bCs/>
                <w:noProof/>
                <w:lang w:eastAsia="ru-RU"/>
              </w:rPr>
              <w:t>CAPITOLUL X. TOMOGRAFIA COMPUTERIZATĂ: BILANȚUL ONCOLOGIC</w:t>
            </w:r>
            <w:r w:rsidRPr="007334CD">
              <w:rPr>
                <w:noProof/>
                <w:webHidden/>
              </w:rPr>
              <w:tab/>
            </w:r>
            <w:r w:rsidRPr="007334CD">
              <w:rPr>
                <w:noProof/>
                <w:webHidden/>
              </w:rPr>
              <w:fldChar w:fldCharType="begin"/>
            </w:r>
            <w:r w:rsidRPr="007334CD">
              <w:rPr>
                <w:noProof/>
                <w:webHidden/>
              </w:rPr>
              <w:instrText xml:space="preserve"> PAGEREF _Toc221722657 \h </w:instrText>
            </w:r>
            <w:r w:rsidRPr="007334CD">
              <w:rPr>
                <w:noProof/>
                <w:webHidden/>
              </w:rPr>
            </w:r>
            <w:r w:rsidRPr="007334CD">
              <w:rPr>
                <w:noProof/>
                <w:webHidden/>
              </w:rPr>
              <w:fldChar w:fldCharType="separate"/>
            </w:r>
            <w:r w:rsidR="00757688">
              <w:rPr>
                <w:noProof/>
                <w:webHidden/>
              </w:rPr>
              <w:t>51</w:t>
            </w:r>
            <w:r w:rsidRPr="007334CD">
              <w:rPr>
                <w:noProof/>
                <w:webHidden/>
              </w:rPr>
              <w:fldChar w:fldCharType="end"/>
            </w:r>
          </w:hyperlink>
        </w:p>
        <w:p w14:paraId="2E2ADC3C" w14:textId="2BB7C145"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58" w:history="1">
            <w:r w:rsidRPr="007334CD">
              <w:rPr>
                <w:rStyle w:val="Hyperlink"/>
                <w:rFonts w:eastAsiaTheme="majorEastAsia" w:cs="Times New Roman"/>
                <w:bCs/>
                <w:noProof/>
              </w:rPr>
              <w:t>1.</w:t>
            </w:r>
            <w:r w:rsidRPr="007334CD">
              <w:rPr>
                <w:rFonts w:eastAsiaTheme="minorEastAsia"/>
                <w:noProof/>
                <w:lang w:val="ro-MD" w:eastAsia="ro-MD"/>
                <w14:ligatures w14:val="standardContextual"/>
              </w:rPr>
              <w:tab/>
            </w:r>
            <w:r w:rsidRPr="007334CD">
              <w:rPr>
                <w:rStyle w:val="Hyperlink"/>
                <w:rFonts w:eastAsiaTheme="majorEastAsia" w:cs="Times New Roman"/>
                <w:bCs/>
                <w:noProof/>
              </w:rPr>
              <w:t>Indicații</w:t>
            </w:r>
            <w:r w:rsidRPr="007334CD">
              <w:rPr>
                <w:noProof/>
                <w:webHidden/>
              </w:rPr>
              <w:tab/>
            </w:r>
            <w:r w:rsidRPr="007334CD">
              <w:rPr>
                <w:noProof/>
                <w:webHidden/>
              </w:rPr>
              <w:fldChar w:fldCharType="begin"/>
            </w:r>
            <w:r w:rsidRPr="007334CD">
              <w:rPr>
                <w:noProof/>
                <w:webHidden/>
              </w:rPr>
              <w:instrText xml:space="preserve"> PAGEREF _Toc221722658 \h </w:instrText>
            </w:r>
            <w:r w:rsidRPr="007334CD">
              <w:rPr>
                <w:noProof/>
                <w:webHidden/>
              </w:rPr>
            </w:r>
            <w:r w:rsidRPr="007334CD">
              <w:rPr>
                <w:noProof/>
                <w:webHidden/>
              </w:rPr>
              <w:fldChar w:fldCharType="separate"/>
            </w:r>
            <w:r w:rsidR="00757688">
              <w:rPr>
                <w:noProof/>
                <w:webHidden/>
              </w:rPr>
              <w:t>51</w:t>
            </w:r>
            <w:r w:rsidRPr="007334CD">
              <w:rPr>
                <w:noProof/>
                <w:webHidden/>
              </w:rPr>
              <w:fldChar w:fldCharType="end"/>
            </w:r>
          </w:hyperlink>
        </w:p>
        <w:p w14:paraId="3D4FAD62" w14:textId="5A4F8AB3"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59" w:history="1">
            <w:r w:rsidRPr="007334CD">
              <w:rPr>
                <w:rStyle w:val="Hyperlink"/>
                <w:rFonts w:eastAsiaTheme="majorEastAsia" w:cs="Times New Roman"/>
                <w:bCs/>
                <w:noProof/>
              </w:rPr>
              <w:t>2.</w:t>
            </w:r>
            <w:r w:rsidRPr="007334CD">
              <w:rPr>
                <w:rFonts w:eastAsiaTheme="minorEastAsia"/>
                <w:noProof/>
                <w:lang w:val="ro-MD" w:eastAsia="ro-MD"/>
                <w14:ligatures w14:val="standardContextual"/>
              </w:rPr>
              <w:tab/>
            </w:r>
            <w:r w:rsidRPr="007334CD">
              <w:rPr>
                <w:rStyle w:val="Hyperlink"/>
                <w:rFonts w:eastAsiaTheme="majorEastAsia" w:cs="Times New Roman"/>
                <w:bCs/>
                <w:noProof/>
              </w:rPr>
              <w:t>Pregătirea pacientului:</w:t>
            </w:r>
            <w:r w:rsidRPr="007334CD">
              <w:rPr>
                <w:noProof/>
                <w:webHidden/>
              </w:rPr>
              <w:tab/>
            </w:r>
            <w:r w:rsidRPr="007334CD">
              <w:rPr>
                <w:noProof/>
                <w:webHidden/>
              </w:rPr>
              <w:fldChar w:fldCharType="begin"/>
            </w:r>
            <w:r w:rsidRPr="007334CD">
              <w:rPr>
                <w:noProof/>
                <w:webHidden/>
              </w:rPr>
              <w:instrText xml:space="preserve"> PAGEREF _Toc221722659 \h </w:instrText>
            </w:r>
            <w:r w:rsidRPr="007334CD">
              <w:rPr>
                <w:noProof/>
                <w:webHidden/>
              </w:rPr>
            </w:r>
            <w:r w:rsidRPr="007334CD">
              <w:rPr>
                <w:noProof/>
                <w:webHidden/>
              </w:rPr>
              <w:fldChar w:fldCharType="separate"/>
            </w:r>
            <w:r w:rsidR="00757688">
              <w:rPr>
                <w:noProof/>
                <w:webHidden/>
              </w:rPr>
              <w:t>51</w:t>
            </w:r>
            <w:r w:rsidRPr="007334CD">
              <w:rPr>
                <w:noProof/>
                <w:webHidden/>
              </w:rPr>
              <w:fldChar w:fldCharType="end"/>
            </w:r>
          </w:hyperlink>
        </w:p>
        <w:p w14:paraId="34BB5C4C" w14:textId="77014373"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60" w:history="1">
            <w:r w:rsidRPr="007334CD">
              <w:rPr>
                <w:rStyle w:val="Hyperlink"/>
                <w:rFonts w:eastAsiaTheme="majorEastAsia" w:cs="Times New Roman"/>
                <w:bCs/>
                <w:noProof/>
              </w:rPr>
              <w:t>3.</w:t>
            </w:r>
            <w:r w:rsidRPr="007334CD">
              <w:rPr>
                <w:rFonts w:eastAsiaTheme="minorEastAsia"/>
                <w:noProof/>
                <w:lang w:val="ro-MD" w:eastAsia="ro-MD"/>
                <w14:ligatures w14:val="standardContextual"/>
              </w:rPr>
              <w:tab/>
            </w:r>
            <w:r w:rsidRPr="007334CD">
              <w:rPr>
                <w:rStyle w:val="Hyperlink"/>
                <w:rFonts w:eastAsiaTheme="majorEastAsia" w:cs="Times New Roman"/>
                <w:bCs/>
                <w:noProof/>
              </w:rPr>
              <w:t>Administrarea substanței de contrast</w:t>
            </w:r>
            <w:r w:rsidRPr="007334CD">
              <w:rPr>
                <w:noProof/>
                <w:webHidden/>
              </w:rPr>
              <w:tab/>
            </w:r>
            <w:r w:rsidRPr="007334CD">
              <w:rPr>
                <w:noProof/>
                <w:webHidden/>
              </w:rPr>
              <w:fldChar w:fldCharType="begin"/>
            </w:r>
            <w:r w:rsidRPr="007334CD">
              <w:rPr>
                <w:noProof/>
                <w:webHidden/>
              </w:rPr>
              <w:instrText xml:space="preserve"> PAGEREF _Toc221722660 \h </w:instrText>
            </w:r>
            <w:r w:rsidRPr="007334CD">
              <w:rPr>
                <w:noProof/>
                <w:webHidden/>
              </w:rPr>
            </w:r>
            <w:r w:rsidRPr="007334CD">
              <w:rPr>
                <w:noProof/>
                <w:webHidden/>
              </w:rPr>
              <w:fldChar w:fldCharType="separate"/>
            </w:r>
            <w:r w:rsidR="00757688">
              <w:rPr>
                <w:noProof/>
                <w:webHidden/>
              </w:rPr>
              <w:t>51</w:t>
            </w:r>
            <w:r w:rsidRPr="007334CD">
              <w:rPr>
                <w:noProof/>
                <w:webHidden/>
              </w:rPr>
              <w:fldChar w:fldCharType="end"/>
            </w:r>
          </w:hyperlink>
        </w:p>
        <w:p w14:paraId="12D0A555" w14:textId="4DA3B616"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61" w:history="1">
            <w:r w:rsidRPr="007334CD">
              <w:rPr>
                <w:rStyle w:val="Hyperlink"/>
                <w:rFonts w:eastAsiaTheme="majorEastAsia" w:cs="Times New Roman"/>
                <w:bCs/>
                <w:noProof/>
              </w:rPr>
              <w:t>4.</w:t>
            </w:r>
            <w:r w:rsidRPr="007334CD">
              <w:rPr>
                <w:rFonts w:eastAsiaTheme="minorEastAsia"/>
                <w:noProof/>
                <w:lang w:val="ro-MD" w:eastAsia="ro-MD"/>
                <w14:ligatures w14:val="standardContextual"/>
              </w:rPr>
              <w:tab/>
            </w:r>
            <w:r w:rsidRPr="007334CD">
              <w:rPr>
                <w:rStyle w:val="Hyperlink"/>
                <w:rFonts w:eastAsiaTheme="majorEastAsia" w:cs="Times New Roman"/>
                <w:bCs/>
                <w:noProof/>
              </w:rPr>
              <w:t>Tehnica de scanare</w:t>
            </w:r>
            <w:r w:rsidRPr="007334CD">
              <w:rPr>
                <w:noProof/>
                <w:webHidden/>
              </w:rPr>
              <w:tab/>
            </w:r>
            <w:r w:rsidRPr="007334CD">
              <w:rPr>
                <w:noProof/>
                <w:webHidden/>
              </w:rPr>
              <w:fldChar w:fldCharType="begin"/>
            </w:r>
            <w:r w:rsidRPr="007334CD">
              <w:rPr>
                <w:noProof/>
                <w:webHidden/>
              </w:rPr>
              <w:instrText xml:space="preserve"> PAGEREF _Toc221722661 \h </w:instrText>
            </w:r>
            <w:r w:rsidRPr="007334CD">
              <w:rPr>
                <w:noProof/>
                <w:webHidden/>
              </w:rPr>
            </w:r>
            <w:r w:rsidRPr="007334CD">
              <w:rPr>
                <w:noProof/>
                <w:webHidden/>
              </w:rPr>
              <w:fldChar w:fldCharType="separate"/>
            </w:r>
            <w:r w:rsidR="00757688">
              <w:rPr>
                <w:noProof/>
                <w:webHidden/>
              </w:rPr>
              <w:t>51</w:t>
            </w:r>
            <w:r w:rsidRPr="007334CD">
              <w:rPr>
                <w:noProof/>
                <w:webHidden/>
              </w:rPr>
              <w:fldChar w:fldCharType="end"/>
            </w:r>
          </w:hyperlink>
        </w:p>
        <w:p w14:paraId="6963598F" w14:textId="715380DA"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62" w:history="1">
            <w:r w:rsidRPr="007334CD">
              <w:rPr>
                <w:rStyle w:val="Hyperlink"/>
                <w:rFonts w:cs="Times New Roman"/>
                <w:noProof/>
              </w:rPr>
              <w:t>5.</w:t>
            </w:r>
            <w:r w:rsidRPr="007334CD">
              <w:rPr>
                <w:rFonts w:eastAsiaTheme="minorEastAsia"/>
                <w:noProof/>
                <w:lang w:val="ro-MD" w:eastAsia="ro-MD"/>
                <w14:ligatures w14:val="standardContextual"/>
              </w:rPr>
              <w:tab/>
            </w:r>
            <w:r w:rsidRPr="007334CD">
              <w:rPr>
                <w:rStyle w:val="Hyperlink"/>
                <w:rFonts w:cs="Times New Roman"/>
                <w:noProof/>
              </w:rPr>
              <w:t>Fazele SCANĂRII</w:t>
            </w:r>
            <w:r w:rsidRPr="007334CD">
              <w:rPr>
                <w:noProof/>
                <w:webHidden/>
              </w:rPr>
              <w:tab/>
            </w:r>
            <w:r w:rsidRPr="007334CD">
              <w:rPr>
                <w:noProof/>
                <w:webHidden/>
              </w:rPr>
              <w:fldChar w:fldCharType="begin"/>
            </w:r>
            <w:r w:rsidRPr="007334CD">
              <w:rPr>
                <w:noProof/>
                <w:webHidden/>
              </w:rPr>
              <w:instrText xml:space="preserve"> PAGEREF _Toc221722662 \h </w:instrText>
            </w:r>
            <w:r w:rsidRPr="007334CD">
              <w:rPr>
                <w:noProof/>
                <w:webHidden/>
              </w:rPr>
            </w:r>
            <w:r w:rsidRPr="007334CD">
              <w:rPr>
                <w:noProof/>
                <w:webHidden/>
              </w:rPr>
              <w:fldChar w:fldCharType="separate"/>
            </w:r>
            <w:r w:rsidR="00757688">
              <w:rPr>
                <w:noProof/>
                <w:webHidden/>
              </w:rPr>
              <w:t>52</w:t>
            </w:r>
            <w:r w:rsidRPr="007334CD">
              <w:rPr>
                <w:noProof/>
                <w:webHidden/>
              </w:rPr>
              <w:fldChar w:fldCharType="end"/>
            </w:r>
          </w:hyperlink>
        </w:p>
        <w:p w14:paraId="236FBF2F" w14:textId="5FF9F2D6" w:rsidR="007334CD" w:rsidRPr="007334CD" w:rsidRDefault="007334CD" w:rsidP="007334CD">
          <w:pPr>
            <w:pStyle w:val="Cuprins2"/>
            <w:tabs>
              <w:tab w:val="right" w:leader="dot" w:pos="9345"/>
            </w:tabs>
            <w:spacing w:after="0" w:line="240" w:lineRule="atLeast"/>
            <w:rPr>
              <w:rFonts w:eastAsiaTheme="minorEastAsia"/>
              <w:noProof/>
              <w:lang w:val="ro-MD" w:eastAsia="ro-MD"/>
              <w14:ligatures w14:val="standardContextual"/>
            </w:rPr>
          </w:pPr>
          <w:hyperlink w:anchor="_Toc221722663" w:history="1">
            <w:r w:rsidRPr="007334CD">
              <w:rPr>
                <w:rStyle w:val="Hyperlink"/>
                <w:rFonts w:eastAsia="Times New Roman" w:cs="Times New Roman"/>
                <w:bCs/>
                <w:noProof/>
                <w:lang w:eastAsia="ru-RU"/>
              </w:rPr>
              <w:t>CAPITOLUL XI. TOMOGRAFIA COMPUTERIZATĂ ÎN REGIM ANGIOGRAFIC A AORTEI TORACICE ȘI ABDOMINALE</w:t>
            </w:r>
            <w:r w:rsidRPr="007334CD">
              <w:rPr>
                <w:noProof/>
                <w:webHidden/>
              </w:rPr>
              <w:tab/>
            </w:r>
            <w:r w:rsidRPr="007334CD">
              <w:rPr>
                <w:noProof/>
                <w:webHidden/>
              </w:rPr>
              <w:fldChar w:fldCharType="begin"/>
            </w:r>
            <w:r w:rsidRPr="007334CD">
              <w:rPr>
                <w:noProof/>
                <w:webHidden/>
              </w:rPr>
              <w:instrText xml:space="preserve"> PAGEREF _Toc221722663 \h </w:instrText>
            </w:r>
            <w:r w:rsidRPr="007334CD">
              <w:rPr>
                <w:noProof/>
                <w:webHidden/>
              </w:rPr>
            </w:r>
            <w:r w:rsidRPr="007334CD">
              <w:rPr>
                <w:noProof/>
                <w:webHidden/>
              </w:rPr>
              <w:fldChar w:fldCharType="separate"/>
            </w:r>
            <w:r w:rsidR="00757688">
              <w:rPr>
                <w:noProof/>
                <w:webHidden/>
              </w:rPr>
              <w:t>53</w:t>
            </w:r>
            <w:r w:rsidRPr="007334CD">
              <w:rPr>
                <w:noProof/>
                <w:webHidden/>
              </w:rPr>
              <w:fldChar w:fldCharType="end"/>
            </w:r>
          </w:hyperlink>
        </w:p>
        <w:p w14:paraId="110627B3" w14:textId="16BB213E"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64" w:history="1">
            <w:r w:rsidRPr="007334CD">
              <w:rPr>
                <w:rStyle w:val="Hyperlink"/>
                <w:rFonts w:eastAsia="Times New Roman" w:cs="Times New Roman"/>
                <w:bCs/>
                <w:noProof/>
                <w:lang w:eastAsia="ro-RO"/>
              </w:rPr>
              <w:t>1.</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Indicații:</w:t>
            </w:r>
            <w:r w:rsidRPr="007334CD">
              <w:rPr>
                <w:noProof/>
                <w:webHidden/>
              </w:rPr>
              <w:tab/>
            </w:r>
            <w:r w:rsidRPr="007334CD">
              <w:rPr>
                <w:noProof/>
                <w:webHidden/>
              </w:rPr>
              <w:fldChar w:fldCharType="begin"/>
            </w:r>
            <w:r w:rsidRPr="007334CD">
              <w:rPr>
                <w:noProof/>
                <w:webHidden/>
              </w:rPr>
              <w:instrText xml:space="preserve"> PAGEREF _Toc221722664 \h </w:instrText>
            </w:r>
            <w:r w:rsidRPr="007334CD">
              <w:rPr>
                <w:noProof/>
                <w:webHidden/>
              </w:rPr>
            </w:r>
            <w:r w:rsidRPr="007334CD">
              <w:rPr>
                <w:noProof/>
                <w:webHidden/>
              </w:rPr>
              <w:fldChar w:fldCharType="separate"/>
            </w:r>
            <w:r w:rsidR="00757688">
              <w:rPr>
                <w:noProof/>
                <w:webHidden/>
              </w:rPr>
              <w:t>53</w:t>
            </w:r>
            <w:r w:rsidRPr="007334CD">
              <w:rPr>
                <w:noProof/>
                <w:webHidden/>
              </w:rPr>
              <w:fldChar w:fldCharType="end"/>
            </w:r>
          </w:hyperlink>
        </w:p>
        <w:p w14:paraId="342DA54A" w14:textId="5727483A"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65" w:history="1">
            <w:r w:rsidRPr="007334CD">
              <w:rPr>
                <w:rStyle w:val="Hyperlink"/>
                <w:rFonts w:eastAsia="Times New Roman" w:cs="Times New Roman"/>
                <w:bCs/>
                <w:noProof/>
                <w:lang w:eastAsia="ro-RO"/>
              </w:rPr>
              <w:t>2.</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Pregătirea Pacientului:</w:t>
            </w:r>
            <w:r w:rsidRPr="007334CD">
              <w:rPr>
                <w:noProof/>
                <w:webHidden/>
              </w:rPr>
              <w:tab/>
            </w:r>
            <w:r w:rsidRPr="007334CD">
              <w:rPr>
                <w:noProof/>
                <w:webHidden/>
              </w:rPr>
              <w:fldChar w:fldCharType="begin"/>
            </w:r>
            <w:r w:rsidRPr="007334CD">
              <w:rPr>
                <w:noProof/>
                <w:webHidden/>
              </w:rPr>
              <w:instrText xml:space="preserve"> PAGEREF _Toc221722665 \h </w:instrText>
            </w:r>
            <w:r w:rsidRPr="007334CD">
              <w:rPr>
                <w:noProof/>
                <w:webHidden/>
              </w:rPr>
            </w:r>
            <w:r w:rsidRPr="007334CD">
              <w:rPr>
                <w:noProof/>
                <w:webHidden/>
              </w:rPr>
              <w:fldChar w:fldCharType="separate"/>
            </w:r>
            <w:r w:rsidR="00757688">
              <w:rPr>
                <w:noProof/>
                <w:webHidden/>
              </w:rPr>
              <w:t>53</w:t>
            </w:r>
            <w:r w:rsidRPr="007334CD">
              <w:rPr>
                <w:noProof/>
                <w:webHidden/>
              </w:rPr>
              <w:fldChar w:fldCharType="end"/>
            </w:r>
          </w:hyperlink>
        </w:p>
        <w:p w14:paraId="562AE89D" w14:textId="4E6F58EC"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66" w:history="1">
            <w:r w:rsidRPr="007334CD">
              <w:rPr>
                <w:rStyle w:val="Hyperlink"/>
                <w:rFonts w:eastAsia="Times New Roman" w:cs="Times New Roman"/>
                <w:noProof/>
                <w:lang w:eastAsia="ro-RO"/>
              </w:rPr>
              <w:t>3.</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Metodologia de Scanare:</w:t>
            </w:r>
            <w:r w:rsidRPr="007334CD">
              <w:rPr>
                <w:noProof/>
                <w:webHidden/>
              </w:rPr>
              <w:tab/>
            </w:r>
            <w:r w:rsidRPr="007334CD">
              <w:rPr>
                <w:noProof/>
                <w:webHidden/>
              </w:rPr>
              <w:fldChar w:fldCharType="begin"/>
            </w:r>
            <w:r w:rsidRPr="007334CD">
              <w:rPr>
                <w:noProof/>
                <w:webHidden/>
              </w:rPr>
              <w:instrText xml:space="preserve"> PAGEREF _Toc221722666 \h </w:instrText>
            </w:r>
            <w:r w:rsidRPr="007334CD">
              <w:rPr>
                <w:noProof/>
                <w:webHidden/>
              </w:rPr>
            </w:r>
            <w:r w:rsidRPr="007334CD">
              <w:rPr>
                <w:noProof/>
                <w:webHidden/>
              </w:rPr>
              <w:fldChar w:fldCharType="separate"/>
            </w:r>
            <w:r w:rsidR="00757688">
              <w:rPr>
                <w:noProof/>
                <w:webHidden/>
              </w:rPr>
              <w:t>53</w:t>
            </w:r>
            <w:r w:rsidRPr="007334CD">
              <w:rPr>
                <w:noProof/>
                <w:webHidden/>
              </w:rPr>
              <w:fldChar w:fldCharType="end"/>
            </w:r>
          </w:hyperlink>
        </w:p>
        <w:p w14:paraId="472ABBFB" w14:textId="16D5B953" w:rsidR="007334CD" w:rsidRPr="007334CD" w:rsidRDefault="007334CD" w:rsidP="007334CD">
          <w:pPr>
            <w:pStyle w:val="Cuprins2"/>
            <w:tabs>
              <w:tab w:val="right" w:leader="dot" w:pos="9345"/>
            </w:tabs>
            <w:spacing w:after="0" w:line="240" w:lineRule="atLeast"/>
            <w:rPr>
              <w:rFonts w:eastAsiaTheme="minorEastAsia"/>
              <w:noProof/>
              <w:lang w:val="ro-MD" w:eastAsia="ro-MD"/>
              <w14:ligatures w14:val="standardContextual"/>
            </w:rPr>
          </w:pPr>
          <w:hyperlink w:anchor="_Toc221722667" w:history="1">
            <w:r w:rsidRPr="007334CD">
              <w:rPr>
                <w:rStyle w:val="Hyperlink"/>
                <w:rFonts w:eastAsia="Times New Roman" w:cs="Times New Roman"/>
                <w:bCs/>
                <w:noProof/>
                <w:lang w:eastAsia="ru-RU"/>
              </w:rPr>
              <w:t>CAPITOLUL XII. TOMOGRAFIA COMPUTERIZATĂ DE PLANIFICARE TAVI</w:t>
            </w:r>
            <w:r w:rsidRPr="007334CD">
              <w:rPr>
                <w:noProof/>
                <w:webHidden/>
              </w:rPr>
              <w:tab/>
            </w:r>
            <w:r w:rsidRPr="007334CD">
              <w:rPr>
                <w:noProof/>
                <w:webHidden/>
              </w:rPr>
              <w:fldChar w:fldCharType="begin"/>
            </w:r>
            <w:r w:rsidRPr="007334CD">
              <w:rPr>
                <w:noProof/>
                <w:webHidden/>
              </w:rPr>
              <w:instrText xml:space="preserve"> PAGEREF _Toc221722667 \h </w:instrText>
            </w:r>
            <w:r w:rsidRPr="007334CD">
              <w:rPr>
                <w:noProof/>
                <w:webHidden/>
              </w:rPr>
            </w:r>
            <w:r w:rsidRPr="007334CD">
              <w:rPr>
                <w:noProof/>
                <w:webHidden/>
              </w:rPr>
              <w:fldChar w:fldCharType="separate"/>
            </w:r>
            <w:r w:rsidR="00757688">
              <w:rPr>
                <w:noProof/>
                <w:webHidden/>
              </w:rPr>
              <w:t>55</w:t>
            </w:r>
            <w:r w:rsidRPr="007334CD">
              <w:rPr>
                <w:noProof/>
                <w:webHidden/>
              </w:rPr>
              <w:fldChar w:fldCharType="end"/>
            </w:r>
          </w:hyperlink>
        </w:p>
        <w:p w14:paraId="4D7A6A11" w14:textId="6F3A6EDF"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68" w:history="1">
            <w:r w:rsidRPr="007334CD">
              <w:rPr>
                <w:rStyle w:val="Hyperlink"/>
                <w:rFonts w:eastAsia="Times New Roman" w:cs="Times New Roman"/>
                <w:noProof/>
                <w:lang w:eastAsia="ro-RO"/>
              </w:rPr>
              <w:t>1.</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Indicații:</w:t>
            </w:r>
            <w:r w:rsidRPr="007334CD">
              <w:rPr>
                <w:noProof/>
                <w:webHidden/>
              </w:rPr>
              <w:tab/>
            </w:r>
            <w:r w:rsidRPr="007334CD">
              <w:rPr>
                <w:noProof/>
                <w:webHidden/>
              </w:rPr>
              <w:fldChar w:fldCharType="begin"/>
            </w:r>
            <w:r w:rsidRPr="007334CD">
              <w:rPr>
                <w:noProof/>
                <w:webHidden/>
              </w:rPr>
              <w:instrText xml:space="preserve"> PAGEREF _Toc221722668 \h </w:instrText>
            </w:r>
            <w:r w:rsidRPr="007334CD">
              <w:rPr>
                <w:noProof/>
                <w:webHidden/>
              </w:rPr>
            </w:r>
            <w:r w:rsidRPr="007334CD">
              <w:rPr>
                <w:noProof/>
                <w:webHidden/>
              </w:rPr>
              <w:fldChar w:fldCharType="separate"/>
            </w:r>
            <w:r w:rsidR="00757688">
              <w:rPr>
                <w:noProof/>
                <w:webHidden/>
              </w:rPr>
              <w:t>55</w:t>
            </w:r>
            <w:r w:rsidRPr="007334CD">
              <w:rPr>
                <w:noProof/>
                <w:webHidden/>
              </w:rPr>
              <w:fldChar w:fldCharType="end"/>
            </w:r>
          </w:hyperlink>
        </w:p>
        <w:p w14:paraId="6C43FEDE" w14:textId="6504D987"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69" w:history="1">
            <w:r w:rsidRPr="007334CD">
              <w:rPr>
                <w:rStyle w:val="Hyperlink"/>
                <w:rFonts w:eastAsia="Times New Roman" w:cs="Times New Roman"/>
                <w:bCs/>
                <w:noProof/>
                <w:lang w:eastAsia="ro-RO"/>
              </w:rPr>
              <w:t>2.</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Contraindicații:</w:t>
            </w:r>
            <w:r w:rsidRPr="007334CD">
              <w:rPr>
                <w:noProof/>
                <w:webHidden/>
              </w:rPr>
              <w:tab/>
            </w:r>
            <w:r w:rsidRPr="007334CD">
              <w:rPr>
                <w:noProof/>
                <w:webHidden/>
              </w:rPr>
              <w:fldChar w:fldCharType="begin"/>
            </w:r>
            <w:r w:rsidRPr="007334CD">
              <w:rPr>
                <w:noProof/>
                <w:webHidden/>
              </w:rPr>
              <w:instrText xml:space="preserve"> PAGEREF _Toc221722669 \h </w:instrText>
            </w:r>
            <w:r w:rsidRPr="007334CD">
              <w:rPr>
                <w:noProof/>
                <w:webHidden/>
              </w:rPr>
            </w:r>
            <w:r w:rsidRPr="007334CD">
              <w:rPr>
                <w:noProof/>
                <w:webHidden/>
              </w:rPr>
              <w:fldChar w:fldCharType="separate"/>
            </w:r>
            <w:r w:rsidR="00757688">
              <w:rPr>
                <w:noProof/>
                <w:webHidden/>
              </w:rPr>
              <w:t>55</w:t>
            </w:r>
            <w:r w:rsidRPr="007334CD">
              <w:rPr>
                <w:noProof/>
                <w:webHidden/>
              </w:rPr>
              <w:fldChar w:fldCharType="end"/>
            </w:r>
          </w:hyperlink>
        </w:p>
        <w:p w14:paraId="07956BAF" w14:textId="2CB26351"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70" w:history="1">
            <w:r w:rsidRPr="007334CD">
              <w:rPr>
                <w:rStyle w:val="Hyperlink"/>
                <w:rFonts w:eastAsia="Times New Roman" w:cs="Times New Roman"/>
                <w:noProof/>
                <w:lang w:eastAsia="ro-RO"/>
              </w:rPr>
              <w:t>3.</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Pregătirea pacientului:</w:t>
            </w:r>
            <w:r w:rsidRPr="007334CD">
              <w:rPr>
                <w:noProof/>
                <w:webHidden/>
              </w:rPr>
              <w:tab/>
            </w:r>
            <w:r w:rsidRPr="007334CD">
              <w:rPr>
                <w:noProof/>
                <w:webHidden/>
              </w:rPr>
              <w:fldChar w:fldCharType="begin"/>
            </w:r>
            <w:r w:rsidRPr="007334CD">
              <w:rPr>
                <w:noProof/>
                <w:webHidden/>
              </w:rPr>
              <w:instrText xml:space="preserve"> PAGEREF _Toc221722670 \h </w:instrText>
            </w:r>
            <w:r w:rsidRPr="007334CD">
              <w:rPr>
                <w:noProof/>
                <w:webHidden/>
              </w:rPr>
            </w:r>
            <w:r w:rsidRPr="007334CD">
              <w:rPr>
                <w:noProof/>
                <w:webHidden/>
              </w:rPr>
              <w:fldChar w:fldCharType="separate"/>
            </w:r>
            <w:r w:rsidR="00757688">
              <w:rPr>
                <w:noProof/>
                <w:webHidden/>
              </w:rPr>
              <w:t>55</w:t>
            </w:r>
            <w:r w:rsidRPr="007334CD">
              <w:rPr>
                <w:noProof/>
                <w:webHidden/>
              </w:rPr>
              <w:fldChar w:fldCharType="end"/>
            </w:r>
          </w:hyperlink>
        </w:p>
        <w:p w14:paraId="0A50D4BF" w14:textId="4DEBA863"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71" w:history="1">
            <w:r w:rsidRPr="007334CD">
              <w:rPr>
                <w:rStyle w:val="Hyperlink"/>
                <w:rFonts w:eastAsia="Times New Roman" w:cs="Times New Roman"/>
                <w:noProof/>
                <w:lang w:eastAsia="ro-RO"/>
              </w:rPr>
              <w:t>4.</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Metodologia de scanare:</w:t>
            </w:r>
            <w:r w:rsidRPr="007334CD">
              <w:rPr>
                <w:noProof/>
                <w:webHidden/>
              </w:rPr>
              <w:tab/>
            </w:r>
            <w:r w:rsidRPr="007334CD">
              <w:rPr>
                <w:noProof/>
                <w:webHidden/>
              </w:rPr>
              <w:fldChar w:fldCharType="begin"/>
            </w:r>
            <w:r w:rsidRPr="007334CD">
              <w:rPr>
                <w:noProof/>
                <w:webHidden/>
              </w:rPr>
              <w:instrText xml:space="preserve"> PAGEREF _Toc221722671 \h </w:instrText>
            </w:r>
            <w:r w:rsidRPr="007334CD">
              <w:rPr>
                <w:noProof/>
                <w:webHidden/>
              </w:rPr>
            </w:r>
            <w:r w:rsidRPr="007334CD">
              <w:rPr>
                <w:noProof/>
                <w:webHidden/>
              </w:rPr>
              <w:fldChar w:fldCharType="separate"/>
            </w:r>
            <w:r w:rsidR="00757688">
              <w:rPr>
                <w:noProof/>
                <w:webHidden/>
              </w:rPr>
              <w:t>55</w:t>
            </w:r>
            <w:r w:rsidRPr="007334CD">
              <w:rPr>
                <w:noProof/>
                <w:webHidden/>
              </w:rPr>
              <w:fldChar w:fldCharType="end"/>
            </w:r>
          </w:hyperlink>
        </w:p>
        <w:p w14:paraId="59FE5164" w14:textId="12A4BB9B" w:rsidR="007334CD" w:rsidRPr="007334CD" w:rsidRDefault="007334CD" w:rsidP="007334CD">
          <w:pPr>
            <w:pStyle w:val="Cuprins2"/>
            <w:tabs>
              <w:tab w:val="right" w:leader="dot" w:pos="9345"/>
            </w:tabs>
            <w:spacing w:after="0" w:line="240" w:lineRule="atLeast"/>
            <w:rPr>
              <w:rFonts w:eastAsiaTheme="minorEastAsia"/>
              <w:noProof/>
              <w:lang w:val="ro-MD" w:eastAsia="ro-MD"/>
              <w14:ligatures w14:val="standardContextual"/>
            </w:rPr>
          </w:pPr>
          <w:hyperlink w:anchor="_Toc221722672" w:history="1">
            <w:r w:rsidRPr="007334CD">
              <w:rPr>
                <w:rStyle w:val="Hyperlink"/>
                <w:rFonts w:eastAsia="Times New Roman" w:cs="Times New Roman"/>
                <w:bCs/>
                <w:noProof/>
                <w:lang w:eastAsia="ro-RO"/>
              </w:rPr>
              <w:t>CAPITOLUL XIII. TOMOGRAFIE COMPTERIZATĂ DE PLANIFICARE A ELECTROFIZIOLOGIEI CARDIACE (EP)</w:t>
            </w:r>
            <w:r w:rsidRPr="007334CD">
              <w:rPr>
                <w:noProof/>
                <w:webHidden/>
              </w:rPr>
              <w:tab/>
            </w:r>
            <w:r w:rsidRPr="007334CD">
              <w:rPr>
                <w:noProof/>
                <w:webHidden/>
              </w:rPr>
              <w:fldChar w:fldCharType="begin"/>
            </w:r>
            <w:r w:rsidRPr="007334CD">
              <w:rPr>
                <w:noProof/>
                <w:webHidden/>
              </w:rPr>
              <w:instrText xml:space="preserve"> PAGEREF _Toc221722672 \h </w:instrText>
            </w:r>
            <w:r w:rsidRPr="007334CD">
              <w:rPr>
                <w:noProof/>
                <w:webHidden/>
              </w:rPr>
            </w:r>
            <w:r w:rsidRPr="007334CD">
              <w:rPr>
                <w:noProof/>
                <w:webHidden/>
              </w:rPr>
              <w:fldChar w:fldCharType="separate"/>
            </w:r>
            <w:r w:rsidR="00757688">
              <w:rPr>
                <w:noProof/>
                <w:webHidden/>
              </w:rPr>
              <w:t>57</w:t>
            </w:r>
            <w:r w:rsidRPr="007334CD">
              <w:rPr>
                <w:noProof/>
                <w:webHidden/>
              </w:rPr>
              <w:fldChar w:fldCharType="end"/>
            </w:r>
          </w:hyperlink>
        </w:p>
        <w:p w14:paraId="0C855767" w14:textId="11814B91"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73" w:history="1">
            <w:r w:rsidRPr="007334CD">
              <w:rPr>
                <w:rStyle w:val="Hyperlink"/>
                <w:rFonts w:eastAsia="Times New Roman" w:cs="Times New Roman"/>
                <w:bCs/>
                <w:noProof/>
                <w:lang w:eastAsia="ro-RO"/>
              </w:rPr>
              <w:t>1.</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Indicații:</w:t>
            </w:r>
            <w:r w:rsidRPr="007334CD">
              <w:rPr>
                <w:noProof/>
                <w:webHidden/>
              </w:rPr>
              <w:tab/>
            </w:r>
            <w:r w:rsidRPr="007334CD">
              <w:rPr>
                <w:noProof/>
                <w:webHidden/>
              </w:rPr>
              <w:fldChar w:fldCharType="begin"/>
            </w:r>
            <w:r w:rsidRPr="007334CD">
              <w:rPr>
                <w:noProof/>
                <w:webHidden/>
              </w:rPr>
              <w:instrText xml:space="preserve"> PAGEREF _Toc221722673 \h </w:instrText>
            </w:r>
            <w:r w:rsidRPr="007334CD">
              <w:rPr>
                <w:noProof/>
                <w:webHidden/>
              </w:rPr>
            </w:r>
            <w:r w:rsidRPr="007334CD">
              <w:rPr>
                <w:noProof/>
                <w:webHidden/>
              </w:rPr>
              <w:fldChar w:fldCharType="separate"/>
            </w:r>
            <w:r w:rsidR="00757688">
              <w:rPr>
                <w:noProof/>
                <w:webHidden/>
              </w:rPr>
              <w:t>57</w:t>
            </w:r>
            <w:r w:rsidRPr="007334CD">
              <w:rPr>
                <w:noProof/>
                <w:webHidden/>
              </w:rPr>
              <w:fldChar w:fldCharType="end"/>
            </w:r>
          </w:hyperlink>
        </w:p>
        <w:p w14:paraId="7276B75F" w14:textId="3CC28C35"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74" w:history="1">
            <w:r w:rsidRPr="007334CD">
              <w:rPr>
                <w:rStyle w:val="Hyperlink"/>
                <w:rFonts w:eastAsia="Times New Roman" w:cs="Times New Roman"/>
                <w:bCs/>
                <w:noProof/>
                <w:lang w:eastAsia="ro-RO"/>
              </w:rPr>
              <w:t>2.</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Contraindicații:</w:t>
            </w:r>
            <w:r w:rsidRPr="007334CD">
              <w:rPr>
                <w:noProof/>
                <w:webHidden/>
              </w:rPr>
              <w:tab/>
            </w:r>
            <w:r w:rsidRPr="007334CD">
              <w:rPr>
                <w:noProof/>
                <w:webHidden/>
              </w:rPr>
              <w:fldChar w:fldCharType="begin"/>
            </w:r>
            <w:r w:rsidRPr="007334CD">
              <w:rPr>
                <w:noProof/>
                <w:webHidden/>
              </w:rPr>
              <w:instrText xml:space="preserve"> PAGEREF _Toc221722674 \h </w:instrText>
            </w:r>
            <w:r w:rsidRPr="007334CD">
              <w:rPr>
                <w:noProof/>
                <w:webHidden/>
              </w:rPr>
            </w:r>
            <w:r w:rsidRPr="007334CD">
              <w:rPr>
                <w:noProof/>
                <w:webHidden/>
              </w:rPr>
              <w:fldChar w:fldCharType="separate"/>
            </w:r>
            <w:r w:rsidR="00757688">
              <w:rPr>
                <w:noProof/>
                <w:webHidden/>
              </w:rPr>
              <w:t>57</w:t>
            </w:r>
            <w:r w:rsidRPr="007334CD">
              <w:rPr>
                <w:noProof/>
                <w:webHidden/>
              </w:rPr>
              <w:fldChar w:fldCharType="end"/>
            </w:r>
          </w:hyperlink>
        </w:p>
        <w:p w14:paraId="4F65B71D" w14:textId="52F2E8D8"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75" w:history="1">
            <w:r w:rsidRPr="007334CD">
              <w:rPr>
                <w:rStyle w:val="Hyperlink"/>
                <w:rFonts w:eastAsia="Times New Roman" w:cs="Times New Roman"/>
                <w:bCs/>
                <w:noProof/>
                <w:lang w:eastAsia="ro-RO"/>
              </w:rPr>
              <w:t>3.</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Pregătirea pacientului:</w:t>
            </w:r>
            <w:r w:rsidRPr="007334CD">
              <w:rPr>
                <w:noProof/>
                <w:webHidden/>
              </w:rPr>
              <w:tab/>
            </w:r>
            <w:r w:rsidRPr="007334CD">
              <w:rPr>
                <w:noProof/>
                <w:webHidden/>
              </w:rPr>
              <w:fldChar w:fldCharType="begin"/>
            </w:r>
            <w:r w:rsidRPr="007334CD">
              <w:rPr>
                <w:noProof/>
                <w:webHidden/>
              </w:rPr>
              <w:instrText xml:space="preserve"> PAGEREF _Toc221722675 \h </w:instrText>
            </w:r>
            <w:r w:rsidRPr="007334CD">
              <w:rPr>
                <w:noProof/>
                <w:webHidden/>
              </w:rPr>
            </w:r>
            <w:r w:rsidRPr="007334CD">
              <w:rPr>
                <w:noProof/>
                <w:webHidden/>
              </w:rPr>
              <w:fldChar w:fldCharType="separate"/>
            </w:r>
            <w:r w:rsidR="00757688">
              <w:rPr>
                <w:noProof/>
                <w:webHidden/>
              </w:rPr>
              <w:t>57</w:t>
            </w:r>
            <w:r w:rsidRPr="007334CD">
              <w:rPr>
                <w:noProof/>
                <w:webHidden/>
              </w:rPr>
              <w:fldChar w:fldCharType="end"/>
            </w:r>
          </w:hyperlink>
        </w:p>
        <w:p w14:paraId="0C2EBA44" w14:textId="421AA2BD"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76" w:history="1">
            <w:r w:rsidRPr="007334CD">
              <w:rPr>
                <w:rStyle w:val="Hyperlink"/>
                <w:rFonts w:eastAsia="Times New Roman" w:cs="Times New Roman"/>
                <w:bCs/>
                <w:noProof/>
                <w:lang w:eastAsia="ro-RO"/>
              </w:rPr>
              <w:t>4.</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Metodologia de scanare:</w:t>
            </w:r>
            <w:r w:rsidRPr="007334CD">
              <w:rPr>
                <w:noProof/>
                <w:webHidden/>
              </w:rPr>
              <w:tab/>
            </w:r>
            <w:r w:rsidRPr="007334CD">
              <w:rPr>
                <w:noProof/>
                <w:webHidden/>
              </w:rPr>
              <w:fldChar w:fldCharType="begin"/>
            </w:r>
            <w:r w:rsidRPr="007334CD">
              <w:rPr>
                <w:noProof/>
                <w:webHidden/>
              </w:rPr>
              <w:instrText xml:space="preserve"> PAGEREF _Toc221722676 \h </w:instrText>
            </w:r>
            <w:r w:rsidRPr="007334CD">
              <w:rPr>
                <w:noProof/>
                <w:webHidden/>
              </w:rPr>
            </w:r>
            <w:r w:rsidRPr="007334CD">
              <w:rPr>
                <w:noProof/>
                <w:webHidden/>
              </w:rPr>
              <w:fldChar w:fldCharType="separate"/>
            </w:r>
            <w:r w:rsidR="00757688">
              <w:rPr>
                <w:noProof/>
                <w:webHidden/>
              </w:rPr>
              <w:t>57</w:t>
            </w:r>
            <w:r w:rsidRPr="007334CD">
              <w:rPr>
                <w:noProof/>
                <w:webHidden/>
              </w:rPr>
              <w:fldChar w:fldCharType="end"/>
            </w:r>
          </w:hyperlink>
        </w:p>
        <w:p w14:paraId="77AC774D" w14:textId="0290A027"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77" w:history="1">
            <w:r w:rsidRPr="007334CD">
              <w:rPr>
                <w:rStyle w:val="Hyperlink"/>
                <w:rFonts w:eastAsia="Times New Roman" w:cs="Times New Roman"/>
                <w:bCs/>
                <w:noProof/>
                <w:lang w:eastAsia="ru-RU"/>
              </w:rPr>
              <w:t>CAPITOLUL XIV. TOMOGRAFIA COMPUTERIZATĂ ÎN REGIM ANGIOGRAFIC ALE ARTERELOR CORONARIENE (CTCA)</w:t>
            </w:r>
            <w:r w:rsidRPr="007334CD">
              <w:rPr>
                <w:noProof/>
                <w:webHidden/>
              </w:rPr>
              <w:tab/>
            </w:r>
            <w:r w:rsidRPr="007334CD">
              <w:rPr>
                <w:noProof/>
                <w:webHidden/>
              </w:rPr>
              <w:fldChar w:fldCharType="begin"/>
            </w:r>
            <w:r w:rsidRPr="007334CD">
              <w:rPr>
                <w:noProof/>
                <w:webHidden/>
              </w:rPr>
              <w:instrText xml:space="preserve"> PAGEREF _Toc221722677 \h </w:instrText>
            </w:r>
            <w:r w:rsidRPr="007334CD">
              <w:rPr>
                <w:noProof/>
                <w:webHidden/>
              </w:rPr>
            </w:r>
            <w:r w:rsidRPr="007334CD">
              <w:rPr>
                <w:noProof/>
                <w:webHidden/>
              </w:rPr>
              <w:fldChar w:fldCharType="separate"/>
            </w:r>
            <w:r w:rsidR="00757688">
              <w:rPr>
                <w:noProof/>
                <w:webHidden/>
              </w:rPr>
              <w:t>59</w:t>
            </w:r>
            <w:r w:rsidRPr="007334CD">
              <w:rPr>
                <w:noProof/>
                <w:webHidden/>
              </w:rPr>
              <w:fldChar w:fldCharType="end"/>
            </w:r>
          </w:hyperlink>
        </w:p>
        <w:p w14:paraId="2E69B272" w14:textId="5ABBCFEB"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78" w:history="1">
            <w:r w:rsidRPr="007334CD">
              <w:rPr>
                <w:rStyle w:val="Hyperlink"/>
                <w:rFonts w:eastAsia="Times New Roman" w:cs="Times New Roman"/>
                <w:bCs/>
                <w:noProof/>
                <w:lang w:eastAsia="ro-RO"/>
              </w:rPr>
              <w:t>1.</w:t>
            </w:r>
            <w:r w:rsidRPr="007334CD">
              <w:rPr>
                <w:rFonts w:eastAsiaTheme="minorEastAsia"/>
                <w:noProof/>
                <w:lang w:val="ro-MD" w:eastAsia="ro-MD"/>
                <w14:ligatures w14:val="standardContextual"/>
              </w:rPr>
              <w:tab/>
            </w:r>
            <w:r w:rsidRPr="007334CD">
              <w:rPr>
                <w:rStyle w:val="Hyperlink"/>
                <w:rFonts w:eastAsia="Times New Roman" w:cs="Times New Roman"/>
                <w:bCs/>
                <w:noProof/>
                <w:lang w:eastAsia="ro-RO"/>
              </w:rPr>
              <w:t>Indicații</w:t>
            </w:r>
            <w:r w:rsidRPr="007334CD">
              <w:rPr>
                <w:noProof/>
                <w:webHidden/>
              </w:rPr>
              <w:tab/>
            </w:r>
            <w:r w:rsidRPr="007334CD">
              <w:rPr>
                <w:noProof/>
                <w:webHidden/>
              </w:rPr>
              <w:fldChar w:fldCharType="begin"/>
            </w:r>
            <w:r w:rsidRPr="007334CD">
              <w:rPr>
                <w:noProof/>
                <w:webHidden/>
              </w:rPr>
              <w:instrText xml:space="preserve"> PAGEREF _Toc221722678 \h </w:instrText>
            </w:r>
            <w:r w:rsidRPr="007334CD">
              <w:rPr>
                <w:noProof/>
                <w:webHidden/>
              </w:rPr>
            </w:r>
            <w:r w:rsidRPr="007334CD">
              <w:rPr>
                <w:noProof/>
                <w:webHidden/>
              </w:rPr>
              <w:fldChar w:fldCharType="separate"/>
            </w:r>
            <w:r w:rsidR="00757688">
              <w:rPr>
                <w:noProof/>
                <w:webHidden/>
              </w:rPr>
              <w:t>59</w:t>
            </w:r>
            <w:r w:rsidRPr="007334CD">
              <w:rPr>
                <w:noProof/>
                <w:webHidden/>
              </w:rPr>
              <w:fldChar w:fldCharType="end"/>
            </w:r>
          </w:hyperlink>
        </w:p>
        <w:p w14:paraId="27EF816D" w14:textId="744DE455"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79" w:history="1">
            <w:r w:rsidRPr="007334CD">
              <w:rPr>
                <w:rStyle w:val="Hyperlink"/>
                <w:rFonts w:eastAsia="Times New Roman" w:cs="Times New Roman"/>
                <w:bCs/>
                <w:noProof/>
                <w:lang w:eastAsia="ru-RU"/>
              </w:rPr>
              <w:t>3. Pregătirea pacientului</w:t>
            </w:r>
            <w:r w:rsidRPr="007334CD">
              <w:rPr>
                <w:noProof/>
                <w:webHidden/>
              </w:rPr>
              <w:tab/>
            </w:r>
            <w:r w:rsidRPr="007334CD">
              <w:rPr>
                <w:noProof/>
                <w:webHidden/>
              </w:rPr>
              <w:fldChar w:fldCharType="begin"/>
            </w:r>
            <w:r w:rsidRPr="007334CD">
              <w:rPr>
                <w:noProof/>
                <w:webHidden/>
              </w:rPr>
              <w:instrText xml:space="preserve"> PAGEREF _Toc221722679 \h </w:instrText>
            </w:r>
            <w:r w:rsidRPr="007334CD">
              <w:rPr>
                <w:noProof/>
                <w:webHidden/>
              </w:rPr>
            </w:r>
            <w:r w:rsidRPr="007334CD">
              <w:rPr>
                <w:noProof/>
                <w:webHidden/>
              </w:rPr>
              <w:fldChar w:fldCharType="separate"/>
            </w:r>
            <w:r w:rsidR="00757688">
              <w:rPr>
                <w:noProof/>
                <w:webHidden/>
              </w:rPr>
              <w:t>59</w:t>
            </w:r>
            <w:r w:rsidRPr="007334CD">
              <w:rPr>
                <w:noProof/>
                <w:webHidden/>
              </w:rPr>
              <w:fldChar w:fldCharType="end"/>
            </w:r>
          </w:hyperlink>
        </w:p>
        <w:p w14:paraId="2A450D6A" w14:textId="34891DA7"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80" w:history="1">
            <w:r w:rsidRPr="007334CD">
              <w:rPr>
                <w:rStyle w:val="Hyperlink"/>
                <w:rFonts w:eastAsia="Times New Roman" w:cs="Times New Roman"/>
                <w:bCs/>
                <w:noProof/>
                <w:lang w:eastAsia="ru-RU"/>
              </w:rPr>
              <w:t>4. Tehnica Scanării</w:t>
            </w:r>
            <w:r w:rsidRPr="007334CD">
              <w:rPr>
                <w:noProof/>
                <w:webHidden/>
              </w:rPr>
              <w:tab/>
            </w:r>
            <w:r w:rsidRPr="007334CD">
              <w:rPr>
                <w:noProof/>
                <w:webHidden/>
              </w:rPr>
              <w:fldChar w:fldCharType="begin"/>
            </w:r>
            <w:r w:rsidRPr="007334CD">
              <w:rPr>
                <w:noProof/>
                <w:webHidden/>
              </w:rPr>
              <w:instrText xml:space="preserve"> PAGEREF _Toc221722680 \h </w:instrText>
            </w:r>
            <w:r w:rsidRPr="007334CD">
              <w:rPr>
                <w:noProof/>
                <w:webHidden/>
              </w:rPr>
            </w:r>
            <w:r w:rsidRPr="007334CD">
              <w:rPr>
                <w:noProof/>
                <w:webHidden/>
              </w:rPr>
              <w:fldChar w:fldCharType="separate"/>
            </w:r>
            <w:r w:rsidR="00757688">
              <w:rPr>
                <w:noProof/>
                <w:webHidden/>
              </w:rPr>
              <w:t>59</w:t>
            </w:r>
            <w:r w:rsidRPr="007334CD">
              <w:rPr>
                <w:noProof/>
                <w:webHidden/>
              </w:rPr>
              <w:fldChar w:fldCharType="end"/>
            </w:r>
          </w:hyperlink>
        </w:p>
        <w:p w14:paraId="362054AE" w14:textId="31D20D51"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81" w:history="1">
            <w:r w:rsidRPr="007334CD">
              <w:rPr>
                <w:rStyle w:val="Hyperlink"/>
                <w:rFonts w:eastAsia="Times New Roman" w:cs="Times New Roman"/>
                <w:bCs/>
                <w:noProof/>
                <w:lang w:eastAsia="ru-RU"/>
              </w:rPr>
              <w:t>5. Fazele scanării</w:t>
            </w:r>
            <w:r w:rsidRPr="007334CD">
              <w:rPr>
                <w:noProof/>
                <w:webHidden/>
              </w:rPr>
              <w:tab/>
            </w:r>
            <w:r w:rsidRPr="007334CD">
              <w:rPr>
                <w:noProof/>
                <w:webHidden/>
              </w:rPr>
              <w:fldChar w:fldCharType="begin"/>
            </w:r>
            <w:r w:rsidRPr="007334CD">
              <w:rPr>
                <w:noProof/>
                <w:webHidden/>
              </w:rPr>
              <w:instrText xml:space="preserve"> PAGEREF _Toc221722681 \h </w:instrText>
            </w:r>
            <w:r w:rsidRPr="007334CD">
              <w:rPr>
                <w:noProof/>
                <w:webHidden/>
              </w:rPr>
            </w:r>
            <w:r w:rsidRPr="007334CD">
              <w:rPr>
                <w:noProof/>
                <w:webHidden/>
              </w:rPr>
              <w:fldChar w:fldCharType="separate"/>
            </w:r>
            <w:r w:rsidR="00757688">
              <w:rPr>
                <w:noProof/>
                <w:webHidden/>
              </w:rPr>
              <w:t>60</w:t>
            </w:r>
            <w:r w:rsidRPr="007334CD">
              <w:rPr>
                <w:noProof/>
                <w:webHidden/>
              </w:rPr>
              <w:fldChar w:fldCharType="end"/>
            </w:r>
          </w:hyperlink>
        </w:p>
        <w:p w14:paraId="115D6165" w14:textId="0BDF7028"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82" w:history="1">
            <w:r w:rsidRPr="007334CD">
              <w:rPr>
                <w:rStyle w:val="Hyperlink"/>
                <w:rFonts w:eastAsia="Times New Roman" w:cs="Times New Roman"/>
                <w:bCs/>
                <w:noProof/>
                <w:lang w:eastAsia="ru-RU"/>
              </w:rPr>
              <w:t>6. Variații ale protocolului</w:t>
            </w:r>
            <w:r w:rsidRPr="007334CD">
              <w:rPr>
                <w:noProof/>
                <w:webHidden/>
              </w:rPr>
              <w:tab/>
            </w:r>
            <w:r w:rsidRPr="007334CD">
              <w:rPr>
                <w:noProof/>
                <w:webHidden/>
              </w:rPr>
              <w:fldChar w:fldCharType="begin"/>
            </w:r>
            <w:r w:rsidRPr="007334CD">
              <w:rPr>
                <w:noProof/>
                <w:webHidden/>
              </w:rPr>
              <w:instrText xml:space="preserve"> PAGEREF _Toc221722682 \h </w:instrText>
            </w:r>
            <w:r w:rsidRPr="007334CD">
              <w:rPr>
                <w:noProof/>
                <w:webHidden/>
              </w:rPr>
            </w:r>
            <w:r w:rsidRPr="007334CD">
              <w:rPr>
                <w:noProof/>
                <w:webHidden/>
              </w:rPr>
              <w:fldChar w:fldCharType="separate"/>
            </w:r>
            <w:r w:rsidR="00757688">
              <w:rPr>
                <w:noProof/>
                <w:webHidden/>
              </w:rPr>
              <w:t>60</w:t>
            </w:r>
            <w:r w:rsidRPr="007334CD">
              <w:rPr>
                <w:noProof/>
                <w:webHidden/>
              </w:rPr>
              <w:fldChar w:fldCharType="end"/>
            </w:r>
          </w:hyperlink>
        </w:p>
        <w:p w14:paraId="466E0C6C" w14:textId="0FECB232"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83" w:history="1">
            <w:r w:rsidRPr="007334CD">
              <w:rPr>
                <w:rStyle w:val="Hyperlink"/>
                <w:rFonts w:eastAsia="Times New Roman" w:cs="Times New Roman"/>
                <w:bCs/>
                <w:noProof/>
                <w:lang w:eastAsia="ro-RO"/>
              </w:rPr>
              <w:t>2. Contraindicații</w:t>
            </w:r>
            <w:r w:rsidRPr="007334CD">
              <w:rPr>
                <w:noProof/>
                <w:webHidden/>
              </w:rPr>
              <w:tab/>
            </w:r>
            <w:r w:rsidRPr="007334CD">
              <w:rPr>
                <w:noProof/>
                <w:webHidden/>
              </w:rPr>
              <w:fldChar w:fldCharType="begin"/>
            </w:r>
            <w:r w:rsidRPr="007334CD">
              <w:rPr>
                <w:noProof/>
                <w:webHidden/>
              </w:rPr>
              <w:instrText xml:space="preserve"> PAGEREF _Toc221722683 \h </w:instrText>
            </w:r>
            <w:r w:rsidRPr="007334CD">
              <w:rPr>
                <w:noProof/>
                <w:webHidden/>
              </w:rPr>
            </w:r>
            <w:r w:rsidRPr="007334CD">
              <w:rPr>
                <w:noProof/>
                <w:webHidden/>
              </w:rPr>
              <w:fldChar w:fldCharType="separate"/>
            </w:r>
            <w:r w:rsidR="00757688">
              <w:rPr>
                <w:noProof/>
                <w:webHidden/>
              </w:rPr>
              <w:t>61</w:t>
            </w:r>
            <w:r w:rsidRPr="007334CD">
              <w:rPr>
                <w:noProof/>
                <w:webHidden/>
              </w:rPr>
              <w:fldChar w:fldCharType="end"/>
            </w:r>
          </w:hyperlink>
        </w:p>
        <w:p w14:paraId="06DF75F0" w14:textId="7E0BBF5E"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84" w:history="1">
            <w:r w:rsidRPr="007334CD">
              <w:rPr>
                <w:rStyle w:val="Hyperlink"/>
                <w:rFonts w:eastAsia="Times New Roman" w:cs="Times New Roman"/>
                <w:bCs/>
                <w:noProof/>
                <w:lang w:eastAsia="ro-RO"/>
              </w:rPr>
              <w:t>3. Pregătirea pacientului</w:t>
            </w:r>
            <w:r w:rsidRPr="007334CD">
              <w:rPr>
                <w:noProof/>
                <w:webHidden/>
              </w:rPr>
              <w:tab/>
            </w:r>
            <w:r w:rsidRPr="007334CD">
              <w:rPr>
                <w:noProof/>
                <w:webHidden/>
              </w:rPr>
              <w:fldChar w:fldCharType="begin"/>
            </w:r>
            <w:r w:rsidRPr="007334CD">
              <w:rPr>
                <w:noProof/>
                <w:webHidden/>
              </w:rPr>
              <w:instrText xml:space="preserve"> PAGEREF _Toc221722684 \h </w:instrText>
            </w:r>
            <w:r w:rsidRPr="007334CD">
              <w:rPr>
                <w:noProof/>
                <w:webHidden/>
              </w:rPr>
            </w:r>
            <w:r w:rsidRPr="007334CD">
              <w:rPr>
                <w:noProof/>
                <w:webHidden/>
              </w:rPr>
              <w:fldChar w:fldCharType="separate"/>
            </w:r>
            <w:r w:rsidR="00757688">
              <w:rPr>
                <w:noProof/>
                <w:webHidden/>
              </w:rPr>
              <w:t>61</w:t>
            </w:r>
            <w:r w:rsidRPr="007334CD">
              <w:rPr>
                <w:noProof/>
                <w:webHidden/>
              </w:rPr>
              <w:fldChar w:fldCharType="end"/>
            </w:r>
          </w:hyperlink>
        </w:p>
        <w:p w14:paraId="45BC1E7A" w14:textId="1EBEB471"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85" w:history="1">
            <w:r w:rsidRPr="007334CD">
              <w:rPr>
                <w:rStyle w:val="Hyperlink"/>
                <w:rFonts w:eastAsia="Times New Roman" w:cs="Times New Roman"/>
                <w:bCs/>
                <w:noProof/>
                <w:lang w:eastAsia="ro-RO"/>
              </w:rPr>
              <w:t>4. Metodologia de scanare</w:t>
            </w:r>
            <w:r w:rsidRPr="007334CD">
              <w:rPr>
                <w:noProof/>
                <w:webHidden/>
              </w:rPr>
              <w:tab/>
            </w:r>
            <w:r w:rsidRPr="007334CD">
              <w:rPr>
                <w:noProof/>
                <w:webHidden/>
              </w:rPr>
              <w:fldChar w:fldCharType="begin"/>
            </w:r>
            <w:r w:rsidRPr="007334CD">
              <w:rPr>
                <w:noProof/>
                <w:webHidden/>
              </w:rPr>
              <w:instrText xml:space="preserve"> PAGEREF _Toc221722685 \h </w:instrText>
            </w:r>
            <w:r w:rsidRPr="007334CD">
              <w:rPr>
                <w:noProof/>
                <w:webHidden/>
              </w:rPr>
            </w:r>
            <w:r w:rsidRPr="007334CD">
              <w:rPr>
                <w:noProof/>
                <w:webHidden/>
              </w:rPr>
              <w:fldChar w:fldCharType="separate"/>
            </w:r>
            <w:r w:rsidR="00757688">
              <w:rPr>
                <w:noProof/>
                <w:webHidden/>
              </w:rPr>
              <w:t>62</w:t>
            </w:r>
            <w:r w:rsidRPr="007334CD">
              <w:rPr>
                <w:noProof/>
                <w:webHidden/>
              </w:rPr>
              <w:fldChar w:fldCharType="end"/>
            </w:r>
          </w:hyperlink>
        </w:p>
        <w:p w14:paraId="5CEA0131" w14:textId="19A3ABC6"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86" w:history="1">
            <w:r w:rsidRPr="007334CD">
              <w:rPr>
                <w:rStyle w:val="Hyperlink"/>
                <w:rFonts w:eastAsia="Times New Roman" w:cs="Times New Roman"/>
                <w:bCs/>
                <w:noProof/>
                <w:lang w:eastAsia="ru-RU"/>
              </w:rPr>
              <w:t>CAPITOLUL XVI. DETERMINAREA SCORULUI DE CALCIU (Ca Score) PRIN TOMOGRAFIE COMPUTERIZATĂ</w:t>
            </w:r>
            <w:r w:rsidRPr="007334CD">
              <w:rPr>
                <w:noProof/>
                <w:webHidden/>
              </w:rPr>
              <w:tab/>
            </w:r>
            <w:r w:rsidRPr="007334CD">
              <w:rPr>
                <w:noProof/>
                <w:webHidden/>
              </w:rPr>
              <w:fldChar w:fldCharType="begin"/>
            </w:r>
            <w:r w:rsidRPr="007334CD">
              <w:rPr>
                <w:noProof/>
                <w:webHidden/>
              </w:rPr>
              <w:instrText xml:space="preserve"> PAGEREF _Toc221722686 \h </w:instrText>
            </w:r>
            <w:r w:rsidRPr="007334CD">
              <w:rPr>
                <w:noProof/>
                <w:webHidden/>
              </w:rPr>
            </w:r>
            <w:r w:rsidRPr="007334CD">
              <w:rPr>
                <w:noProof/>
                <w:webHidden/>
              </w:rPr>
              <w:fldChar w:fldCharType="separate"/>
            </w:r>
            <w:r w:rsidR="00757688">
              <w:rPr>
                <w:noProof/>
                <w:webHidden/>
              </w:rPr>
              <w:t>63</w:t>
            </w:r>
            <w:r w:rsidRPr="007334CD">
              <w:rPr>
                <w:noProof/>
                <w:webHidden/>
              </w:rPr>
              <w:fldChar w:fldCharType="end"/>
            </w:r>
          </w:hyperlink>
        </w:p>
        <w:p w14:paraId="183C8A99" w14:textId="4F528DD7"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87" w:history="1">
            <w:r w:rsidRPr="007334CD">
              <w:rPr>
                <w:rStyle w:val="Hyperlink"/>
                <w:rFonts w:cs="Times New Roman"/>
                <w:bCs/>
                <w:noProof/>
              </w:rPr>
              <w:t>1.</w:t>
            </w:r>
            <w:r w:rsidRPr="007334CD">
              <w:rPr>
                <w:rFonts w:eastAsiaTheme="minorEastAsia"/>
                <w:noProof/>
                <w:lang w:val="ro-MD" w:eastAsia="ro-MD"/>
                <w14:ligatures w14:val="standardContextual"/>
              </w:rPr>
              <w:tab/>
            </w:r>
            <w:r w:rsidRPr="007334CD">
              <w:rPr>
                <w:rStyle w:val="Hyperlink"/>
                <w:rFonts w:cs="Times New Roman"/>
                <w:bCs/>
                <w:noProof/>
              </w:rPr>
              <w:t>Indicații</w:t>
            </w:r>
            <w:r w:rsidRPr="007334CD">
              <w:rPr>
                <w:noProof/>
                <w:webHidden/>
              </w:rPr>
              <w:tab/>
            </w:r>
            <w:r w:rsidRPr="007334CD">
              <w:rPr>
                <w:noProof/>
                <w:webHidden/>
              </w:rPr>
              <w:fldChar w:fldCharType="begin"/>
            </w:r>
            <w:r w:rsidRPr="007334CD">
              <w:rPr>
                <w:noProof/>
                <w:webHidden/>
              </w:rPr>
              <w:instrText xml:space="preserve"> PAGEREF _Toc221722687 \h </w:instrText>
            </w:r>
            <w:r w:rsidRPr="007334CD">
              <w:rPr>
                <w:noProof/>
                <w:webHidden/>
              </w:rPr>
            </w:r>
            <w:r w:rsidRPr="007334CD">
              <w:rPr>
                <w:noProof/>
                <w:webHidden/>
              </w:rPr>
              <w:fldChar w:fldCharType="separate"/>
            </w:r>
            <w:r w:rsidR="00757688">
              <w:rPr>
                <w:noProof/>
                <w:webHidden/>
              </w:rPr>
              <w:t>63</w:t>
            </w:r>
            <w:r w:rsidRPr="007334CD">
              <w:rPr>
                <w:noProof/>
                <w:webHidden/>
              </w:rPr>
              <w:fldChar w:fldCharType="end"/>
            </w:r>
          </w:hyperlink>
        </w:p>
        <w:p w14:paraId="659DC23B" w14:textId="19C90307"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88" w:history="1">
            <w:r w:rsidRPr="007334CD">
              <w:rPr>
                <w:rStyle w:val="Hyperlink"/>
                <w:rFonts w:cs="Times New Roman"/>
                <w:bCs/>
                <w:noProof/>
              </w:rPr>
              <w:t>2.</w:t>
            </w:r>
            <w:r w:rsidRPr="007334CD">
              <w:rPr>
                <w:rFonts w:eastAsiaTheme="minorEastAsia"/>
                <w:noProof/>
                <w:lang w:val="ro-MD" w:eastAsia="ro-MD"/>
                <w14:ligatures w14:val="standardContextual"/>
              </w:rPr>
              <w:tab/>
            </w:r>
            <w:r w:rsidRPr="007334CD">
              <w:rPr>
                <w:rStyle w:val="Hyperlink"/>
                <w:rFonts w:cs="Times New Roman"/>
                <w:bCs/>
                <w:noProof/>
              </w:rPr>
              <w:t>Contraindicații</w:t>
            </w:r>
            <w:r w:rsidRPr="007334CD">
              <w:rPr>
                <w:noProof/>
                <w:webHidden/>
              </w:rPr>
              <w:tab/>
            </w:r>
            <w:r w:rsidRPr="007334CD">
              <w:rPr>
                <w:noProof/>
                <w:webHidden/>
              </w:rPr>
              <w:fldChar w:fldCharType="begin"/>
            </w:r>
            <w:r w:rsidRPr="007334CD">
              <w:rPr>
                <w:noProof/>
                <w:webHidden/>
              </w:rPr>
              <w:instrText xml:space="preserve"> PAGEREF _Toc221722688 \h </w:instrText>
            </w:r>
            <w:r w:rsidRPr="007334CD">
              <w:rPr>
                <w:noProof/>
                <w:webHidden/>
              </w:rPr>
            </w:r>
            <w:r w:rsidRPr="007334CD">
              <w:rPr>
                <w:noProof/>
                <w:webHidden/>
              </w:rPr>
              <w:fldChar w:fldCharType="separate"/>
            </w:r>
            <w:r w:rsidR="00757688">
              <w:rPr>
                <w:noProof/>
                <w:webHidden/>
              </w:rPr>
              <w:t>63</w:t>
            </w:r>
            <w:r w:rsidRPr="007334CD">
              <w:rPr>
                <w:noProof/>
                <w:webHidden/>
              </w:rPr>
              <w:fldChar w:fldCharType="end"/>
            </w:r>
          </w:hyperlink>
        </w:p>
        <w:p w14:paraId="7031498B" w14:textId="5C0F9291"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89" w:history="1">
            <w:r w:rsidRPr="007334CD">
              <w:rPr>
                <w:rStyle w:val="Hyperlink"/>
                <w:rFonts w:eastAsia="Times New Roman" w:cs="Times New Roman"/>
                <w:bCs/>
                <w:noProof/>
              </w:rPr>
              <w:t>3.</w:t>
            </w:r>
            <w:r w:rsidRPr="007334CD">
              <w:rPr>
                <w:rFonts w:eastAsiaTheme="minorEastAsia"/>
                <w:noProof/>
                <w:lang w:val="ro-MD" w:eastAsia="ro-MD"/>
                <w14:ligatures w14:val="standardContextual"/>
              </w:rPr>
              <w:tab/>
            </w:r>
            <w:r w:rsidRPr="007334CD">
              <w:rPr>
                <w:rStyle w:val="Hyperlink"/>
                <w:rFonts w:cs="Times New Roman"/>
                <w:bCs/>
                <w:noProof/>
              </w:rPr>
              <w:t>Pregătirea pacientului pentru investigație</w:t>
            </w:r>
            <w:r w:rsidRPr="007334CD">
              <w:rPr>
                <w:noProof/>
                <w:webHidden/>
              </w:rPr>
              <w:tab/>
            </w:r>
            <w:r w:rsidRPr="007334CD">
              <w:rPr>
                <w:noProof/>
                <w:webHidden/>
              </w:rPr>
              <w:fldChar w:fldCharType="begin"/>
            </w:r>
            <w:r w:rsidRPr="007334CD">
              <w:rPr>
                <w:noProof/>
                <w:webHidden/>
              </w:rPr>
              <w:instrText xml:space="preserve"> PAGEREF _Toc221722689 \h </w:instrText>
            </w:r>
            <w:r w:rsidRPr="007334CD">
              <w:rPr>
                <w:noProof/>
                <w:webHidden/>
              </w:rPr>
            </w:r>
            <w:r w:rsidRPr="007334CD">
              <w:rPr>
                <w:noProof/>
                <w:webHidden/>
              </w:rPr>
              <w:fldChar w:fldCharType="separate"/>
            </w:r>
            <w:r w:rsidR="00757688">
              <w:rPr>
                <w:noProof/>
                <w:webHidden/>
              </w:rPr>
              <w:t>63</w:t>
            </w:r>
            <w:r w:rsidRPr="007334CD">
              <w:rPr>
                <w:noProof/>
                <w:webHidden/>
              </w:rPr>
              <w:fldChar w:fldCharType="end"/>
            </w:r>
          </w:hyperlink>
        </w:p>
        <w:p w14:paraId="2DDF39DB" w14:textId="4DE29D2B" w:rsidR="007334CD" w:rsidRPr="007334CD" w:rsidRDefault="007334CD" w:rsidP="007334CD">
          <w:pPr>
            <w:pStyle w:val="Cuprins3"/>
            <w:tabs>
              <w:tab w:val="left" w:pos="960"/>
              <w:tab w:val="right" w:leader="dot" w:pos="9345"/>
            </w:tabs>
            <w:spacing w:after="0" w:line="240" w:lineRule="atLeast"/>
            <w:rPr>
              <w:rFonts w:eastAsiaTheme="minorEastAsia"/>
              <w:noProof/>
              <w:lang w:val="ro-MD" w:eastAsia="ro-MD"/>
              <w14:ligatures w14:val="standardContextual"/>
            </w:rPr>
          </w:pPr>
          <w:hyperlink w:anchor="_Toc221722690" w:history="1">
            <w:r w:rsidRPr="007334CD">
              <w:rPr>
                <w:rStyle w:val="Hyperlink"/>
                <w:rFonts w:eastAsia="Times New Roman" w:cs="Times New Roman"/>
                <w:bCs/>
                <w:noProof/>
              </w:rPr>
              <w:t>4.</w:t>
            </w:r>
            <w:r w:rsidRPr="007334CD">
              <w:rPr>
                <w:rFonts w:eastAsiaTheme="minorEastAsia"/>
                <w:noProof/>
                <w:lang w:val="ro-MD" w:eastAsia="ro-MD"/>
                <w14:ligatures w14:val="standardContextual"/>
              </w:rPr>
              <w:tab/>
            </w:r>
            <w:r w:rsidRPr="007334CD">
              <w:rPr>
                <w:rStyle w:val="Hyperlink"/>
                <w:rFonts w:eastAsia="Times New Roman" w:cs="Times New Roman"/>
                <w:bCs/>
                <w:noProof/>
              </w:rPr>
              <w:t>Metodologia de Scanare</w:t>
            </w:r>
            <w:r w:rsidRPr="007334CD">
              <w:rPr>
                <w:noProof/>
                <w:webHidden/>
              </w:rPr>
              <w:tab/>
            </w:r>
            <w:r w:rsidRPr="007334CD">
              <w:rPr>
                <w:noProof/>
                <w:webHidden/>
              </w:rPr>
              <w:fldChar w:fldCharType="begin"/>
            </w:r>
            <w:r w:rsidRPr="007334CD">
              <w:rPr>
                <w:noProof/>
                <w:webHidden/>
              </w:rPr>
              <w:instrText xml:space="preserve"> PAGEREF _Toc221722690 \h </w:instrText>
            </w:r>
            <w:r w:rsidRPr="007334CD">
              <w:rPr>
                <w:noProof/>
                <w:webHidden/>
              </w:rPr>
            </w:r>
            <w:r w:rsidRPr="007334CD">
              <w:rPr>
                <w:noProof/>
                <w:webHidden/>
              </w:rPr>
              <w:fldChar w:fldCharType="separate"/>
            </w:r>
            <w:r w:rsidR="00757688">
              <w:rPr>
                <w:noProof/>
                <w:webHidden/>
              </w:rPr>
              <w:t>63</w:t>
            </w:r>
            <w:r w:rsidRPr="007334CD">
              <w:rPr>
                <w:noProof/>
                <w:webHidden/>
              </w:rPr>
              <w:fldChar w:fldCharType="end"/>
            </w:r>
          </w:hyperlink>
        </w:p>
        <w:p w14:paraId="67BB50CF" w14:textId="65CB6807"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91" w:history="1">
            <w:r w:rsidRPr="007334CD">
              <w:rPr>
                <w:rStyle w:val="Hyperlink"/>
                <w:rFonts w:eastAsia="Times New Roman" w:cs="Times New Roman"/>
                <w:bCs/>
                <w:noProof/>
                <w:lang w:eastAsia="ru-RU"/>
              </w:rPr>
              <w:t>CAPITOLUL XVII. TOMOGRAFIE COMPUTERIZATĂ ÎN REGIM ANGIOGRAFIC ALE ARTERELOR CAROTIDE</w:t>
            </w:r>
            <w:r w:rsidRPr="007334CD">
              <w:rPr>
                <w:noProof/>
                <w:webHidden/>
              </w:rPr>
              <w:tab/>
            </w:r>
            <w:r w:rsidRPr="007334CD">
              <w:rPr>
                <w:noProof/>
                <w:webHidden/>
              </w:rPr>
              <w:fldChar w:fldCharType="begin"/>
            </w:r>
            <w:r w:rsidRPr="007334CD">
              <w:rPr>
                <w:noProof/>
                <w:webHidden/>
              </w:rPr>
              <w:instrText xml:space="preserve"> PAGEREF _Toc221722691 \h </w:instrText>
            </w:r>
            <w:r w:rsidRPr="007334CD">
              <w:rPr>
                <w:noProof/>
                <w:webHidden/>
              </w:rPr>
            </w:r>
            <w:r w:rsidRPr="007334CD">
              <w:rPr>
                <w:noProof/>
                <w:webHidden/>
              </w:rPr>
              <w:fldChar w:fldCharType="separate"/>
            </w:r>
            <w:r w:rsidR="00757688">
              <w:rPr>
                <w:noProof/>
                <w:webHidden/>
              </w:rPr>
              <w:t>65</w:t>
            </w:r>
            <w:r w:rsidRPr="007334CD">
              <w:rPr>
                <w:noProof/>
                <w:webHidden/>
              </w:rPr>
              <w:fldChar w:fldCharType="end"/>
            </w:r>
          </w:hyperlink>
        </w:p>
        <w:p w14:paraId="181815A1" w14:textId="34E49C6E"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92" w:history="1">
            <w:r w:rsidRPr="007334CD">
              <w:rPr>
                <w:rStyle w:val="Hyperlink"/>
                <w:rFonts w:eastAsia="Times New Roman" w:cs="Times New Roman"/>
                <w:bCs/>
                <w:noProof/>
              </w:rPr>
              <w:t>1. Indicații:</w:t>
            </w:r>
            <w:r w:rsidRPr="007334CD">
              <w:rPr>
                <w:noProof/>
                <w:webHidden/>
              </w:rPr>
              <w:tab/>
            </w:r>
            <w:r w:rsidRPr="007334CD">
              <w:rPr>
                <w:noProof/>
                <w:webHidden/>
              </w:rPr>
              <w:fldChar w:fldCharType="begin"/>
            </w:r>
            <w:r w:rsidRPr="007334CD">
              <w:rPr>
                <w:noProof/>
                <w:webHidden/>
              </w:rPr>
              <w:instrText xml:space="preserve"> PAGEREF _Toc221722692 \h </w:instrText>
            </w:r>
            <w:r w:rsidRPr="007334CD">
              <w:rPr>
                <w:noProof/>
                <w:webHidden/>
              </w:rPr>
            </w:r>
            <w:r w:rsidRPr="007334CD">
              <w:rPr>
                <w:noProof/>
                <w:webHidden/>
              </w:rPr>
              <w:fldChar w:fldCharType="separate"/>
            </w:r>
            <w:r w:rsidR="00757688">
              <w:rPr>
                <w:noProof/>
                <w:webHidden/>
              </w:rPr>
              <w:t>65</w:t>
            </w:r>
            <w:r w:rsidRPr="007334CD">
              <w:rPr>
                <w:noProof/>
                <w:webHidden/>
              </w:rPr>
              <w:fldChar w:fldCharType="end"/>
            </w:r>
          </w:hyperlink>
        </w:p>
        <w:p w14:paraId="6F0281B3" w14:textId="02BFBFC7"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93" w:history="1">
            <w:r w:rsidRPr="007334CD">
              <w:rPr>
                <w:rStyle w:val="Hyperlink"/>
                <w:rFonts w:eastAsia="Times New Roman" w:cs="Times New Roman"/>
                <w:bCs/>
                <w:noProof/>
              </w:rPr>
              <w:t>2. Contraindicații:</w:t>
            </w:r>
            <w:r w:rsidRPr="007334CD">
              <w:rPr>
                <w:noProof/>
                <w:webHidden/>
              </w:rPr>
              <w:tab/>
            </w:r>
            <w:r w:rsidRPr="007334CD">
              <w:rPr>
                <w:noProof/>
                <w:webHidden/>
              </w:rPr>
              <w:fldChar w:fldCharType="begin"/>
            </w:r>
            <w:r w:rsidRPr="007334CD">
              <w:rPr>
                <w:noProof/>
                <w:webHidden/>
              </w:rPr>
              <w:instrText xml:space="preserve"> PAGEREF _Toc221722693 \h </w:instrText>
            </w:r>
            <w:r w:rsidRPr="007334CD">
              <w:rPr>
                <w:noProof/>
                <w:webHidden/>
              </w:rPr>
            </w:r>
            <w:r w:rsidRPr="007334CD">
              <w:rPr>
                <w:noProof/>
                <w:webHidden/>
              </w:rPr>
              <w:fldChar w:fldCharType="separate"/>
            </w:r>
            <w:r w:rsidR="00757688">
              <w:rPr>
                <w:noProof/>
                <w:webHidden/>
              </w:rPr>
              <w:t>65</w:t>
            </w:r>
            <w:r w:rsidRPr="007334CD">
              <w:rPr>
                <w:noProof/>
                <w:webHidden/>
              </w:rPr>
              <w:fldChar w:fldCharType="end"/>
            </w:r>
          </w:hyperlink>
        </w:p>
        <w:p w14:paraId="4E36A36B" w14:textId="0224482B"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94" w:history="1">
            <w:r w:rsidRPr="007334CD">
              <w:rPr>
                <w:rStyle w:val="Hyperlink"/>
                <w:rFonts w:eastAsia="Times New Roman" w:cs="Times New Roman"/>
                <w:bCs/>
                <w:noProof/>
              </w:rPr>
              <w:t>3. Pregătirea pacientului pentru investigație:</w:t>
            </w:r>
            <w:r w:rsidRPr="007334CD">
              <w:rPr>
                <w:noProof/>
                <w:webHidden/>
              </w:rPr>
              <w:tab/>
            </w:r>
            <w:r w:rsidRPr="007334CD">
              <w:rPr>
                <w:noProof/>
                <w:webHidden/>
              </w:rPr>
              <w:fldChar w:fldCharType="begin"/>
            </w:r>
            <w:r w:rsidRPr="007334CD">
              <w:rPr>
                <w:noProof/>
                <w:webHidden/>
              </w:rPr>
              <w:instrText xml:space="preserve"> PAGEREF _Toc221722694 \h </w:instrText>
            </w:r>
            <w:r w:rsidRPr="007334CD">
              <w:rPr>
                <w:noProof/>
                <w:webHidden/>
              </w:rPr>
            </w:r>
            <w:r w:rsidRPr="007334CD">
              <w:rPr>
                <w:noProof/>
                <w:webHidden/>
              </w:rPr>
              <w:fldChar w:fldCharType="separate"/>
            </w:r>
            <w:r w:rsidR="00757688">
              <w:rPr>
                <w:noProof/>
                <w:webHidden/>
              </w:rPr>
              <w:t>65</w:t>
            </w:r>
            <w:r w:rsidRPr="007334CD">
              <w:rPr>
                <w:noProof/>
                <w:webHidden/>
              </w:rPr>
              <w:fldChar w:fldCharType="end"/>
            </w:r>
          </w:hyperlink>
        </w:p>
        <w:p w14:paraId="21280F39" w14:textId="782789C1"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95" w:history="1">
            <w:r w:rsidRPr="007334CD">
              <w:rPr>
                <w:rStyle w:val="Hyperlink"/>
                <w:rFonts w:eastAsia="Times New Roman" w:cs="Times New Roman"/>
                <w:bCs/>
                <w:noProof/>
              </w:rPr>
              <w:t>4. Metodologia de scanare:</w:t>
            </w:r>
            <w:r w:rsidRPr="007334CD">
              <w:rPr>
                <w:noProof/>
                <w:webHidden/>
              </w:rPr>
              <w:tab/>
            </w:r>
            <w:r w:rsidRPr="007334CD">
              <w:rPr>
                <w:noProof/>
                <w:webHidden/>
              </w:rPr>
              <w:fldChar w:fldCharType="begin"/>
            </w:r>
            <w:r w:rsidRPr="007334CD">
              <w:rPr>
                <w:noProof/>
                <w:webHidden/>
              </w:rPr>
              <w:instrText xml:space="preserve"> PAGEREF _Toc221722695 \h </w:instrText>
            </w:r>
            <w:r w:rsidRPr="007334CD">
              <w:rPr>
                <w:noProof/>
                <w:webHidden/>
              </w:rPr>
            </w:r>
            <w:r w:rsidRPr="007334CD">
              <w:rPr>
                <w:noProof/>
                <w:webHidden/>
              </w:rPr>
              <w:fldChar w:fldCharType="separate"/>
            </w:r>
            <w:r w:rsidR="00757688">
              <w:rPr>
                <w:noProof/>
                <w:webHidden/>
              </w:rPr>
              <w:t>65</w:t>
            </w:r>
            <w:r w:rsidRPr="007334CD">
              <w:rPr>
                <w:noProof/>
                <w:webHidden/>
              </w:rPr>
              <w:fldChar w:fldCharType="end"/>
            </w:r>
          </w:hyperlink>
        </w:p>
        <w:p w14:paraId="18DCBEE6" w14:textId="6E2CBD62"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96" w:history="1">
            <w:r w:rsidRPr="007334CD">
              <w:rPr>
                <w:rStyle w:val="Hyperlink"/>
                <w:rFonts w:eastAsia="Times New Roman" w:cs="Times New Roman"/>
                <w:bCs/>
                <w:noProof/>
              </w:rPr>
              <w:t>5. Post-procedură:</w:t>
            </w:r>
            <w:r w:rsidRPr="007334CD">
              <w:rPr>
                <w:noProof/>
                <w:webHidden/>
              </w:rPr>
              <w:tab/>
            </w:r>
            <w:r w:rsidRPr="007334CD">
              <w:rPr>
                <w:noProof/>
                <w:webHidden/>
              </w:rPr>
              <w:fldChar w:fldCharType="begin"/>
            </w:r>
            <w:r w:rsidRPr="007334CD">
              <w:rPr>
                <w:noProof/>
                <w:webHidden/>
              </w:rPr>
              <w:instrText xml:space="preserve"> PAGEREF _Toc221722696 \h </w:instrText>
            </w:r>
            <w:r w:rsidRPr="007334CD">
              <w:rPr>
                <w:noProof/>
                <w:webHidden/>
              </w:rPr>
            </w:r>
            <w:r w:rsidRPr="007334CD">
              <w:rPr>
                <w:noProof/>
                <w:webHidden/>
              </w:rPr>
              <w:fldChar w:fldCharType="separate"/>
            </w:r>
            <w:r w:rsidR="00757688">
              <w:rPr>
                <w:noProof/>
                <w:webHidden/>
              </w:rPr>
              <w:t>66</w:t>
            </w:r>
            <w:r w:rsidRPr="007334CD">
              <w:rPr>
                <w:noProof/>
                <w:webHidden/>
              </w:rPr>
              <w:fldChar w:fldCharType="end"/>
            </w:r>
          </w:hyperlink>
        </w:p>
        <w:p w14:paraId="67943214" w14:textId="19E0DF8D"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97" w:history="1">
            <w:r w:rsidRPr="007334CD">
              <w:rPr>
                <w:rStyle w:val="Hyperlink"/>
                <w:rFonts w:eastAsia="Times New Roman" w:cs="Times New Roman"/>
                <w:bCs/>
                <w:noProof/>
                <w:lang w:eastAsia="ru-RU"/>
              </w:rPr>
              <w:t>CAPITOLUL XVIII. TOMOGRAFIE COMPUTERIZATĂ ÎN REGIM ANGIOGRAFIC A MEMBRELOR INFERIOARE ȘI SUPERIOARE</w:t>
            </w:r>
            <w:r w:rsidRPr="007334CD">
              <w:rPr>
                <w:noProof/>
                <w:webHidden/>
              </w:rPr>
              <w:tab/>
            </w:r>
            <w:r w:rsidRPr="007334CD">
              <w:rPr>
                <w:noProof/>
                <w:webHidden/>
              </w:rPr>
              <w:fldChar w:fldCharType="begin"/>
            </w:r>
            <w:r w:rsidRPr="007334CD">
              <w:rPr>
                <w:noProof/>
                <w:webHidden/>
              </w:rPr>
              <w:instrText xml:space="preserve"> PAGEREF _Toc221722697 \h </w:instrText>
            </w:r>
            <w:r w:rsidRPr="007334CD">
              <w:rPr>
                <w:noProof/>
                <w:webHidden/>
              </w:rPr>
            </w:r>
            <w:r w:rsidRPr="007334CD">
              <w:rPr>
                <w:noProof/>
                <w:webHidden/>
              </w:rPr>
              <w:fldChar w:fldCharType="separate"/>
            </w:r>
            <w:r w:rsidR="00757688">
              <w:rPr>
                <w:noProof/>
                <w:webHidden/>
              </w:rPr>
              <w:t>67</w:t>
            </w:r>
            <w:r w:rsidRPr="007334CD">
              <w:rPr>
                <w:noProof/>
                <w:webHidden/>
              </w:rPr>
              <w:fldChar w:fldCharType="end"/>
            </w:r>
          </w:hyperlink>
        </w:p>
        <w:p w14:paraId="3B520FC5" w14:textId="35354784"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98" w:history="1">
            <w:r w:rsidRPr="007334CD">
              <w:rPr>
                <w:rStyle w:val="Hyperlink"/>
                <w:rFonts w:eastAsia="Times New Roman" w:cs="Times New Roman"/>
                <w:bCs/>
                <w:noProof/>
              </w:rPr>
              <w:t>1.Generalități</w:t>
            </w:r>
            <w:r w:rsidRPr="007334CD">
              <w:rPr>
                <w:noProof/>
                <w:webHidden/>
              </w:rPr>
              <w:tab/>
            </w:r>
            <w:r w:rsidRPr="007334CD">
              <w:rPr>
                <w:noProof/>
                <w:webHidden/>
              </w:rPr>
              <w:fldChar w:fldCharType="begin"/>
            </w:r>
            <w:r w:rsidRPr="007334CD">
              <w:rPr>
                <w:noProof/>
                <w:webHidden/>
              </w:rPr>
              <w:instrText xml:space="preserve"> PAGEREF _Toc221722698 \h </w:instrText>
            </w:r>
            <w:r w:rsidRPr="007334CD">
              <w:rPr>
                <w:noProof/>
                <w:webHidden/>
              </w:rPr>
            </w:r>
            <w:r w:rsidRPr="007334CD">
              <w:rPr>
                <w:noProof/>
                <w:webHidden/>
              </w:rPr>
              <w:fldChar w:fldCharType="separate"/>
            </w:r>
            <w:r w:rsidR="00757688">
              <w:rPr>
                <w:noProof/>
                <w:webHidden/>
              </w:rPr>
              <w:t>67</w:t>
            </w:r>
            <w:r w:rsidRPr="007334CD">
              <w:rPr>
                <w:noProof/>
                <w:webHidden/>
              </w:rPr>
              <w:fldChar w:fldCharType="end"/>
            </w:r>
          </w:hyperlink>
        </w:p>
        <w:p w14:paraId="5633BEA0" w14:textId="6298E003"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699" w:history="1">
            <w:r w:rsidRPr="007334CD">
              <w:rPr>
                <w:rStyle w:val="Hyperlink"/>
                <w:rFonts w:eastAsia="Times New Roman" w:cs="Times New Roman"/>
                <w:bCs/>
                <w:noProof/>
              </w:rPr>
              <w:t>2. Indicații generale pentru Angio CT membrelor inferioare</w:t>
            </w:r>
            <w:r w:rsidRPr="007334CD">
              <w:rPr>
                <w:noProof/>
                <w:webHidden/>
              </w:rPr>
              <w:tab/>
            </w:r>
            <w:r w:rsidRPr="007334CD">
              <w:rPr>
                <w:noProof/>
                <w:webHidden/>
              </w:rPr>
              <w:fldChar w:fldCharType="begin"/>
            </w:r>
            <w:r w:rsidRPr="007334CD">
              <w:rPr>
                <w:noProof/>
                <w:webHidden/>
              </w:rPr>
              <w:instrText xml:space="preserve"> PAGEREF _Toc221722699 \h </w:instrText>
            </w:r>
            <w:r w:rsidRPr="007334CD">
              <w:rPr>
                <w:noProof/>
                <w:webHidden/>
              </w:rPr>
            </w:r>
            <w:r w:rsidRPr="007334CD">
              <w:rPr>
                <w:noProof/>
                <w:webHidden/>
              </w:rPr>
              <w:fldChar w:fldCharType="separate"/>
            </w:r>
            <w:r w:rsidR="00757688">
              <w:rPr>
                <w:noProof/>
                <w:webHidden/>
              </w:rPr>
              <w:t>67</w:t>
            </w:r>
            <w:r w:rsidRPr="007334CD">
              <w:rPr>
                <w:noProof/>
                <w:webHidden/>
              </w:rPr>
              <w:fldChar w:fldCharType="end"/>
            </w:r>
          </w:hyperlink>
        </w:p>
        <w:p w14:paraId="1A24D399" w14:textId="5263F939"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700" w:history="1">
            <w:r w:rsidRPr="007334CD">
              <w:rPr>
                <w:rStyle w:val="Hyperlink"/>
                <w:rFonts w:eastAsia="Times New Roman" w:cs="Times New Roman"/>
                <w:bCs/>
                <w:noProof/>
              </w:rPr>
              <w:t>3. Algoritmul manoperelor tehnicianului și medicului radiolog</w:t>
            </w:r>
            <w:r w:rsidRPr="007334CD">
              <w:rPr>
                <w:noProof/>
                <w:webHidden/>
              </w:rPr>
              <w:tab/>
            </w:r>
            <w:r w:rsidRPr="007334CD">
              <w:rPr>
                <w:noProof/>
                <w:webHidden/>
              </w:rPr>
              <w:fldChar w:fldCharType="begin"/>
            </w:r>
            <w:r w:rsidRPr="007334CD">
              <w:rPr>
                <w:noProof/>
                <w:webHidden/>
              </w:rPr>
              <w:instrText xml:space="preserve"> PAGEREF _Toc221722700 \h </w:instrText>
            </w:r>
            <w:r w:rsidRPr="007334CD">
              <w:rPr>
                <w:noProof/>
                <w:webHidden/>
              </w:rPr>
            </w:r>
            <w:r w:rsidRPr="007334CD">
              <w:rPr>
                <w:noProof/>
                <w:webHidden/>
              </w:rPr>
              <w:fldChar w:fldCharType="separate"/>
            </w:r>
            <w:r w:rsidR="00757688">
              <w:rPr>
                <w:noProof/>
                <w:webHidden/>
              </w:rPr>
              <w:t>68</w:t>
            </w:r>
            <w:r w:rsidRPr="007334CD">
              <w:rPr>
                <w:noProof/>
                <w:webHidden/>
              </w:rPr>
              <w:fldChar w:fldCharType="end"/>
            </w:r>
          </w:hyperlink>
        </w:p>
        <w:p w14:paraId="11D65566" w14:textId="66E16CB5" w:rsidR="007334CD" w:rsidRPr="007334CD" w:rsidRDefault="007334CD" w:rsidP="007334CD">
          <w:pPr>
            <w:pStyle w:val="Cuprins3"/>
            <w:tabs>
              <w:tab w:val="right" w:leader="dot" w:pos="9345"/>
            </w:tabs>
            <w:spacing w:after="0" w:line="240" w:lineRule="atLeast"/>
            <w:rPr>
              <w:rFonts w:eastAsiaTheme="minorEastAsia"/>
              <w:noProof/>
              <w:lang w:val="ro-MD" w:eastAsia="ro-MD"/>
              <w14:ligatures w14:val="standardContextual"/>
            </w:rPr>
          </w:pPr>
          <w:hyperlink w:anchor="_Toc221722701" w:history="1">
            <w:r w:rsidRPr="007334CD">
              <w:rPr>
                <w:rStyle w:val="Hyperlink"/>
                <w:rFonts w:eastAsia="Times New Roman" w:cs="Times New Roman"/>
                <w:bCs/>
                <w:noProof/>
                <w:lang w:eastAsia="ru-RU"/>
              </w:rPr>
              <w:t>GHID PENTRU P</w:t>
            </w:r>
            <w:r w:rsidRPr="007334CD">
              <w:rPr>
                <w:rStyle w:val="Hyperlink"/>
                <w:rFonts w:eastAsia="Times New Roman" w:cs="Times New Roman"/>
                <w:bCs/>
                <w:noProof/>
                <w:lang w:eastAsia="ru-RU"/>
              </w:rPr>
              <w:t>A</w:t>
            </w:r>
            <w:r w:rsidRPr="007334CD">
              <w:rPr>
                <w:rStyle w:val="Hyperlink"/>
                <w:rFonts w:eastAsia="Times New Roman" w:cs="Times New Roman"/>
                <w:bCs/>
                <w:noProof/>
                <w:lang w:eastAsia="ru-RU"/>
              </w:rPr>
              <w:t>CIENT</w:t>
            </w:r>
            <w:r w:rsidRPr="007334CD">
              <w:rPr>
                <w:noProof/>
                <w:webHidden/>
              </w:rPr>
              <w:tab/>
            </w:r>
            <w:r w:rsidRPr="007334CD">
              <w:rPr>
                <w:noProof/>
                <w:webHidden/>
              </w:rPr>
              <w:fldChar w:fldCharType="begin"/>
            </w:r>
            <w:r w:rsidRPr="007334CD">
              <w:rPr>
                <w:noProof/>
                <w:webHidden/>
              </w:rPr>
              <w:instrText xml:space="preserve"> PAGEREF _Toc221722701 \h </w:instrText>
            </w:r>
            <w:r w:rsidRPr="007334CD">
              <w:rPr>
                <w:noProof/>
                <w:webHidden/>
              </w:rPr>
            </w:r>
            <w:r w:rsidRPr="007334CD">
              <w:rPr>
                <w:noProof/>
                <w:webHidden/>
              </w:rPr>
              <w:fldChar w:fldCharType="separate"/>
            </w:r>
            <w:r w:rsidR="00757688">
              <w:rPr>
                <w:noProof/>
                <w:webHidden/>
              </w:rPr>
              <w:t>69</w:t>
            </w:r>
            <w:r w:rsidRPr="007334CD">
              <w:rPr>
                <w:noProof/>
                <w:webHidden/>
              </w:rPr>
              <w:fldChar w:fldCharType="end"/>
            </w:r>
          </w:hyperlink>
        </w:p>
        <w:p w14:paraId="3089D937" w14:textId="6696E219" w:rsidR="006C54D9" w:rsidRPr="007334CD" w:rsidRDefault="006C54D9" w:rsidP="007334CD">
          <w:pPr>
            <w:spacing w:after="0" w:line="240" w:lineRule="atLeast"/>
          </w:pPr>
          <w:r w:rsidRPr="007334CD">
            <w:rPr>
              <w:bCs/>
            </w:rPr>
            <w:fldChar w:fldCharType="end"/>
          </w:r>
        </w:p>
      </w:sdtContent>
    </w:sdt>
    <w:p w14:paraId="4111DC21" w14:textId="32BFB322" w:rsidR="00B110F2" w:rsidRDefault="00B110F2">
      <w:pPr>
        <w:spacing w:line="259" w:lineRule="auto"/>
        <w:rPr>
          <w:rFonts w:eastAsia="Times New Roman" w:cs="Times New Roman"/>
          <w:b/>
          <w:bCs/>
          <w:lang w:eastAsia="ro-RO"/>
        </w:rPr>
      </w:pPr>
      <w:r>
        <w:rPr>
          <w:rFonts w:eastAsia="Times New Roman" w:cs="Times New Roman"/>
          <w:b/>
          <w:bCs/>
          <w:lang w:eastAsia="ro-RO"/>
        </w:rPr>
        <w:br w:type="page"/>
      </w:r>
    </w:p>
    <w:p w14:paraId="38610F88" w14:textId="7D51AAC9" w:rsidR="006C54D9" w:rsidRPr="00A11819" w:rsidRDefault="006C54D9" w:rsidP="006C54D9">
      <w:pPr>
        <w:spacing w:after="0" w:line="240" w:lineRule="auto"/>
        <w:outlineLvl w:val="2"/>
        <w:rPr>
          <w:rFonts w:eastAsia="Times New Roman" w:cs="Times New Roman"/>
          <w:b/>
          <w:bCs/>
          <w:lang w:eastAsia="ro-RO"/>
        </w:rPr>
      </w:pPr>
      <w:bookmarkStart w:id="2" w:name="_Toc221722586"/>
      <w:r w:rsidRPr="00A11819">
        <w:rPr>
          <w:rFonts w:eastAsia="Times New Roman" w:cs="Times New Roman"/>
          <w:b/>
          <w:bCs/>
          <w:lang w:eastAsia="ro-RO"/>
        </w:rPr>
        <w:lastRenderedPageBreak/>
        <w:t>ABREVIERI</w:t>
      </w:r>
      <w:bookmarkEnd w:id="2"/>
    </w:p>
    <w:p w14:paraId="7E9DB609" w14:textId="77777777" w:rsidR="006C54D9" w:rsidRPr="00A11819" w:rsidRDefault="006C54D9">
      <w:pPr>
        <w:pStyle w:val="Listparagraf"/>
        <w:numPr>
          <w:ilvl w:val="0"/>
          <w:numId w:val="122"/>
        </w:numPr>
        <w:spacing w:after="0" w:line="240" w:lineRule="auto"/>
        <w:rPr>
          <w:rFonts w:cs="Times New Roman"/>
        </w:rPr>
      </w:pPr>
      <w:r w:rsidRPr="00A11819">
        <w:rPr>
          <w:rFonts w:cs="Times New Roman"/>
        </w:rPr>
        <w:t>AIT</w:t>
      </w:r>
      <w:r w:rsidRPr="00A11819">
        <w:rPr>
          <w:rFonts w:eastAsia="Times New Roman" w:cs="Times New Roman"/>
          <w:lang w:eastAsia="ro-RO"/>
        </w:rPr>
        <w:t xml:space="preserve"> – </w:t>
      </w:r>
      <w:r w:rsidRPr="00A11819">
        <w:rPr>
          <w:rFonts w:cs="Times New Roman"/>
        </w:rPr>
        <w:t xml:space="preserve">Atac ischemic </w:t>
      </w:r>
      <w:proofErr w:type="spellStart"/>
      <w:r w:rsidRPr="00A11819">
        <w:rPr>
          <w:rFonts w:cs="Times New Roman"/>
        </w:rPr>
        <w:t>tranzitor</w:t>
      </w:r>
      <w:proofErr w:type="spellEnd"/>
    </w:p>
    <w:p w14:paraId="035D6B1D" w14:textId="77777777" w:rsidR="006C54D9" w:rsidRDefault="006C54D9">
      <w:pPr>
        <w:pStyle w:val="Listparagraf"/>
        <w:numPr>
          <w:ilvl w:val="0"/>
          <w:numId w:val="122"/>
        </w:numPr>
        <w:spacing w:after="0" w:line="240" w:lineRule="auto"/>
        <w:rPr>
          <w:rFonts w:cs="Times New Roman"/>
        </w:rPr>
      </w:pPr>
      <w:r w:rsidRPr="00A11819">
        <w:rPr>
          <w:rFonts w:cs="Times New Roman"/>
        </w:rPr>
        <w:t>AVC</w:t>
      </w:r>
      <w:r w:rsidRPr="00A11819">
        <w:rPr>
          <w:rFonts w:eastAsia="Times New Roman" w:cs="Times New Roman"/>
          <w:lang w:eastAsia="ro-RO"/>
        </w:rPr>
        <w:t xml:space="preserve"> – </w:t>
      </w:r>
      <w:r w:rsidRPr="00A11819">
        <w:rPr>
          <w:rFonts w:cs="Times New Roman"/>
        </w:rPr>
        <w:t>Accident vascular cerebral</w:t>
      </w:r>
    </w:p>
    <w:p w14:paraId="734ADD0B" w14:textId="1A0EEAB5" w:rsidR="007A3376" w:rsidRPr="007A3376" w:rsidRDefault="007A3376">
      <w:pPr>
        <w:pStyle w:val="Listparagraf"/>
        <w:numPr>
          <w:ilvl w:val="0"/>
          <w:numId w:val="122"/>
        </w:numPr>
        <w:spacing w:after="0" w:line="240" w:lineRule="auto"/>
        <w:rPr>
          <w:rFonts w:cs="Times New Roman"/>
        </w:rPr>
      </w:pPr>
      <w:r w:rsidRPr="008D5591">
        <w:rPr>
          <w:rFonts w:cs="Times New Roman"/>
          <w:color w:val="222222"/>
        </w:rPr>
        <w:t>AEC – Automatic Exposure Control</w:t>
      </w:r>
    </w:p>
    <w:p w14:paraId="494ED109" w14:textId="471FA4C2" w:rsidR="007A3376" w:rsidRPr="00A11819" w:rsidRDefault="007A3376">
      <w:pPr>
        <w:pStyle w:val="Listparagraf"/>
        <w:numPr>
          <w:ilvl w:val="0"/>
          <w:numId w:val="122"/>
        </w:numPr>
        <w:spacing w:after="0" w:line="240" w:lineRule="auto"/>
        <w:rPr>
          <w:rFonts w:cs="Times New Roman"/>
        </w:rPr>
      </w:pPr>
      <w:r>
        <w:rPr>
          <w:rFonts w:cs="Times New Roman"/>
          <w:color w:val="222222"/>
        </w:rPr>
        <w:t xml:space="preserve">ALARA-As </w:t>
      </w:r>
      <w:proofErr w:type="spellStart"/>
      <w:r>
        <w:rPr>
          <w:rFonts w:cs="Times New Roman"/>
          <w:color w:val="222222"/>
        </w:rPr>
        <w:t>low</w:t>
      </w:r>
      <w:proofErr w:type="spellEnd"/>
      <w:r>
        <w:rPr>
          <w:rFonts w:cs="Times New Roman"/>
          <w:color w:val="222222"/>
        </w:rPr>
        <w:t xml:space="preserve"> as </w:t>
      </w:r>
      <w:proofErr w:type="spellStart"/>
      <w:r>
        <w:rPr>
          <w:rFonts w:cs="Times New Roman"/>
          <w:color w:val="222222"/>
        </w:rPr>
        <w:t>reasonably</w:t>
      </w:r>
      <w:proofErr w:type="spellEnd"/>
      <w:r>
        <w:rPr>
          <w:rFonts w:cs="Times New Roman"/>
          <w:color w:val="222222"/>
        </w:rPr>
        <w:t xml:space="preserve"> </w:t>
      </w:r>
      <w:proofErr w:type="spellStart"/>
      <w:r>
        <w:rPr>
          <w:rFonts w:cs="Times New Roman"/>
          <w:color w:val="222222"/>
        </w:rPr>
        <w:t>achievable</w:t>
      </w:r>
      <w:proofErr w:type="spellEnd"/>
    </w:p>
    <w:p w14:paraId="31E2E41E" w14:textId="77777777" w:rsidR="006C54D9" w:rsidRPr="00A11819" w:rsidRDefault="006C54D9">
      <w:pPr>
        <w:numPr>
          <w:ilvl w:val="0"/>
          <w:numId w:val="122"/>
        </w:numPr>
        <w:spacing w:after="0" w:line="240" w:lineRule="auto"/>
        <w:rPr>
          <w:rFonts w:eastAsia="Times New Roman" w:cs="Times New Roman"/>
          <w:lang w:eastAsia="ro-RO"/>
        </w:rPr>
      </w:pPr>
      <w:r w:rsidRPr="00A11819">
        <w:rPr>
          <w:rFonts w:eastAsia="Times New Roman" w:cs="Times New Roman"/>
          <w:lang w:eastAsia="ro-RO"/>
        </w:rPr>
        <w:t>AX- Axial</w:t>
      </w:r>
    </w:p>
    <w:p w14:paraId="68562FA8" w14:textId="77777777" w:rsidR="006C54D9" w:rsidRPr="00A11819" w:rsidRDefault="006C54D9">
      <w:pPr>
        <w:numPr>
          <w:ilvl w:val="0"/>
          <w:numId w:val="122"/>
        </w:numPr>
        <w:spacing w:after="0" w:line="240" w:lineRule="auto"/>
        <w:rPr>
          <w:rFonts w:eastAsia="Times New Roman" w:cs="Times New Roman"/>
          <w:lang w:eastAsia="ro-RO"/>
        </w:rPr>
      </w:pPr>
      <w:r w:rsidRPr="00A11819">
        <w:rPr>
          <w:rFonts w:eastAsia="Times New Roman" w:cs="Times New Roman"/>
          <w:lang w:eastAsia="ro-RO"/>
        </w:rPr>
        <w:t>COR-Coronal</w:t>
      </w:r>
    </w:p>
    <w:p w14:paraId="4D6F3B4A" w14:textId="681D612A" w:rsidR="006C54D9" w:rsidRPr="00A11819" w:rsidRDefault="006C54D9">
      <w:pPr>
        <w:numPr>
          <w:ilvl w:val="0"/>
          <w:numId w:val="122"/>
        </w:numPr>
        <w:spacing w:after="0" w:line="240" w:lineRule="auto"/>
        <w:rPr>
          <w:rFonts w:eastAsia="Times New Roman" w:cs="Times New Roman"/>
          <w:lang w:eastAsia="ro-RO"/>
        </w:rPr>
      </w:pPr>
      <w:r w:rsidRPr="00A11819">
        <w:rPr>
          <w:rFonts w:eastAsia="Times New Roman" w:cs="Times New Roman"/>
          <w:lang w:eastAsia="ro-RO"/>
        </w:rPr>
        <w:t>CT</w:t>
      </w:r>
      <w:r w:rsidR="00825D45">
        <w:rPr>
          <w:rFonts w:eastAsia="Times New Roman" w:cs="Times New Roman"/>
          <w:lang w:eastAsia="ro-RO"/>
        </w:rPr>
        <w:t>/TC</w:t>
      </w:r>
      <w:r w:rsidRPr="00A11819">
        <w:rPr>
          <w:rFonts w:eastAsia="Times New Roman" w:cs="Times New Roman"/>
          <w:lang w:eastAsia="ro-RO"/>
        </w:rPr>
        <w:t xml:space="preserve"> – </w:t>
      </w:r>
      <w:proofErr w:type="spellStart"/>
      <w:r w:rsidR="00825D45" w:rsidRPr="00825D45">
        <w:rPr>
          <w:rFonts w:eastAsia="Times New Roman" w:cs="Times New Roman"/>
          <w:lang w:eastAsia="ro-RO"/>
        </w:rPr>
        <w:t>Computed</w:t>
      </w:r>
      <w:proofErr w:type="spellEnd"/>
      <w:r w:rsidR="00825D45" w:rsidRPr="00825D45">
        <w:rPr>
          <w:rFonts w:eastAsia="Times New Roman" w:cs="Times New Roman"/>
          <w:lang w:eastAsia="ro-RO"/>
        </w:rPr>
        <w:t xml:space="preserve"> </w:t>
      </w:r>
      <w:proofErr w:type="spellStart"/>
      <w:r w:rsidR="00825D45" w:rsidRPr="00825D45">
        <w:rPr>
          <w:rFonts w:eastAsia="Times New Roman" w:cs="Times New Roman"/>
          <w:lang w:eastAsia="ro-RO"/>
        </w:rPr>
        <w:t>Tomography</w:t>
      </w:r>
      <w:proofErr w:type="spellEnd"/>
      <w:r w:rsidR="00825D45">
        <w:rPr>
          <w:rFonts w:eastAsia="Times New Roman" w:cs="Times New Roman"/>
          <w:lang w:eastAsia="ro-RO"/>
        </w:rPr>
        <w:t>/</w:t>
      </w:r>
      <w:r w:rsidRPr="00A11819">
        <w:rPr>
          <w:rFonts w:eastAsia="Times New Roman" w:cs="Times New Roman"/>
          <w:lang w:eastAsia="ro-RO"/>
        </w:rPr>
        <w:t>Tomografie computerizată</w:t>
      </w:r>
    </w:p>
    <w:p w14:paraId="3F425801" w14:textId="77777777" w:rsidR="006C54D9" w:rsidRPr="00A11819" w:rsidRDefault="006C54D9">
      <w:pPr>
        <w:pStyle w:val="Listparagraf"/>
        <w:numPr>
          <w:ilvl w:val="0"/>
          <w:numId w:val="122"/>
        </w:numPr>
        <w:spacing w:after="0" w:line="240" w:lineRule="auto"/>
        <w:rPr>
          <w:rFonts w:cs="Times New Roman"/>
        </w:rPr>
      </w:pPr>
      <w:r w:rsidRPr="00A11819">
        <w:rPr>
          <w:rFonts w:cs="Times New Roman"/>
        </w:rPr>
        <w:t>CTA</w:t>
      </w:r>
      <w:r w:rsidRPr="00A11819">
        <w:rPr>
          <w:rFonts w:eastAsia="Times New Roman" w:cs="Times New Roman"/>
          <w:lang w:eastAsia="ro-RO"/>
        </w:rPr>
        <w:t xml:space="preserve"> – </w:t>
      </w:r>
      <w:r w:rsidRPr="00A11819">
        <w:rPr>
          <w:rFonts w:cs="Times New Roman"/>
        </w:rPr>
        <w:t xml:space="preserve"> Tomografie Computerizată în regim Angiografic</w:t>
      </w:r>
    </w:p>
    <w:p w14:paraId="6F36FB32" w14:textId="77777777" w:rsidR="006C54D9" w:rsidRPr="00A11819" w:rsidRDefault="006C54D9">
      <w:pPr>
        <w:pStyle w:val="Listparagraf"/>
        <w:numPr>
          <w:ilvl w:val="0"/>
          <w:numId w:val="122"/>
        </w:numPr>
        <w:spacing w:after="0" w:line="240" w:lineRule="auto"/>
        <w:rPr>
          <w:rFonts w:cs="Times New Roman"/>
        </w:rPr>
      </w:pPr>
      <w:r w:rsidRPr="00A11819">
        <w:rPr>
          <w:rFonts w:cs="Times New Roman"/>
        </w:rPr>
        <w:t>CTP</w:t>
      </w:r>
      <w:r w:rsidRPr="00A11819">
        <w:rPr>
          <w:rFonts w:eastAsia="Times New Roman" w:cs="Times New Roman"/>
          <w:lang w:eastAsia="ro-RO"/>
        </w:rPr>
        <w:t xml:space="preserve"> – </w:t>
      </w:r>
      <w:r w:rsidRPr="00A11819">
        <w:rPr>
          <w:rFonts w:cs="Times New Roman"/>
        </w:rPr>
        <w:t xml:space="preserve"> Tomografie Computerizată regim Perfuzie</w:t>
      </w:r>
    </w:p>
    <w:p w14:paraId="2B4FAF64" w14:textId="77777777" w:rsidR="006C54D9" w:rsidRPr="00A11819" w:rsidRDefault="006C54D9">
      <w:pPr>
        <w:pStyle w:val="Listparagraf"/>
        <w:numPr>
          <w:ilvl w:val="0"/>
          <w:numId w:val="122"/>
        </w:numPr>
        <w:spacing w:after="0" w:line="240" w:lineRule="auto"/>
        <w:rPr>
          <w:rFonts w:cs="Times New Roman"/>
        </w:rPr>
      </w:pPr>
      <w:r w:rsidRPr="00A11819">
        <w:rPr>
          <w:rFonts w:cs="Times New Roman"/>
        </w:rPr>
        <w:t>DFOV</w:t>
      </w:r>
      <w:r w:rsidRPr="00A11819">
        <w:rPr>
          <w:rFonts w:eastAsia="Times New Roman" w:cs="Times New Roman"/>
          <w:lang w:eastAsia="ro-RO"/>
        </w:rPr>
        <w:t xml:space="preserve"> – </w:t>
      </w:r>
      <w:r w:rsidRPr="00A11819">
        <w:rPr>
          <w:rFonts w:cs="Times New Roman"/>
        </w:rPr>
        <w:t xml:space="preserve"> Display </w:t>
      </w:r>
      <w:proofErr w:type="spellStart"/>
      <w:r w:rsidRPr="00A11819">
        <w:rPr>
          <w:rFonts w:cs="Times New Roman"/>
        </w:rPr>
        <w:t>field</w:t>
      </w:r>
      <w:proofErr w:type="spellEnd"/>
      <w:r w:rsidRPr="00A11819">
        <w:rPr>
          <w:rFonts w:cs="Times New Roman"/>
        </w:rPr>
        <w:t xml:space="preserve"> of </w:t>
      </w:r>
      <w:proofErr w:type="spellStart"/>
      <w:r w:rsidRPr="00A11819">
        <w:rPr>
          <w:rFonts w:cs="Times New Roman"/>
        </w:rPr>
        <w:t>view</w:t>
      </w:r>
      <w:proofErr w:type="spellEnd"/>
      <w:r w:rsidRPr="00A11819">
        <w:rPr>
          <w:rFonts w:cs="Times New Roman"/>
        </w:rPr>
        <w:t xml:space="preserve"> (câmp de scanare)</w:t>
      </w:r>
    </w:p>
    <w:p w14:paraId="2B085D7B" w14:textId="77777777" w:rsidR="006C54D9" w:rsidRPr="00A11819" w:rsidRDefault="006C54D9">
      <w:pPr>
        <w:numPr>
          <w:ilvl w:val="0"/>
          <w:numId w:val="122"/>
        </w:numPr>
        <w:spacing w:after="0" w:line="240" w:lineRule="auto"/>
        <w:rPr>
          <w:rFonts w:eastAsia="Times New Roman" w:cs="Times New Roman"/>
          <w:lang w:eastAsia="ro-RO"/>
        </w:rPr>
      </w:pPr>
      <w:r w:rsidRPr="00A11819">
        <w:rPr>
          <w:rFonts w:eastAsia="Times New Roman" w:cs="Times New Roman"/>
          <w:lang w:eastAsia="ro-RO"/>
        </w:rPr>
        <w:t xml:space="preserve">FOV – </w:t>
      </w:r>
      <w:proofErr w:type="spellStart"/>
      <w:r w:rsidRPr="00A11819">
        <w:rPr>
          <w:rFonts w:eastAsia="Times New Roman" w:cs="Times New Roman"/>
          <w:lang w:eastAsia="ro-RO"/>
        </w:rPr>
        <w:t>Field</w:t>
      </w:r>
      <w:proofErr w:type="spellEnd"/>
      <w:r w:rsidRPr="00A11819">
        <w:rPr>
          <w:rFonts w:eastAsia="Times New Roman" w:cs="Times New Roman"/>
          <w:lang w:eastAsia="ro-RO"/>
        </w:rPr>
        <w:t xml:space="preserve"> of </w:t>
      </w:r>
      <w:proofErr w:type="spellStart"/>
      <w:r w:rsidRPr="00A11819">
        <w:rPr>
          <w:rFonts w:eastAsia="Times New Roman" w:cs="Times New Roman"/>
          <w:lang w:eastAsia="ro-RO"/>
        </w:rPr>
        <w:t>View</w:t>
      </w:r>
      <w:proofErr w:type="spellEnd"/>
    </w:p>
    <w:p w14:paraId="7AF6FC77" w14:textId="77777777" w:rsidR="006C54D9" w:rsidRPr="00A11819" w:rsidRDefault="006C54D9">
      <w:pPr>
        <w:pStyle w:val="Listparagraf"/>
        <w:numPr>
          <w:ilvl w:val="0"/>
          <w:numId w:val="122"/>
        </w:numPr>
        <w:spacing w:after="0" w:line="240" w:lineRule="auto"/>
        <w:rPr>
          <w:rFonts w:cs="Times New Roman"/>
        </w:rPr>
      </w:pPr>
      <w:r w:rsidRPr="00A11819">
        <w:rPr>
          <w:rFonts w:cs="Times New Roman"/>
        </w:rPr>
        <w:t>HSA</w:t>
      </w:r>
      <w:r w:rsidRPr="00A11819">
        <w:rPr>
          <w:rFonts w:eastAsia="Times New Roman" w:cs="Times New Roman"/>
          <w:lang w:eastAsia="ro-RO"/>
        </w:rPr>
        <w:t xml:space="preserve"> – </w:t>
      </w:r>
      <w:r w:rsidRPr="00A11819">
        <w:rPr>
          <w:rFonts w:cs="Times New Roman"/>
        </w:rPr>
        <w:t xml:space="preserve"> Hemoragie </w:t>
      </w:r>
      <w:proofErr w:type="spellStart"/>
      <w:r w:rsidRPr="00A11819">
        <w:rPr>
          <w:rFonts w:cs="Times New Roman"/>
        </w:rPr>
        <w:t>subarahnoidiană</w:t>
      </w:r>
      <w:proofErr w:type="spellEnd"/>
    </w:p>
    <w:p w14:paraId="704057B1" w14:textId="77777777" w:rsidR="006C54D9" w:rsidRPr="00A11819" w:rsidRDefault="006C54D9">
      <w:pPr>
        <w:numPr>
          <w:ilvl w:val="0"/>
          <w:numId w:val="122"/>
        </w:numPr>
        <w:spacing w:after="0" w:line="240" w:lineRule="auto"/>
        <w:rPr>
          <w:rFonts w:eastAsia="Times New Roman" w:cs="Times New Roman"/>
          <w:lang w:eastAsia="ro-RO"/>
        </w:rPr>
      </w:pPr>
      <w:r w:rsidRPr="00A11819">
        <w:rPr>
          <w:rFonts w:eastAsia="Times New Roman" w:cs="Times New Roman"/>
          <w:lang w:eastAsia="ro-RO"/>
        </w:rPr>
        <w:t xml:space="preserve">HU – </w:t>
      </w:r>
      <w:proofErr w:type="spellStart"/>
      <w:r w:rsidRPr="00A11819">
        <w:rPr>
          <w:rFonts w:eastAsia="Times New Roman" w:cs="Times New Roman"/>
          <w:lang w:eastAsia="ro-RO"/>
        </w:rPr>
        <w:t>HounsfieldUnits</w:t>
      </w:r>
      <w:proofErr w:type="spellEnd"/>
    </w:p>
    <w:p w14:paraId="6F7101E1" w14:textId="77777777" w:rsidR="006C54D9" w:rsidRPr="00A11819" w:rsidRDefault="006C54D9">
      <w:pPr>
        <w:numPr>
          <w:ilvl w:val="0"/>
          <w:numId w:val="122"/>
        </w:numPr>
        <w:spacing w:after="0" w:line="240" w:lineRule="auto"/>
        <w:rPr>
          <w:rFonts w:eastAsia="Times New Roman" w:cs="Times New Roman"/>
          <w:lang w:eastAsia="ro-RO"/>
        </w:rPr>
      </w:pPr>
      <w:r w:rsidRPr="00A11819">
        <w:rPr>
          <w:rFonts w:eastAsia="Times New Roman" w:cs="Times New Roman"/>
          <w:lang w:eastAsia="ro-RO"/>
        </w:rPr>
        <w:t>IV – Intravenos</w:t>
      </w:r>
    </w:p>
    <w:p w14:paraId="5D621A2F" w14:textId="77777777" w:rsidR="006C54D9" w:rsidRPr="00A11819" w:rsidRDefault="006C54D9">
      <w:pPr>
        <w:numPr>
          <w:ilvl w:val="0"/>
          <w:numId w:val="122"/>
        </w:numPr>
        <w:spacing w:after="0" w:line="240" w:lineRule="auto"/>
        <w:rPr>
          <w:rFonts w:eastAsia="Times New Roman" w:cs="Times New Roman"/>
          <w:lang w:eastAsia="ro-RO"/>
        </w:rPr>
      </w:pPr>
      <w:proofErr w:type="spellStart"/>
      <w:r w:rsidRPr="00A11819">
        <w:rPr>
          <w:rFonts w:eastAsia="Times New Roman" w:cs="Times New Roman"/>
          <w:lang w:eastAsia="ro-RO"/>
        </w:rPr>
        <w:t>kVp</w:t>
      </w:r>
      <w:proofErr w:type="spellEnd"/>
      <w:r w:rsidRPr="00A11819">
        <w:rPr>
          <w:rFonts w:eastAsia="Times New Roman" w:cs="Times New Roman"/>
          <w:lang w:eastAsia="ro-RO"/>
        </w:rPr>
        <w:t xml:space="preserve"> – </w:t>
      </w:r>
      <w:proofErr w:type="spellStart"/>
      <w:r w:rsidRPr="00A11819">
        <w:rPr>
          <w:rFonts w:eastAsia="Times New Roman" w:cs="Times New Roman"/>
          <w:lang w:eastAsia="ro-RO"/>
        </w:rPr>
        <w:t>Kilovoltaj</w:t>
      </w:r>
      <w:proofErr w:type="spellEnd"/>
      <w:r w:rsidRPr="00A11819">
        <w:rPr>
          <w:rFonts w:eastAsia="Times New Roman" w:cs="Times New Roman"/>
          <w:lang w:eastAsia="ro-RO"/>
        </w:rPr>
        <w:t xml:space="preserve"> la tub</w:t>
      </w:r>
    </w:p>
    <w:p w14:paraId="17936A3F" w14:textId="77777777" w:rsidR="006C54D9" w:rsidRPr="00A11819" w:rsidRDefault="006C54D9">
      <w:pPr>
        <w:numPr>
          <w:ilvl w:val="0"/>
          <w:numId w:val="122"/>
        </w:numPr>
        <w:spacing w:after="0" w:line="240" w:lineRule="auto"/>
        <w:rPr>
          <w:rFonts w:eastAsia="Times New Roman" w:cs="Times New Roman"/>
          <w:lang w:eastAsia="ro-RO"/>
        </w:rPr>
      </w:pPr>
      <w:r w:rsidRPr="00A11819">
        <w:rPr>
          <w:rFonts w:eastAsia="Times New Roman" w:cs="Times New Roman"/>
          <w:lang w:eastAsia="ro-RO"/>
        </w:rPr>
        <w:t>mA – Miliamperi</w:t>
      </w:r>
    </w:p>
    <w:p w14:paraId="0D5FBF51" w14:textId="77777777" w:rsidR="006C54D9" w:rsidRPr="00A11819" w:rsidRDefault="006C54D9">
      <w:pPr>
        <w:pStyle w:val="Listparagraf"/>
        <w:numPr>
          <w:ilvl w:val="0"/>
          <w:numId w:val="122"/>
        </w:numPr>
        <w:spacing w:after="0" w:line="240" w:lineRule="auto"/>
        <w:rPr>
          <w:rFonts w:cs="Times New Roman"/>
        </w:rPr>
      </w:pPr>
      <w:r w:rsidRPr="00A11819">
        <w:rPr>
          <w:rFonts w:cs="Times New Roman"/>
        </w:rPr>
        <w:t>MIP</w:t>
      </w:r>
      <w:r w:rsidRPr="00A11819">
        <w:rPr>
          <w:rFonts w:eastAsia="Times New Roman" w:cs="Times New Roman"/>
          <w:lang w:eastAsia="ro-RO"/>
        </w:rPr>
        <w:t xml:space="preserve"> – </w:t>
      </w:r>
      <w:r w:rsidRPr="00A11819">
        <w:rPr>
          <w:rFonts w:cs="Times New Roman"/>
        </w:rPr>
        <w:t xml:space="preserve">Maximum </w:t>
      </w:r>
      <w:proofErr w:type="spellStart"/>
      <w:r w:rsidRPr="00A11819">
        <w:rPr>
          <w:rFonts w:cs="Times New Roman"/>
        </w:rPr>
        <w:t>intensityprojection</w:t>
      </w:r>
      <w:proofErr w:type="spellEnd"/>
      <w:r w:rsidRPr="00A11819">
        <w:rPr>
          <w:rFonts w:cs="Times New Roman"/>
        </w:rPr>
        <w:t> (proiecție de intensitate maximă)</w:t>
      </w:r>
    </w:p>
    <w:p w14:paraId="2D3B4465" w14:textId="77777777" w:rsidR="006C54D9" w:rsidRPr="00A11819" w:rsidRDefault="006C54D9">
      <w:pPr>
        <w:numPr>
          <w:ilvl w:val="0"/>
          <w:numId w:val="122"/>
        </w:numPr>
        <w:spacing w:after="0" w:line="240" w:lineRule="auto"/>
        <w:rPr>
          <w:rFonts w:eastAsia="Times New Roman" w:cs="Times New Roman"/>
          <w:lang w:eastAsia="ro-RO"/>
        </w:rPr>
      </w:pPr>
      <w:r w:rsidRPr="00A11819">
        <w:rPr>
          <w:rFonts w:eastAsia="Times New Roman" w:cs="Times New Roman"/>
          <w:lang w:eastAsia="ro-RO"/>
        </w:rPr>
        <w:t xml:space="preserve">MPR – Reconstrucții </w:t>
      </w:r>
      <w:proofErr w:type="spellStart"/>
      <w:r w:rsidRPr="00A11819">
        <w:rPr>
          <w:rFonts w:eastAsia="Times New Roman" w:cs="Times New Roman"/>
          <w:lang w:eastAsia="ro-RO"/>
        </w:rPr>
        <w:t>multiplanare</w:t>
      </w:r>
      <w:proofErr w:type="spellEnd"/>
    </w:p>
    <w:p w14:paraId="55BB927C" w14:textId="77777777" w:rsidR="006C54D9" w:rsidRPr="00A11819" w:rsidRDefault="006C54D9">
      <w:pPr>
        <w:pStyle w:val="Listparagraf"/>
        <w:numPr>
          <w:ilvl w:val="0"/>
          <w:numId w:val="122"/>
        </w:numPr>
        <w:spacing w:after="0" w:line="240" w:lineRule="auto"/>
        <w:rPr>
          <w:rFonts w:cs="Times New Roman"/>
        </w:rPr>
      </w:pPr>
      <w:r w:rsidRPr="00A11819">
        <w:rPr>
          <w:rFonts w:cs="Times New Roman"/>
        </w:rPr>
        <w:t>MTS</w:t>
      </w:r>
      <w:r w:rsidRPr="00A11819">
        <w:rPr>
          <w:rFonts w:eastAsia="Times New Roman" w:cs="Times New Roman"/>
          <w:lang w:eastAsia="ro-RO"/>
        </w:rPr>
        <w:t xml:space="preserve"> – </w:t>
      </w:r>
      <w:r w:rsidRPr="00A11819">
        <w:rPr>
          <w:rFonts w:cs="Times New Roman"/>
        </w:rPr>
        <w:t>Metastaze</w:t>
      </w:r>
    </w:p>
    <w:p w14:paraId="17EF76F1" w14:textId="77777777" w:rsidR="006C54D9" w:rsidRPr="00A11819" w:rsidRDefault="006C54D9">
      <w:pPr>
        <w:pStyle w:val="Listparagraf"/>
        <w:numPr>
          <w:ilvl w:val="0"/>
          <w:numId w:val="122"/>
        </w:numPr>
        <w:spacing w:after="0" w:line="240" w:lineRule="auto"/>
        <w:rPr>
          <w:rFonts w:cs="Times New Roman"/>
        </w:rPr>
      </w:pPr>
      <w:r w:rsidRPr="00A11819">
        <w:rPr>
          <w:rFonts w:cs="Times New Roman"/>
        </w:rPr>
        <w:t>PL</w:t>
      </w:r>
      <w:r w:rsidRPr="00A11819">
        <w:rPr>
          <w:rFonts w:eastAsia="Times New Roman" w:cs="Times New Roman"/>
          <w:lang w:eastAsia="ro-RO"/>
        </w:rPr>
        <w:t xml:space="preserve"> – </w:t>
      </w:r>
      <w:r w:rsidRPr="00A11819">
        <w:rPr>
          <w:rFonts w:cs="Times New Roman"/>
        </w:rPr>
        <w:t>Puncție lombară</w:t>
      </w:r>
    </w:p>
    <w:p w14:paraId="58B2B17F" w14:textId="77777777" w:rsidR="006C54D9" w:rsidRPr="00A11819" w:rsidRDefault="006C54D9">
      <w:pPr>
        <w:pStyle w:val="Listparagraf"/>
        <w:numPr>
          <w:ilvl w:val="0"/>
          <w:numId w:val="122"/>
        </w:numPr>
        <w:spacing w:after="0" w:line="240" w:lineRule="auto"/>
        <w:rPr>
          <w:rFonts w:cs="Times New Roman"/>
        </w:rPr>
      </w:pPr>
      <w:r w:rsidRPr="00A11819">
        <w:rPr>
          <w:rFonts w:cs="Times New Roman"/>
        </w:rPr>
        <w:t>RAV</w:t>
      </w:r>
      <w:r w:rsidRPr="00A11819">
        <w:rPr>
          <w:rFonts w:eastAsia="Times New Roman" w:cs="Times New Roman"/>
          <w:lang w:eastAsia="ro-RO"/>
        </w:rPr>
        <w:t xml:space="preserve"> – </w:t>
      </w:r>
      <w:r w:rsidRPr="00A11819">
        <w:rPr>
          <w:rFonts w:cs="Times New Roman"/>
        </w:rPr>
        <w:t>Reducerea artefactelor de volum</w:t>
      </w:r>
    </w:p>
    <w:p w14:paraId="5A504CF2" w14:textId="77777777" w:rsidR="006C54D9" w:rsidRPr="00A11819" w:rsidRDefault="006C54D9">
      <w:pPr>
        <w:numPr>
          <w:ilvl w:val="0"/>
          <w:numId w:val="122"/>
        </w:numPr>
        <w:spacing w:after="0" w:line="240" w:lineRule="auto"/>
        <w:rPr>
          <w:rFonts w:eastAsia="Times New Roman" w:cs="Times New Roman"/>
          <w:lang w:eastAsia="ro-RO"/>
        </w:rPr>
      </w:pPr>
      <w:r w:rsidRPr="00A11819">
        <w:rPr>
          <w:rFonts w:eastAsia="Times New Roman" w:cs="Times New Roman"/>
          <w:lang w:eastAsia="ro-RO"/>
        </w:rPr>
        <w:t xml:space="preserve">ROI – </w:t>
      </w:r>
      <w:proofErr w:type="spellStart"/>
      <w:r w:rsidRPr="00A11819">
        <w:rPr>
          <w:rFonts w:eastAsia="Times New Roman" w:cs="Times New Roman"/>
          <w:lang w:eastAsia="ro-RO"/>
        </w:rPr>
        <w:t>Region</w:t>
      </w:r>
      <w:proofErr w:type="spellEnd"/>
      <w:r w:rsidRPr="00A11819">
        <w:rPr>
          <w:rFonts w:eastAsia="Times New Roman" w:cs="Times New Roman"/>
          <w:lang w:eastAsia="ro-RO"/>
        </w:rPr>
        <w:t xml:space="preserve"> of </w:t>
      </w:r>
      <w:proofErr w:type="spellStart"/>
      <w:r w:rsidRPr="00A11819">
        <w:rPr>
          <w:rFonts w:eastAsia="Times New Roman" w:cs="Times New Roman"/>
          <w:lang w:eastAsia="ro-RO"/>
        </w:rPr>
        <w:t>Interest</w:t>
      </w:r>
      <w:proofErr w:type="spellEnd"/>
    </w:p>
    <w:p w14:paraId="55A4CAC3" w14:textId="77777777" w:rsidR="006C54D9" w:rsidRPr="00A11819" w:rsidRDefault="006C54D9">
      <w:pPr>
        <w:pStyle w:val="Listparagraf"/>
        <w:numPr>
          <w:ilvl w:val="0"/>
          <w:numId w:val="122"/>
        </w:numPr>
        <w:spacing w:after="0" w:line="240" w:lineRule="auto"/>
        <w:rPr>
          <w:rFonts w:cs="Times New Roman"/>
        </w:rPr>
      </w:pPr>
      <w:r w:rsidRPr="00A11819">
        <w:rPr>
          <w:rFonts w:cs="Times New Roman"/>
        </w:rPr>
        <w:t>RMN</w:t>
      </w:r>
      <w:r w:rsidRPr="00A11819">
        <w:rPr>
          <w:rFonts w:eastAsia="Times New Roman" w:cs="Times New Roman"/>
          <w:lang w:eastAsia="ro-RO"/>
        </w:rPr>
        <w:t xml:space="preserve"> – </w:t>
      </w:r>
      <w:r w:rsidRPr="00A11819">
        <w:rPr>
          <w:rFonts w:cs="Times New Roman"/>
        </w:rPr>
        <w:t>Rezonanță magnetică nucleară</w:t>
      </w:r>
    </w:p>
    <w:p w14:paraId="2E03756E" w14:textId="77777777" w:rsidR="006C54D9" w:rsidRPr="00A11819" w:rsidRDefault="006C54D9">
      <w:pPr>
        <w:pStyle w:val="Listparagraf"/>
        <w:numPr>
          <w:ilvl w:val="0"/>
          <w:numId w:val="122"/>
        </w:numPr>
        <w:spacing w:after="0" w:line="240" w:lineRule="auto"/>
        <w:rPr>
          <w:rFonts w:cs="Times New Roman"/>
        </w:rPr>
      </w:pPr>
      <w:r w:rsidRPr="00A11819">
        <w:rPr>
          <w:rFonts w:cs="Times New Roman"/>
        </w:rPr>
        <w:t>RX</w:t>
      </w:r>
      <w:r w:rsidRPr="00A11819">
        <w:rPr>
          <w:rFonts w:eastAsia="Times New Roman" w:cs="Times New Roman"/>
          <w:lang w:eastAsia="ro-RO"/>
        </w:rPr>
        <w:t xml:space="preserve"> – </w:t>
      </w:r>
      <w:r w:rsidRPr="00A11819">
        <w:rPr>
          <w:rFonts w:cs="Times New Roman"/>
        </w:rPr>
        <w:t>Radiografie</w:t>
      </w:r>
    </w:p>
    <w:p w14:paraId="55BCC797" w14:textId="77777777" w:rsidR="006C54D9" w:rsidRPr="00A11819" w:rsidRDefault="006C54D9">
      <w:pPr>
        <w:pStyle w:val="Listparagraf"/>
        <w:numPr>
          <w:ilvl w:val="0"/>
          <w:numId w:val="122"/>
        </w:numPr>
        <w:spacing w:after="0" w:line="240" w:lineRule="auto"/>
        <w:rPr>
          <w:rFonts w:cs="Times New Roman"/>
        </w:rPr>
      </w:pPr>
      <w:r w:rsidRPr="00A11819">
        <w:rPr>
          <w:rFonts w:cs="Times New Roman"/>
        </w:rPr>
        <w:t xml:space="preserve">SAG </w:t>
      </w:r>
      <w:r w:rsidRPr="00A11819">
        <w:rPr>
          <w:rFonts w:eastAsia="Times New Roman" w:cs="Times New Roman"/>
          <w:lang w:eastAsia="ro-RO"/>
        </w:rPr>
        <w:t xml:space="preserve">– </w:t>
      </w:r>
      <w:r w:rsidRPr="00A11819">
        <w:rPr>
          <w:rFonts w:cs="Times New Roman"/>
        </w:rPr>
        <w:t>sagital</w:t>
      </w:r>
    </w:p>
    <w:p w14:paraId="4641C266" w14:textId="77777777" w:rsidR="006C54D9" w:rsidRPr="00A11819" w:rsidRDefault="006C54D9">
      <w:pPr>
        <w:numPr>
          <w:ilvl w:val="0"/>
          <w:numId w:val="122"/>
        </w:numPr>
        <w:spacing w:after="0" w:line="240" w:lineRule="auto"/>
        <w:rPr>
          <w:rFonts w:eastAsia="Times New Roman" w:cs="Times New Roman"/>
          <w:lang w:eastAsia="ro-RO"/>
        </w:rPr>
      </w:pPr>
      <w:r w:rsidRPr="00A11819">
        <w:rPr>
          <w:rFonts w:eastAsia="Times New Roman" w:cs="Times New Roman"/>
          <w:lang w:eastAsia="ro-RO"/>
        </w:rPr>
        <w:t>TE – Timp de ecou</w:t>
      </w:r>
    </w:p>
    <w:p w14:paraId="63CB9506" w14:textId="77777777" w:rsidR="006C54D9" w:rsidRPr="00A11819" w:rsidRDefault="006C54D9">
      <w:pPr>
        <w:pStyle w:val="Listparagraf"/>
        <w:numPr>
          <w:ilvl w:val="0"/>
          <w:numId w:val="122"/>
        </w:numPr>
        <w:spacing w:after="0" w:line="240" w:lineRule="auto"/>
        <w:rPr>
          <w:rFonts w:eastAsia="Times New Roman" w:cs="Times New Roman"/>
          <w:lang w:eastAsia="ro-RO"/>
        </w:rPr>
      </w:pPr>
      <w:r w:rsidRPr="00A11819">
        <w:rPr>
          <w:rFonts w:eastAsia="Times New Roman" w:cs="Times New Roman"/>
          <w:lang w:eastAsia="ro-RO"/>
        </w:rPr>
        <w:t xml:space="preserve">TEAP       </w:t>
      </w:r>
      <w:proofErr w:type="spellStart"/>
      <w:r w:rsidRPr="00A11819">
        <w:rPr>
          <w:rFonts w:eastAsia="Times New Roman" w:cs="Times New Roman"/>
          <w:lang w:eastAsia="ro-RO"/>
        </w:rPr>
        <w:t>Trombembolismul</w:t>
      </w:r>
      <w:proofErr w:type="spellEnd"/>
      <w:r w:rsidRPr="00A11819">
        <w:rPr>
          <w:rFonts w:eastAsia="Times New Roman" w:cs="Times New Roman"/>
          <w:lang w:eastAsia="ro-RO"/>
        </w:rPr>
        <w:t xml:space="preserve"> arterei pulmonare</w:t>
      </w:r>
    </w:p>
    <w:p w14:paraId="1420FC72" w14:textId="77777777" w:rsidR="006C54D9" w:rsidRPr="00A11819" w:rsidRDefault="006C54D9">
      <w:pPr>
        <w:numPr>
          <w:ilvl w:val="0"/>
          <w:numId w:val="122"/>
        </w:numPr>
        <w:spacing w:after="0" w:line="240" w:lineRule="auto"/>
        <w:rPr>
          <w:rFonts w:eastAsia="Times New Roman" w:cs="Times New Roman"/>
          <w:lang w:eastAsia="ro-RO"/>
        </w:rPr>
      </w:pPr>
      <w:r w:rsidRPr="00A11819">
        <w:rPr>
          <w:rFonts w:eastAsia="Times New Roman" w:cs="Times New Roman"/>
          <w:lang w:eastAsia="ro-RO"/>
        </w:rPr>
        <w:t>TR – Timp de repetare</w:t>
      </w:r>
    </w:p>
    <w:p w14:paraId="50815F27" w14:textId="5DA59A64" w:rsidR="006C54D9" w:rsidRDefault="006C54D9">
      <w:pPr>
        <w:pStyle w:val="Listparagraf"/>
        <w:numPr>
          <w:ilvl w:val="0"/>
          <w:numId w:val="122"/>
        </w:numPr>
        <w:spacing w:after="0" w:line="240" w:lineRule="auto"/>
        <w:rPr>
          <w:rFonts w:cs="Times New Roman"/>
        </w:rPr>
      </w:pPr>
      <w:r w:rsidRPr="00A11819">
        <w:rPr>
          <w:rFonts w:cs="Times New Roman"/>
        </w:rPr>
        <w:t>VR</w:t>
      </w:r>
      <w:r w:rsidRPr="00A11819">
        <w:rPr>
          <w:rFonts w:eastAsia="Times New Roman" w:cs="Times New Roman"/>
          <w:lang w:eastAsia="ro-RO"/>
        </w:rPr>
        <w:t xml:space="preserve"> – </w:t>
      </w:r>
      <w:r w:rsidRPr="00A11819">
        <w:rPr>
          <w:rFonts w:cs="Times New Roman"/>
        </w:rPr>
        <w:t xml:space="preserve">Virtual </w:t>
      </w:r>
      <w:proofErr w:type="spellStart"/>
      <w:r w:rsidRPr="00A11819">
        <w:rPr>
          <w:rFonts w:cs="Times New Roman"/>
        </w:rPr>
        <w:t>Reality</w:t>
      </w:r>
      <w:proofErr w:type="spellEnd"/>
      <w:r w:rsidRPr="00A11819">
        <w:rPr>
          <w:rFonts w:cs="Times New Roman"/>
        </w:rPr>
        <w:t xml:space="preserve"> (realitate virtuală)</w:t>
      </w:r>
    </w:p>
    <w:p w14:paraId="3520CA44" w14:textId="7BFB36EE" w:rsidR="00512C7E" w:rsidRDefault="00512C7E">
      <w:pPr>
        <w:spacing w:line="259" w:lineRule="auto"/>
        <w:rPr>
          <w:rFonts w:cs="Times New Roman"/>
        </w:rPr>
      </w:pPr>
      <w:r>
        <w:rPr>
          <w:rFonts w:cs="Times New Roman"/>
        </w:rPr>
        <w:br w:type="page"/>
      </w:r>
    </w:p>
    <w:p w14:paraId="5BE25D7F" w14:textId="4B6229DC" w:rsidR="006C54D9" w:rsidRDefault="00B50382" w:rsidP="006C54D9">
      <w:pPr>
        <w:spacing w:after="0" w:line="240" w:lineRule="auto"/>
        <w:outlineLvl w:val="2"/>
        <w:rPr>
          <w:rFonts w:eastAsia="Times New Roman" w:cs="Times New Roman"/>
          <w:b/>
          <w:bCs/>
          <w:lang w:eastAsia="ro-RO"/>
        </w:rPr>
      </w:pPr>
      <w:bookmarkStart w:id="3" w:name="_Toc208394479"/>
      <w:bookmarkStart w:id="4" w:name="_Toc221722587"/>
      <w:r w:rsidRPr="007B6F32">
        <w:rPr>
          <w:rFonts w:eastAsia="Times New Roman" w:cs="Times New Roman"/>
          <w:b/>
          <w:bCs/>
          <w:lang w:eastAsia="ro-RO"/>
        </w:rPr>
        <w:lastRenderedPageBreak/>
        <w:t>SUMARUL RECOMANDĂRILOR</w:t>
      </w:r>
      <w:bookmarkEnd w:id="3"/>
      <w:bookmarkEnd w:id="4"/>
    </w:p>
    <w:p w14:paraId="5D23B2FD" w14:textId="6E8D4DA7" w:rsidR="006E5E9D" w:rsidRPr="00116930" w:rsidRDefault="006E5E9D" w:rsidP="00530D68">
      <w:pPr>
        <w:pStyle w:val="Listparagraf"/>
        <w:numPr>
          <w:ilvl w:val="0"/>
          <w:numId w:val="212"/>
        </w:numPr>
        <w:jc w:val="both"/>
        <w:rPr>
          <w:lang w:eastAsia="ro-RO"/>
        </w:rPr>
      </w:pPr>
      <w:r w:rsidRPr="00116930">
        <w:rPr>
          <w:lang w:eastAsia="ro-RO"/>
        </w:rPr>
        <w:t>Examinarea prin tomografie computerizată (CT) se efectuează conform indicațiilor clinice bine stabilite, pentru a asigura utilizarea judicioasă a metodei și evitarea expunerii inutile la radiații.</w:t>
      </w:r>
    </w:p>
    <w:p w14:paraId="518C92EF" w14:textId="7C365769" w:rsidR="006E5E9D" w:rsidRPr="00116930" w:rsidRDefault="006E5E9D" w:rsidP="00530D68">
      <w:pPr>
        <w:pStyle w:val="Listparagraf"/>
        <w:numPr>
          <w:ilvl w:val="0"/>
          <w:numId w:val="212"/>
        </w:numPr>
        <w:jc w:val="both"/>
        <w:rPr>
          <w:lang w:eastAsia="ro-RO"/>
        </w:rPr>
      </w:pPr>
      <w:r w:rsidRPr="00116930">
        <w:rPr>
          <w:lang w:eastAsia="ro-RO"/>
        </w:rPr>
        <w:t>Înainte de investigație, medicul radiolog verifică contraindicațiile absolute și relative, cu accent pe insuficiența renală severă, alergia la substanțele de contrast iodate, sarcina și comorbiditățile relevante.</w:t>
      </w:r>
    </w:p>
    <w:p w14:paraId="7512CE94" w14:textId="760AC8AB" w:rsidR="006E5E9D" w:rsidRPr="00116930" w:rsidRDefault="006E5E9D" w:rsidP="00530D68">
      <w:pPr>
        <w:pStyle w:val="Listparagraf"/>
        <w:numPr>
          <w:ilvl w:val="0"/>
          <w:numId w:val="212"/>
        </w:numPr>
        <w:jc w:val="both"/>
        <w:rPr>
          <w:lang w:eastAsia="ro-RO"/>
        </w:rPr>
      </w:pPr>
      <w:r w:rsidRPr="00116930">
        <w:rPr>
          <w:lang w:eastAsia="ro-RO"/>
        </w:rPr>
        <w:t>Se recomandă obținerea consimțământului informat al pacientului (sau al părintelui/tutorelui legal, în cazul copiilor), după explicarea procedurii, riscurilor și beneficiilor.</w:t>
      </w:r>
    </w:p>
    <w:p w14:paraId="2DCC2680" w14:textId="532F9817" w:rsidR="006E5E9D" w:rsidRPr="00116930" w:rsidRDefault="006E5E9D" w:rsidP="00530D68">
      <w:pPr>
        <w:pStyle w:val="Listparagraf"/>
        <w:numPr>
          <w:ilvl w:val="0"/>
          <w:numId w:val="212"/>
        </w:numPr>
        <w:jc w:val="both"/>
        <w:rPr>
          <w:lang w:eastAsia="ro-RO"/>
        </w:rPr>
      </w:pPr>
      <w:r w:rsidRPr="00116930">
        <w:rPr>
          <w:lang w:eastAsia="ro-RO"/>
        </w:rPr>
        <w:t>La pacienții cu risc de reacții adverse la substanța de contrast, se aplică scheme de premedicație standardizate și se asigură prezența echipamentului și a personalului de resuscitare.</w:t>
      </w:r>
    </w:p>
    <w:p w14:paraId="3B64BA63" w14:textId="15BADA6D" w:rsidR="006E5E9D" w:rsidRPr="00116930" w:rsidRDefault="006E5E9D" w:rsidP="00530D68">
      <w:pPr>
        <w:pStyle w:val="Listparagraf"/>
        <w:numPr>
          <w:ilvl w:val="0"/>
          <w:numId w:val="212"/>
        </w:numPr>
        <w:jc w:val="both"/>
        <w:rPr>
          <w:lang w:eastAsia="ro-RO"/>
        </w:rPr>
      </w:pPr>
      <w:r w:rsidRPr="00116930">
        <w:rPr>
          <w:lang w:eastAsia="ro-RO"/>
        </w:rPr>
        <w:t>Doza de substanță de contrast se calculează individualizat, în funcție de greutate, vârstă, zona investigată și concentrația preparatului utilizat (în medie 1,2–1,4 ml/kg).</w:t>
      </w:r>
    </w:p>
    <w:p w14:paraId="52AB2F64" w14:textId="7E6F4935" w:rsidR="006E5E9D" w:rsidRPr="00116930" w:rsidRDefault="006E5E9D" w:rsidP="00530D68">
      <w:pPr>
        <w:pStyle w:val="Listparagraf"/>
        <w:numPr>
          <w:ilvl w:val="0"/>
          <w:numId w:val="212"/>
        </w:numPr>
        <w:jc w:val="both"/>
        <w:rPr>
          <w:lang w:eastAsia="ro-RO"/>
        </w:rPr>
      </w:pPr>
      <w:r w:rsidRPr="00116930">
        <w:rPr>
          <w:lang w:eastAsia="ro-RO"/>
        </w:rPr>
        <w:t>La copii, parametrii de scanare și viteza injectării contrastului se adaptează vârstei, greutății și particularităților fiziologice, cu respectarea principiului dozei minime eficiente.</w:t>
      </w:r>
    </w:p>
    <w:p w14:paraId="71D25F7F" w14:textId="7C0C7E1E" w:rsidR="006E5E9D" w:rsidRPr="00116930" w:rsidRDefault="006E5E9D" w:rsidP="00530D68">
      <w:pPr>
        <w:pStyle w:val="Listparagraf"/>
        <w:numPr>
          <w:ilvl w:val="0"/>
          <w:numId w:val="212"/>
        </w:numPr>
        <w:jc w:val="both"/>
        <w:rPr>
          <w:lang w:eastAsia="ro-RO"/>
        </w:rPr>
      </w:pPr>
      <w:r w:rsidRPr="00116930">
        <w:rPr>
          <w:lang w:eastAsia="ro-RO"/>
        </w:rPr>
        <w:t xml:space="preserve">Tehnicienii radiologi și medicii radiologi respectă algoritmul standardizat de pregătire, poziționare, achiziție și administrare a contrastului, utilizând </w:t>
      </w:r>
      <w:proofErr w:type="spellStart"/>
      <w:r w:rsidRPr="00116930">
        <w:rPr>
          <w:lang w:eastAsia="ro-RO"/>
        </w:rPr>
        <w:t>injectomatul</w:t>
      </w:r>
      <w:proofErr w:type="spellEnd"/>
      <w:r w:rsidRPr="00116930">
        <w:rPr>
          <w:lang w:eastAsia="ro-RO"/>
        </w:rPr>
        <w:t xml:space="preserve"> și protocoalele validate pentru fiecare regiune anatomică.</w:t>
      </w:r>
    </w:p>
    <w:p w14:paraId="446AAF4E" w14:textId="06174C34" w:rsidR="006E5E9D" w:rsidRPr="00116930" w:rsidRDefault="006E5E9D" w:rsidP="00530D68">
      <w:pPr>
        <w:pStyle w:val="Listparagraf"/>
        <w:numPr>
          <w:ilvl w:val="0"/>
          <w:numId w:val="212"/>
        </w:numPr>
        <w:jc w:val="both"/>
        <w:rPr>
          <w:lang w:eastAsia="ro-RO"/>
        </w:rPr>
      </w:pPr>
      <w:r w:rsidRPr="00116930">
        <w:rPr>
          <w:lang w:eastAsia="ro-RO"/>
        </w:rPr>
        <w:t>În investigațiile angiografice (</w:t>
      </w:r>
      <w:proofErr w:type="spellStart"/>
      <w:r w:rsidRPr="00116930">
        <w:rPr>
          <w:lang w:eastAsia="ro-RO"/>
        </w:rPr>
        <w:t>angio</w:t>
      </w:r>
      <w:proofErr w:type="spellEnd"/>
      <w:r w:rsidRPr="00116930">
        <w:rPr>
          <w:lang w:eastAsia="ro-RO"/>
        </w:rPr>
        <w:t xml:space="preserve">-CT), sincronizarea </w:t>
      </w:r>
      <w:proofErr w:type="spellStart"/>
      <w:r w:rsidRPr="00116930">
        <w:rPr>
          <w:lang w:eastAsia="ro-RO"/>
        </w:rPr>
        <w:t>bolusului</w:t>
      </w:r>
      <w:proofErr w:type="spellEnd"/>
      <w:r w:rsidRPr="00116930">
        <w:rPr>
          <w:lang w:eastAsia="ro-RO"/>
        </w:rPr>
        <w:t xml:space="preserve"> de contrast și alegerea fazelor de scanare se efectuează conform protocoalelor de referință pentru a asigura calitatea diagnosticului.</w:t>
      </w:r>
    </w:p>
    <w:p w14:paraId="20FA9558" w14:textId="0578E555" w:rsidR="006E5E9D" w:rsidRPr="00116930" w:rsidRDefault="006E5E9D" w:rsidP="00530D68">
      <w:pPr>
        <w:pStyle w:val="Listparagraf"/>
        <w:numPr>
          <w:ilvl w:val="0"/>
          <w:numId w:val="212"/>
        </w:numPr>
        <w:jc w:val="both"/>
        <w:rPr>
          <w:lang w:eastAsia="ro-RO"/>
        </w:rPr>
      </w:pPr>
      <w:r w:rsidRPr="00116930">
        <w:rPr>
          <w:lang w:eastAsia="ro-RO"/>
        </w:rPr>
        <w:t xml:space="preserve">Monitorizarea pacientului se realizează intra- și </w:t>
      </w:r>
      <w:proofErr w:type="spellStart"/>
      <w:r w:rsidRPr="00116930">
        <w:rPr>
          <w:lang w:eastAsia="ro-RO"/>
        </w:rPr>
        <w:t>postprocedural</w:t>
      </w:r>
      <w:proofErr w:type="spellEnd"/>
      <w:r w:rsidRPr="00116930">
        <w:rPr>
          <w:lang w:eastAsia="ro-RO"/>
        </w:rPr>
        <w:t>, timp de minimum 30–60 de minute, mai ales la pacienții cu antecedente alergice sau comorbidități majore.</w:t>
      </w:r>
    </w:p>
    <w:p w14:paraId="5DEB5912" w14:textId="1A81A481" w:rsidR="006E5E9D" w:rsidRPr="00116930" w:rsidRDefault="006E5E9D" w:rsidP="00530D68">
      <w:pPr>
        <w:pStyle w:val="Listparagraf"/>
        <w:numPr>
          <w:ilvl w:val="0"/>
          <w:numId w:val="212"/>
        </w:numPr>
        <w:jc w:val="both"/>
        <w:rPr>
          <w:lang w:eastAsia="ro-RO"/>
        </w:rPr>
      </w:pPr>
      <w:r w:rsidRPr="00116930">
        <w:rPr>
          <w:lang w:eastAsia="ro-RO"/>
        </w:rPr>
        <w:t>Se recomandă arhivarea imaginilor obținute și a raportului radiologic în format digital (PACS/CD), pentru comparații ulterioare și continuitatea îngrijirilor medicale.</w:t>
      </w:r>
    </w:p>
    <w:p w14:paraId="2842C728" w14:textId="31DA9637" w:rsidR="006E5E9D" w:rsidRPr="00116930" w:rsidRDefault="006E5E9D" w:rsidP="00530D68">
      <w:pPr>
        <w:pStyle w:val="Listparagraf"/>
        <w:numPr>
          <w:ilvl w:val="0"/>
          <w:numId w:val="212"/>
        </w:numPr>
        <w:jc w:val="both"/>
        <w:rPr>
          <w:lang w:eastAsia="ro-RO"/>
        </w:rPr>
      </w:pPr>
      <w:r w:rsidRPr="00116930">
        <w:rPr>
          <w:lang w:eastAsia="ro-RO"/>
        </w:rPr>
        <w:t xml:space="preserve">În toate cazurile, se respectă principiul ALARA (As </w:t>
      </w:r>
      <w:proofErr w:type="spellStart"/>
      <w:r w:rsidRPr="00116930">
        <w:rPr>
          <w:lang w:eastAsia="ro-RO"/>
        </w:rPr>
        <w:t>Low</w:t>
      </w:r>
      <w:proofErr w:type="spellEnd"/>
      <w:r w:rsidRPr="00116930">
        <w:rPr>
          <w:lang w:eastAsia="ro-RO"/>
        </w:rPr>
        <w:t xml:space="preserve"> As </w:t>
      </w:r>
      <w:proofErr w:type="spellStart"/>
      <w:r w:rsidRPr="00116930">
        <w:rPr>
          <w:lang w:eastAsia="ro-RO"/>
        </w:rPr>
        <w:t>Reasonably</w:t>
      </w:r>
      <w:proofErr w:type="spellEnd"/>
      <w:r w:rsidRPr="00116930">
        <w:rPr>
          <w:lang w:eastAsia="ro-RO"/>
        </w:rPr>
        <w:t xml:space="preserve"> </w:t>
      </w:r>
      <w:proofErr w:type="spellStart"/>
      <w:r w:rsidRPr="00116930">
        <w:rPr>
          <w:lang w:eastAsia="ro-RO"/>
        </w:rPr>
        <w:t>Achievable</w:t>
      </w:r>
      <w:proofErr w:type="spellEnd"/>
      <w:r w:rsidRPr="00116930">
        <w:rPr>
          <w:lang w:eastAsia="ro-RO"/>
        </w:rPr>
        <w:t>), optimizând parametrii tehnici pentru reducerea expunerii la radiații, în special la copii și pacienți cu indicații de investigații repetate.</w:t>
      </w:r>
    </w:p>
    <w:p w14:paraId="21589D2C" w14:textId="1AB8CAF4" w:rsidR="00E307D3" w:rsidRPr="00116930" w:rsidRDefault="006E5E9D" w:rsidP="00530D68">
      <w:pPr>
        <w:pStyle w:val="Listparagraf"/>
        <w:numPr>
          <w:ilvl w:val="0"/>
          <w:numId w:val="212"/>
        </w:numPr>
        <w:jc w:val="both"/>
        <w:rPr>
          <w:lang w:eastAsia="ro-RO"/>
        </w:rPr>
      </w:pPr>
      <w:r w:rsidRPr="00116930">
        <w:rPr>
          <w:lang w:eastAsia="ro-RO"/>
        </w:rPr>
        <w:t>În situații de urgență vitală, CT poate fi efectuat chiar și în prezența contraindicațiilor relative, cu documentarea justificării medicale și aplicarea măsurilor de precauție adecvate.</w:t>
      </w:r>
    </w:p>
    <w:p w14:paraId="345D6219" w14:textId="1C420D96" w:rsidR="00B50382" w:rsidRPr="00B50382" w:rsidRDefault="00B50382" w:rsidP="00530D68">
      <w:pPr>
        <w:pStyle w:val="Titlu3"/>
        <w:spacing w:after="0" w:line="240" w:lineRule="auto"/>
        <w:rPr>
          <w:rFonts w:cs="Times New Roman"/>
          <w:b/>
          <w:bCs/>
          <w:color w:val="auto"/>
          <w:szCs w:val="24"/>
        </w:rPr>
      </w:pPr>
      <w:bookmarkStart w:id="5" w:name="_Toc221722588"/>
      <w:r w:rsidRPr="00B50382">
        <w:rPr>
          <w:rFonts w:cs="Times New Roman"/>
          <w:b/>
          <w:bCs/>
          <w:color w:val="auto"/>
          <w:szCs w:val="24"/>
        </w:rPr>
        <w:t>PARTEA INTRODUCTIVĂ</w:t>
      </w:r>
      <w:bookmarkEnd w:id="5"/>
    </w:p>
    <w:p w14:paraId="1629B52B" w14:textId="05493E3E" w:rsidR="006C54D9" w:rsidRPr="007B6F32" w:rsidRDefault="006C54D9" w:rsidP="00530D68">
      <w:pPr>
        <w:spacing w:after="0" w:line="240" w:lineRule="auto"/>
        <w:outlineLvl w:val="2"/>
        <w:rPr>
          <w:rFonts w:eastAsia="Times New Roman" w:cs="Times New Roman"/>
          <w:b/>
          <w:bCs/>
          <w:lang w:eastAsia="ro-RO"/>
        </w:rPr>
      </w:pPr>
      <w:bookmarkStart w:id="6" w:name="_Toc208394480"/>
      <w:bookmarkStart w:id="7" w:name="_Toc221722589"/>
      <w:r w:rsidRPr="007B6F32">
        <w:rPr>
          <w:rFonts w:eastAsia="Times New Roman" w:cs="Times New Roman"/>
          <w:b/>
          <w:bCs/>
          <w:lang w:eastAsia="ro-RO"/>
        </w:rPr>
        <w:t>A.</w:t>
      </w:r>
      <w:r w:rsidR="00B50382">
        <w:rPr>
          <w:rFonts w:eastAsia="Times New Roman" w:cs="Times New Roman"/>
          <w:b/>
          <w:bCs/>
          <w:lang w:eastAsia="ro-RO"/>
        </w:rPr>
        <w:t>1</w:t>
      </w:r>
      <w:r w:rsidRPr="007B6F32">
        <w:rPr>
          <w:rFonts w:eastAsia="Times New Roman" w:cs="Times New Roman"/>
          <w:b/>
          <w:bCs/>
          <w:lang w:eastAsia="ro-RO"/>
        </w:rPr>
        <w:t>. Utilizatorii protocolului:</w:t>
      </w:r>
      <w:bookmarkEnd w:id="6"/>
      <w:bookmarkEnd w:id="7"/>
    </w:p>
    <w:p w14:paraId="6DA1785A" w14:textId="101C9844" w:rsidR="00405020" w:rsidRPr="00405020" w:rsidRDefault="00405020" w:rsidP="003353D0">
      <w:pPr>
        <w:pStyle w:val="Listparagraf"/>
        <w:numPr>
          <w:ilvl w:val="0"/>
          <w:numId w:val="206"/>
        </w:numPr>
        <w:jc w:val="both"/>
        <w:rPr>
          <w:rFonts w:cs="Times New Roman"/>
          <w:lang w:eastAsia="ro-RO"/>
        </w:rPr>
      </w:pPr>
      <w:bookmarkStart w:id="8" w:name="_Hlk208584183"/>
      <w:r w:rsidRPr="00405020">
        <w:rPr>
          <w:rFonts w:cs="Times New Roman"/>
          <w:lang w:eastAsia="ro-RO"/>
        </w:rPr>
        <w:t>Prestatori de servicii de asistență medicală specializată de ambulator: personalul din cadrul serviciilor de imagistică medicală (medici radiologi și imagiști, tehnicieni și asistenți de imagistică medicală), care efectuează examinarea CT și elaborează raportul radiologic;</w:t>
      </w:r>
      <w:r>
        <w:rPr>
          <w:rFonts w:cs="Times New Roman"/>
          <w:lang w:eastAsia="ro-RO"/>
        </w:rPr>
        <w:t xml:space="preserve"> m</w:t>
      </w:r>
      <w:r w:rsidRPr="00405020">
        <w:rPr>
          <w:rFonts w:cs="Times New Roman"/>
          <w:lang w:eastAsia="ro-RO"/>
        </w:rPr>
        <w:t>edici neurologi, oncologi, pediatri, chirurgi, ortopezi-traumatologi etc., care indică investigații CT și utilizează rezultatele acestora în procesul de diagnostic și tratament</w:t>
      </w:r>
      <w:r w:rsidR="008E0E00">
        <w:rPr>
          <w:rFonts w:cs="Times New Roman"/>
          <w:lang w:eastAsia="ro-RO"/>
        </w:rPr>
        <w:t>.</w:t>
      </w:r>
    </w:p>
    <w:p w14:paraId="79607E27" w14:textId="6CE04CA5" w:rsidR="00405020" w:rsidRDefault="00405020" w:rsidP="003353D0">
      <w:pPr>
        <w:pStyle w:val="Listparagraf"/>
        <w:numPr>
          <w:ilvl w:val="0"/>
          <w:numId w:val="206"/>
        </w:numPr>
        <w:jc w:val="both"/>
        <w:rPr>
          <w:rFonts w:cs="Times New Roman"/>
          <w:lang w:val="ro-MD" w:eastAsia="ro-RO"/>
        </w:rPr>
      </w:pPr>
      <w:r>
        <w:rPr>
          <w:rFonts w:cs="Times New Roman"/>
          <w:lang w:eastAsia="ro-RO"/>
        </w:rPr>
        <w:lastRenderedPageBreak/>
        <w:t xml:space="preserve">Prestatori de servicii </w:t>
      </w:r>
      <w:r w:rsidRPr="00405020">
        <w:rPr>
          <w:rFonts w:cs="Times New Roman"/>
          <w:lang w:eastAsia="ro-RO"/>
        </w:rPr>
        <w:t>de asistență medicală</w:t>
      </w:r>
      <w:r>
        <w:rPr>
          <w:rFonts w:cs="Times New Roman"/>
          <w:lang w:eastAsia="ro-RO"/>
        </w:rPr>
        <w:t xml:space="preserve"> spitalicească</w:t>
      </w:r>
      <w:r w:rsidR="00136156">
        <w:rPr>
          <w:rFonts w:cs="Times New Roman"/>
          <w:lang w:eastAsia="ro-RO"/>
        </w:rPr>
        <w:t xml:space="preserve"> </w:t>
      </w:r>
      <w:r w:rsidR="00136156">
        <w:rPr>
          <w:rFonts w:cs="Times New Roman"/>
          <w:lang w:val="ro-MD" w:eastAsia="ro-RO"/>
        </w:rPr>
        <w:t xml:space="preserve">(toți medicii specialiști, </w:t>
      </w:r>
      <w:r w:rsidR="00136156" w:rsidRPr="00C1761B">
        <w:rPr>
          <w:rFonts w:cs="Times New Roman"/>
          <w:lang w:val="ro-MD" w:eastAsia="ro-RO"/>
        </w:rPr>
        <w:t xml:space="preserve">care indică investigații </w:t>
      </w:r>
      <w:r w:rsidR="00136156">
        <w:rPr>
          <w:rFonts w:cs="Times New Roman"/>
          <w:lang w:val="ro-MD" w:eastAsia="ro-RO"/>
        </w:rPr>
        <w:t>prin CT</w:t>
      </w:r>
      <w:r w:rsidR="00136156" w:rsidRPr="00C1761B">
        <w:rPr>
          <w:rFonts w:cs="Times New Roman"/>
          <w:lang w:val="ro-MD" w:eastAsia="ro-RO"/>
        </w:rPr>
        <w:t xml:space="preserve"> și utilizează rezultatele acestora în procesul de diagnostic și tratament</w:t>
      </w:r>
      <w:r w:rsidR="00136156">
        <w:rPr>
          <w:rFonts w:cs="Times New Roman"/>
          <w:lang w:val="ro-MD" w:eastAsia="ro-RO"/>
        </w:rPr>
        <w:t>)</w:t>
      </w:r>
    </w:p>
    <w:p w14:paraId="1891177B" w14:textId="3293975E" w:rsidR="003353D0" w:rsidRPr="003353D0" w:rsidRDefault="003353D0" w:rsidP="003353D0">
      <w:pPr>
        <w:pStyle w:val="Listparagraf"/>
        <w:numPr>
          <w:ilvl w:val="0"/>
          <w:numId w:val="206"/>
        </w:numPr>
        <w:jc w:val="both"/>
        <w:rPr>
          <w:rFonts w:cs="Times New Roman"/>
          <w:lang w:eastAsia="ro-RO"/>
        </w:rPr>
      </w:pPr>
      <w:r>
        <w:rPr>
          <w:rFonts w:cs="Times New Roman"/>
          <w:lang w:eastAsia="ro-RO"/>
        </w:rPr>
        <w:t xml:space="preserve">Prestatori de servicii </w:t>
      </w:r>
      <w:r w:rsidRPr="00405020">
        <w:rPr>
          <w:rFonts w:cs="Times New Roman"/>
          <w:lang w:eastAsia="ro-RO"/>
        </w:rPr>
        <w:t>de asistență medicală primară (medici de familie, asistenți medicali de familie), care pot solicita investigații CT în baza indicațiilor clinice</w:t>
      </w:r>
    </w:p>
    <w:p w14:paraId="37353226" w14:textId="6322C96A" w:rsidR="00B51DD3" w:rsidRPr="00405020" w:rsidRDefault="00B51DD3" w:rsidP="003353D0">
      <w:pPr>
        <w:pStyle w:val="Listparagraf"/>
        <w:numPr>
          <w:ilvl w:val="0"/>
          <w:numId w:val="206"/>
        </w:numPr>
        <w:jc w:val="both"/>
        <w:rPr>
          <w:rFonts w:cs="Times New Roman"/>
          <w:lang w:eastAsia="ro-RO"/>
        </w:rPr>
      </w:pPr>
      <w:r w:rsidRPr="00B51DD3">
        <w:rPr>
          <w:rFonts w:cs="Times New Roman"/>
          <w:lang w:eastAsia="ro-RO"/>
        </w:rPr>
        <w:t>Medici rezidenți în radiologie și imagistică medicală</w:t>
      </w:r>
      <w:r w:rsidR="003353D0">
        <w:rPr>
          <w:rFonts w:cs="Times New Roman"/>
          <w:lang w:eastAsia="ro-RO"/>
        </w:rPr>
        <w:t>.</w:t>
      </w:r>
    </w:p>
    <w:p w14:paraId="5A834395" w14:textId="31398358" w:rsidR="00E307D3" w:rsidRPr="007B6F32" w:rsidRDefault="00E307D3" w:rsidP="003353D0">
      <w:pPr>
        <w:spacing w:after="0" w:line="240" w:lineRule="auto"/>
        <w:jc w:val="both"/>
        <w:outlineLvl w:val="2"/>
        <w:rPr>
          <w:rFonts w:eastAsia="Times New Roman" w:cs="Times New Roman"/>
          <w:b/>
          <w:bCs/>
          <w:lang w:eastAsia="ro-RO"/>
        </w:rPr>
      </w:pPr>
      <w:bookmarkStart w:id="9" w:name="_Toc208394481"/>
      <w:bookmarkStart w:id="10" w:name="_Toc221722590"/>
      <w:bookmarkEnd w:id="8"/>
      <w:r w:rsidRPr="007B6F32">
        <w:rPr>
          <w:rFonts w:eastAsia="Times New Roman" w:cs="Times New Roman"/>
          <w:b/>
          <w:bCs/>
          <w:lang w:eastAsia="ro-RO"/>
        </w:rPr>
        <w:t>A.</w:t>
      </w:r>
      <w:r w:rsidR="00B50382">
        <w:rPr>
          <w:rFonts w:eastAsia="Times New Roman" w:cs="Times New Roman"/>
          <w:b/>
          <w:bCs/>
          <w:lang w:eastAsia="ro-RO"/>
        </w:rPr>
        <w:t>2</w:t>
      </w:r>
      <w:r w:rsidRPr="007B6F32">
        <w:rPr>
          <w:rFonts w:eastAsia="Times New Roman" w:cs="Times New Roman"/>
          <w:b/>
          <w:bCs/>
          <w:lang w:eastAsia="ro-RO"/>
        </w:rPr>
        <w:t>. Scopul protocolului</w:t>
      </w:r>
      <w:bookmarkEnd w:id="9"/>
      <w:bookmarkEnd w:id="10"/>
    </w:p>
    <w:p w14:paraId="21D828B2" w14:textId="77777777" w:rsidR="00512C7E" w:rsidRPr="00116930" w:rsidRDefault="00512C7E" w:rsidP="003353D0">
      <w:pPr>
        <w:pStyle w:val="Corptext"/>
        <w:numPr>
          <w:ilvl w:val="0"/>
          <w:numId w:val="215"/>
        </w:numPr>
        <w:spacing w:line="240" w:lineRule="auto"/>
        <w:jc w:val="both"/>
        <w:rPr>
          <w:rFonts w:ascii="Times New Roman" w:eastAsia="Times New Roman" w:hAnsi="Times New Roman" w:cs="Times New Roman"/>
          <w:color w:val="000000"/>
          <w:sz w:val="24"/>
          <w:szCs w:val="24"/>
          <w:lang w:val="ro-RO" w:eastAsia="ro-RO"/>
        </w:rPr>
      </w:pPr>
      <w:r w:rsidRPr="00116930">
        <w:rPr>
          <w:rFonts w:ascii="Times New Roman" w:eastAsia="Times New Roman" w:hAnsi="Times New Roman" w:cs="Times New Roman"/>
          <w:color w:val="000000"/>
          <w:sz w:val="24"/>
          <w:szCs w:val="24"/>
          <w:lang w:val="ro-RO" w:eastAsia="ro-RO"/>
        </w:rPr>
        <w:t>Protocolul clinic standardizat stabilește pașii necesari pentru efectuarea investigațiilor prin tomografie computerizată la nivelul diferitelor organe și sisteme ale corpului uman.</w:t>
      </w:r>
    </w:p>
    <w:p w14:paraId="3E65E983" w14:textId="77777777" w:rsidR="004C6B80" w:rsidRDefault="00512C7E" w:rsidP="003353D0">
      <w:pPr>
        <w:pStyle w:val="Corptext"/>
        <w:numPr>
          <w:ilvl w:val="0"/>
          <w:numId w:val="215"/>
        </w:numPr>
        <w:spacing w:line="240" w:lineRule="auto"/>
        <w:jc w:val="both"/>
        <w:rPr>
          <w:rFonts w:ascii="Times New Roman" w:eastAsia="Times New Roman" w:hAnsi="Times New Roman" w:cs="Times New Roman"/>
          <w:color w:val="000000"/>
          <w:sz w:val="24"/>
          <w:szCs w:val="24"/>
          <w:lang w:val="ro-RO" w:eastAsia="ro-RO"/>
        </w:rPr>
      </w:pPr>
      <w:r w:rsidRPr="00116930">
        <w:rPr>
          <w:rFonts w:ascii="Times New Roman" w:eastAsia="Times New Roman" w:hAnsi="Times New Roman" w:cs="Times New Roman"/>
          <w:color w:val="000000"/>
          <w:sz w:val="24"/>
          <w:szCs w:val="24"/>
          <w:lang w:val="ro-RO" w:eastAsia="ro-RO"/>
        </w:rPr>
        <w:t>Acesta descrie pașii necesari în desfășurarea examinării – de la indicațiile clinice și pregătirea pacientului, până la algoritmul manoperelor și modul de administrare a substanței de contrast – asigurând astfel calitatea și</w:t>
      </w:r>
      <w:r w:rsidR="004C6B80">
        <w:rPr>
          <w:rFonts w:ascii="Times New Roman" w:eastAsia="Times New Roman" w:hAnsi="Times New Roman" w:cs="Times New Roman"/>
          <w:color w:val="000000"/>
          <w:sz w:val="24"/>
          <w:szCs w:val="24"/>
          <w:lang w:val="ro-RO" w:eastAsia="ro-RO"/>
        </w:rPr>
        <w:t xml:space="preserve"> comparabilitatea rezultatelor.</w:t>
      </w:r>
    </w:p>
    <w:p w14:paraId="78C48CE8" w14:textId="66BC1929" w:rsidR="00E307D3" w:rsidRDefault="00512C7E" w:rsidP="003353D0">
      <w:pPr>
        <w:pStyle w:val="Corptext"/>
        <w:numPr>
          <w:ilvl w:val="0"/>
          <w:numId w:val="215"/>
        </w:numPr>
        <w:spacing w:line="240" w:lineRule="auto"/>
        <w:jc w:val="both"/>
        <w:rPr>
          <w:rFonts w:ascii="Times New Roman" w:eastAsia="Times New Roman" w:hAnsi="Times New Roman" w:cs="Times New Roman"/>
          <w:color w:val="000000"/>
          <w:sz w:val="24"/>
          <w:szCs w:val="24"/>
          <w:lang w:val="ro-RO" w:eastAsia="ro-RO"/>
        </w:rPr>
      </w:pPr>
      <w:r w:rsidRPr="00116930">
        <w:rPr>
          <w:rFonts w:ascii="Times New Roman" w:eastAsia="Times New Roman" w:hAnsi="Times New Roman" w:cs="Times New Roman"/>
          <w:color w:val="000000"/>
          <w:sz w:val="24"/>
          <w:szCs w:val="24"/>
          <w:lang w:val="ro-RO" w:eastAsia="ro-RO"/>
        </w:rPr>
        <w:t>Implementarea protocolului urmărește reducerea variabilității între instituțiile medicale, creșterea acurateței diagnostice, optimizarea dozei de radiație și facilitarea luării deciziilor clinice pe baza unor imagini standardizate și validate științific.</w:t>
      </w:r>
    </w:p>
    <w:p w14:paraId="00A5994D" w14:textId="2A267340" w:rsidR="006E5E9D" w:rsidRDefault="00DB3620" w:rsidP="003353D0">
      <w:pPr>
        <w:spacing w:after="0" w:line="240" w:lineRule="auto"/>
        <w:jc w:val="both"/>
        <w:outlineLvl w:val="2"/>
        <w:rPr>
          <w:rFonts w:eastAsia="Times New Roman" w:cs="Times New Roman"/>
          <w:b/>
          <w:bCs/>
          <w:lang w:eastAsia="ro-RO"/>
        </w:rPr>
      </w:pPr>
      <w:bookmarkStart w:id="11" w:name="_Toc221722591"/>
      <w:r w:rsidRPr="00DB3620">
        <w:rPr>
          <w:rFonts w:eastAsia="Times New Roman" w:cs="Times New Roman"/>
          <w:b/>
          <w:bCs/>
          <w:lang w:eastAsia="ro-RO"/>
        </w:rPr>
        <w:t>A.</w:t>
      </w:r>
      <w:r w:rsidR="00B50382">
        <w:rPr>
          <w:rFonts w:eastAsia="Times New Roman" w:cs="Times New Roman"/>
          <w:b/>
          <w:bCs/>
          <w:lang w:eastAsia="ro-RO"/>
        </w:rPr>
        <w:t>3</w:t>
      </w:r>
      <w:r w:rsidRPr="00DB3620">
        <w:rPr>
          <w:rFonts w:eastAsia="Times New Roman" w:cs="Times New Roman"/>
          <w:b/>
          <w:bCs/>
          <w:lang w:eastAsia="ro-RO"/>
        </w:rPr>
        <w:t xml:space="preserve">. </w:t>
      </w:r>
      <w:r w:rsidR="006E5E9D" w:rsidRPr="00DB3620">
        <w:rPr>
          <w:rFonts w:eastAsia="Times New Roman" w:cs="Times New Roman"/>
          <w:b/>
          <w:bCs/>
          <w:lang w:eastAsia="ro-RO"/>
        </w:rPr>
        <w:t>Obiectivele protocolului:</w:t>
      </w:r>
      <w:bookmarkEnd w:id="11"/>
    </w:p>
    <w:p w14:paraId="1ECE9B99" w14:textId="77777777" w:rsidR="004C6B80" w:rsidRDefault="004C6B80" w:rsidP="003353D0">
      <w:pPr>
        <w:pStyle w:val="Listparagraf"/>
        <w:numPr>
          <w:ilvl w:val="0"/>
          <w:numId w:val="232"/>
        </w:numPr>
        <w:jc w:val="both"/>
      </w:pPr>
      <w:r>
        <w:t>Utilizarea nivelurilor de referință în radiodiagnostic pentru expunerile medicale la radiații ionizante.</w:t>
      </w:r>
    </w:p>
    <w:p w14:paraId="21AF3D0B" w14:textId="63586B63" w:rsidR="004C6B80" w:rsidRDefault="004C6B80" w:rsidP="003353D0">
      <w:pPr>
        <w:pStyle w:val="Listparagraf"/>
        <w:numPr>
          <w:ilvl w:val="0"/>
          <w:numId w:val="232"/>
        </w:numPr>
        <w:jc w:val="both"/>
      </w:pPr>
      <w:r>
        <w:t xml:space="preserve">Justificarea clinică și planificarea examinărilor de radiodiagnostic în scopul minimizării expunerii la radiații și aplicarea metodelor alternative precum ecografia sau rezonanța magnetică, atunci când este argumentat. </w:t>
      </w:r>
    </w:p>
    <w:p w14:paraId="6647EC55" w14:textId="521C99F8" w:rsidR="004C6B80" w:rsidRDefault="004C6B80" w:rsidP="003353D0">
      <w:pPr>
        <w:pStyle w:val="Listparagraf"/>
        <w:numPr>
          <w:ilvl w:val="0"/>
          <w:numId w:val="232"/>
        </w:numPr>
        <w:jc w:val="both"/>
      </w:pPr>
      <w:r>
        <w:t xml:space="preserve">Măsurarea, înregistrarea și monitorizarea expunerii la radiații pentru fiecare procedură cu adaptarea caracteristicilor individuale ale pacientului. </w:t>
      </w:r>
    </w:p>
    <w:p w14:paraId="40AD71FE" w14:textId="2E4B933D" w:rsidR="004C6B80" w:rsidRDefault="004C6B80" w:rsidP="003353D0">
      <w:pPr>
        <w:pStyle w:val="Listparagraf"/>
        <w:numPr>
          <w:ilvl w:val="0"/>
          <w:numId w:val="232"/>
        </w:numPr>
        <w:jc w:val="both"/>
      </w:pPr>
      <w:r>
        <w:t xml:space="preserve">Reducerea dozelor de expunere la radiații la minim necesar pentru obținerea imaginilor de diagnostic. </w:t>
      </w:r>
    </w:p>
    <w:p w14:paraId="5474ACE1" w14:textId="245C6454" w:rsidR="004C6B80" w:rsidRPr="007334CD" w:rsidRDefault="004C6B80" w:rsidP="003353D0">
      <w:pPr>
        <w:pStyle w:val="Listparagraf"/>
        <w:numPr>
          <w:ilvl w:val="0"/>
          <w:numId w:val="232"/>
        </w:numPr>
        <w:jc w:val="both"/>
        <w:rPr>
          <w:rFonts w:eastAsia="Times New Roman" w:cs="Times New Roman"/>
          <w:b/>
          <w:bCs/>
          <w:lang w:eastAsia="ro-RO"/>
        </w:rPr>
      </w:pPr>
      <w:r>
        <w:t>Evaluarea beneficiilor diagnostice în raport cu riscurile potențiale, severitatea simptomelor, urgența diagnosticului.</w:t>
      </w:r>
    </w:p>
    <w:p w14:paraId="7844A851" w14:textId="73F3BD9F" w:rsidR="006E5E9D" w:rsidRPr="007334CD" w:rsidRDefault="00771595" w:rsidP="003353D0">
      <w:pPr>
        <w:pStyle w:val="Listparagraf"/>
        <w:numPr>
          <w:ilvl w:val="0"/>
          <w:numId w:val="232"/>
        </w:numPr>
        <w:jc w:val="both"/>
        <w:rPr>
          <w:rFonts w:eastAsia="Times New Roman" w:cs="Times New Roman"/>
          <w:color w:val="000000" w:themeColor="text1"/>
          <w:lang w:val="ro-MD" w:eastAsia="ro-RO"/>
        </w:rPr>
      </w:pPr>
      <w:r w:rsidRPr="007334CD">
        <w:rPr>
          <w:rFonts w:eastAsia="Times New Roman" w:cs="Times New Roman"/>
          <w:color w:val="000000" w:themeColor="text1"/>
          <w:lang w:val="ro-MD" w:eastAsia="ro-RO"/>
        </w:rPr>
        <w:t>Respectarea</w:t>
      </w:r>
      <w:r w:rsidR="006E5E9D" w:rsidRPr="007334CD">
        <w:rPr>
          <w:rFonts w:eastAsia="Times New Roman" w:cs="Times New Roman"/>
          <w:color w:val="000000" w:themeColor="text1"/>
          <w:lang w:val="ro-MD" w:eastAsia="ro-RO"/>
        </w:rPr>
        <w:t xml:space="preserve"> indicațiilor și contraindicațiilor pentru utilizarea tomografiei computerizate, atât în regim nativ, cât și cu administrare de substanță de contrast.</w:t>
      </w:r>
    </w:p>
    <w:p w14:paraId="54CDAAB6" w14:textId="43753A86" w:rsidR="006E5E9D" w:rsidRPr="007334CD" w:rsidRDefault="006E5E9D" w:rsidP="003353D0">
      <w:pPr>
        <w:pStyle w:val="Listparagraf"/>
        <w:numPr>
          <w:ilvl w:val="0"/>
          <w:numId w:val="232"/>
        </w:numPr>
        <w:jc w:val="both"/>
        <w:rPr>
          <w:rFonts w:eastAsia="Times New Roman" w:cs="Times New Roman"/>
          <w:color w:val="000000" w:themeColor="text1"/>
          <w:lang w:val="ro-MD" w:eastAsia="ro-RO"/>
        </w:rPr>
      </w:pPr>
      <w:r w:rsidRPr="007334CD">
        <w:rPr>
          <w:rFonts w:eastAsia="Times New Roman" w:cs="Times New Roman"/>
          <w:color w:val="000000" w:themeColor="text1"/>
          <w:lang w:val="ro-MD" w:eastAsia="ro-RO"/>
        </w:rPr>
        <w:t>Standardizarea pașilor de pregătire a pacientului pentru examinare, inclusiv evaluarea funcției renale, identificarea riscului alergic și obținerea consimțământului informat.</w:t>
      </w:r>
    </w:p>
    <w:p w14:paraId="32A29FEA" w14:textId="12579B96" w:rsidR="006E5E9D" w:rsidRPr="007334CD" w:rsidRDefault="00771595" w:rsidP="003353D0">
      <w:pPr>
        <w:pStyle w:val="Listparagraf"/>
        <w:numPr>
          <w:ilvl w:val="0"/>
          <w:numId w:val="232"/>
        </w:numPr>
        <w:jc w:val="both"/>
        <w:rPr>
          <w:rFonts w:eastAsia="Times New Roman" w:cs="Times New Roman"/>
          <w:color w:val="000000" w:themeColor="text1"/>
          <w:lang w:val="ro-MD" w:eastAsia="ro-RO"/>
        </w:rPr>
      </w:pPr>
      <w:r w:rsidRPr="007334CD">
        <w:rPr>
          <w:rFonts w:eastAsia="Times New Roman" w:cs="Times New Roman"/>
          <w:color w:val="000000" w:themeColor="text1"/>
          <w:lang w:val="ro-MD" w:eastAsia="ro-RO"/>
        </w:rPr>
        <w:t>Aplicarea</w:t>
      </w:r>
      <w:r w:rsidR="006E5E9D" w:rsidRPr="007334CD">
        <w:rPr>
          <w:rFonts w:eastAsia="Times New Roman" w:cs="Times New Roman"/>
          <w:color w:val="000000" w:themeColor="text1"/>
          <w:lang w:val="ro-MD" w:eastAsia="ro-RO"/>
        </w:rPr>
        <w:t xml:space="preserve"> algoritmului de administrare a substanței de contrast la adulți și copii, incluzând dozele, fazele de scanare și procedurile de premedicație.</w:t>
      </w:r>
    </w:p>
    <w:p w14:paraId="083B4857" w14:textId="4F431E51" w:rsidR="006E5E9D" w:rsidRPr="007334CD" w:rsidRDefault="006E5E9D" w:rsidP="003353D0">
      <w:pPr>
        <w:pStyle w:val="Listparagraf"/>
        <w:numPr>
          <w:ilvl w:val="0"/>
          <w:numId w:val="232"/>
        </w:numPr>
        <w:jc w:val="both"/>
        <w:rPr>
          <w:rFonts w:eastAsia="Times New Roman" w:cs="Times New Roman"/>
          <w:color w:val="000000" w:themeColor="text1"/>
          <w:lang w:val="ro-MD" w:eastAsia="ro-RO"/>
        </w:rPr>
      </w:pPr>
      <w:r w:rsidRPr="007334CD">
        <w:rPr>
          <w:rFonts w:eastAsia="Times New Roman" w:cs="Times New Roman"/>
          <w:color w:val="000000" w:themeColor="text1"/>
          <w:lang w:val="ro-MD" w:eastAsia="ro-RO"/>
        </w:rPr>
        <w:t>Asigurarea monitorizării pacientului pe parcursul și după efectuarea investigației, cu identificarea și managementul reacțiilor adverse la substanțele de contrast.</w:t>
      </w:r>
    </w:p>
    <w:p w14:paraId="35F201E9" w14:textId="4FEDCAF8" w:rsidR="006E5E9D" w:rsidRPr="007334CD" w:rsidRDefault="006E5E9D" w:rsidP="003353D0">
      <w:pPr>
        <w:pStyle w:val="Listparagraf"/>
        <w:numPr>
          <w:ilvl w:val="0"/>
          <w:numId w:val="232"/>
        </w:numPr>
        <w:jc w:val="both"/>
        <w:rPr>
          <w:rFonts w:eastAsia="Times New Roman" w:cs="Times New Roman"/>
          <w:color w:val="000000" w:themeColor="text1"/>
          <w:lang w:val="ro-MD" w:eastAsia="ro-RO"/>
        </w:rPr>
      </w:pPr>
      <w:r w:rsidRPr="007334CD">
        <w:rPr>
          <w:rFonts w:eastAsia="Times New Roman" w:cs="Times New Roman"/>
          <w:color w:val="000000" w:themeColor="text1"/>
          <w:lang w:val="ro-MD" w:eastAsia="ro-RO"/>
        </w:rPr>
        <w:t>Crearea unei baze comune pentru interpretare și raportare</w:t>
      </w:r>
      <w:r w:rsidR="00771595" w:rsidRPr="007334CD">
        <w:rPr>
          <w:rFonts w:eastAsia="Times New Roman" w:cs="Times New Roman"/>
          <w:color w:val="000000" w:themeColor="text1"/>
          <w:lang w:val="ro-MD" w:eastAsia="ro-RO"/>
        </w:rPr>
        <w:t>,</w:t>
      </w:r>
      <w:r w:rsidRPr="007334CD">
        <w:rPr>
          <w:rFonts w:eastAsia="Times New Roman" w:cs="Times New Roman"/>
          <w:color w:val="000000" w:themeColor="text1"/>
          <w:lang w:val="ro-MD" w:eastAsia="ro-RO"/>
        </w:rPr>
        <w:t xml:space="preserve"> </w:t>
      </w:r>
      <w:r w:rsidR="00771595" w:rsidRPr="007334CD">
        <w:rPr>
          <w:rFonts w:eastAsia="Times New Roman" w:cs="Times New Roman"/>
          <w:color w:val="000000" w:themeColor="text1"/>
          <w:lang w:val="ro-MD" w:eastAsia="ro-RO"/>
        </w:rPr>
        <w:t xml:space="preserve">prin </w:t>
      </w:r>
      <w:r w:rsidRPr="007334CD">
        <w:rPr>
          <w:rFonts w:eastAsia="Times New Roman" w:cs="Times New Roman"/>
          <w:color w:val="000000" w:themeColor="text1"/>
          <w:lang w:val="ro-MD" w:eastAsia="ro-RO"/>
        </w:rPr>
        <w:t>arhiv</w:t>
      </w:r>
      <w:r w:rsidR="00771595" w:rsidRPr="007334CD">
        <w:rPr>
          <w:rFonts w:eastAsia="Times New Roman" w:cs="Times New Roman"/>
          <w:color w:val="000000" w:themeColor="text1"/>
          <w:lang w:val="ro-MD" w:eastAsia="ro-RO"/>
        </w:rPr>
        <w:t>are</w:t>
      </w:r>
      <w:r w:rsidRPr="007334CD">
        <w:rPr>
          <w:rFonts w:eastAsia="Times New Roman" w:cs="Times New Roman"/>
          <w:color w:val="000000" w:themeColor="text1"/>
          <w:lang w:val="ro-MD" w:eastAsia="ro-RO"/>
        </w:rPr>
        <w:t xml:space="preserve"> și utiliz</w:t>
      </w:r>
      <w:r w:rsidR="00771595" w:rsidRPr="007334CD">
        <w:rPr>
          <w:rFonts w:eastAsia="Times New Roman" w:cs="Times New Roman"/>
          <w:color w:val="000000" w:themeColor="text1"/>
          <w:lang w:val="ro-MD" w:eastAsia="ro-RO"/>
        </w:rPr>
        <w:t>are</w:t>
      </w:r>
      <w:r w:rsidRPr="007334CD">
        <w:rPr>
          <w:rFonts w:eastAsia="Times New Roman" w:cs="Times New Roman"/>
          <w:color w:val="000000" w:themeColor="text1"/>
          <w:lang w:val="ro-MD" w:eastAsia="ro-RO"/>
        </w:rPr>
        <w:t xml:space="preserve"> </w:t>
      </w:r>
      <w:r w:rsidR="00771595" w:rsidRPr="007334CD">
        <w:rPr>
          <w:rFonts w:eastAsia="Times New Roman" w:cs="Times New Roman"/>
          <w:color w:val="000000" w:themeColor="text1"/>
          <w:lang w:val="ro-MD" w:eastAsia="ro-RO"/>
        </w:rPr>
        <w:t xml:space="preserve">a </w:t>
      </w:r>
      <w:r w:rsidRPr="007334CD">
        <w:rPr>
          <w:rFonts w:eastAsia="Times New Roman" w:cs="Times New Roman"/>
          <w:color w:val="000000" w:themeColor="text1"/>
          <w:lang w:val="ro-MD" w:eastAsia="ro-RO"/>
        </w:rPr>
        <w:t>formatelor standardizate de stocare și transmitere a imaginilor.</w:t>
      </w:r>
    </w:p>
    <w:p w14:paraId="29ABF013" w14:textId="2247AA0A" w:rsidR="006E5E9D" w:rsidRPr="007334CD" w:rsidRDefault="00771595" w:rsidP="003353D0">
      <w:pPr>
        <w:pStyle w:val="Listparagraf"/>
        <w:numPr>
          <w:ilvl w:val="0"/>
          <w:numId w:val="232"/>
        </w:numPr>
        <w:jc w:val="both"/>
        <w:rPr>
          <w:rFonts w:eastAsia="Times New Roman" w:cs="Times New Roman"/>
          <w:color w:val="000000" w:themeColor="text1"/>
          <w:lang w:val="ro-MD" w:eastAsia="ro-RO"/>
        </w:rPr>
      </w:pPr>
      <w:r w:rsidRPr="007334CD">
        <w:rPr>
          <w:rFonts w:eastAsia="Times New Roman" w:cs="Times New Roman"/>
          <w:color w:val="000000" w:themeColor="text1"/>
          <w:lang w:val="ro-MD" w:eastAsia="ro-RO"/>
        </w:rPr>
        <w:t>O</w:t>
      </w:r>
      <w:r w:rsidR="006E5E9D" w:rsidRPr="007334CD">
        <w:rPr>
          <w:rFonts w:eastAsia="Times New Roman" w:cs="Times New Roman"/>
          <w:color w:val="000000" w:themeColor="text1"/>
          <w:lang w:val="ro-MD" w:eastAsia="ro-RO"/>
        </w:rPr>
        <w:t>ptimizarea expunerii la radiații și protejarea categoriilor vulnerabile (copii, gravide, pacienți cu boli cronice)</w:t>
      </w:r>
      <w:r w:rsidRPr="007334CD">
        <w:rPr>
          <w:rFonts w:eastAsia="Times New Roman" w:cs="Times New Roman"/>
          <w:color w:val="000000" w:themeColor="text1"/>
          <w:lang w:val="ro-MD" w:eastAsia="ro-RO"/>
        </w:rPr>
        <w:t xml:space="preserve"> conform principiului ALARA.</w:t>
      </w:r>
    </w:p>
    <w:p w14:paraId="5660790D" w14:textId="5C2063BF" w:rsidR="00B110F2" w:rsidRDefault="00E6660B" w:rsidP="003353D0">
      <w:pPr>
        <w:spacing w:after="0" w:line="240" w:lineRule="auto"/>
        <w:jc w:val="both"/>
        <w:outlineLvl w:val="2"/>
        <w:rPr>
          <w:rFonts w:eastAsia="Times New Roman" w:cs="Times New Roman"/>
          <w:b/>
          <w:bCs/>
          <w:lang w:eastAsia="ro-RO"/>
        </w:rPr>
      </w:pPr>
      <w:bookmarkStart w:id="12" w:name="_Toc208394482"/>
      <w:bookmarkStart w:id="13" w:name="_Toc221722592"/>
      <w:r w:rsidRPr="00B110F2">
        <w:rPr>
          <w:rFonts w:eastAsia="Times New Roman" w:cs="Times New Roman"/>
          <w:b/>
          <w:bCs/>
          <w:lang w:eastAsia="ro-RO"/>
        </w:rPr>
        <w:t>A.4. Elaborat: 202</w:t>
      </w:r>
      <w:bookmarkStart w:id="14" w:name="_Toc208394483"/>
      <w:bookmarkEnd w:id="12"/>
      <w:r w:rsidR="00530D68">
        <w:rPr>
          <w:rFonts w:eastAsia="Times New Roman" w:cs="Times New Roman"/>
          <w:b/>
          <w:bCs/>
          <w:lang w:eastAsia="ro-RO"/>
        </w:rPr>
        <w:t>6</w:t>
      </w:r>
      <w:bookmarkEnd w:id="13"/>
    </w:p>
    <w:p w14:paraId="34A3986F" w14:textId="286E67BD" w:rsidR="00C449E8" w:rsidRDefault="00E6660B" w:rsidP="00B110F2">
      <w:pPr>
        <w:spacing w:after="0" w:line="240" w:lineRule="auto"/>
        <w:outlineLvl w:val="2"/>
        <w:rPr>
          <w:rFonts w:eastAsia="Times New Roman" w:cs="Times New Roman"/>
          <w:b/>
          <w:bCs/>
          <w:lang w:eastAsia="ro-RO"/>
        </w:rPr>
      </w:pPr>
      <w:bookmarkStart w:id="15" w:name="_Toc221722593"/>
      <w:r w:rsidRPr="00B110F2">
        <w:rPr>
          <w:rFonts w:eastAsia="Times New Roman" w:cs="Times New Roman"/>
          <w:b/>
          <w:bCs/>
          <w:lang w:eastAsia="ro-RO"/>
        </w:rPr>
        <w:t>A.5. Revizuit: 203</w:t>
      </w:r>
      <w:bookmarkEnd w:id="14"/>
      <w:r w:rsidR="00530D68">
        <w:rPr>
          <w:rFonts w:eastAsia="Times New Roman" w:cs="Times New Roman"/>
          <w:b/>
          <w:bCs/>
          <w:lang w:eastAsia="ro-RO"/>
        </w:rPr>
        <w:t>1</w:t>
      </w:r>
      <w:bookmarkEnd w:id="15"/>
    </w:p>
    <w:p w14:paraId="2E8E7C60" w14:textId="77777777" w:rsidR="00C449E8" w:rsidRDefault="00C449E8">
      <w:pPr>
        <w:spacing w:line="259" w:lineRule="auto"/>
        <w:rPr>
          <w:rFonts w:eastAsia="Times New Roman" w:cs="Times New Roman"/>
          <w:b/>
          <w:bCs/>
          <w:lang w:eastAsia="ro-RO"/>
        </w:rPr>
      </w:pPr>
      <w:r>
        <w:rPr>
          <w:rFonts w:eastAsia="Times New Roman" w:cs="Times New Roman"/>
          <w:b/>
          <w:bCs/>
          <w:lang w:eastAsia="ro-RO"/>
        </w:rPr>
        <w:br w:type="page"/>
      </w:r>
    </w:p>
    <w:p w14:paraId="4CCE6FD3" w14:textId="5EB21BCC" w:rsidR="006C54D9" w:rsidRDefault="00E307D3" w:rsidP="00E307D3">
      <w:pPr>
        <w:spacing w:after="0" w:line="240" w:lineRule="auto"/>
        <w:outlineLvl w:val="2"/>
        <w:rPr>
          <w:rFonts w:eastAsia="Times New Roman" w:cs="Times New Roman"/>
          <w:b/>
          <w:bCs/>
          <w:lang w:eastAsia="ro-RO"/>
        </w:rPr>
      </w:pPr>
      <w:bookmarkStart w:id="16" w:name="_Toc208394484"/>
      <w:bookmarkStart w:id="17" w:name="_Toc221722594"/>
      <w:bookmarkStart w:id="18" w:name="_Hlk208578286"/>
      <w:r w:rsidRPr="00E307D3">
        <w:rPr>
          <w:rFonts w:eastAsia="Times New Roman" w:cs="Times New Roman"/>
          <w:b/>
          <w:bCs/>
          <w:lang w:eastAsia="ro-RO"/>
        </w:rPr>
        <w:lastRenderedPageBreak/>
        <w:t>A.</w:t>
      </w:r>
      <w:r w:rsidR="00B50382">
        <w:rPr>
          <w:rFonts w:eastAsia="Times New Roman" w:cs="Times New Roman"/>
          <w:b/>
          <w:bCs/>
          <w:lang w:eastAsia="ro-RO"/>
        </w:rPr>
        <w:t>6</w:t>
      </w:r>
      <w:r w:rsidRPr="00E307D3">
        <w:rPr>
          <w:rFonts w:eastAsia="Times New Roman" w:cs="Times New Roman"/>
          <w:b/>
          <w:bCs/>
          <w:lang w:eastAsia="ro-RO"/>
        </w:rPr>
        <w:t xml:space="preserve">. </w:t>
      </w:r>
      <w:r w:rsidR="00C449E8">
        <w:rPr>
          <w:rFonts w:eastAsia="Times New Roman" w:cs="Times New Roman"/>
          <w:b/>
          <w:bCs/>
          <w:lang w:eastAsia="ro-RO"/>
        </w:rPr>
        <w:t>Grupul de autori.</w:t>
      </w:r>
      <w:r w:rsidRPr="00E307D3">
        <w:rPr>
          <w:rFonts w:eastAsia="Times New Roman" w:cs="Times New Roman"/>
          <w:b/>
          <w:bCs/>
          <w:lang w:eastAsia="ro-RO"/>
        </w:rPr>
        <w:t xml:space="preserve"> Recenzenţii. Structurile care au examinat, avizat, aprobat protocolul</w:t>
      </w:r>
      <w:bookmarkEnd w:id="16"/>
      <w:r w:rsidR="00DA36B4">
        <w:rPr>
          <w:rFonts w:eastAsia="Times New Roman" w:cs="Times New Roman"/>
          <w:b/>
          <w:bCs/>
          <w:lang w:eastAsia="ro-RO"/>
        </w:rPr>
        <w:t>:</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E307D3" w:rsidRPr="0031149B" w14:paraId="53994E61" w14:textId="77777777" w:rsidTr="004C6B80">
        <w:tc>
          <w:tcPr>
            <w:tcW w:w="2122" w:type="dxa"/>
            <w:shd w:val="clear" w:color="auto" w:fill="D1D1D1"/>
          </w:tcPr>
          <w:p w14:paraId="008A312D" w14:textId="77777777" w:rsidR="00E307D3" w:rsidRPr="00CF0188" w:rsidRDefault="00E307D3" w:rsidP="00DA36B4">
            <w:pPr>
              <w:spacing w:after="0" w:line="276" w:lineRule="auto"/>
              <w:jc w:val="center"/>
              <w:rPr>
                <w:rFonts w:cs="Times New Roman"/>
                <w:b/>
                <w:bCs/>
                <w:lang w:val="ro-MD"/>
              </w:rPr>
            </w:pPr>
            <w:bookmarkStart w:id="19" w:name="_Hlk208578298"/>
            <w:bookmarkEnd w:id="18"/>
            <w:r w:rsidRPr="00CF0188">
              <w:rPr>
                <w:rFonts w:cs="Times New Roman"/>
                <w:b/>
                <w:bCs/>
                <w:lang w:val="ro-MD"/>
              </w:rPr>
              <w:t>Nume, prenume</w:t>
            </w:r>
          </w:p>
        </w:tc>
        <w:tc>
          <w:tcPr>
            <w:tcW w:w="6894" w:type="dxa"/>
            <w:shd w:val="clear" w:color="auto" w:fill="D1D1D1"/>
          </w:tcPr>
          <w:p w14:paraId="508D30E3" w14:textId="77777777" w:rsidR="00E307D3" w:rsidRPr="00CF0188" w:rsidRDefault="00E307D3" w:rsidP="00DA36B4">
            <w:pPr>
              <w:spacing w:after="0" w:line="276" w:lineRule="auto"/>
              <w:jc w:val="center"/>
              <w:rPr>
                <w:rFonts w:cs="Times New Roman"/>
                <w:b/>
                <w:bCs/>
                <w:lang w:val="ro-MD"/>
              </w:rPr>
            </w:pPr>
            <w:r w:rsidRPr="00CF0188">
              <w:rPr>
                <w:rFonts w:cs="Times New Roman"/>
                <w:b/>
                <w:bCs/>
                <w:lang w:val="ro-MD"/>
              </w:rPr>
              <w:t>Funcția, instituția</w:t>
            </w:r>
          </w:p>
        </w:tc>
      </w:tr>
      <w:tr w:rsidR="00E307D3" w:rsidRPr="0031149B" w14:paraId="5B044C99" w14:textId="77777777" w:rsidTr="004C6B80">
        <w:tc>
          <w:tcPr>
            <w:tcW w:w="2122" w:type="dxa"/>
          </w:tcPr>
          <w:p w14:paraId="3B60C358" w14:textId="37F5E621" w:rsidR="00E307D3" w:rsidRPr="005779B6" w:rsidRDefault="00DD3E38" w:rsidP="00DA36B4">
            <w:pPr>
              <w:spacing w:after="0" w:line="276" w:lineRule="auto"/>
              <w:rPr>
                <w:rFonts w:cs="Times New Roman"/>
                <w:b/>
                <w:bCs/>
                <w:i/>
                <w:iCs/>
                <w:lang w:val="ro-MD"/>
              </w:rPr>
            </w:pPr>
            <w:proofErr w:type="spellStart"/>
            <w:r w:rsidRPr="005779B6">
              <w:rPr>
                <w:rFonts w:cs="Times New Roman"/>
                <w:b/>
                <w:bCs/>
                <w:i/>
                <w:iCs/>
              </w:rPr>
              <w:t>Zagadailov</w:t>
            </w:r>
            <w:proofErr w:type="spellEnd"/>
            <w:r w:rsidRPr="005779B6">
              <w:rPr>
                <w:rFonts w:cs="Times New Roman"/>
                <w:b/>
                <w:bCs/>
                <w:i/>
                <w:iCs/>
              </w:rPr>
              <w:t xml:space="preserve"> Diana</w:t>
            </w:r>
          </w:p>
        </w:tc>
        <w:tc>
          <w:tcPr>
            <w:tcW w:w="6894" w:type="dxa"/>
          </w:tcPr>
          <w:p w14:paraId="0A32D439" w14:textId="34F3E958" w:rsidR="00E307D3" w:rsidRPr="00CF0188" w:rsidRDefault="00DD3E38" w:rsidP="00DA36B4">
            <w:pPr>
              <w:spacing w:after="0" w:line="276" w:lineRule="auto"/>
              <w:jc w:val="both"/>
              <w:rPr>
                <w:rFonts w:cs="Times New Roman"/>
                <w:lang w:val="ro-MD"/>
              </w:rPr>
            </w:pPr>
            <w:r w:rsidRPr="00F55DED">
              <w:rPr>
                <w:rFonts w:cs="Times New Roman"/>
              </w:rPr>
              <w:t>asist</w:t>
            </w:r>
            <w:r>
              <w:rPr>
                <w:rFonts w:cs="Times New Roman"/>
              </w:rPr>
              <w:t>.</w:t>
            </w:r>
            <w:r w:rsidRPr="00F55DED">
              <w:rPr>
                <w:rFonts w:cs="Times New Roman"/>
              </w:rPr>
              <w:t xml:space="preserve"> univ</w:t>
            </w:r>
            <w:r>
              <w:rPr>
                <w:rFonts w:cs="Times New Roman"/>
              </w:rPr>
              <w:t>.,</w:t>
            </w:r>
            <w:r w:rsidRPr="00F55DED">
              <w:rPr>
                <w:rFonts w:cs="Times New Roman"/>
              </w:rPr>
              <w:t xml:space="preserve"> Catedra de</w:t>
            </w:r>
            <w:r>
              <w:rPr>
                <w:rFonts w:cs="Times New Roman"/>
              </w:rPr>
              <w:t xml:space="preserve"> </w:t>
            </w:r>
            <w:r w:rsidRPr="00F55DED">
              <w:rPr>
                <w:rFonts w:cs="Times New Roman"/>
              </w:rPr>
              <w:t>radiologie și imagistică</w:t>
            </w:r>
            <w:r w:rsidR="006C3CD1">
              <w:rPr>
                <w:rFonts w:cs="Times New Roman"/>
              </w:rPr>
              <w:t xml:space="preserve">, USMF </w:t>
            </w:r>
            <w:r w:rsidRPr="00F55DED">
              <w:rPr>
                <w:rFonts w:cs="Times New Roman"/>
              </w:rPr>
              <w:t xml:space="preserve">„Nicolae Testemițanu”, șef Departament </w:t>
            </w:r>
            <w:r w:rsidR="00BA786D">
              <w:rPr>
                <w:rFonts w:cs="Times New Roman"/>
              </w:rPr>
              <w:t>c</w:t>
            </w:r>
            <w:r w:rsidRPr="00F55DED">
              <w:rPr>
                <w:rFonts w:cs="Times New Roman"/>
              </w:rPr>
              <w:t xml:space="preserve">linic </w:t>
            </w:r>
            <w:proofErr w:type="spellStart"/>
            <w:r w:rsidR="00BA786D">
              <w:rPr>
                <w:rFonts w:cs="Times New Roman"/>
              </w:rPr>
              <w:t>r</w:t>
            </w:r>
            <w:r w:rsidRPr="00F55DED">
              <w:rPr>
                <w:rFonts w:cs="Times New Roman"/>
              </w:rPr>
              <w:t>adioimagistică</w:t>
            </w:r>
            <w:proofErr w:type="spellEnd"/>
            <w:r w:rsidR="00BA786D">
              <w:rPr>
                <w:rFonts w:cs="Times New Roman"/>
              </w:rPr>
              <w:t xml:space="preserve"> și diagnostic de laborator</w:t>
            </w:r>
            <w:r w:rsidRPr="00F55DED">
              <w:rPr>
                <w:rFonts w:cs="Times New Roman"/>
              </w:rPr>
              <w:t>, IMSP</w:t>
            </w:r>
            <w:r>
              <w:rPr>
                <w:rFonts w:cs="Times New Roman"/>
              </w:rPr>
              <w:t xml:space="preserve"> </w:t>
            </w:r>
            <w:r w:rsidRPr="00F55DED">
              <w:rPr>
                <w:rFonts w:cs="Times New Roman"/>
              </w:rPr>
              <w:t>Institutul de Medicină Urgentă</w:t>
            </w:r>
          </w:p>
        </w:tc>
      </w:tr>
      <w:tr w:rsidR="00DD3E38" w:rsidRPr="0031149B" w14:paraId="3D8C9234" w14:textId="77777777" w:rsidTr="004C6B80">
        <w:tc>
          <w:tcPr>
            <w:tcW w:w="2122" w:type="dxa"/>
          </w:tcPr>
          <w:p w14:paraId="2ECE7E1F" w14:textId="48A8B7B1" w:rsidR="00DD3E38" w:rsidRPr="000D5605" w:rsidRDefault="00DD3E38" w:rsidP="00DA36B4">
            <w:pPr>
              <w:spacing w:after="0" w:line="276" w:lineRule="auto"/>
              <w:jc w:val="both"/>
              <w:rPr>
                <w:rFonts w:cs="Times New Roman"/>
                <w:b/>
                <w:bCs/>
                <w:i/>
                <w:iCs/>
                <w:lang w:val="ro-MD"/>
              </w:rPr>
            </w:pPr>
            <w:r w:rsidRPr="000D5605">
              <w:rPr>
                <w:rFonts w:cs="Times New Roman"/>
                <w:b/>
                <w:bCs/>
                <w:i/>
                <w:iCs/>
                <w:lang w:val="ro-MD"/>
              </w:rPr>
              <w:t>Marga Simion</w:t>
            </w:r>
          </w:p>
        </w:tc>
        <w:tc>
          <w:tcPr>
            <w:tcW w:w="6894" w:type="dxa"/>
          </w:tcPr>
          <w:p w14:paraId="42C93F42" w14:textId="0B9BDCA4" w:rsidR="00DD3E38" w:rsidRDefault="00DD3E38" w:rsidP="00DA36B4">
            <w:pPr>
              <w:spacing w:after="0" w:line="276" w:lineRule="auto"/>
              <w:jc w:val="both"/>
              <w:rPr>
                <w:rFonts w:cs="Times New Roman"/>
                <w:lang w:val="ro-MD"/>
              </w:rPr>
            </w:pPr>
            <w:r>
              <w:rPr>
                <w:rFonts w:cs="Times New Roman"/>
                <w:lang w:val="ro-MD"/>
              </w:rPr>
              <w:t xml:space="preserve">dr. șt. med., conf. univ., </w:t>
            </w:r>
            <w:r w:rsidRPr="00CF0188">
              <w:rPr>
                <w:rFonts w:cs="Times New Roman"/>
                <w:lang w:val="ro-MD"/>
              </w:rPr>
              <w:t>Catedra de radiologie și imagistică</w:t>
            </w:r>
            <w:r>
              <w:rPr>
                <w:rFonts w:cs="Times New Roman"/>
                <w:lang w:val="ro-MD"/>
              </w:rPr>
              <w:t xml:space="preserve"> medicală, USMF </w:t>
            </w:r>
            <w:r w:rsidRPr="00CF0188">
              <w:rPr>
                <w:rFonts w:cs="Times New Roman"/>
                <w:lang w:val="ro-MD"/>
              </w:rPr>
              <w:t>„Nicolae Testemițanu”</w:t>
            </w:r>
          </w:p>
        </w:tc>
      </w:tr>
      <w:tr w:rsidR="00DD3E38" w:rsidRPr="0031149B" w14:paraId="7C23CAB3" w14:textId="77777777" w:rsidTr="004C6B80">
        <w:tc>
          <w:tcPr>
            <w:tcW w:w="2122" w:type="dxa"/>
          </w:tcPr>
          <w:p w14:paraId="4EFB64C5" w14:textId="2F452BC1" w:rsidR="00DD3E38" w:rsidRPr="006C3CD1" w:rsidRDefault="00DD3E38" w:rsidP="00DA36B4">
            <w:pPr>
              <w:spacing w:after="0" w:line="276" w:lineRule="auto"/>
              <w:jc w:val="both"/>
              <w:rPr>
                <w:rFonts w:cs="Times New Roman"/>
                <w:b/>
                <w:bCs/>
                <w:i/>
                <w:iCs/>
                <w:lang w:val="ro-MD"/>
              </w:rPr>
            </w:pPr>
            <w:proofErr w:type="spellStart"/>
            <w:r w:rsidRPr="006C3CD1">
              <w:rPr>
                <w:rFonts w:cs="Times New Roman"/>
                <w:b/>
                <w:bCs/>
                <w:i/>
                <w:iCs/>
              </w:rPr>
              <w:t>Sanduța</w:t>
            </w:r>
            <w:proofErr w:type="spellEnd"/>
            <w:r w:rsidRPr="006C3CD1">
              <w:rPr>
                <w:rFonts w:cs="Times New Roman"/>
                <w:b/>
                <w:bCs/>
                <w:i/>
                <w:iCs/>
              </w:rPr>
              <w:t xml:space="preserve"> Carolina</w:t>
            </w:r>
          </w:p>
        </w:tc>
        <w:tc>
          <w:tcPr>
            <w:tcW w:w="6894" w:type="dxa"/>
          </w:tcPr>
          <w:p w14:paraId="1D55B595" w14:textId="4A04D237" w:rsidR="00DD3E38" w:rsidRPr="00CF0188" w:rsidRDefault="006C3CD1" w:rsidP="00DA36B4">
            <w:pPr>
              <w:spacing w:after="0" w:line="276" w:lineRule="auto"/>
              <w:jc w:val="both"/>
              <w:rPr>
                <w:rFonts w:cs="Times New Roman"/>
                <w:lang w:val="ro-MD"/>
              </w:rPr>
            </w:pPr>
            <w:r w:rsidRPr="00F55DED">
              <w:rPr>
                <w:rFonts w:cs="Times New Roman"/>
              </w:rPr>
              <w:t>asist</w:t>
            </w:r>
            <w:r>
              <w:rPr>
                <w:rFonts w:cs="Times New Roman"/>
              </w:rPr>
              <w:t>.</w:t>
            </w:r>
            <w:r w:rsidRPr="00F55DED">
              <w:rPr>
                <w:rFonts w:cs="Times New Roman"/>
              </w:rPr>
              <w:t xml:space="preserve"> univ</w:t>
            </w:r>
            <w:r>
              <w:rPr>
                <w:rFonts w:cs="Times New Roman"/>
              </w:rPr>
              <w:t>.,</w:t>
            </w:r>
            <w:r w:rsidRPr="00F55DED">
              <w:rPr>
                <w:rFonts w:cs="Times New Roman"/>
              </w:rPr>
              <w:t xml:space="preserve"> Catedra de radiologie și imagistică</w:t>
            </w:r>
            <w:r w:rsidR="00BA786D">
              <w:rPr>
                <w:rFonts w:cs="Times New Roman"/>
              </w:rPr>
              <w:t>,</w:t>
            </w:r>
            <w:r>
              <w:rPr>
                <w:rFonts w:cs="Times New Roman"/>
              </w:rPr>
              <w:t xml:space="preserve"> USMF</w:t>
            </w:r>
            <w:r w:rsidRPr="00F55DED">
              <w:rPr>
                <w:rFonts w:cs="Times New Roman"/>
              </w:rPr>
              <w:t xml:space="preserve"> „Nicolae Testemițanu”</w:t>
            </w:r>
            <w:r w:rsidR="00DD3E38" w:rsidRPr="00F55DED">
              <w:rPr>
                <w:rFonts w:cs="Times New Roman"/>
              </w:rPr>
              <w:t xml:space="preserve">, șef </w:t>
            </w:r>
            <w:r w:rsidR="00BA786D">
              <w:rPr>
                <w:rFonts w:cs="Times New Roman"/>
              </w:rPr>
              <w:t>Departament imagistică medicală, IMSP Spitalul Clinic Republican „Timofei Moșneaga”</w:t>
            </w:r>
          </w:p>
        </w:tc>
      </w:tr>
      <w:tr w:rsidR="00DD3E38" w:rsidRPr="0031149B" w14:paraId="2FB8C40C" w14:textId="77777777" w:rsidTr="00DA36B4">
        <w:trPr>
          <w:trHeight w:val="845"/>
        </w:trPr>
        <w:tc>
          <w:tcPr>
            <w:tcW w:w="2122" w:type="dxa"/>
          </w:tcPr>
          <w:p w14:paraId="0424305D" w14:textId="0BAC4EDA" w:rsidR="00DD3E38" w:rsidRPr="006C3CD1" w:rsidRDefault="00DD3E38" w:rsidP="00DA36B4">
            <w:pPr>
              <w:spacing w:after="0" w:line="276" w:lineRule="auto"/>
              <w:jc w:val="both"/>
              <w:rPr>
                <w:rFonts w:cs="Times New Roman"/>
                <w:b/>
                <w:bCs/>
                <w:i/>
                <w:iCs/>
                <w:lang w:val="ro-MD"/>
              </w:rPr>
            </w:pPr>
            <w:proofErr w:type="spellStart"/>
            <w:r w:rsidRPr="006C3CD1">
              <w:rPr>
                <w:rFonts w:cs="Times New Roman"/>
                <w:b/>
                <w:bCs/>
                <w:i/>
                <w:iCs/>
              </w:rPr>
              <w:t>Peatac</w:t>
            </w:r>
            <w:proofErr w:type="spellEnd"/>
            <w:r w:rsidRPr="006C3CD1">
              <w:rPr>
                <w:rFonts w:cs="Times New Roman"/>
                <w:b/>
                <w:bCs/>
                <w:i/>
                <w:iCs/>
              </w:rPr>
              <w:t xml:space="preserve"> Eugenia</w:t>
            </w:r>
          </w:p>
        </w:tc>
        <w:tc>
          <w:tcPr>
            <w:tcW w:w="6894" w:type="dxa"/>
          </w:tcPr>
          <w:p w14:paraId="7B6012A8" w14:textId="6AEFBFF5" w:rsidR="00DD3E38" w:rsidRPr="00CF0188" w:rsidRDefault="00BA786D" w:rsidP="00DA36B4">
            <w:pPr>
              <w:spacing w:after="0" w:line="276" w:lineRule="auto"/>
              <w:jc w:val="both"/>
              <w:rPr>
                <w:rFonts w:cs="Times New Roman"/>
                <w:lang w:val="ro-MD"/>
              </w:rPr>
            </w:pPr>
            <w:r>
              <w:rPr>
                <w:rFonts w:cs="Times New Roman"/>
                <w:lang w:val="ro-MD"/>
              </w:rPr>
              <w:t>a</w:t>
            </w:r>
            <w:proofErr w:type="spellStart"/>
            <w:r>
              <w:rPr>
                <w:rFonts w:cs="Times New Roman"/>
              </w:rPr>
              <w:t>sist</w:t>
            </w:r>
            <w:proofErr w:type="spellEnd"/>
            <w:r>
              <w:rPr>
                <w:rFonts w:cs="Times New Roman"/>
              </w:rPr>
              <w:t>.</w:t>
            </w:r>
            <w:r w:rsidR="00DD3E38" w:rsidRPr="00F55DED">
              <w:rPr>
                <w:rFonts w:cs="Times New Roman"/>
              </w:rPr>
              <w:t xml:space="preserve"> univ</w:t>
            </w:r>
            <w:r w:rsidR="00DA36B4">
              <w:rPr>
                <w:rFonts w:cs="Times New Roman"/>
              </w:rPr>
              <w:t>.,</w:t>
            </w:r>
            <w:r w:rsidR="00DD3E38" w:rsidRPr="00F55DED">
              <w:rPr>
                <w:rFonts w:cs="Times New Roman"/>
              </w:rPr>
              <w:t xml:space="preserve"> Catedra de radiologie și imagistică </w:t>
            </w:r>
            <w:r w:rsidR="00DA36B4">
              <w:rPr>
                <w:rFonts w:cs="Times New Roman"/>
              </w:rPr>
              <w:t>USMF</w:t>
            </w:r>
            <w:r w:rsidR="00DA36B4" w:rsidRPr="00F55DED">
              <w:rPr>
                <w:rFonts w:cs="Times New Roman"/>
              </w:rPr>
              <w:t xml:space="preserve"> </w:t>
            </w:r>
            <w:r w:rsidR="00DD3E38" w:rsidRPr="00F55DED">
              <w:rPr>
                <w:rFonts w:cs="Times New Roman"/>
              </w:rPr>
              <w:t>„Nicolae Testemițanu”,</w:t>
            </w:r>
            <w:r w:rsidR="006C3CD1">
              <w:rPr>
                <w:rFonts w:cs="Times New Roman"/>
              </w:rPr>
              <w:t xml:space="preserve"> </w:t>
            </w:r>
            <w:r w:rsidR="00DD3E38" w:rsidRPr="00F55DED">
              <w:rPr>
                <w:rFonts w:cs="Times New Roman"/>
              </w:rPr>
              <w:t xml:space="preserve">șef </w:t>
            </w:r>
            <w:r>
              <w:rPr>
                <w:rFonts w:cs="Times New Roman"/>
              </w:rPr>
              <w:t>S</w:t>
            </w:r>
            <w:r w:rsidR="00DD3E38" w:rsidRPr="00F55DED">
              <w:rPr>
                <w:rFonts w:cs="Times New Roman"/>
              </w:rPr>
              <w:t xml:space="preserve">ecție </w:t>
            </w:r>
            <w:r>
              <w:rPr>
                <w:rFonts w:cs="Times New Roman"/>
              </w:rPr>
              <w:t>imagistică, r</w:t>
            </w:r>
            <w:r w:rsidR="00DD3E38" w:rsidRPr="00F55DED">
              <w:rPr>
                <w:rFonts w:cs="Times New Roman"/>
              </w:rPr>
              <w:t xml:space="preserve">adiologie și </w:t>
            </w:r>
            <w:r>
              <w:rPr>
                <w:rFonts w:cs="Times New Roman"/>
              </w:rPr>
              <w:t>t</w:t>
            </w:r>
            <w:r w:rsidR="00DD3E38" w:rsidRPr="00F55DED">
              <w:rPr>
                <w:rFonts w:cs="Times New Roman"/>
              </w:rPr>
              <w:t xml:space="preserve">omografie </w:t>
            </w:r>
            <w:r>
              <w:rPr>
                <w:rFonts w:cs="Times New Roman"/>
              </w:rPr>
              <w:t>c</w:t>
            </w:r>
            <w:r w:rsidR="00DD3E38" w:rsidRPr="00F55DED">
              <w:rPr>
                <w:rFonts w:cs="Times New Roman"/>
              </w:rPr>
              <w:t>omputerizată</w:t>
            </w:r>
            <w:r>
              <w:rPr>
                <w:rFonts w:cs="Times New Roman"/>
              </w:rPr>
              <w:t>,</w:t>
            </w:r>
            <w:r w:rsidR="00DD3E38" w:rsidRPr="00F55DED">
              <w:rPr>
                <w:rFonts w:cs="Times New Roman"/>
              </w:rPr>
              <w:t xml:space="preserve"> IMSP SCM ,,Sfânta</w:t>
            </w:r>
            <w:r w:rsidR="00DD3E38">
              <w:rPr>
                <w:rFonts w:cs="Times New Roman"/>
              </w:rPr>
              <w:t xml:space="preserve"> </w:t>
            </w:r>
            <w:r w:rsidR="00DD3E38" w:rsidRPr="00F55DED">
              <w:rPr>
                <w:rFonts w:cs="Times New Roman"/>
              </w:rPr>
              <w:t>Treime”</w:t>
            </w:r>
          </w:p>
        </w:tc>
      </w:tr>
      <w:tr w:rsidR="00DD3E38" w:rsidRPr="0031149B" w14:paraId="7AEA1639" w14:textId="77777777" w:rsidTr="00DA36B4">
        <w:trPr>
          <w:trHeight w:val="305"/>
        </w:trPr>
        <w:tc>
          <w:tcPr>
            <w:tcW w:w="2122" w:type="dxa"/>
          </w:tcPr>
          <w:p w14:paraId="5E45D481" w14:textId="1E6D095C" w:rsidR="00DD3E38" w:rsidRPr="000D5605" w:rsidRDefault="00DD3E38" w:rsidP="00DA36B4">
            <w:pPr>
              <w:spacing w:after="0" w:line="276" w:lineRule="auto"/>
              <w:jc w:val="both"/>
              <w:rPr>
                <w:rFonts w:cs="Times New Roman"/>
                <w:b/>
                <w:bCs/>
                <w:i/>
                <w:iCs/>
                <w:lang w:val="ro-MD"/>
              </w:rPr>
            </w:pPr>
            <w:proofErr w:type="spellStart"/>
            <w:r w:rsidRPr="000D5605">
              <w:rPr>
                <w:rFonts w:cs="Times New Roman"/>
                <w:b/>
                <w:bCs/>
                <w:i/>
                <w:iCs/>
                <w:lang w:val="ro-MD"/>
              </w:rPr>
              <w:t>Pleșcan</w:t>
            </w:r>
            <w:proofErr w:type="spellEnd"/>
            <w:r w:rsidRPr="000D5605">
              <w:rPr>
                <w:rFonts w:cs="Times New Roman"/>
                <w:b/>
                <w:bCs/>
                <w:i/>
                <w:iCs/>
                <w:lang w:val="ro-MD"/>
              </w:rPr>
              <w:t xml:space="preserve"> Tatiana</w:t>
            </w:r>
          </w:p>
        </w:tc>
        <w:tc>
          <w:tcPr>
            <w:tcW w:w="6894" w:type="dxa"/>
          </w:tcPr>
          <w:p w14:paraId="37F63207" w14:textId="1494497C" w:rsidR="00DD3E38" w:rsidRPr="00CF0188" w:rsidRDefault="00DD3E38" w:rsidP="00DA36B4">
            <w:pPr>
              <w:spacing w:after="0" w:line="276" w:lineRule="auto"/>
              <w:jc w:val="both"/>
              <w:rPr>
                <w:rFonts w:cs="Times New Roman"/>
                <w:lang w:val="ro-MD"/>
              </w:rPr>
            </w:pPr>
            <w:r>
              <w:rPr>
                <w:rFonts w:cs="Times New Roman"/>
                <w:lang w:val="ro-MD"/>
              </w:rPr>
              <w:t xml:space="preserve">dr. șt. med., </w:t>
            </w:r>
            <w:r w:rsidR="00BA786D">
              <w:rPr>
                <w:rFonts w:cs="Times New Roman"/>
                <w:lang w:val="ro-MD"/>
              </w:rPr>
              <w:t>a</w:t>
            </w:r>
            <w:proofErr w:type="spellStart"/>
            <w:r w:rsidR="00BA786D">
              <w:rPr>
                <w:rFonts w:cs="Times New Roman"/>
              </w:rPr>
              <w:t>sist</w:t>
            </w:r>
            <w:proofErr w:type="spellEnd"/>
            <w:r w:rsidR="00BA786D">
              <w:rPr>
                <w:rFonts w:cs="Times New Roman"/>
              </w:rPr>
              <w:t>.</w:t>
            </w:r>
            <w:r w:rsidR="00BA786D" w:rsidRPr="00F55DED">
              <w:rPr>
                <w:rFonts w:cs="Times New Roman"/>
              </w:rPr>
              <w:t xml:space="preserve"> univ</w:t>
            </w:r>
            <w:r w:rsidR="00BA786D">
              <w:rPr>
                <w:rFonts w:cs="Times New Roman"/>
              </w:rPr>
              <w:t xml:space="preserve">., </w:t>
            </w:r>
            <w:r>
              <w:rPr>
                <w:rFonts w:cs="Times New Roman"/>
                <w:lang w:val="ro-MD"/>
              </w:rPr>
              <w:t>m</w:t>
            </w:r>
            <w:r w:rsidRPr="00CF0188">
              <w:rPr>
                <w:rFonts w:cs="Times New Roman"/>
                <w:lang w:val="ro-MD"/>
              </w:rPr>
              <w:t>edic radiolog-imagist, Spitalul Internațional Medpark</w:t>
            </w:r>
          </w:p>
        </w:tc>
      </w:tr>
      <w:tr w:rsidR="00DD3E38" w:rsidRPr="0031149B" w14:paraId="33928D55" w14:textId="77777777" w:rsidTr="004C6B80">
        <w:trPr>
          <w:trHeight w:val="286"/>
        </w:trPr>
        <w:tc>
          <w:tcPr>
            <w:tcW w:w="2122" w:type="dxa"/>
          </w:tcPr>
          <w:p w14:paraId="01638731" w14:textId="03BC0948" w:rsidR="00DD3E38" w:rsidRPr="006C3CD1" w:rsidRDefault="00DD3E38" w:rsidP="00DA36B4">
            <w:pPr>
              <w:spacing w:after="0" w:line="276" w:lineRule="auto"/>
              <w:jc w:val="both"/>
              <w:rPr>
                <w:rFonts w:cs="Times New Roman"/>
                <w:b/>
                <w:bCs/>
                <w:i/>
                <w:iCs/>
                <w:lang w:val="ro-MD"/>
              </w:rPr>
            </w:pPr>
            <w:proofErr w:type="spellStart"/>
            <w:r w:rsidRPr="006C3CD1">
              <w:rPr>
                <w:rFonts w:cs="Times New Roman"/>
                <w:b/>
                <w:bCs/>
                <w:i/>
                <w:iCs/>
              </w:rPr>
              <w:t>Cuciuc</w:t>
            </w:r>
            <w:proofErr w:type="spellEnd"/>
            <w:r w:rsidRPr="006C3CD1">
              <w:rPr>
                <w:rFonts w:cs="Times New Roman"/>
                <w:b/>
                <w:bCs/>
                <w:i/>
                <w:iCs/>
              </w:rPr>
              <w:t xml:space="preserve"> Sergiu</w:t>
            </w:r>
          </w:p>
        </w:tc>
        <w:tc>
          <w:tcPr>
            <w:tcW w:w="6894" w:type="dxa"/>
          </w:tcPr>
          <w:p w14:paraId="6246074A" w14:textId="4484E73A" w:rsidR="00DD3E38" w:rsidRPr="00CF0188" w:rsidRDefault="00DD3E38" w:rsidP="00DA36B4">
            <w:pPr>
              <w:spacing w:after="0" w:line="240" w:lineRule="auto"/>
              <w:jc w:val="both"/>
              <w:rPr>
                <w:rFonts w:cs="Times New Roman"/>
                <w:lang w:val="ro-MD"/>
              </w:rPr>
            </w:pPr>
            <w:r>
              <w:rPr>
                <w:rFonts w:cs="Times New Roman"/>
              </w:rPr>
              <w:t>M</w:t>
            </w:r>
            <w:r w:rsidRPr="00F55DED">
              <w:rPr>
                <w:rFonts w:cs="Times New Roman"/>
              </w:rPr>
              <w:t>edic radiolog-imagistic, șef Departament</w:t>
            </w:r>
            <w:r w:rsidR="00DA36B4">
              <w:rPr>
                <w:rFonts w:cs="Times New Roman"/>
              </w:rPr>
              <w:t xml:space="preserve"> </w:t>
            </w:r>
            <w:r w:rsidR="00BA786D">
              <w:rPr>
                <w:rFonts w:cs="Times New Roman"/>
              </w:rPr>
              <w:t>r</w:t>
            </w:r>
            <w:r w:rsidRPr="00F55DED">
              <w:rPr>
                <w:rFonts w:cs="Times New Roman"/>
              </w:rPr>
              <w:t>adio</w:t>
            </w:r>
            <w:r w:rsidR="00BA786D">
              <w:rPr>
                <w:rFonts w:cs="Times New Roman"/>
              </w:rPr>
              <w:t>logie și imagistică</w:t>
            </w:r>
            <w:r w:rsidRPr="00F55DED">
              <w:rPr>
                <w:rFonts w:cs="Times New Roman"/>
              </w:rPr>
              <w:t>, IMSP Institutul de Cardiologie</w:t>
            </w:r>
          </w:p>
        </w:tc>
      </w:tr>
      <w:tr w:rsidR="006C3CD1" w:rsidRPr="0031149B" w14:paraId="5D501722" w14:textId="77777777" w:rsidTr="004C6B80">
        <w:trPr>
          <w:trHeight w:val="278"/>
        </w:trPr>
        <w:tc>
          <w:tcPr>
            <w:tcW w:w="2122" w:type="dxa"/>
          </w:tcPr>
          <w:p w14:paraId="1844C6F4" w14:textId="67B74BFF" w:rsidR="006C3CD1" w:rsidRPr="006C3CD1" w:rsidRDefault="006C3CD1" w:rsidP="00DA36B4">
            <w:pPr>
              <w:spacing w:after="0" w:line="276" w:lineRule="auto"/>
              <w:jc w:val="both"/>
              <w:rPr>
                <w:rFonts w:cs="Times New Roman"/>
                <w:b/>
                <w:bCs/>
                <w:i/>
                <w:iCs/>
                <w:lang w:val="ro-MD"/>
              </w:rPr>
            </w:pPr>
            <w:proofErr w:type="spellStart"/>
            <w:r w:rsidRPr="006C3CD1">
              <w:rPr>
                <w:rFonts w:cs="Times New Roman"/>
                <w:b/>
                <w:bCs/>
                <w:i/>
                <w:iCs/>
              </w:rPr>
              <w:t>Berzan</w:t>
            </w:r>
            <w:proofErr w:type="spellEnd"/>
            <w:r w:rsidRPr="006C3CD1">
              <w:rPr>
                <w:rFonts w:cs="Times New Roman"/>
                <w:b/>
                <w:bCs/>
                <w:i/>
                <w:iCs/>
              </w:rPr>
              <w:t xml:space="preserve"> Elena</w:t>
            </w:r>
          </w:p>
        </w:tc>
        <w:tc>
          <w:tcPr>
            <w:tcW w:w="6894" w:type="dxa"/>
          </w:tcPr>
          <w:p w14:paraId="219146A6" w14:textId="333A699C" w:rsidR="006C3CD1" w:rsidRPr="00CF0188" w:rsidRDefault="00DA36B4" w:rsidP="00DA36B4">
            <w:pPr>
              <w:spacing w:after="0" w:line="276" w:lineRule="auto"/>
              <w:jc w:val="both"/>
              <w:rPr>
                <w:rFonts w:cs="Times New Roman"/>
                <w:lang w:val="ro-MD"/>
              </w:rPr>
            </w:pPr>
            <w:r>
              <w:rPr>
                <w:rFonts w:cs="Times New Roman"/>
              </w:rPr>
              <w:t>m</w:t>
            </w:r>
            <w:r w:rsidR="006C3CD1" w:rsidRPr="00D95928">
              <w:rPr>
                <w:rFonts w:cs="Times New Roman"/>
              </w:rPr>
              <w:t>edic radiolog-imagist, IMSP Institutul de Cardiologie</w:t>
            </w:r>
          </w:p>
        </w:tc>
      </w:tr>
      <w:bookmarkEnd w:id="19"/>
    </w:tbl>
    <w:p w14:paraId="5A59D251" w14:textId="42D27BC7" w:rsidR="001766AC" w:rsidRDefault="001766AC" w:rsidP="00DA36B4">
      <w:pPr>
        <w:spacing w:after="0" w:line="240" w:lineRule="auto"/>
        <w:jc w:val="both"/>
        <w:rPr>
          <w:rFonts w:cs="Times New Roman"/>
          <w:b/>
          <w:bCs/>
        </w:rPr>
      </w:pPr>
    </w:p>
    <w:p w14:paraId="738F2E8E" w14:textId="77777777" w:rsidR="0064737C" w:rsidRDefault="00C26760" w:rsidP="00DA36B4">
      <w:pPr>
        <w:spacing w:after="0" w:line="240" w:lineRule="auto"/>
        <w:jc w:val="both"/>
        <w:rPr>
          <w:rFonts w:cs="Times New Roman"/>
          <w:b/>
          <w:bCs/>
        </w:rPr>
      </w:pPr>
      <w:r>
        <w:rPr>
          <w:rFonts w:cs="Times New Roman"/>
          <w:b/>
          <w:bCs/>
        </w:rPr>
        <w:t>Recenzenți:</w:t>
      </w:r>
    </w:p>
    <w:tbl>
      <w:tblPr>
        <w:tblStyle w:val="Tabelgril"/>
        <w:tblW w:w="0" w:type="auto"/>
        <w:tblLook w:val="04A0" w:firstRow="1" w:lastRow="0" w:firstColumn="1" w:lastColumn="0" w:noHBand="0" w:noVBand="1"/>
      </w:tblPr>
      <w:tblGrid>
        <w:gridCol w:w="2093"/>
        <w:gridCol w:w="6923"/>
      </w:tblGrid>
      <w:tr w:rsidR="00C26760" w14:paraId="72B15E06" w14:textId="77777777" w:rsidTr="004A3C06">
        <w:tc>
          <w:tcPr>
            <w:tcW w:w="2093" w:type="dxa"/>
          </w:tcPr>
          <w:p w14:paraId="56F9F04D" w14:textId="77777777" w:rsidR="00C26760" w:rsidRPr="004A3C06" w:rsidRDefault="00C26760" w:rsidP="00DA36B4">
            <w:pPr>
              <w:spacing w:line="240" w:lineRule="auto"/>
              <w:jc w:val="both"/>
              <w:rPr>
                <w:rFonts w:cs="Times New Roman"/>
                <w:b/>
                <w:bCs/>
                <w:i/>
                <w:iCs/>
                <w:sz w:val="24"/>
                <w:szCs w:val="24"/>
              </w:rPr>
            </w:pPr>
            <w:r w:rsidRPr="004A3C06">
              <w:rPr>
                <w:rFonts w:cs="Times New Roman"/>
                <w:b/>
                <w:bCs/>
                <w:i/>
                <w:iCs/>
                <w:sz w:val="24"/>
                <w:szCs w:val="24"/>
              </w:rPr>
              <w:t>Arion Marian</w:t>
            </w:r>
          </w:p>
        </w:tc>
        <w:tc>
          <w:tcPr>
            <w:tcW w:w="6923" w:type="dxa"/>
          </w:tcPr>
          <w:p w14:paraId="4D849768" w14:textId="68449256" w:rsidR="00C26760" w:rsidRPr="004A3C06" w:rsidRDefault="00DA36B4" w:rsidP="00DA36B4">
            <w:pPr>
              <w:spacing w:line="240" w:lineRule="auto"/>
              <w:jc w:val="both"/>
              <w:rPr>
                <w:rFonts w:cs="Times New Roman"/>
                <w:sz w:val="24"/>
                <w:szCs w:val="24"/>
              </w:rPr>
            </w:pPr>
            <w:r w:rsidRPr="004A3C06">
              <w:rPr>
                <w:rFonts w:cs="Times New Roman"/>
                <w:sz w:val="24"/>
                <w:szCs w:val="24"/>
                <w:lang w:val="ro-MD"/>
              </w:rPr>
              <w:t xml:space="preserve">dr. șt. med., </w:t>
            </w:r>
            <w:r w:rsidR="00C26760" w:rsidRPr="004A3C06">
              <w:rPr>
                <w:rFonts w:cs="Times New Roman"/>
                <w:sz w:val="24"/>
                <w:szCs w:val="24"/>
              </w:rPr>
              <w:t>asist</w:t>
            </w:r>
            <w:r w:rsidRPr="004A3C06">
              <w:rPr>
                <w:rFonts w:cs="Times New Roman"/>
                <w:sz w:val="24"/>
                <w:szCs w:val="24"/>
              </w:rPr>
              <w:t>.</w:t>
            </w:r>
            <w:r w:rsidR="00C26760" w:rsidRPr="004A3C06">
              <w:rPr>
                <w:rFonts w:cs="Times New Roman"/>
                <w:sz w:val="24"/>
                <w:szCs w:val="24"/>
              </w:rPr>
              <w:t xml:space="preserve"> univ</w:t>
            </w:r>
            <w:r w:rsidRPr="004A3C06">
              <w:rPr>
                <w:rFonts w:cs="Times New Roman"/>
                <w:sz w:val="24"/>
                <w:szCs w:val="24"/>
              </w:rPr>
              <w:t>.</w:t>
            </w:r>
            <w:r w:rsidR="00C26760" w:rsidRPr="004A3C06">
              <w:rPr>
                <w:rFonts w:cs="Times New Roman"/>
                <w:sz w:val="24"/>
                <w:szCs w:val="24"/>
              </w:rPr>
              <w:t>, Catedra de radiologie și</w:t>
            </w:r>
            <w:r w:rsidR="004255AD" w:rsidRPr="004A3C06">
              <w:rPr>
                <w:rFonts w:cs="Times New Roman"/>
                <w:sz w:val="24"/>
                <w:szCs w:val="24"/>
              </w:rPr>
              <w:t xml:space="preserve"> </w:t>
            </w:r>
            <w:r w:rsidR="00C26760" w:rsidRPr="004A3C06">
              <w:rPr>
                <w:rFonts w:cs="Times New Roman"/>
                <w:sz w:val="24"/>
                <w:szCs w:val="24"/>
              </w:rPr>
              <w:t>imagistică medicală</w:t>
            </w:r>
            <w:r w:rsidRPr="004A3C06">
              <w:rPr>
                <w:rFonts w:cs="Times New Roman"/>
                <w:sz w:val="24"/>
                <w:szCs w:val="24"/>
              </w:rPr>
              <w:t xml:space="preserve">, USMF </w:t>
            </w:r>
            <w:r w:rsidR="00C26760" w:rsidRPr="004A3C06">
              <w:rPr>
                <w:rFonts w:cs="Times New Roman"/>
                <w:sz w:val="24"/>
                <w:szCs w:val="24"/>
              </w:rPr>
              <w:t xml:space="preserve">„Nicolae Testemițanu”, </w:t>
            </w:r>
            <w:r w:rsidR="006E1EC7">
              <w:rPr>
                <w:rFonts w:cs="Times New Roman"/>
                <w:sz w:val="24"/>
                <w:szCs w:val="24"/>
              </w:rPr>
              <w:t>ș</w:t>
            </w:r>
            <w:r w:rsidR="00C26760" w:rsidRPr="004A3C06">
              <w:rPr>
                <w:rFonts w:cs="Times New Roman"/>
                <w:sz w:val="24"/>
                <w:szCs w:val="24"/>
              </w:rPr>
              <w:t xml:space="preserve">ef </w:t>
            </w:r>
            <w:r w:rsidR="006E1EC7">
              <w:rPr>
                <w:rFonts w:cs="Times New Roman"/>
                <w:sz w:val="24"/>
                <w:szCs w:val="24"/>
              </w:rPr>
              <w:t>S</w:t>
            </w:r>
            <w:r w:rsidR="00C26760" w:rsidRPr="004A3C06">
              <w:rPr>
                <w:rFonts w:cs="Times New Roman"/>
                <w:sz w:val="24"/>
                <w:szCs w:val="24"/>
              </w:rPr>
              <w:t xml:space="preserve">ecție de </w:t>
            </w:r>
            <w:r w:rsidR="006E1EC7">
              <w:rPr>
                <w:rFonts w:cs="Times New Roman"/>
                <w:sz w:val="24"/>
                <w:szCs w:val="24"/>
              </w:rPr>
              <w:t>r</w:t>
            </w:r>
            <w:r w:rsidR="00C26760" w:rsidRPr="004A3C06">
              <w:rPr>
                <w:rFonts w:cs="Times New Roman"/>
                <w:sz w:val="24"/>
                <w:szCs w:val="24"/>
              </w:rPr>
              <w:t>adiologie</w:t>
            </w:r>
            <w:r w:rsidR="006E1EC7">
              <w:rPr>
                <w:rFonts w:cs="Times New Roman"/>
                <w:sz w:val="24"/>
                <w:szCs w:val="24"/>
              </w:rPr>
              <w:t xml:space="preserve"> și imagistică</w:t>
            </w:r>
            <w:r w:rsidR="00C26760" w:rsidRPr="004A3C06">
              <w:rPr>
                <w:rFonts w:cs="Times New Roman"/>
                <w:sz w:val="24"/>
                <w:szCs w:val="24"/>
              </w:rPr>
              <w:t>, IMSP Institutul de Neurologie și Neurochirurgie</w:t>
            </w:r>
            <w:r w:rsidR="006E1EC7">
              <w:rPr>
                <w:rFonts w:cs="Times New Roman"/>
                <w:sz w:val="24"/>
                <w:szCs w:val="24"/>
              </w:rPr>
              <w:t xml:space="preserve"> „</w:t>
            </w:r>
            <w:proofErr w:type="spellStart"/>
            <w:r w:rsidR="006E1EC7">
              <w:rPr>
                <w:rFonts w:cs="Times New Roman"/>
                <w:sz w:val="24"/>
                <w:szCs w:val="24"/>
              </w:rPr>
              <w:t>Diomid</w:t>
            </w:r>
            <w:proofErr w:type="spellEnd"/>
            <w:r w:rsidR="006E1EC7">
              <w:rPr>
                <w:rFonts w:cs="Times New Roman"/>
                <w:sz w:val="24"/>
                <w:szCs w:val="24"/>
              </w:rPr>
              <w:t xml:space="preserve"> Gherman”</w:t>
            </w:r>
          </w:p>
        </w:tc>
      </w:tr>
      <w:tr w:rsidR="00C26760" w14:paraId="6134ED17" w14:textId="77777777" w:rsidTr="000875AC">
        <w:trPr>
          <w:trHeight w:val="437"/>
        </w:trPr>
        <w:tc>
          <w:tcPr>
            <w:tcW w:w="2093" w:type="dxa"/>
          </w:tcPr>
          <w:p w14:paraId="197105F1" w14:textId="77777777" w:rsidR="00C26760" w:rsidRPr="004A3C06" w:rsidRDefault="00C26760" w:rsidP="00DA36B4">
            <w:pPr>
              <w:spacing w:line="240" w:lineRule="auto"/>
              <w:jc w:val="both"/>
              <w:rPr>
                <w:rFonts w:cs="Times New Roman"/>
                <w:b/>
                <w:bCs/>
                <w:i/>
                <w:iCs/>
                <w:sz w:val="24"/>
                <w:szCs w:val="24"/>
              </w:rPr>
            </w:pPr>
            <w:proofErr w:type="spellStart"/>
            <w:r w:rsidRPr="004A3C06">
              <w:rPr>
                <w:rFonts w:cs="Times New Roman"/>
                <w:b/>
                <w:bCs/>
                <w:i/>
                <w:iCs/>
                <w:sz w:val="24"/>
                <w:szCs w:val="24"/>
              </w:rPr>
              <w:t>Bocancea</w:t>
            </w:r>
            <w:proofErr w:type="spellEnd"/>
            <w:r w:rsidR="004255AD" w:rsidRPr="004A3C06">
              <w:rPr>
                <w:rFonts w:cs="Times New Roman"/>
                <w:b/>
                <w:bCs/>
                <w:i/>
                <w:iCs/>
                <w:sz w:val="24"/>
                <w:szCs w:val="24"/>
              </w:rPr>
              <w:t xml:space="preserve"> </w:t>
            </w:r>
            <w:proofErr w:type="spellStart"/>
            <w:r w:rsidRPr="004A3C06">
              <w:rPr>
                <w:rFonts w:cs="Times New Roman"/>
                <w:b/>
                <w:bCs/>
                <w:i/>
                <w:iCs/>
                <w:sz w:val="24"/>
                <w:szCs w:val="24"/>
              </w:rPr>
              <w:t>Andrian</w:t>
            </w:r>
            <w:proofErr w:type="spellEnd"/>
          </w:p>
        </w:tc>
        <w:tc>
          <w:tcPr>
            <w:tcW w:w="6923" w:type="dxa"/>
          </w:tcPr>
          <w:p w14:paraId="1FFDA879" w14:textId="76772447" w:rsidR="00C26760" w:rsidRPr="004A3C06" w:rsidRDefault="006E1EC7" w:rsidP="00DA36B4">
            <w:pPr>
              <w:spacing w:line="240" w:lineRule="auto"/>
              <w:jc w:val="both"/>
              <w:rPr>
                <w:rFonts w:cs="Times New Roman"/>
                <w:sz w:val="24"/>
                <w:szCs w:val="24"/>
              </w:rPr>
            </w:pPr>
            <w:r>
              <w:rPr>
                <w:rFonts w:cs="Times New Roman"/>
                <w:sz w:val="24"/>
                <w:szCs w:val="24"/>
              </w:rPr>
              <w:t xml:space="preserve">Medic radiolog-imagist, </w:t>
            </w:r>
            <w:r w:rsidR="00C26760" w:rsidRPr="004A3C06">
              <w:rPr>
                <w:rFonts w:cs="Times New Roman"/>
                <w:sz w:val="24"/>
                <w:szCs w:val="24"/>
              </w:rPr>
              <w:t xml:space="preserve">șef </w:t>
            </w:r>
            <w:r>
              <w:rPr>
                <w:rFonts w:cs="Times New Roman"/>
                <w:sz w:val="24"/>
                <w:szCs w:val="24"/>
              </w:rPr>
              <w:t>S</w:t>
            </w:r>
            <w:r w:rsidR="00C26760" w:rsidRPr="004A3C06">
              <w:rPr>
                <w:rFonts w:cs="Times New Roman"/>
                <w:sz w:val="24"/>
                <w:szCs w:val="24"/>
              </w:rPr>
              <w:t xml:space="preserve">ecție </w:t>
            </w:r>
            <w:r>
              <w:rPr>
                <w:rFonts w:cs="Times New Roman"/>
                <w:sz w:val="24"/>
                <w:szCs w:val="24"/>
              </w:rPr>
              <w:t>r</w:t>
            </w:r>
            <w:r w:rsidR="00C26760" w:rsidRPr="004A3C06">
              <w:rPr>
                <w:rFonts w:cs="Times New Roman"/>
                <w:sz w:val="24"/>
                <w:szCs w:val="24"/>
              </w:rPr>
              <w:t>adiologie</w:t>
            </w:r>
            <w:r>
              <w:rPr>
                <w:rFonts w:cs="Times New Roman"/>
                <w:sz w:val="24"/>
                <w:szCs w:val="24"/>
              </w:rPr>
              <w:t>,</w:t>
            </w:r>
            <w:r w:rsidR="00C26760" w:rsidRPr="004A3C06">
              <w:rPr>
                <w:rFonts w:cs="Times New Roman"/>
                <w:sz w:val="24"/>
                <w:szCs w:val="24"/>
              </w:rPr>
              <w:t xml:space="preserve"> IMSP Spital de Stat</w:t>
            </w:r>
          </w:p>
        </w:tc>
      </w:tr>
    </w:tbl>
    <w:p w14:paraId="5AF38BA1" w14:textId="429F00E0" w:rsidR="00DA36B4" w:rsidRPr="00CF6DFF" w:rsidRDefault="00DA36B4" w:rsidP="00DA36B4">
      <w:pPr>
        <w:pStyle w:val="Corptext"/>
        <w:spacing w:before="240" w:line="240" w:lineRule="auto"/>
        <w:jc w:val="both"/>
        <w:rPr>
          <w:rFonts w:ascii="Times New Roman" w:eastAsia="Times New Roman" w:hAnsi="Times New Roman" w:cs="Times New Roman"/>
          <w:b/>
          <w:bCs/>
          <w:color w:val="000000"/>
          <w:sz w:val="24"/>
          <w:szCs w:val="24"/>
          <w:lang w:val="ro-MD" w:eastAsia="ro-RO"/>
        </w:rPr>
      </w:pPr>
      <w:bookmarkStart w:id="20" w:name="_Hlk208578417"/>
      <w:r w:rsidRPr="00CF6DFF">
        <w:rPr>
          <w:rFonts w:ascii="Times New Roman" w:eastAsia="Times New Roman" w:hAnsi="Times New Roman" w:cs="Times New Roman"/>
          <w:b/>
          <w:bCs/>
          <w:color w:val="000000"/>
          <w:sz w:val="24"/>
          <w:szCs w:val="24"/>
          <w:lang w:val="ro-MD" w:eastAsia="ro-RO"/>
        </w:rPr>
        <w:t>Protocolul a fost examinat, avizat și aprobat de: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281"/>
      </w:tblGrid>
      <w:tr w:rsidR="0097443E" w:rsidRPr="00663315" w14:paraId="1A6B5168" w14:textId="77777777" w:rsidTr="0097443E">
        <w:tc>
          <w:tcPr>
            <w:tcW w:w="5070" w:type="dxa"/>
            <w:shd w:val="clear" w:color="auto" w:fill="BFBFBF"/>
          </w:tcPr>
          <w:p w14:paraId="4C409666" w14:textId="5A727B52" w:rsidR="0097443E" w:rsidRPr="0097443E" w:rsidRDefault="0097443E" w:rsidP="0097443E">
            <w:pPr>
              <w:spacing w:after="0"/>
              <w:jc w:val="center"/>
              <w:rPr>
                <w:rFonts w:cs="Times New Roman"/>
                <w:b/>
                <w:bCs/>
              </w:rPr>
            </w:pPr>
            <w:r w:rsidRPr="0097443E">
              <w:rPr>
                <w:b/>
                <w:bCs/>
              </w:rPr>
              <w:t>Structura/instituția</w:t>
            </w:r>
          </w:p>
        </w:tc>
        <w:tc>
          <w:tcPr>
            <w:tcW w:w="4281" w:type="dxa"/>
            <w:shd w:val="clear" w:color="auto" w:fill="BFBFBF"/>
          </w:tcPr>
          <w:p w14:paraId="64D6AB02" w14:textId="7F439876" w:rsidR="0097443E" w:rsidRPr="0097443E" w:rsidRDefault="0097443E" w:rsidP="0097443E">
            <w:pPr>
              <w:spacing w:after="0"/>
              <w:jc w:val="center"/>
              <w:rPr>
                <w:rFonts w:cs="Times New Roman"/>
                <w:b/>
                <w:bCs/>
              </w:rPr>
            </w:pPr>
            <w:r w:rsidRPr="0097443E">
              <w:rPr>
                <w:b/>
                <w:bCs/>
              </w:rPr>
              <w:t>Nume, prenume, funcția</w:t>
            </w:r>
          </w:p>
        </w:tc>
      </w:tr>
      <w:tr w:rsidR="00DA36B4" w:rsidRPr="00663315" w14:paraId="543B5F78" w14:textId="77777777" w:rsidTr="0097443E">
        <w:tc>
          <w:tcPr>
            <w:tcW w:w="5070" w:type="dxa"/>
          </w:tcPr>
          <w:p w14:paraId="221EC8EB" w14:textId="525224E6" w:rsidR="00DA36B4" w:rsidRPr="00CF6DFF" w:rsidRDefault="0097443E" w:rsidP="00DA36B4">
            <w:pPr>
              <w:spacing w:after="0"/>
              <w:rPr>
                <w:rFonts w:cs="Times New Roman"/>
              </w:rPr>
            </w:pPr>
            <w:r>
              <w:rPr>
                <w:rFonts w:cs="Times New Roman"/>
              </w:rPr>
              <w:t xml:space="preserve">Catedra de Radiologie și imagistică, </w:t>
            </w:r>
            <w:r w:rsidRPr="00CF6DFF">
              <w:rPr>
                <w:rFonts w:cs="Times New Roman"/>
              </w:rPr>
              <w:t>USMF „Nicolae Testemiţanu”</w:t>
            </w:r>
          </w:p>
        </w:tc>
        <w:tc>
          <w:tcPr>
            <w:tcW w:w="4281" w:type="dxa"/>
          </w:tcPr>
          <w:p w14:paraId="120E9373" w14:textId="3BB49661" w:rsidR="00DA36B4" w:rsidRPr="00CF6DFF" w:rsidRDefault="000A760B" w:rsidP="00DA36B4">
            <w:pPr>
              <w:spacing w:after="0"/>
              <w:jc w:val="both"/>
              <w:rPr>
                <w:rFonts w:eastAsia="SimSun" w:cs="Times New Roman"/>
                <w:kern w:val="3"/>
                <w:lang w:bidi="hi-IN"/>
              </w:rPr>
            </w:pPr>
            <w:r w:rsidRPr="0097443E">
              <w:rPr>
                <w:rFonts w:eastAsia="SimSun" w:cs="Times New Roman"/>
                <w:b/>
                <w:bCs/>
                <w:i/>
                <w:iCs/>
                <w:kern w:val="3"/>
                <w:lang w:bidi="hi-IN"/>
              </w:rPr>
              <w:t xml:space="preserve">Malîga </w:t>
            </w:r>
            <w:r w:rsidR="0097443E" w:rsidRPr="0097443E">
              <w:rPr>
                <w:rFonts w:eastAsia="SimSun" w:cs="Times New Roman"/>
                <w:b/>
                <w:bCs/>
                <w:i/>
                <w:iCs/>
                <w:kern w:val="3"/>
                <w:lang w:bidi="hi-IN"/>
              </w:rPr>
              <w:t>Oxana</w:t>
            </w:r>
            <w:r w:rsidR="0097443E">
              <w:rPr>
                <w:rFonts w:eastAsia="SimSun" w:cs="Times New Roman"/>
                <w:kern w:val="3"/>
                <w:lang w:bidi="hi-IN"/>
              </w:rPr>
              <w:t xml:space="preserve">, </w:t>
            </w:r>
            <w:r w:rsidR="0097443E">
              <w:rPr>
                <w:rFonts w:cs="Times New Roman"/>
                <w:lang w:val="ro-MD"/>
              </w:rPr>
              <w:t xml:space="preserve">dr. șt. med., </w:t>
            </w:r>
            <w:r w:rsidR="0097443E">
              <w:rPr>
                <w:rFonts w:eastAsia="SimSun" w:cs="Times New Roman"/>
                <w:kern w:val="3"/>
                <w:lang w:bidi="hi-IN"/>
              </w:rPr>
              <w:t xml:space="preserve">conf. univ., șef </w:t>
            </w:r>
            <w:r w:rsidR="00367825">
              <w:rPr>
                <w:rFonts w:eastAsia="SimSun" w:cs="Times New Roman"/>
                <w:kern w:val="3"/>
                <w:lang w:bidi="hi-IN"/>
              </w:rPr>
              <w:t>c</w:t>
            </w:r>
            <w:r w:rsidR="0097443E">
              <w:rPr>
                <w:rFonts w:eastAsia="SimSun" w:cs="Times New Roman"/>
                <w:kern w:val="3"/>
                <w:lang w:bidi="hi-IN"/>
              </w:rPr>
              <w:t>atedră</w:t>
            </w:r>
          </w:p>
        </w:tc>
      </w:tr>
      <w:tr w:rsidR="00DA36B4" w:rsidRPr="00663315" w14:paraId="0FF63BD0" w14:textId="77777777" w:rsidTr="0097443E">
        <w:tc>
          <w:tcPr>
            <w:tcW w:w="5070" w:type="dxa"/>
            <w:vAlign w:val="center"/>
          </w:tcPr>
          <w:p w14:paraId="04CA5D62" w14:textId="77777777" w:rsidR="00DA36B4" w:rsidRPr="00CF6DFF" w:rsidRDefault="00DA36B4" w:rsidP="00DA36B4">
            <w:pPr>
              <w:spacing w:after="0"/>
              <w:jc w:val="both"/>
              <w:rPr>
                <w:rFonts w:cs="Times New Roman"/>
                <w:bCs/>
              </w:rPr>
            </w:pPr>
            <w:r w:rsidRPr="00CF6DFF">
              <w:rPr>
                <w:rFonts w:eastAsia="SimSun" w:cs="Times New Roman"/>
                <w:kern w:val="3"/>
                <w:lang w:bidi="hi-IN"/>
              </w:rPr>
              <w:t xml:space="preserve">Comisia științifico-metodică de profil </w:t>
            </w:r>
            <w:r>
              <w:rPr>
                <w:rFonts w:eastAsia="SimSun" w:cs="Times New Roman"/>
                <w:kern w:val="3"/>
                <w:lang w:bidi="hi-IN"/>
              </w:rPr>
              <w:t>Medicină internă</w:t>
            </w:r>
            <w:r w:rsidRPr="00CF6DFF">
              <w:rPr>
                <w:rFonts w:eastAsia="SimSun" w:cs="Times New Roman"/>
                <w:kern w:val="3"/>
                <w:lang w:bidi="hi-IN"/>
              </w:rPr>
              <w:t xml:space="preserve"> </w:t>
            </w:r>
            <w:r w:rsidRPr="00CF6DFF">
              <w:rPr>
                <w:rFonts w:cs="Times New Roman"/>
              </w:rPr>
              <w:t>USMF „Nicolae Testemiţanu”</w:t>
            </w:r>
          </w:p>
        </w:tc>
        <w:tc>
          <w:tcPr>
            <w:tcW w:w="4281" w:type="dxa"/>
            <w:vAlign w:val="center"/>
          </w:tcPr>
          <w:p w14:paraId="626D2375" w14:textId="31B5D1C7" w:rsidR="00DA36B4" w:rsidRPr="00CF6DFF" w:rsidRDefault="000A760B" w:rsidP="00DA36B4">
            <w:pPr>
              <w:spacing w:after="0"/>
              <w:jc w:val="both"/>
              <w:rPr>
                <w:rFonts w:eastAsia="SimSun" w:cs="Times New Roman"/>
                <w:kern w:val="3"/>
                <w:lang w:bidi="hi-IN"/>
              </w:rPr>
            </w:pPr>
            <w:r w:rsidRPr="00CF6DFF">
              <w:rPr>
                <w:rFonts w:eastAsia="SimSun" w:cs="Times New Roman"/>
                <w:b/>
                <w:bCs/>
                <w:i/>
                <w:iCs/>
                <w:kern w:val="3"/>
                <w:lang w:bidi="hi-IN"/>
              </w:rPr>
              <w:t xml:space="preserve">Grib </w:t>
            </w:r>
            <w:r w:rsidR="00DA36B4" w:rsidRPr="00CF6DFF">
              <w:rPr>
                <w:rFonts w:eastAsia="SimSun" w:cs="Times New Roman"/>
                <w:b/>
                <w:bCs/>
                <w:i/>
                <w:iCs/>
                <w:kern w:val="3"/>
                <w:lang w:bidi="hi-IN"/>
              </w:rPr>
              <w:t>Livi</w:t>
            </w:r>
            <w:r w:rsidR="00DA36B4">
              <w:rPr>
                <w:rFonts w:eastAsia="SimSun" w:cs="Times New Roman"/>
                <w:kern w:val="3"/>
                <w:lang w:bidi="hi-IN"/>
              </w:rPr>
              <w:t>, dr. hab. șt. med., prof. univ., președinte</w:t>
            </w:r>
          </w:p>
        </w:tc>
      </w:tr>
      <w:tr w:rsidR="00530D68" w:rsidRPr="00663315" w14:paraId="7D008862" w14:textId="77777777" w:rsidTr="006F5BAD">
        <w:tc>
          <w:tcPr>
            <w:tcW w:w="5070" w:type="dxa"/>
          </w:tcPr>
          <w:p w14:paraId="2CAD9E86" w14:textId="38C71460" w:rsidR="00530D68" w:rsidRPr="00CF6DFF" w:rsidRDefault="00530D68" w:rsidP="00530D68">
            <w:pPr>
              <w:spacing w:after="0"/>
              <w:jc w:val="both"/>
              <w:rPr>
                <w:rFonts w:eastAsia="SimSun" w:cs="Times New Roman"/>
                <w:kern w:val="3"/>
                <w:lang w:bidi="hi-IN"/>
              </w:rPr>
            </w:pPr>
            <w:r>
              <w:t>Catedra de Medicină de familie, USMF „Nicolae Testemiţanu”</w:t>
            </w:r>
          </w:p>
        </w:tc>
        <w:tc>
          <w:tcPr>
            <w:tcW w:w="4281" w:type="dxa"/>
          </w:tcPr>
          <w:p w14:paraId="1BA751F9" w14:textId="18CF7D9B" w:rsidR="00530D68" w:rsidRPr="00CF6DFF" w:rsidRDefault="000A760B" w:rsidP="00530D68">
            <w:pPr>
              <w:spacing w:after="0"/>
              <w:jc w:val="both"/>
              <w:rPr>
                <w:rFonts w:eastAsia="SimSun" w:cs="Times New Roman"/>
                <w:b/>
                <w:bCs/>
                <w:i/>
                <w:iCs/>
                <w:kern w:val="3"/>
                <w:lang w:bidi="hi-IN"/>
              </w:rPr>
            </w:pPr>
            <w:r>
              <w:rPr>
                <w:b/>
                <w:bCs/>
                <w:i/>
                <w:iCs/>
              </w:rPr>
              <w:t xml:space="preserve">Curocichin </w:t>
            </w:r>
            <w:r w:rsidR="00530D68">
              <w:rPr>
                <w:b/>
                <w:bCs/>
                <w:i/>
                <w:iCs/>
              </w:rPr>
              <w:t>Ghenadie</w:t>
            </w:r>
            <w:r w:rsidR="00530D68">
              <w:t>, dr. hab. șt. med., prof. univ., șef catedră</w:t>
            </w:r>
          </w:p>
        </w:tc>
      </w:tr>
      <w:tr w:rsidR="00DA36B4" w:rsidRPr="00663315" w14:paraId="5A7097AA" w14:textId="77777777" w:rsidTr="0097443E">
        <w:trPr>
          <w:trHeight w:val="441"/>
        </w:trPr>
        <w:tc>
          <w:tcPr>
            <w:tcW w:w="5070" w:type="dxa"/>
            <w:vAlign w:val="center"/>
          </w:tcPr>
          <w:p w14:paraId="74615B26" w14:textId="77777777" w:rsidR="00DA36B4" w:rsidRPr="00CF6DFF" w:rsidRDefault="00DA36B4" w:rsidP="00DA36B4">
            <w:pPr>
              <w:spacing w:after="0"/>
              <w:jc w:val="both"/>
              <w:rPr>
                <w:rFonts w:cs="Times New Roman"/>
                <w:bCs/>
                <w:highlight w:val="yellow"/>
              </w:rPr>
            </w:pPr>
            <w:r w:rsidRPr="00CF6DFF">
              <w:rPr>
                <w:rFonts w:cs="Times New Roman"/>
              </w:rPr>
              <w:t>Agenția Medicamentului şi Dispozitivelor Medicale</w:t>
            </w:r>
          </w:p>
        </w:tc>
        <w:tc>
          <w:tcPr>
            <w:tcW w:w="4281" w:type="dxa"/>
            <w:vAlign w:val="center"/>
          </w:tcPr>
          <w:p w14:paraId="55F2B0AC" w14:textId="58E3081A" w:rsidR="00DA36B4" w:rsidRPr="00CF6DFF" w:rsidRDefault="000A760B" w:rsidP="00DA36B4">
            <w:pPr>
              <w:spacing w:after="0"/>
              <w:jc w:val="both"/>
              <w:rPr>
                <w:rFonts w:cs="Times New Roman"/>
                <w:b/>
                <w:i/>
                <w:iCs/>
                <w:highlight w:val="yellow"/>
              </w:rPr>
            </w:pPr>
            <w:r>
              <w:rPr>
                <w:rFonts w:cs="Times New Roman"/>
                <w:b/>
                <w:i/>
              </w:rPr>
              <w:t xml:space="preserve">Albu </w:t>
            </w:r>
            <w:r w:rsidR="00B110F2">
              <w:rPr>
                <w:rFonts w:cs="Times New Roman"/>
                <w:b/>
                <w:i/>
              </w:rPr>
              <w:t>Iuliana</w:t>
            </w:r>
            <w:r w:rsidR="00DA36B4" w:rsidRPr="00CF6DFF">
              <w:rPr>
                <w:rFonts w:cs="Times New Roman"/>
                <w:b/>
              </w:rPr>
              <w:t>,</w:t>
            </w:r>
            <w:r w:rsidR="00DA36B4" w:rsidRPr="00CF6DFF">
              <w:rPr>
                <w:rFonts w:cs="Times New Roman"/>
              </w:rPr>
              <w:t xml:space="preserve"> director general</w:t>
            </w:r>
          </w:p>
        </w:tc>
      </w:tr>
      <w:tr w:rsidR="00DA36B4" w:rsidRPr="00663315" w14:paraId="26C09918" w14:textId="77777777" w:rsidTr="0097443E">
        <w:trPr>
          <w:trHeight w:val="419"/>
        </w:trPr>
        <w:tc>
          <w:tcPr>
            <w:tcW w:w="5070" w:type="dxa"/>
            <w:vAlign w:val="center"/>
          </w:tcPr>
          <w:p w14:paraId="2C774527" w14:textId="77777777" w:rsidR="00DA36B4" w:rsidRPr="00CF6DFF" w:rsidRDefault="00DA36B4" w:rsidP="00DA36B4">
            <w:pPr>
              <w:spacing w:after="0"/>
              <w:jc w:val="both"/>
              <w:rPr>
                <w:rFonts w:cs="Times New Roman"/>
                <w:highlight w:val="yellow"/>
              </w:rPr>
            </w:pPr>
            <w:r w:rsidRPr="00CF6DFF">
              <w:rPr>
                <w:rFonts w:cs="Times New Roman"/>
              </w:rPr>
              <w:t>Compania Națională de Asigurări în Medicină</w:t>
            </w:r>
          </w:p>
        </w:tc>
        <w:tc>
          <w:tcPr>
            <w:tcW w:w="4281" w:type="dxa"/>
            <w:vAlign w:val="center"/>
          </w:tcPr>
          <w:p w14:paraId="76A4AE53" w14:textId="599A9108" w:rsidR="00DA36B4" w:rsidRPr="00CF6DFF" w:rsidRDefault="000A760B" w:rsidP="00DA36B4">
            <w:pPr>
              <w:spacing w:after="0"/>
              <w:jc w:val="both"/>
              <w:rPr>
                <w:rFonts w:cs="Times New Roman"/>
                <w:b/>
                <w:i/>
                <w:highlight w:val="yellow"/>
              </w:rPr>
            </w:pPr>
            <w:r w:rsidRPr="00CF6DFF">
              <w:rPr>
                <w:rFonts w:cs="Times New Roman"/>
                <w:b/>
                <w:i/>
              </w:rPr>
              <w:t xml:space="preserve">Dodon </w:t>
            </w:r>
            <w:r w:rsidR="00DA36B4" w:rsidRPr="00CF6DFF">
              <w:rPr>
                <w:rFonts w:cs="Times New Roman"/>
                <w:b/>
                <w:i/>
              </w:rPr>
              <w:t>Ion,</w:t>
            </w:r>
            <w:r w:rsidR="00DA36B4" w:rsidRPr="00CF6DFF">
              <w:rPr>
                <w:rFonts w:cs="Times New Roman"/>
              </w:rPr>
              <w:t xml:space="preserve"> director general</w:t>
            </w:r>
          </w:p>
        </w:tc>
      </w:tr>
      <w:tr w:rsidR="00B110F2" w:rsidRPr="00663315" w14:paraId="370DD0D9" w14:textId="77777777" w:rsidTr="004C6B80">
        <w:trPr>
          <w:trHeight w:val="419"/>
        </w:trPr>
        <w:tc>
          <w:tcPr>
            <w:tcW w:w="5070" w:type="dxa"/>
            <w:vAlign w:val="center"/>
          </w:tcPr>
          <w:p w14:paraId="112F10A6" w14:textId="62BFE333" w:rsidR="00B110F2" w:rsidRPr="00CF6DFF" w:rsidRDefault="00B110F2" w:rsidP="00B110F2">
            <w:pPr>
              <w:spacing w:after="0"/>
              <w:jc w:val="both"/>
              <w:rPr>
                <w:rFonts w:cs="Times New Roman"/>
              </w:rPr>
            </w:pPr>
            <w:r w:rsidRPr="00576FFC">
              <w:rPr>
                <w:rFonts w:eastAsia="Calibri" w:cs="Times New Roman"/>
              </w:rPr>
              <w:t>Agenția Națională pentru Sănătate Publică</w:t>
            </w:r>
          </w:p>
        </w:tc>
        <w:tc>
          <w:tcPr>
            <w:tcW w:w="4281" w:type="dxa"/>
          </w:tcPr>
          <w:p w14:paraId="559E5ACA" w14:textId="41F2ABC8" w:rsidR="00B110F2" w:rsidRPr="00CF6DFF" w:rsidRDefault="000A760B" w:rsidP="00B110F2">
            <w:pPr>
              <w:spacing w:after="0"/>
              <w:jc w:val="both"/>
              <w:rPr>
                <w:rFonts w:cs="Times New Roman"/>
                <w:b/>
                <w:i/>
              </w:rPr>
            </w:pPr>
            <w:r w:rsidRPr="00576FFC">
              <w:rPr>
                <w:rFonts w:eastAsia="Calibri" w:cs="Times New Roman"/>
                <w:b/>
                <w:i/>
              </w:rPr>
              <w:t xml:space="preserve">Jelamschi </w:t>
            </w:r>
            <w:r w:rsidR="00B110F2" w:rsidRPr="00576FFC">
              <w:rPr>
                <w:rFonts w:eastAsia="Calibri" w:cs="Times New Roman"/>
                <w:b/>
                <w:i/>
              </w:rPr>
              <w:t xml:space="preserve">Nicolae, </w:t>
            </w:r>
            <w:r w:rsidR="00B110F2" w:rsidRPr="00576FFC">
              <w:rPr>
                <w:rFonts w:eastAsia="Calibri" w:cs="Times New Roman"/>
                <w:bCs/>
                <w:iCs/>
              </w:rPr>
              <w:t>director</w:t>
            </w:r>
          </w:p>
        </w:tc>
      </w:tr>
      <w:tr w:rsidR="00DA36B4" w:rsidRPr="00663315" w14:paraId="0FB1F346" w14:textId="77777777" w:rsidTr="0097443E">
        <w:trPr>
          <w:trHeight w:val="419"/>
        </w:trPr>
        <w:tc>
          <w:tcPr>
            <w:tcW w:w="5070" w:type="dxa"/>
          </w:tcPr>
          <w:p w14:paraId="45BDF9C5" w14:textId="77777777" w:rsidR="00DA36B4" w:rsidRPr="00CF6DFF" w:rsidRDefault="00DA36B4" w:rsidP="00DA36B4">
            <w:pPr>
              <w:spacing w:after="0"/>
              <w:jc w:val="both"/>
              <w:rPr>
                <w:rFonts w:cs="Times New Roman"/>
              </w:rPr>
            </w:pPr>
            <w:r w:rsidRPr="00CF6DFF">
              <w:rPr>
                <w:rFonts w:cs="Times New Roman"/>
              </w:rPr>
              <w:t>Consiliul Naţional de Evaluare şi Acreditare în Sănătate</w:t>
            </w:r>
          </w:p>
        </w:tc>
        <w:tc>
          <w:tcPr>
            <w:tcW w:w="4281" w:type="dxa"/>
            <w:vAlign w:val="center"/>
          </w:tcPr>
          <w:p w14:paraId="2423E26B" w14:textId="1703CF75" w:rsidR="00DA36B4" w:rsidRPr="00CF6DFF" w:rsidRDefault="000A760B" w:rsidP="00DA36B4">
            <w:pPr>
              <w:spacing w:after="0"/>
              <w:jc w:val="both"/>
              <w:rPr>
                <w:rFonts w:cs="Times New Roman"/>
                <w:b/>
                <w:i/>
              </w:rPr>
            </w:pPr>
            <w:r w:rsidRPr="00CF6DFF">
              <w:rPr>
                <w:rFonts w:cs="Times New Roman"/>
                <w:b/>
                <w:i/>
              </w:rPr>
              <w:t xml:space="preserve">Mustea </w:t>
            </w:r>
            <w:r w:rsidR="00DA36B4" w:rsidRPr="00CF6DFF">
              <w:rPr>
                <w:rFonts w:cs="Times New Roman"/>
                <w:b/>
                <w:i/>
              </w:rPr>
              <w:t xml:space="preserve">Valentin, </w:t>
            </w:r>
            <w:r w:rsidR="00DA36B4" w:rsidRPr="00CF6DFF">
              <w:rPr>
                <w:rFonts w:cs="Times New Roman"/>
                <w:bCs/>
                <w:iCs/>
              </w:rPr>
              <w:t>director</w:t>
            </w:r>
          </w:p>
        </w:tc>
      </w:tr>
      <w:tr w:rsidR="00DA36B4" w:rsidRPr="00663315" w14:paraId="6487E19B" w14:textId="77777777" w:rsidTr="0097443E">
        <w:trPr>
          <w:trHeight w:val="315"/>
        </w:trPr>
        <w:tc>
          <w:tcPr>
            <w:tcW w:w="5070" w:type="dxa"/>
            <w:vAlign w:val="center"/>
          </w:tcPr>
          <w:p w14:paraId="38CE7416" w14:textId="77777777" w:rsidR="00DA36B4" w:rsidRPr="00CF6DFF" w:rsidRDefault="00DA36B4" w:rsidP="00DA36B4">
            <w:pPr>
              <w:spacing w:after="0"/>
              <w:jc w:val="both"/>
              <w:rPr>
                <w:rFonts w:cs="Times New Roman"/>
              </w:rPr>
            </w:pPr>
            <w:r w:rsidRPr="00CF6DFF">
              <w:rPr>
                <w:rFonts w:eastAsia="SimSun" w:cs="Times New Roman"/>
                <w:kern w:val="3"/>
                <w:lang w:bidi="hi-IN"/>
              </w:rPr>
              <w:t>Consiliul de Experți al Ministerului Sănătății</w:t>
            </w:r>
          </w:p>
        </w:tc>
        <w:tc>
          <w:tcPr>
            <w:tcW w:w="4281" w:type="dxa"/>
            <w:vAlign w:val="center"/>
          </w:tcPr>
          <w:p w14:paraId="6348378C" w14:textId="55B195DF" w:rsidR="00DA36B4" w:rsidRPr="00CF6DFF" w:rsidRDefault="000A760B" w:rsidP="00DA36B4">
            <w:pPr>
              <w:spacing w:after="0"/>
              <w:jc w:val="both"/>
              <w:rPr>
                <w:rFonts w:cs="Times New Roman"/>
              </w:rPr>
            </w:pPr>
            <w:r w:rsidRPr="00CF6DFF">
              <w:rPr>
                <w:rFonts w:eastAsia="SimSun" w:cs="Times New Roman"/>
                <w:b/>
                <w:i/>
                <w:kern w:val="3"/>
                <w:lang w:bidi="hi-IN"/>
              </w:rPr>
              <w:t xml:space="preserve">Grosu </w:t>
            </w:r>
            <w:r w:rsidR="00DA36B4" w:rsidRPr="00CF6DFF">
              <w:rPr>
                <w:rFonts w:eastAsia="SimSun" w:cs="Times New Roman"/>
                <w:b/>
                <w:i/>
                <w:kern w:val="3"/>
                <w:lang w:bidi="hi-IN"/>
              </w:rPr>
              <w:t>Aurel</w:t>
            </w:r>
            <w:r w:rsidR="00DA36B4" w:rsidRPr="00CF6DFF">
              <w:rPr>
                <w:rFonts w:eastAsia="SimSun" w:cs="Times New Roman"/>
                <w:kern w:val="3"/>
                <w:lang w:bidi="hi-IN"/>
              </w:rPr>
              <w:t>,</w:t>
            </w:r>
            <w:r w:rsidR="00DA36B4" w:rsidRPr="00CF6DFF">
              <w:rPr>
                <w:rFonts w:cs="Times New Roman"/>
              </w:rPr>
              <w:t xml:space="preserve"> </w:t>
            </w:r>
            <w:r w:rsidR="00DA36B4" w:rsidRPr="00CF6DFF">
              <w:rPr>
                <w:rFonts w:eastAsia="SimSun" w:cs="Times New Roman"/>
                <w:kern w:val="3"/>
                <w:lang w:bidi="hi-IN"/>
              </w:rPr>
              <w:t>dr. hab. șt. med., prof.</w:t>
            </w:r>
            <w:r w:rsidR="00367825">
              <w:rPr>
                <w:rFonts w:eastAsia="SimSun" w:cs="Times New Roman"/>
                <w:kern w:val="3"/>
                <w:lang w:bidi="hi-IN"/>
              </w:rPr>
              <w:t xml:space="preserve"> </w:t>
            </w:r>
            <w:r w:rsidR="00DA36B4" w:rsidRPr="00CF6DFF">
              <w:rPr>
                <w:rFonts w:eastAsia="SimSun" w:cs="Times New Roman"/>
                <w:kern w:val="3"/>
                <w:lang w:bidi="hi-IN"/>
              </w:rPr>
              <w:t>univ., președinte</w:t>
            </w:r>
          </w:p>
        </w:tc>
      </w:tr>
      <w:bookmarkEnd w:id="20"/>
    </w:tbl>
    <w:p w14:paraId="44B1DEA3" w14:textId="6D57C5FE" w:rsidR="00B110F2" w:rsidRDefault="00B110F2" w:rsidP="006C54D9">
      <w:pPr>
        <w:spacing w:after="0" w:line="240" w:lineRule="auto"/>
        <w:rPr>
          <w:rFonts w:cs="Times New Roman"/>
        </w:rPr>
      </w:pPr>
    </w:p>
    <w:p w14:paraId="5B53A3CC" w14:textId="77777777" w:rsidR="00B110F2" w:rsidRDefault="00B110F2">
      <w:pPr>
        <w:spacing w:line="259" w:lineRule="auto"/>
        <w:rPr>
          <w:rFonts w:cs="Times New Roman"/>
        </w:rPr>
      </w:pPr>
      <w:r>
        <w:rPr>
          <w:rFonts w:cs="Times New Roman"/>
        </w:rPr>
        <w:br w:type="page"/>
      </w:r>
    </w:p>
    <w:p w14:paraId="3C1905A3" w14:textId="77777777" w:rsidR="00486185" w:rsidRDefault="00486185" w:rsidP="00486185">
      <w:pPr>
        <w:pStyle w:val="Titlu3"/>
        <w:spacing w:after="0" w:line="240" w:lineRule="auto"/>
        <w:rPr>
          <w:rFonts w:cs="Times New Roman"/>
          <w:b/>
          <w:bCs/>
          <w:color w:val="auto"/>
          <w:szCs w:val="24"/>
        </w:rPr>
      </w:pPr>
      <w:bookmarkStart w:id="21" w:name="_Toc221722595"/>
      <w:bookmarkStart w:id="22" w:name="_Hlk208578443"/>
      <w:r>
        <w:rPr>
          <w:rFonts w:cs="Times New Roman"/>
          <w:b/>
          <w:bCs/>
          <w:color w:val="auto"/>
          <w:szCs w:val="24"/>
        </w:rPr>
        <w:lastRenderedPageBreak/>
        <w:t xml:space="preserve">CAPITOLUL I. </w:t>
      </w:r>
      <w:r w:rsidR="001766AC" w:rsidRPr="0091728D">
        <w:rPr>
          <w:rFonts w:cs="Times New Roman"/>
          <w:b/>
          <w:bCs/>
          <w:color w:val="auto"/>
          <w:szCs w:val="24"/>
        </w:rPr>
        <w:t>ASPECTE GENERALE</w:t>
      </w:r>
      <w:bookmarkEnd w:id="21"/>
    </w:p>
    <w:p w14:paraId="76B6DBD1" w14:textId="1F0A5368" w:rsidR="001766AC" w:rsidRPr="0091728D" w:rsidRDefault="00486185" w:rsidP="0091728D">
      <w:pPr>
        <w:pStyle w:val="Titlu3"/>
        <w:spacing w:after="0" w:line="240" w:lineRule="auto"/>
        <w:jc w:val="center"/>
        <w:rPr>
          <w:rFonts w:cs="Times New Roman"/>
          <w:b/>
          <w:bCs/>
          <w:color w:val="auto"/>
          <w:szCs w:val="24"/>
        </w:rPr>
      </w:pPr>
      <w:bookmarkStart w:id="23" w:name="_Toc221722596"/>
      <w:bookmarkEnd w:id="22"/>
      <w:r>
        <w:rPr>
          <w:rFonts w:cs="Times New Roman"/>
          <w:b/>
          <w:bCs/>
          <w:color w:val="auto"/>
          <w:szCs w:val="24"/>
        </w:rPr>
        <w:t xml:space="preserve">SECȚIUNEA 1. </w:t>
      </w:r>
      <w:r w:rsidR="00B110F2">
        <w:rPr>
          <w:rFonts w:cs="Times New Roman"/>
          <w:b/>
          <w:bCs/>
          <w:color w:val="auto"/>
          <w:szCs w:val="24"/>
        </w:rPr>
        <w:t>E</w:t>
      </w:r>
      <w:r w:rsidR="001766AC" w:rsidRPr="0091728D">
        <w:rPr>
          <w:rFonts w:cs="Times New Roman"/>
          <w:b/>
          <w:bCs/>
          <w:color w:val="auto"/>
          <w:szCs w:val="24"/>
        </w:rPr>
        <w:t>FECTUAREA TOMOGRAFIEI COMPUTERIZATE CU CONTRAST LA ADULȚI</w:t>
      </w:r>
      <w:bookmarkEnd w:id="23"/>
    </w:p>
    <w:p w14:paraId="601BE180" w14:textId="20975DEF" w:rsidR="001766AC" w:rsidRPr="0091728D" w:rsidRDefault="008D5591" w:rsidP="008D5591">
      <w:pPr>
        <w:pStyle w:val="Titlu3"/>
        <w:spacing w:after="0" w:line="240" w:lineRule="auto"/>
        <w:jc w:val="both"/>
        <w:rPr>
          <w:rFonts w:cs="Times New Roman"/>
          <w:b/>
          <w:bCs/>
          <w:color w:val="auto"/>
          <w:szCs w:val="24"/>
        </w:rPr>
      </w:pPr>
      <w:bookmarkStart w:id="24" w:name="_Toc221722597"/>
      <w:r>
        <w:rPr>
          <w:rFonts w:cs="Times New Roman"/>
          <w:b/>
          <w:bCs/>
          <w:color w:val="auto"/>
          <w:szCs w:val="24"/>
        </w:rPr>
        <w:t>1.</w:t>
      </w:r>
      <w:r w:rsidR="001766AC" w:rsidRPr="0091728D">
        <w:rPr>
          <w:rFonts w:cs="Times New Roman"/>
          <w:b/>
          <w:bCs/>
          <w:color w:val="auto"/>
          <w:szCs w:val="24"/>
        </w:rPr>
        <w:t>Generalități</w:t>
      </w:r>
      <w:bookmarkEnd w:id="24"/>
    </w:p>
    <w:p w14:paraId="28A6E004" w14:textId="77777777" w:rsidR="001766AC" w:rsidRPr="00A11819" w:rsidRDefault="001766AC" w:rsidP="006C54D9">
      <w:pPr>
        <w:spacing w:after="0" w:line="240" w:lineRule="auto"/>
        <w:ind w:firstLine="720"/>
        <w:jc w:val="both"/>
        <w:rPr>
          <w:rFonts w:cs="Times New Roman"/>
        </w:rPr>
      </w:pPr>
      <w:r w:rsidRPr="00A11819">
        <w:rPr>
          <w:rFonts w:cs="Times New Roman"/>
        </w:rPr>
        <w:t xml:space="preserve">Pentru efectuarea tomografiei computerizate (TC) cu contrast intravenos este obligatorie folosirea </w:t>
      </w:r>
      <w:proofErr w:type="spellStart"/>
      <w:r w:rsidRPr="00A11819">
        <w:rPr>
          <w:rFonts w:cs="Times New Roman"/>
        </w:rPr>
        <w:t>injectomatului</w:t>
      </w:r>
      <w:proofErr w:type="spellEnd"/>
      <w:r w:rsidRPr="00A11819">
        <w:rPr>
          <w:rFonts w:cs="Times New Roman"/>
        </w:rPr>
        <w:t xml:space="preserve">. Tehnicienii radiologi care lucrează în cabinetele de TC sunt obligați să cunoască metodele  efectuării investigației TC cu contrast prin abord venos periferic corect și instruire adecvată în utilizarea </w:t>
      </w:r>
      <w:proofErr w:type="spellStart"/>
      <w:r w:rsidRPr="00A11819">
        <w:rPr>
          <w:rFonts w:cs="Times New Roman"/>
        </w:rPr>
        <w:t>injectomatului</w:t>
      </w:r>
      <w:proofErr w:type="spellEnd"/>
      <w:r w:rsidRPr="00A11819">
        <w:rPr>
          <w:rFonts w:cs="Times New Roman"/>
        </w:rPr>
        <w:t xml:space="preserve">. </w:t>
      </w:r>
    </w:p>
    <w:p w14:paraId="24ECBE3D" w14:textId="77777777" w:rsidR="001766AC" w:rsidRPr="00A11819" w:rsidRDefault="001766AC" w:rsidP="006C54D9">
      <w:pPr>
        <w:spacing w:after="0" w:line="240" w:lineRule="auto"/>
        <w:ind w:firstLine="720"/>
        <w:jc w:val="both"/>
        <w:rPr>
          <w:rFonts w:cs="Times New Roman"/>
        </w:rPr>
      </w:pPr>
      <w:r w:rsidRPr="00A11819">
        <w:rPr>
          <w:rFonts w:cs="Times New Roman"/>
        </w:rPr>
        <w:t>Contrastarea intravenoasă este o metodă pentru o vizualizarea optimală a structurilor anatomice normale sau patologice</w:t>
      </w:r>
    </w:p>
    <w:p w14:paraId="294AFA43" w14:textId="77777777" w:rsidR="001766AC" w:rsidRPr="00A11819" w:rsidRDefault="001766AC" w:rsidP="006C54D9">
      <w:pPr>
        <w:spacing w:after="0" w:line="240" w:lineRule="auto"/>
        <w:ind w:firstLine="720"/>
        <w:jc w:val="both"/>
        <w:rPr>
          <w:rFonts w:cs="Times New Roman"/>
        </w:rPr>
      </w:pPr>
      <w:r w:rsidRPr="00A11819">
        <w:rPr>
          <w:rFonts w:cs="Times New Roman"/>
        </w:rPr>
        <w:t>Dozele pentru injectarea agentului de contrast este calculată în funcție de vârstă, greutate, suprafața care urmează să fie investigată şi de tehnica de examinare</w:t>
      </w:r>
    </w:p>
    <w:p w14:paraId="3C6F967C" w14:textId="77777777" w:rsidR="001766AC" w:rsidRPr="00A11819" w:rsidRDefault="001766AC" w:rsidP="006C54D9">
      <w:pPr>
        <w:spacing w:after="0" w:line="240" w:lineRule="auto"/>
        <w:ind w:firstLine="720"/>
        <w:jc w:val="both"/>
        <w:rPr>
          <w:rFonts w:cs="Times New Roman"/>
        </w:rPr>
      </w:pPr>
      <w:r w:rsidRPr="00A11819">
        <w:rPr>
          <w:rFonts w:cs="Times New Roman"/>
        </w:rPr>
        <w:t xml:space="preserve">Pentru efectuarea TC cu contrast, medicul radiolog este obligat să evalueze starea actuală a pacientului, să cunoască preparatele medicamentoase concomitent administrate de către pacient, să cunoască indicii de laborator (creatinina și ureea) și să calculeze, în funcție de parametri corporali și indicația pentru TC cu contrast, doza agentului de contrast. </w:t>
      </w:r>
    </w:p>
    <w:p w14:paraId="1FECEB17" w14:textId="77777777" w:rsidR="001766AC" w:rsidRPr="00A11819" w:rsidRDefault="001766AC" w:rsidP="006C54D9">
      <w:pPr>
        <w:spacing w:after="0" w:line="240" w:lineRule="auto"/>
        <w:ind w:firstLine="720"/>
        <w:jc w:val="center"/>
        <w:rPr>
          <w:rFonts w:cs="Times New Roman"/>
          <w:i/>
          <w:iCs/>
        </w:rPr>
      </w:pPr>
      <w:r w:rsidRPr="00A11819">
        <w:rPr>
          <w:rFonts w:cs="Times New Roman"/>
          <w:i/>
          <w:iCs/>
        </w:rPr>
        <w:t xml:space="preserve">În cazul unui examen imagistic repetat este necesar ca pacientul să prezinte arhiva medicală și imagistică (CD, </w:t>
      </w:r>
      <w:proofErr w:type="spellStart"/>
      <w:r w:rsidRPr="00A11819">
        <w:rPr>
          <w:rFonts w:cs="Times New Roman"/>
          <w:i/>
          <w:iCs/>
        </w:rPr>
        <w:t>stick</w:t>
      </w:r>
      <w:proofErr w:type="spellEnd"/>
      <w:r w:rsidRPr="00A11819">
        <w:rPr>
          <w:rFonts w:cs="Times New Roman"/>
          <w:i/>
          <w:iCs/>
        </w:rPr>
        <w:t>, rezumat).</w:t>
      </w:r>
    </w:p>
    <w:p w14:paraId="5F03953D" w14:textId="77777777" w:rsidR="001766AC" w:rsidRPr="00A11819" w:rsidRDefault="001766AC" w:rsidP="006C54D9">
      <w:pPr>
        <w:pStyle w:val="NormalWeb"/>
        <w:spacing w:after="0" w:afterAutospacing="0"/>
      </w:pPr>
      <w:r w:rsidRPr="00A11819">
        <w:rPr>
          <w:rStyle w:val="Robust"/>
          <w:rFonts w:eastAsiaTheme="majorEastAsia"/>
        </w:rPr>
        <w:t>Substanța de contrast</w:t>
      </w:r>
      <w:r w:rsidRPr="00A11819">
        <w:t xml:space="preserve"> - medicament introdus într-un organ cavitar, spațiu sau cavitate în organism, precum și în fluxul sanguin, utilizat în investigațiile radiologice.</w:t>
      </w:r>
    </w:p>
    <w:p w14:paraId="278134BB" w14:textId="77777777" w:rsidR="001766AC" w:rsidRPr="00A11819" w:rsidRDefault="001766AC" w:rsidP="006C54D9">
      <w:pPr>
        <w:pStyle w:val="NormalWeb"/>
        <w:spacing w:after="0" w:afterAutospacing="0"/>
      </w:pPr>
      <w:r w:rsidRPr="00A11819">
        <w:t>La CT cu contrast se recomandă următoarele doze a substanței de contrast:</w:t>
      </w:r>
    </w:p>
    <w:p w14:paraId="22D0AF2B" w14:textId="77777777" w:rsidR="001766AC" w:rsidRPr="00A11819" w:rsidRDefault="001766AC" w:rsidP="006C54D9">
      <w:pPr>
        <w:pStyle w:val="NormalWeb"/>
        <w:numPr>
          <w:ilvl w:val="0"/>
          <w:numId w:val="5"/>
        </w:numPr>
        <w:spacing w:after="0" w:afterAutospacing="0"/>
      </w:pPr>
      <w:r w:rsidRPr="00A11819">
        <w:rPr>
          <w:b/>
          <w:bCs/>
        </w:rPr>
        <w:t>1,4ml/kg corp</w:t>
      </w:r>
      <w:r w:rsidRPr="00A11819">
        <w:t>, dacă substanța de contrast are concentrația de iod 300 mg/ml</w:t>
      </w:r>
    </w:p>
    <w:p w14:paraId="455DB167" w14:textId="03C41142" w:rsidR="001766AC" w:rsidRPr="00A11819" w:rsidRDefault="001766AC" w:rsidP="006C54D9">
      <w:pPr>
        <w:pStyle w:val="NormalWeb"/>
        <w:numPr>
          <w:ilvl w:val="0"/>
          <w:numId w:val="5"/>
        </w:numPr>
        <w:spacing w:after="0" w:afterAutospacing="0"/>
      </w:pPr>
      <w:r w:rsidRPr="00A11819">
        <w:rPr>
          <w:b/>
          <w:bCs/>
        </w:rPr>
        <w:t>1,2 ml/kg corp</w:t>
      </w:r>
      <w:r w:rsidRPr="00A11819">
        <w:t>, dacă substanța de contrast are concentrația de iod 350-400 mg/ml</w:t>
      </w:r>
    </w:p>
    <w:p w14:paraId="37F7F288" w14:textId="69FB543B" w:rsidR="008D5591" w:rsidRPr="008D5591" w:rsidRDefault="008D5591" w:rsidP="008D5591">
      <w:pPr>
        <w:pStyle w:val="Titlu3"/>
        <w:shd w:val="clear" w:color="auto" w:fill="FFFFFF"/>
        <w:rPr>
          <w:rFonts w:cs="Times New Roman"/>
          <w:b/>
          <w:color w:val="222222"/>
          <w:kern w:val="0"/>
          <w:sz w:val="27"/>
          <w:szCs w:val="27"/>
        </w:rPr>
      </w:pPr>
      <w:bookmarkStart w:id="25" w:name="_Toc221722598"/>
      <w:r w:rsidRPr="008D5591">
        <w:rPr>
          <w:rFonts w:cs="Times New Roman"/>
          <w:b/>
          <w:color w:val="222222"/>
        </w:rPr>
        <w:t>2.Principii generale pentru reducerea dozei</w:t>
      </w:r>
      <w:r>
        <w:rPr>
          <w:rFonts w:cs="Times New Roman"/>
          <w:b/>
          <w:color w:val="222222"/>
        </w:rPr>
        <w:t xml:space="preserve"> de iradiere</w:t>
      </w:r>
      <w:r w:rsidRPr="008D5591">
        <w:rPr>
          <w:rFonts w:cs="Times New Roman"/>
          <w:b/>
          <w:color w:val="222222"/>
        </w:rPr>
        <w:t>:</w:t>
      </w:r>
      <w:bookmarkEnd w:id="25"/>
    </w:p>
    <w:p w14:paraId="3E201057" w14:textId="77777777" w:rsidR="008D5591" w:rsidRPr="008D5591" w:rsidRDefault="008D5591" w:rsidP="008D5591">
      <w:pPr>
        <w:pStyle w:val="NormalWeb"/>
        <w:numPr>
          <w:ilvl w:val="0"/>
          <w:numId w:val="207"/>
        </w:numPr>
        <w:shd w:val="clear" w:color="auto" w:fill="FFFFFF"/>
        <w:rPr>
          <w:color w:val="222222"/>
        </w:rPr>
      </w:pPr>
      <w:r w:rsidRPr="008D5591">
        <w:rPr>
          <w:color w:val="222222"/>
        </w:rPr>
        <w:t>Justificarea expunerii:</w:t>
      </w:r>
    </w:p>
    <w:p w14:paraId="6F1FB7A3" w14:textId="1A1A5A42" w:rsidR="008D5591" w:rsidRPr="008D5591" w:rsidRDefault="008D5591" w:rsidP="008D5591">
      <w:pPr>
        <w:pStyle w:val="NormalWeb"/>
        <w:numPr>
          <w:ilvl w:val="1"/>
          <w:numId w:val="207"/>
        </w:numPr>
        <w:shd w:val="clear" w:color="auto" w:fill="FFFFFF"/>
        <w:rPr>
          <w:color w:val="222222"/>
        </w:rPr>
      </w:pPr>
      <w:r w:rsidRPr="008D5591">
        <w:rPr>
          <w:color w:val="222222"/>
        </w:rPr>
        <w:t>Examinarea se efectuează numai dacă este necesară din punct de vedere medical</w:t>
      </w:r>
      <w:r>
        <w:rPr>
          <w:color w:val="222222"/>
        </w:rPr>
        <w:t xml:space="preserve"> și este bine justificată</w:t>
      </w:r>
      <w:r w:rsidRPr="008D5591">
        <w:rPr>
          <w:color w:val="222222"/>
        </w:rPr>
        <w:t>.</w:t>
      </w:r>
    </w:p>
    <w:p w14:paraId="2ED4E6D8" w14:textId="77777777" w:rsidR="008D5591" w:rsidRPr="008D5591" w:rsidRDefault="008D5591" w:rsidP="008D5591">
      <w:pPr>
        <w:pStyle w:val="NormalWeb"/>
        <w:numPr>
          <w:ilvl w:val="1"/>
          <w:numId w:val="207"/>
        </w:numPr>
        <w:shd w:val="clear" w:color="auto" w:fill="FFFFFF"/>
        <w:rPr>
          <w:color w:val="222222"/>
        </w:rPr>
      </w:pPr>
      <w:r w:rsidRPr="008D5591">
        <w:rPr>
          <w:color w:val="222222"/>
        </w:rPr>
        <w:t>Se verifică dacă există metode alternative (ex. ecografie sau RMN) care nu folosesc radiații ionizante.</w:t>
      </w:r>
    </w:p>
    <w:p w14:paraId="38A8C569" w14:textId="77777777" w:rsidR="008D5591" w:rsidRPr="008D5591" w:rsidRDefault="008D5591" w:rsidP="008D5591">
      <w:pPr>
        <w:pStyle w:val="NormalWeb"/>
        <w:numPr>
          <w:ilvl w:val="0"/>
          <w:numId w:val="207"/>
        </w:numPr>
        <w:shd w:val="clear" w:color="auto" w:fill="FFFFFF"/>
        <w:rPr>
          <w:color w:val="222222"/>
        </w:rPr>
      </w:pPr>
      <w:r w:rsidRPr="008D5591">
        <w:rPr>
          <w:color w:val="222222"/>
        </w:rPr>
        <w:t>Optimizarea expunerii (ALARA):</w:t>
      </w:r>
    </w:p>
    <w:p w14:paraId="3DAA17EC" w14:textId="77777777" w:rsidR="008D5591" w:rsidRPr="008D5591" w:rsidRDefault="008D5591" w:rsidP="008D5591">
      <w:pPr>
        <w:pStyle w:val="NormalWeb"/>
        <w:numPr>
          <w:ilvl w:val="1"/>
          <w:numId w:val="207"/>
        </w:numPr>
        <w:shd w:val="clear" w:color="auto" w:fill="FFFFFF"/>
        <w:rPr>
          <w:color w:val="222222"/>
        </w:rPr>
      </w:pPr>
      <w:r w:rsidRPr="008D5591">
        <w:rPr>
          <w:color w:val="222222"/>
        </w:rPr>
        <w:t>Se utilizează parametrii tehnici minimi care asigură totuși o imagine diagnosticabilă.</w:t>
      </w:r>
    </w:p>
    <w:p w14:paraId="41649D37" w14:textId="77777777" w:rsidR="008D5591" w:rsidRPr="008D5591" w:rsidRDefault="008D5591" w:rsidP="008D5591">
      <w:pPr>
        <w:pStyle w:val="NormalWeb"/>
        <w:numPr>
          <w:ilvl w:val="1"/>
          <w:numId w:val="207"/>
        </w:numPr>
        <w:shd w:val="clear" w:color="auto" w:fill="FFFFFF"/>
        <w:rPr>
          <w:color w:val="222222"/>
        </w:rPr>
      </w:pPr>
      <w:r w:rsidRPr="008D5591">
        <w:rPr>
          <w:color w:val="222222"/>
        </w:rPr>
        <w:t>Ajustarea automată a dozei (ex. sistem AEC – Automatic Exposure Control).</w:t>
      </w:r>
    </w:p>
    <w:p w14:paraId="4BF010B6" w14:textId="77777777" w:rsidR="008D5591" w:rsidRPr="008D5591" w:rsidRDefault="008D5591" w:rsidP="008D5591">
      <w:pPr>
        <w:pStyle w:val="NormalWeb"/>
        <w:numPr>
          <w:ilvl w:val="1"/>
          <w:numId w:val="207"/>
        </w:numPr>
        <w:shd w:val="clear" w:color="auto" w:fill="FFFFFF"/>
        <w:rPr>
          <w:color w:val="222222"/>
        </w:rPr>
      </w:pPr>
      <w:r w:rsidRPr="008D5591">
        <w:rPr>
          <w:color w:val="222222"/>
        </w:rPr>
        <w:t>Limitarea zonei de expunere doar la regiunea de interes (colimare).</w:t>
      </w:r>
    </w:p>
    <w:p w14:paraId="53BDE5C4" w14:textId="77777777" w:rsidR="008D5591" w:rsidRPr="008D5591" w:rsidRDefault="008D5591" w:rsidP="008D5591">
      <w:pPr>
        <w:pStyle w:val="NormalWeb"/>
        <w:numPr>
          <w:ilvl w:val="0"/>
          <w:numId w:val="207"/>
        </w:numPr>
        <w:shd w:val="clear" w:color="auto" w:fill="FFFFFF"/>
        <w:rPr>
          <w:color w:val="222222"/>
        </w:rPr>
      </w:pPr>
      <w:r w:rsidRPr="008D5591">
        <w:rPr>
          <w:color w:val="222222"/>
        </w:rPr>
        <w:t>Alegerea protocolului adecvat:</w:t>
      </w:r>
    </w:p>
    <w:p w14:paraId="37246D44" w14:textId="77777777" w:rsidR="008D5591" w:rsidRPr="008D5591" w:rsidRDefault="008D5591" w:rsidP="008D5591">
      <w:pPr>
        <w:pStyle w:val="NormalWeb"/>
        <w:numPr>
          <w:ilvl w:val="1"/>
          <w:numId w:val="207"/>
        </w:numPr>
        <w:shd w:val="clear" w:color="auto" w:fill="FFFFFF"/>
        <w:rPr>
          <w:color w:val="222222"/>
        </w:rPr>
      </w:pPr>
      <w:r w:rsidRPr="008D5591">
        <w:rPr>
          <w:color w:val="222222"/>
        </w:rPr>
        <w:t>Adaptarea protocolului în funcție de vârsta, greutatea și tipul investigației (de exemplu, doze mai mici la copii).</w:t>
      </w:r>
    </w:p>
    <w:p w14:paraId="0B80941C" w14:textId="77777777" w:rsidR="008D5591" w:rsidRPr="008D5591" w:rsidRDefault="008D5591" w:rsidP="008D5591">
      <w:pPr>
        <w:pStyle w:val="NormalWeb"/>
        <w:numPr>
          <w:ilvl w:val="1"/>
          <w:numId w:val="207"/>
        </w:numPr>
        <w:shd w:val="clear" w:color="auto" w:fill="FFFFFF"/>
        <w:rPr>
          <w:color w:val="222222"/>
        </w:rPr>
      </w:pPr>
      <w:r w:rsidRPr="008D5591">
        <w:rPr>
          <w:color w:val="222222"/>
        </w:rPr>
        <w:t xml:space="preserve">Evitarea secvențelor sau fazelor inutile la CT (de exemplu, doar faza </w:t>
      </w:r>
      <w:proofErr w:type="spellStart"/>
      <w:r w:rsidRPr="008D5591">
        <w:rPr>
          <w:color w:val="222222"/>
        </w:rPr>
        <w:t>venosă</w:t>
      </w:r>
      <w:proofErr w:type="spellEnd"/>
      <w:r w:rsidRPr="008D5591">
        <w:rPr>
          <w:color w:val="222222"/>
        </w:rPr>
        <w:t xml:space="preserve"> când e suficientă).</w:t>
      </w:r>
    </w:p>
    <w:p w14:paraId="0B118355" w14:textId="77777777" w:rsidR="008D5591" w:rsidRDefault="008D5591" w:rsidP="008D5591">
      <w:pPr>
        <w:pStyle w:val="NormalWeb"/>
        <w:numPr>
          <w:ilvl w:val="0"/>
          <w:numId w:val="207"/>
        </w:numPr>
        <w:shd w:val="clear" w:color="auto" w:fill="FFFFFF"/>
        <w:rPr>
          <w:color w:val="222222"/>
        </w:rPr>
      </w:pPr>
      <w:r w:rsidRPr="008D5591">
        <w:rPr>
          <w:color w:val="222222"/>
        </w:rPr>
        <w:t>Principii generale pentru reducerea dozei:</w:t>
      </w:r>
    </w:p>
    <w:p w14:paraId="0203B46E" w14:textId="77777777" w:rsidR="008D5591" w:rsidRDefault="008D5591" w:rsidP="008D5591">
      <w:pPr>
        <w:pStyle w:val="NormalWeb"/>
        <w:shd w:val="clear" w:color="auto" w:fill="FFFFFF"/>
        <w:ind w:left="1350" w:hanging="270"/>
        <w:rPr>
          <w:color w:val="222222"/>
        </w:rPr>
      </w:pPr>
      <w:r w:rsidRPr="008D5591">
        <w:rPr>
          <w:color w:val="222222"/>
        </w:rPr>
        <w:t>a.  Calibrarea și mentenanța echipamentului:</w:t>
      </w:r>
    </w:p>
    <w:p w14:paraId="4FF96240" w14:textId="632D9742" w:rsidR="008D5591" w:rsidRDefault="008D5591" w:rsidP="008D5591">
      <w:pPr>
        <w:pStyle w:val="NormalWeb"/>
        <w:shd w:val="clear" w:color="auto" w:fill="FFFFFF"/>
        <w:ind w:left="1350" w:hanging="270"/>
        <w:rPr>
          <w:color w:val="222222"/>
        </w:rPr>
      </w:pPr>
      <w:r w:rsidRPr="008D5591">
        <w:rPr>
          <w:color w:val="222222"/>
        </w:rPr>
        <w:t>b.  Verificarea periodică a dozei și calibrarea detectorilor.</w:t>
      </w:r>
    </w:p>
    <w:p w14:paraId="0BB4C5C9" w14:textId="77777777" w:rsidR="008073DD" w:rsidRPr="008D5591" w:rsidRDefault="008073DD" w:rsidP="008D5591">
      <w:pPr>
        <w:pStyle w:val="NormalWeb"/>
        <w:shd w:val="clear" w:color="auto" w:fill="FFFFFF"/>
        <w:ind w:left="1350" w:hanging="270"/>
        <w:rPr>
          <w:color w:val="222222"/>
        </w:rPr>
      </w:pPr>
    </w:p>
    <w:p w14:paraId="3A5F8162" w14:textId="77777777" w:rsidR="008D5591" w:rsidRDefault="008D5591" w:rsidP="008D5591">
      <w:pPr>
        <w:pStyle w:val="NormalWeb"/>
        <w:numPr>
          <w:ilvl w:val="0"/>
          <w:numId w:val="207"/>
        </w:numPr>
        <w:shd w:val="clear" w:color="auto" w:fill="FFFFFF"/>
        <w:rPr>
          <w:color w:val="222222"/>
        </w:rPr>
      </w:pPr>
      <w:r w:rsidRPr="008D5591">
        <w:rPr>
          <w:color w:val="222222"/>
        </w:rPr>
        <w:lastRenderedPageBreak/>
        <w:t>Instruirea personalului medical:</w:t>
      </w:r>
    </w:p>
    <w:p w14:paraId="23F798FB" w14:textId="77777777" w:rsidR="008D5591" w:rsidRDefault="008D5591" w:rsidP="008D5591">
      <w:pPr>
        <w:pStyle w:val="NormalWeb"/>
        <w:numPr>
          <w:ilvl w:val="1"/>
          <w:numId w:val="207"/>
        </w:numPr>
        <w:shd w:val="clear" w:color="auto" w:fill="FFFFFF"/>
        <w:rPr>
          <w:color w:val="222222"/>
        </w:rPr>
      </w:pPr>
      <w:r w:rsidRPr="008D5591">
        <w:rPr>
          <w:color w:val="222222"/>
        </w:rPr>
        <w:t>Formare continuă în radioprotecție.</w:t>
      </w:r>
    </w:p>
    <w:p w14:paraId="7463391C" w14:textId="6CB49C96" w:rsidR="008D5591" w:rsidRPr="008D5591" w:rsidRDefault="008D5591" w:rsidP="008D5591">
      <w:pPr>
        <w:pStyle w:val="NormalWeb"/>
        <w:numPr>
          <w:ilvl w:val="1"/>
          <w:numId w:val="207"/>
        </w:numPr>
        <w:shd w:val="clear" w:color="auto" w:fill="FFFFFF"/>
        <w:rPr>
          <w:color w:val="222222"/>
        </w:rPr>
      </w:pPr>
      <w:r w:rsidRPr="008D5591">
        <w:rPr>
          <w:color w:val="222222"/>
        </w:rPr>
        <w:t>Respectarea procedurilor standardizate.</w:t>
      </w:r>
    </w:p>
    <w:p w14:paraId="588172DF" w14:textId="7D0E44D5" w:rsidR="001766AC" w:rsidRPr="00453D33" w:rsidRDefault="001766AC" w:rsidP="008D5591">
      <w:pPr>
        <w:pStyle w:val="Titlu3"/>
        <w:numPr>
          <w:ilvl w:val="1"/>
          <w:numId w:val="122"/>
        </w:numPr>
        <w:spacing w:after="0" w:line="240" w:lineRule="auto"/>
        <w:ind w:left="630"/>
        <w:jc w:val="both"/>
        <w:rPr>
          <w:rFonts w:cs="Times New Roman"/>
          <w:b/>
          <w:bCs/>
          <w:color w:val="auto"/>
          <w:szCs w:val="24"/>
        </w:rPr>
      </w:pPr>
      <w:bookmarkStart w:id="26" w:name="_Toc221722599"/>
      <w:r w:rsidRPr="00453D33">
        <w:rPr>
          <w:rFonts w:cs="Times New Roman"/>
          <w:b/>
          <w:bCs/>
          <w:color w:val="auto"/>
          <w:szCs w:val="24"/>
        </w:rPr>
        <w:t>Contraindicațiile pentru efectuarea TC cu contrast</w:t>
      </w:r>
      <w:bookmarkEnd w:id="26"/>
    </w:p>
    <w:p w14:paraId="7920BC09" w14:textId="77777777" w:rsidR="001766AC" w:rsidRDefault="001766AC" w:rsidP="006C54D9">
      <w:pPr>
        <w:spacing w:after="0" w:line="240" w:lineRule="auto"/>
        <w:jc w:val="both"/>
        <w:rPr>
          <w:rFonts w:cs="Times New Roman"/>
        </w:rPr>
      </w:pPr>
      <w:r w:rsidRPr="00E068A8">
        <w:rPr>
          <w:rFonts w:cs="Times New Roman"/>
        </w:rPr>
        <w:t>Sunt contraindicații absolute</w:t>
      </w:r>
      <w:r w:rsidRPr="00A11819">
        <w:rPr>
          <w:rFonts w:cs="Times New Roman"/>
        </w:rPr>
        <w:t xml:space="preserve"> și relative pentru administrarea agentului de contrast. </w:t>
      </w:r>
    </w:p>
    <w:p w14:paraId="1893FA59" w14:textId="77777777" w:rsidR="00E068A8" w:rsidRPr="00715C8D" w:rsidRDefault="00E068A8" w:rsidP="00E068A8">
      <w:pPr>
        <w:spacing w:after="0" w:line="240" w:lineRule="auto"/>
        <w:jc w:val="both"/>
        <w:rPr>
          <w:rFonts w:cs="Times New Roman"/>
          <w:bCs/>
        </w:rPr>
      </w:pPr>
      <w:r w:rsidRPr="00715C8D">
        <w:rPr>
          <w:rFonts w:cs="Times New Roman"/>
          <w:bCs/>
        </w:rPr>
        <w:t>Contraindicații absolute sunt:</w:t>
      </w:r>
    </w:p>
    <w:p w14:paraId="021BE090" w14:textId="77777777" w:rsidR="00EE3505" w:rsidRDefault="00E068A8" w:rsidP="006C54D9">
      <w:pPr>
        <w:pStyle w:val="Listparagraf"/>
        <w:numPr>
          <w:ilvl w:val="0"/>
          <w:numId w:val="231"/>
        </w:numPr>
        <w:spacing w:after="0" w:line="240" w:lineRule="auto"/>
        <w:jc w:val="both"/>
        <w:rPr>
          <w:rFonts w:cs="Times New Roman"/>
        </w:rPr>
      </w:pPr>
      <w:r w:rsidRPr="00715C8D">
        <w:rPr>
          <w:rFonts w:cs="Times New Roman"/>
        </w:rPr>
        <w:t>Dacă pacientul se cunoaște cu reacție alergică severă (șoc anafilactic) la preparatele ce conțin iod</w:t>
      </w:r>
    </w:p>
    <w:p w14:paraId="132F4C6F" w14:textId="66440665" w:rsidR="00E068A8" w:rsidRPr="00E068A8" w:rsidRDefault="00EE3505" w:rsidP="006C54D9">
      <w:pPr>
        <w:pStyle w:val="Listparagraf"/>
        <w:numPr>
          <w:ilvl w:val="0"/>
          <w:numId w:val="231"/>
        </w:numPr>
        <w:spacing w:after="0" w:line="240" w:lineRule="auto"/>
        <w:jc w:val="both"/>
        <w:rPr>
          <w:rFonts w:cs="Times New Roman"/>
        </w:rPr>
      </w:pPr>
      <w:r>
        <w:rPr>
          <w:rFonts w:cs="Times New Roman"/>
        </w:rPr>
        <w:t>L</w:t>
      </w:r>
      <w:r w:rsidR="00E068A8" w:rsidRPr="00715C8D">
        <w:rPr>
          <w:rFonts w:cs="Times New Roman"/>
        </w:rPr>
        <w:t>a administrarea anterioară a agentului de contrast a prezentat reacții alergice severe (</w:t>
      </w:r>
      <w:r w:rsidR="00E068A8" w:rsidRPr="00715C8D">
        <w:rPr>
          <w:rFonts w:cs="Times New Roman"/>
          <w:i/>
          <w:iCs/>
        </w:rPr>
        <w:t>din anamnestic</w:t>
      </w:r>
      <w:r w:rsidR="00E068A8" w:rsidRPr="00715C8D">
        <w:rPr>
          <w:rFonts w:cs="Times New Roman"/>
        </w:rPr>
        <w:t>).</w:t>
      </w:r>
    </w:p>
    <w:p w14:paraId="77DA9C1A" w14:textId="77777777" w:rsidR="001766AC" w:rsidRPr="00A11819" w:rsidRDefault="001766AC" w:rsidP="006C54D9">
      <w:pPr>
        <w:spacing w:after="0" w:line="240" w:lineRule="auto"/>
        <w:jc w:val="both"/>
        <w:rPr>
          <w:rFonts w:cs="Times New Roman"/>
        </w:rPr>
      </w:pPr>
      <w:r w:rsidRPr="00A11819">
        <w:rPr>
          <w:rFonts w:cs="Times New Roman"/>
        </w:rPr>
        <w:t>Contraindicații relative sunt:</w:t>
      </w:r>
    </w:p>
    <w:p w14:paraId="18A394F2" w14:textId="77777777" w:rsidR="001766AC" w:rsidRPr="00A11819" w:rsidRDefault="001766AC" w:rsidP="006C54D9">
      <w:pPr>
        <w:spacing w:after="0" w:line="240" w:lineRule="auto"/>
        <w:jc w:val="both"/>
        <w:rPr>
          <w:rFonts w:cs="Times New Roman"/>
        </w:rPr>
      </w:pPr>
      <w:r w:rsidRPr="00A11819">
        <w:rPr>
          <w:rFonts w:cs="Times New Roman"/>
        </w:rPr>
        <w:t>1.Reacție alergică la preparatele de iod (vezi la premedicație)</w:t>
      </w:r>
    </w:p>
    <w:p w14:paraId="5695D95C" w14:textId="77777777" w:rsidR="001766AC" w:rsidRPr="00A11819" w:rsidRDefault="001766AC" w:rsidP="006C54D9">
      <w:pPr>
        <w:pStyle w:val="Listparagraf"/>
        <w:numPr>
          <w:ilvl w:val="0"/>
          <w:numId w:val="4"/>
        </w:numPr>
        <w:spacing w:after="0" w:line="240" w:lineRule="auto"/>
        <w:jc w:val="both"/>
        <w:rPr>
          <w:rFonts w:cs="Times New Roman"/>
        </w:rPr>
      </w:pPr>
      <w:r w:rsidRPr="00A11819">
        <w:rPr>
          <w:rFonts w:cs="Times New Roman"/>
        </w:rPr>
        <w:t xml:space="preserve">Dacă pacientul se cunoaște cu reacție alergică ușoară sau pronunțată la preparatele ce conțin iod sau la administrarea anterioară a agentului de contrast a prezentat reacții alergice. </w:t>
      </w:r>
    </w:p>
    <w:p w14:paraId="4DC08945" w14:textId="77777777" w:rsidR="001766AC" w:rsidRPr="00A11819" w:rsidRDefault="001766AC" w:rsidP="006C54D9">
      <w:pPr>
        <w:pStyle w:val="Listparagraf"/>
        <w:numPr>
          <w:ilvl w:val="0"/>
          <w:numId w:val="4"/>
        </w:numPr>
        <w:spacing w:after="0" w:line="240" w:lineRule="auto"/>
        <w:rPr>
          <w:rFonts w:cs="Times New Roman"/>
        </w:rPr>
      </w:pPr>
      <w:r w:rsidRPr="00A11819">
        <w:rPr>
          <w:rFonts w:cs="Times New Roman"/>
        </w:rPr>
        <w:t>Astm bronșic sever sau perioada de acutizare</w:t>
      </w:r>
    </w:p>
    <w:p w14:paraId="6E5EF6A7" w14:textId="77777777" w:rsidR="001766AC" w:rsidRPr="00A11819" w:rsidRDefault="001766AC" w:rsidP="006C54D9">
      <w:pPr>
        <w:spacing w:after="0" w:line="240" w:lineRule="auto"/>
        <w:jc w:val="both"/>
        <w:rPr>
          <w:rFonts w:cs="Times New Roman"/>
        </w:rPr>
      </w:pPr>
      <w:r w:rsidRPr="00A11819">
        <w:rPr>
          <w:rFonts w:cs="Times New Roman"/>
        </w:rPr>
        <w:t>2.Sarcină (numai după efectuarea consiliului medical în conformitate cu evaluarea risc/beneficiu)</w:t>
      </w:r>
    </w:p>
    <w:p w14:paraId="4C2955A9" w14:textId="77777777" w:rsidR="001766AC" w:rsidRPr="00A11819" w:rsidRDefault="001766AC" w:rsidP="006C54D9">
      <w:pPr>
        <w:spacing w:after="0" w:line="240" w:lineRule="auto"/>
        <w:jc w:val="both"/>
        <w:rPr>
          <w:rFonts w:cs="Times New Roman"/>
        </w:rPr>
      </w:pPr>
      <w:r w:rsidRPr="00A11819">
        <w:rPr>
          <w:rFonts w:cs="Times New Roman"/>
        </w:rPr>
        <w:t>3.Alaptarea trebuie de fie sistată și evacuarea mecanică în decurs de 12-24 de ore după administrarea agentului de contrast</w:t>
      </w:r>
    </w:p>
    <w:p w14:paraId="68C80AEF" w14:textId="77777777" w:rsidR="001766AC" w:rsidRPr="00A11819" w:rsidRDefault="001766AC" w:rsidP="006C54D9">
      <w:pPr>
        <w:spacing w:after="0" w:line="240" w:lineRule="auto"/>
        <w:jc w:val="both"/>
        <w:rPr>
          <w:rFonts w:cs="Times New Roman"/>
        </w:rPr>
      </w:pPr>
      <w:r w:rsidRPr="00A11819">
        <w:rPr>
          <w:rFonts w:cs="Times New Roman"/>
        </w:rPr>
        <w:t>4.Tireotoxicoza sau criza tireotoxică:</w:t>
      </w:r>
    </w:p>
    <w:p w14:paraId="5D586B28" w14:textId="77777777" w:rsidR="001766AC" w:rsidRPr="00A11819" w:rsidRDefault="001766AC" w:rsidP="006C54D9">
      <w:pPr>
        <w:pStyle w:val="Listparagraf"/>
        <w:numPr>
          <w:ilvl w:val="0"/>
          <w:numId w:val="4"/>
        </w:numPr>
        <w:spacing w:after="0" w:line="240" w:lineRule="auto"/>
        <w:jc w:val="both"/>
        <w:rPr>
          <w:rFonts w:cs="Times New Roman"/>
        </w:rPr>
      </w:pPr>
      <w:r w:rsidRPr="00A11819">
        <w:rPr>
          <w:rFonts w:cs="Times New Roman"/>
        </w:rPr>
        <w:t xml:space="preserve">În hipertiroidism, hipotiroidism, tiroidită este permisă administrarea agentului de contrast numai în cazul în care pacientul prezintă act legitim de la medicul curant/de familie/endocrinolog cu diagnosticul și siguranța administrării contrastului iodat.  </w:t>
      </w:r>
    </w:p>
    <w:p w14:paraId="2413D2CC" w14:textId="77777777" w:rsidR="001766AC" w:rsidRPr="00A11819" w:rsidRDefault="001766AC" w:rsidP="006C54D9">
      <w:pPr>
        <w:spacing w:after="0" w:line="240" w:lineRule="auto"/>
        <w:jc w:val="both"/>
        <w:rPr>
          <w:rFonts w:cs="Times New Roman"/>
        </w:rPr>
      </w:pPr>
      <w:r w:rsidRPr="00A11819">
        <w:rPr>
          <w:rFonts w:cs="Times New Roman"/>
        </w:rPr>
        <w:t xml:space="preserve">5. Insuficiență renală acută/cronică sau alte boli concomitente (diabet zaharat, guta, hipertensiunea arteriala malignă, nefrectomie în anamneză, cancer renal) trebuie să prezinte indicii de laborator (creatinina și ureea) sau Rata Filtrării Glomerulare( RFG)  cu termen de valabilitate până la 30 zile ( pentru pacienții din staționar nu mai mult de 7 zile). </w:t>
      </w:r>
    </w:p>
    <w:p w14:paraId="278A99DA" w14:textId="77777777" w:rsidR="001766AC" w:rsidRPr="00A11819" w:rsidRDefault="001766AC" w:rsidP="006C54D9">
      <w:pPr>
        <w:pStyle w:val="Listparagraf"/>
        <w:numPr>
          <w:ilvl w:val="0"/>
          <w:numId w:val="4"/>
        </w:numPr>
        <w:spacing w:after="0" w:line="240" w:lineRule="auto"/>
        <w:jc w:val="both"/>
        <w:rPr>
          <w:rFonts w:cs="Times New Roman"/>
          <w:b/>
          <w:bCs/>
        </w:rPr>
      </w:pPr>
      <w:r w:rsidRPr="00A11819">
        <w:rPr>
          <w:rFonts w:cs="Times New Roman"/>
          <w:b/>
          <w:bCs/>
        </w:rPr>
        <w:t xml:space="preserve">Se permite efectuarea investigației CT cu contrast la pacienții cu RFG mai mare 30 ml/min. </w:t>
      </w:r>
    </w:p>
    <w:p w14:paraId="0B3D0D73" w14:textId="77777777" w:rsidR="001766AC" w:rsidRPr="00A11819" w:rsidRDefault="001766AC" w:rsidP="006C54D9">
      <w:pPr>
        <w:pStyle w:val="Listparagraf"/>
        <w:numPr>
          <w:ilvl w:val="0"/>
          <w:numId w:val="4"/>
        </w:numPr>
        <w:spacing w:after="0" w:line="240" w:lineRule="auto"/>
        <w:jc w:val="both"/>
        <w:rPr>
          <w:rFonts w:cs="Times New Roman"/>
        </w:rPr>
      </w:pPr>
      <w:r w:rsidRPr="00A11819">
        <w:rPr>
          <w:rFonts w:cs="Times New Roman"/>
        </w:rPr>
        <w:t xml:space="preserve">Rata filtrării glomerulare se calculează în baza nivelului de creatinină în sânge, conform formulei : </w:t>
      </w:r>
      <w:hyperlink r:id="rId10" w:history="1">
        <w:r w:rsidRPr="00A11819">
          <w:rPr>
            <w:rStyle w:val="Hyperlink"/>
            <w:rFonts w:cs="Times New Roman"/>
            <w:color w:val="auto"/>
          </w:rPr>
          <w:t>https://www.mdcalc.com/calc/76/mdrd-gfr-equation</w:t>
        </w:r>
      </w:hyperlink>
    </w:p>
    <w:p w14:paraId="4039B2AB" w14:textId="6C617EE8" w:rsidR="001766AC" w:rsidRPr="00A11819" w:rsidRDefault="001766AC" w:rsidP="006C54D9">
      <w:pPr>
        <w:pStyle w:val="Listparagraf"/>
        <w:numPr>
          <w:ilvl w:val="0"/>
          <w:numId w:val="4"/>
        </w:numPr>
        <w:spacing w:after="0" w:line="240" w:lineRule="auto"/>
        <w:jc w:val="both"/>
        <w:rPr>
          <w:rFonts w:cs="Times New Roman"/>
        </w:rPr>
      </w:pPr>
      <w:r w:rsidRPr="00A11819">
        <w:rPr>
          <w:rFonts w:cs="Times New Roman"/>
        </w:rPr>
        <w:t xml:space="preserve">La pacienții cu diabet zaharat decompensat sau cu insuficiență renală acută sau boala cronică renală, stadiul IV și V, cu RFG mai mic 30 ml/min, este permisă administrarea substanței de contrast numai în cazul în care pacientul are acces la hemodializă în decurs de 24 de ore, în caz contrar este obligatorie sistarea administrării </w:t>
      </w:r>
      <w:r w:rsidR="00F56088">
        <w:rPr>
          <w:rFonts w:cs="Times New Roman"/>
        </w:rPr>
        <w:t>M</w:t>
      </w:r>
      <w:r w:rsidRPr="00A11819">
        <w:rPr>
          <w:rFonts w:cs="Times New Roman"/>
        </w:rPr>
        <w:t>etformin</w:t>
      </w:r>
      <w:r w:rsidR="00F56088">
        <w:rPr>
          <w:rFonts w:cs="Times New Roman"/>
        </w:rPr>
        <w:t>um</w:t>
      </w:r>
      <w:r w:rsidRPr="00A11819">
        <w:rPr>
          <w:rFonts w:cs="Times New Roman"/>
        </w:rPr>
        <w:t xml:space="preserve"> cu 24 de ore până la investigație și după pe o durată de 48 de ore.  La necesitate, acești timpi se rectifică odată cu consultația endocrinologului.</w:t>
      </w:r>
    </w:p>
    <w:p w14:paraId="00882550" w14:textId="45400275" w:rsidR="001766AC" w:rsidRPr="00A11819" w:rsidRDefault="001766AC" w:rsidP="006C54D9">
      <w:pPr>
        <w:pStyle w:val="Listparagraf"/>
        <w:numPr>
          <w:ilvl w:val="0"/>
          <w:numId w:val="4"/>
        </w:numPr>
        <w:spacing w:after="0" w:line="240" w:lineRule="auto"/>
        <w:jc w:val="both"/>
        <w:rPr>
          <w:rFonts w:cs="Times New Roman"/>
        </w:rPr>
      </w:pPr>
      <w:r w:rsidRPr="00A11819">
        <w:rPr>
          <w:rFonts w:cs="Times New Roman"/>
        </w:rPr>
        <w:t xml:space="preserve">Pacienților care administrează </w:t>
      </w:r>
      <w:r w:rsidR="00F56088">
        <w:rPr>
          <w:rFonts w:cs="Times New Roman"/>
        </w:rPr>
        <w:t>M</w:t>
      </w:r>
      <w:r w:rsidRPr="00A11819">
        <w:rPr>
          <w:rFonts w:cs="Times New Roman"/>
        </w:rPr>
        <w:t>etformin</w:t>
      </w:r>
      <w:r w:rsidR="00F56088">
        <w:rPr>
          <w:rFonts w:cs="Times New Roman"/>
        </w:rPr>
        <w:t>um</w:t>
      </w:r>
      <w:r w:rsidRPr="00A11819">
        <w:rPr>
          <w:rFonts w:cs="Times New Roman"/>
        </w:rPr>
        <w:t>, cu rata filtrării glomerulare sau valorile creatininei în limitele normale NU este interzisă administrarea substanței de contrast.</w:t>
      </w:r>
    </w:p>
    <w:p w14:paraId="020C23B7" w14:textId="77777777" w:rsidR="001766AC" w:rsidRPr="00A11819" w:rsidRDefault="001766AC" w:rsidP="006C54D9">
      <w:pPr>
        <w:pStyle w:val="Listparagraf"/>
        <w:numPr>
          <w:ilvl w:val="0"/>
          <w:numId w:val="4"/>
        </w:numPr>
        <w:spacing w:after="0" w:line="240" w:lineRule="auto"/>
        <w:jc w:val="both"/>
        <w:rPr>
          <w:rFonts w:cs="Times New Roman"/>
        </w:rPr>
      </w:pPr>
      <w:r w:rsidRPr="00A11819">
        <w:rPr>
          <w:rFonts w:cs="Times New Roman"/>
        </w:rPr>
        <w:t>În cazul contraindicațiilor relative se permite administrarea substanței de contrast numai mult de 1ml/kg corp.</w:t>
      </w:r>
    </w:p>
    <w:p w14:paraId="26C2D90F" w14:textId="77777777" w:rsidR="001766AC" w:rsidRPr="00A11819" w:rsidRDefault="001766AC" w:rsidP="006C54D9">
      <w:pPr>
        <w:pStyle w:val="Listparagraf"/>
        <w:numPr>
          <w:ilvl w:val="0"/>
          <w:numId w:val="4"/>
        </w:numPr>
        <w:spacing w:after="0" w:line="240" w:lineRule="auto"/>
        <w:jc w:val="both"/>
        <w:rPr>
          <w:rFonts w:cs="Times New Roman"/>
        </w:rPr>
      </w:pPr>
      <w:r w:rsidRPr="00A11819">
        <w:rPr>
          <w:rFonts w:cs="Times New Roman"/>
        </w:rPr>
        <w:t>Pacienților care se afla la hemodializă, se permite administrarea dozei minime de substanța de contrast conform indicațiilor vitale, cu condiția că următoarea procedură de hemodializă să fie efectuată în 24 ore.</w:t>
      </w:r>
    </w:p>
    <w:p w14:paraId="306B08C7" w14:textId="0AA2D08D" w:rsidR="001766AC" w:rsidRPr="00B62997" w:rsidRDefault="001766AC" w:rsidP="006C54D9">
      <w:pPr>
        <w:pStyle w:val="Listparagraf"/>
        <w:numPr>
          <w:ilvl w:val="0"/>
          <w:numId w:val="4"/>
        </w:numPr>
        <w:spacing w:after="0" w:line="240" w:lineRule="auto"/>
        <w:jc w:val="both"/>
        <w:rPr>
          <w:rFonts w:cs="Times New Roman"/>
        </w:rPr>
      </w:pPr>
      <w:r w:rsidRPr="00A11819">
        <w:rPr>
          <w:rFonts w:cs="Times New Roman"/>
        </w:rPr>
        <w:t xml:space="preserve">Pacienților cu transplant renal, li se permite administrarea substanței de contrast doar în condiții de staționar specializat. </w:t>
      </w:r>
    </w:p>
    <w:p w14:paraId="153C9808" w14:textId="3F570D1E" w:rsidR="001766AC" w:rsidRPr="00453D33" w:rsidRDefault="001766AC" w:rsidP="00E07B17">
      <w:pPr>
        <w:pStyle w:val="Titlu3"/>
        <w:numPr>
          <w:ilvl w:val="1"/>
          <w:numId w:val="122"/>
        </w:numPr>
        <w:spacing w:after="0" w:line="240" w:lineRule="auto"/>
        <w:ind w:left="720" w:hanging="450"/>
        <w:jc w:val="both"/>
        <w:rPr>
          <w:rFonts w:cs="Times New Roman"/>
          <w:b/>
          <w:bCs/>
          <w:color w:val="auto"/>
          <w:szCs w:val="24"/>
        </w:rPr>
      </w:pPr>
      <w:bookmarkStart w:id="27" w:name="_Toc221722600"/>
      <w:r w:rsidRPr="00453D33">
        <w:rPr>
          <w:rFonts w:cs="Times New Roman"/>
          <w:b/>
          <w:bCs/>
          <w:color w:val="auto"/>
          <w:szCs w:val="24"/>
        </w:rPr>
        <w:t>Premedicație</w:t>
      </w:r>
      <w:bookmarkEnd w:id="27"/>
      <w:r w:rsidRPr="00453D33">
        <w:rPr>
          <w:rFonts w:cs="Times New Roman"/>
          <w:b/>
          <w:bCs/>
          <w:color w:val="auto"/>
          <w:szCs w:val="24"/>
        </w:rPr>
        <w:t xml:space="preserve"> </w:t>
      </w:r>
    </w:p>
    <w:p w14:paraId="50A1274C" w14:textId="77777777" w:rsidR="001766AC" w:rsidRPr="00A11819" w:rsidRDefault="001766AC" w:rsidP="006C54D9">
      <w:pPr>
        <w:spacing w:after="0" w:line="240" w:lineRule="auto"/>
        <w:jc w:val="both"/>
        <w:rPr>
          <w:rFonts w:cs="Times New Roman"/>
          <w:bCs/>
        </w:rPr>
      </w:pPr>
      <w:r w:rsidRPr="00A11819">
        <w:rPr>
          <w:rFonts w:cs="Times New Roman"/>
          <w:bCs/>
        </w:rPr>
        <w:t xml:space="preserve">Pacienții care se cunoaște cu alergie la agentul de contrast, poate necesita un regim de premedicație pentru a reduce probabilitatea și severitatea reacțiilor alergice. </w:t>
      </w:r>
    </w:p>
    <w:p w14:paraId="516D77E2" w14:textId="77777777" w:rsidR="001766AC" w:rsidRPr="00A11819" w:rsidRDefault="001766AC" w:rsidP="006C54D9">
      <w:pPr>
        <w:spacing w:after="0" w:line="240" w:lineRule="auto"/>
        <w:jc w:val="both"/>
        <w:rPr>
          <w:rFonts w:cs="Times New Roman"/>
          <w:b/>
        </w:rPr>
      </w:pPr>
    </w:p>
    <w:p w14:paraId="6F9CFACE" w14:textId="77777777" w:rsidR="001766AC" w:rsidRPr="00A11819" w:rsidRDefault="001766AC" w:rsidP="006C54D9">
      <w:pPr>
        <w:spacing w:after="0" w:line="240" w:lineRule="auto"/>
        <w:jc w:val="both"/>
        <w:rPr>
          <w:rFonts w:cs="Times New Roman"/>
          <w:b/>
        </w:rPr>
      </w:pPr>
      <w:r w:rsidRPr="00A11819">
        <w:rPr>
          <w:rFonts w:cs="Times New Roman"/>
          <w:b/>
        </w:rPr>
        <w:lastRenderedPageBreak/>
        <w:t xml:space="preserve">Tab 1. Definiția reacțiilor alergice </w:t>
      </w:r>
    </w:p>
    <w:tbl>
      <w:tblPr>
        <w:tblStyle w:val="Tabelgril"/>
        <w:tblW w:w="0" w:type="auto"/>
        <w:tblLook w:val="04A0" w:firstRow="1" w:lastRow="0" w:firstColumn="1" w:lastColumn="0" w:noHBand="0" w:noVBand="1"/>
      </w:tblPr>
      <w:tblGrid>
        <w:gridCol w:w="3114"/>
        <w:gridCol w:w="3115"/>
        <w:gridCol w:w="3115"/>
      </w:tblGrid>
      <w:tr w:rsidR="000F2816" w:rsidRPr="00A11819" w14:paraId="7A173BF4" w14:textId="77777777" w:rsidTr="00C26760">
        <w:tc>
          <w:tcPr>
            <w:tcW w:w="3114" w:type="dxa"/>
          </w:tcPr>
          <w:p w14:paraId="744EABA4" w14:textId="77777777" w:rsidR="001766AC" w:rsidRPr="00A11819" w:rsidRDefault="001766AC" w:rsidP="006C54D9">
            <w:pPr>
              <w:spacing w:line="240" w:lineRule="auto"/>
              <w:jc w:val="both"/>
              <w:rPr>
                <w:rFonts w:cs="Times New Roman"/>
                <w:b/>
              </w:rPr>
            </w:pPr>
            <w:r w:rsidRPr="00A11819">
              <w:rPr>
                <w:rFonts w:cs="Times New Roman"/>
                <w:b/>
              </w:rPr>
              <w:t>Ușoară</w:t>
            </w:r>
          </w:p>
        </w:tc>
        <w:tc>
          <w:tcPr>
            <w:tcW w:w="3115" w:type="dxa"/>
          </w:tcPr>
          <w:p w14:paraId="091BA7B2" w14:textId="77777777" w:rsidR="001766AC" w:rsidRPr="00A11819" w:rsidRDefault="001766AC" w:rsidP="006C54D9">
            <w:pPr>
              <w:spacing w:line="240" w:lineRule="auto"/>
              <w:jc w:val="both"/>
              <w:rPr>
                <w:rFonts w:cs="Times New Roman"/>
                <w:b/>
              </w:rPr>
            </w:pPr>
            <w:r w:rsidRPr="00A11819">
              <w:rPr>
                <w:rFonts w:cs="Times New Roman"/>
                <w:b/>
              </w:rPr>
              <w:t>Moderată</w:t>
            </w:r>
          </w:p>
        </w:tc>
        <w:tc>
          <w:tcPr>
            <w:tcW w:w="3115" w:type="dxa"/>
          </w:tcPr>
          <w:p w14:paraId="04FD078C" w14:textId="77777777" w:rsidR="001766AC" w:rsidRPr="00A11819" w:rsidRDefault="001766AC" w:rsidP="006C54D9">
            <w:pPr>
              <w:spacing w:line="240" w:lineRule="auto"/>
              <w:jc w:val="both"/>
              <w:rPr>
                <w:rFonts w:cs="Times New Roman"/>
                <w:b/>
              </w:rPr>
            </w:pPr>
            <w:r w:rsidRPr="00A11819">
              <w:rPr>
                <w:rFonts w:cs="Times New Roman"/>
                <w:b/>
              </w:rPr>
              <w:t>Severă</w:t>
            </w:r>
          </w:p>
        </w:tc>
      </w:tr>
      <w:tr w:rsidR="000F2816" w:rsidRPr="00A11819" w14:paraId="615F93B6" w14:textId="77777777" w:rsidTr="00C26760">
        <w:tc>
          <w:tcPr>
            <w:tcW w:w="3114" w:type="dxa"/>
          </w:tcPr>
          <w:p w14:paraId="68640563" w14:textId="77777777" w:rsidR="001766AC" w:rsidRPr="00A11819" w:rsidRDefault="001766AC" w:rsidP="006C54D9">
            <w:pPr>
              <w:spacing w:line="240" w:lineRule="auto"/>
              <w:jc w:val="both"/>
              <w:rPr>
                <w:rFonts w:cs="Times New Roman"/>
                <w:bCs/>
              </w:rPr>
            </w:pPr>
            <w:r w:rsidRPr="00A11819">
              <w:rPr>
                <w:rFonts w:cs="Times New Roman"/>
                <w:bCs/>
              </w:rPr>
              <w:t>Urticarie limitată/prurit</w:t>
            </w:r>
          </w:p>
        </w:tc>
        <w:tc>
          <w:tcPr>
            <w:tcW w:w="3115" w:type="dxa"/>
          </w:tcPr>
          <w:p w14:paraId="602F89A5" w14:textId="77777777" w:rsidR="001766AC" w:rsidRPr="00A11819" w:rsidRDefault="001766AC" w:rsidP="006C54D9">
            <w:pPr>
              <w:spacing w:line="240" w:lineRule="auto"/>
              <w:rPr>
                <w:rFonts w:cs="Times New Roman"/>
                <w:bCs/>
              </w:rPr>
            </w:pPr>
            <w:r w:rsidRPr="00A11819">
              <w:rPr>
                <w:rFonts w:cs="Times New Roman"/>
                <w:bCs/>
              </w:rPr>
              <w:t>Urticarie difuză / prurit</w:t>
            </w:r>
          </w:p>
        </w:tc>
        <w:tc>
          <w:tcPr>
            <w:tcW w:w="3115" w:type="dxa"/>
          </w:tcPr>
          <w:p w14:paraId="1AC06140" w14:textId="77777777" w:rsidR="001766AC" w:rsidRPr="00A11819" w:rsidRDefault="001766AC" w:rsidP="006C54D9">
            <w:pPr>
              <w:spacing w:line="240" w:lineRule="auto"/>
              <w:rPr>
                <w:rFonts w:cs="Times New Roman"/>
                <w:bCs/>
              </w:rPr>
            </w:pPr>
            <w:r w:rsidRPr="00A11819">
              <w:rPr>
                <w:rFonts w:cs="Times New Roman"/>
                <w:bCs/>
              </w:rPr>
              <w:t>Edem difuz sau edem facial cu dispnee</w:t>
            </w:r>
          </w:p>
        </w:tc>
      </w:tr>
      <w:tr w:rsidR="000F2816" w:rsidRPr="00A11819" w14:paraId="77B48E96" w14:textId="77777777" w:rsidTr="00C26760">
        <w:tc>
          <w:tcPr>
            <w:tcW w:w="3114" w:type="dxa"/>
          </w:tcPr>
          <w:p w14:paraId="2AB2A78D" w14:textId="77777777" w:rsidR="001766AC" w:rsidRPr="00A11819" w:rsidRDefault="001766AC" w:rsidP="006C54D9">
            <w:pPr>
              <w:spacing w:line="240" w:lineRule="auto"/>
              <w:jc w:val="both"/>
              <w:rPr>
                <w:rFonts w:cs="Times New Roman"/>
                <w:bCs/>
              </w:rPr>
            </w:pPr>
            <w:r w:rsidRPr="00A11819">
              <w:rPr>
                <w:rFonts w:cs="Times New Roman"/>
                <w:bCs/>
              </w:rPr>
              <w:t>Congestie nazală</w:t>
            </w:r>
          </w:p>
        </w:tc>
        <w:tc>
          <w:tcPr>
            <w:tcW w:w="3115" w:type="dxa"/>
          </w:tcPr>
          <w:p w14:paraId="22D29E6C" w14:textId="77777777" w:rsidR="001766AC" w:rsidRPr="00A11819" w:rsidRDefault="001766AC" w:rsidP="006C54D9">
            <w:pPr>
              <w:spacing w:line="240" w:lineRule="auto"/>
              <w:rPr>
                <w:rFonts w:cs="Times New Roman"/>
                <w:bCs/>
              </w:rPr>
            </w:pPr>
            <w:r w:rsidRPr="00A11819">
              <w:rPr>
                <w:rFonts w:cs="Times New Roman"/>
                <w:bCs/>
              </w:rPr>
              <w:t>Eritem difuz, semne vitale stabile</w:t>
            </w:r>
          </w:p>
        </w:tc>
        <w:tc>
          <w:tcPr>
            <w:tcW w:w="3115" w:type="dxa"/>
          </w:tcPr>
          <w:p w14:paraId="051452AE" w14:textId="77777777" w:rsidR="001766AC" w:rsidRPr="00A11819" w:rsidRDefault="001766AC" w:rsidP="006C54D9">
            <w:pPr>
              <w:spacing w:line="240" w:lineRule="auto"/>
              <w:rPr>
                <w:rFonts w:cs="Times New Roman"/>
                <w:bCs/>
              </w:rPr>
            </w:pPr>
            <w:r w:rsidRPr="00A11819">
              <w:rPr>
                <w:rFonts w:cs="Times New Roman"/>
                <w:bCs/>
              </w:rPr>
              <w:t>Eritem difuz cu hipotensiune arterială</w:t>
            </w:r>
          </w:p>
        </w:tc>
      </w:tr>
      <w:tr w:rsidR="000F2816" w:rsidRPr="00A11819" w14:paraId="11EA83FD" w14:textId="77777777" w:rsidTr="00C26760">
        <w:tc>
          <w:tcPr>
            <w:tcW w:w="3114" w:type="dxa"/>
          </w:tcPr>
          <w:p w14:paraId="64CF053B" w14:textId="77777777" w:rsidR="001766AC" w:rsidRPr="00A11819" w:rsidRDefault="001766AC" w:rsidP="006C54D9">
            <w:pPr>
              <w:spacing w:line="240" w:lineRule="auto"/>
              <w:jc w:val="both"/>
              <w:rPr>
                <w:rFonts w:cs="Times New Roman"/>
                <w:bCs/>
              </w:rPr>
            </w:pPr>
            <w:r w:rsidRPr="00A11819">
              <w:rPr>
                <w:rFonts w:cs="Times New Roman"/>
                <w:bCs/>
              </w:rPr>
              <w:t>Edem cutanat</w:t>
            </w:r>
          </w:p>
        </w:tc>
        <w:tc>
          <w:tcPr>
            <w:tcW w:w="3115" w:type="dxa"/>
          </w:tcPr>
          <w:p w14:paraId="75088245" w14:textId="77777777" w:rsidR="001766AC" w:rsidRPr="00A11819" w:rsidRDefault="001766AC" w:rsidP="006C54D9">
            <w:pPr>
              <w:spacing w:line="240" w:lineRule="auto"/>
              <w:rPr>
                <w:rFonts w:cs="Times New Roman"/>
                <w:bCs/>
              </w:rPr>
            </w:pPr>
            <w:r w:rsidRPr="00A11819">
              <w:rPr>
                <w:rFonts w:cs="Times New Roman"/>
                <w:bCs/>
              </w:rPr>
              <w:t>Edem facial fără dispnee</w:t>
            </w:r>
          </w:p>
        </w:tc>
        <w:tc>
          <w:tcPr>
            <w:tcW w:w="3115" w:type="dxa"/>
          </w:tcPr>
          <w:p w14:paraId="627A891A" w14:textId="77777777" w:rsidR="001766AC" w:rsidRPr="00A11819" w:rsidRDefault="001766AC" w:rsidP="006C54D9">
            <w:pPr>
              <w:spacing w:line="240" w:lineRule="auto"/>
              <w:rPr>
                <w:rFonts w:cs="Times New Roman"/>
                <w:bCs/>
              </w:rPr>
            </w:pPr>
            <w:r w:rsidRPr="00A11819">
              <w:rPr>
                <w:rFonts w:cs="Times New Roman"/>
                <w:bCs/>
              </w:rPr>
              <w:t>Edem laringian cu stridor și/sau hipoxie</w:t>
            </w:r>
          </w:p>
        </w:tc>
      </w:tr>
      <w:tr w:rsidR="000F2816" w:rsidRPr="00A11819" w14:paraId="07232FC5" w14:textId="77777777" w:rsidTr="00C26760">
        <w:tc>
          <w:tcPr>
            <w:tcW w:w="3114" w:type="dxa"/>
          </w:tcPr>
          <w:p w14:paraId="6CD636B5" w14:textId="77777777" w:rsidR="001766AC" w:rsidRPr="00A11819" w:rsidRDefault="001766AC" w:rsidP="006C54D9">
            <w:pPr>
              <w:spacing w:line="240" w:lineRule="auto"/>
              <w:rPr>
                <w:rFonts w:cs="Times New Roman"/>
                <w:bCs/>
              </w:rPr>
            </w:pPr>
            <w:r w:rsidRPr="00A11819">
              <w:rPr>
                <w:rFonts w:cs="Times New Roman"/>
                <w:bCs/>
              </w:rPr>
              <w:t>Strănut / conjunctivită / rinoree</w:t>
            </w:r>
          </w:p>
        </w:tc>
        <w:tc>
          <w:tcPr>
            <w:tcW w:w="3115" w:type="dxa"/>
          </w:tcPr>
          <w:p w14:paraId="70FDA7A0" w14:textId="77777777" w:rsidR="001766AC" w:rsidRPr="00A11819" w:rsidRDefault="001766AC" w:rsidP="006C54D9">
            <w:pPr>
              <w:spacing w:line="240" w:lineRule="auto"/>
              <w:rPr>
                <w:rFonts w:cs="Times New Roman"/>
                <w:bCs/>
              </w:rPr>
            </w:pPr>
            <w:r w:rsidRPr="00A11819">
              <w:rPr>
                <w:rFonts w:cs="Times New Roman"/>
                <w:bCs/>
              </w:rPr>
              <w:t>Strângerea gâtului sau răgușeală fără dispnee</w:t>
            </w:r>
          </w:p>
        </w:tc>
        <w:tc>
          <w:tcPr>
            <w:tcW w:w="3115" w:type="dxa"/>
          </w:tcPr>
          <w:p w14:paraId="4E14984A" w14:textId="77777777" w:rsidR="001766AC" w:rsidRPr="00A11819" w:rsidRDefault="001766AC" w:rsidP="006C54D9">
            <w:pPr>
              <w:spacing w:line="240" w:lineRule="auto"/>
              <w:rPr>
                <w:rFonts w:cs="Times New Roman"/>
                <w:bCs/>
              </w:rPr>
            </w:pPr>
            <w:r w:rsidRPr="00A11819">
              <w:rPr>
                <w:rFonts w:cs="Times New Roman"/>
                <w:bCs/>
              </w:rPr>
              <w:t>Wheezing / bronhospasm, hipoxie semnificativă</w:t>
            </w:r>
          </w:p>
        </w:tc>
      </w:tr>
      <w:tr w:rsidR="001766AC" w:rsidRPr="00A11819" w14:paraId="541CF14A" w14:textId="77777777" w:rsidTr="00C26760">
        <w:tc>
          <w:tcPr>
            <w:tcW w:w="3114" w:type="dxa"/>
          </w:tcPr>
          <w:p w14:paraId="6BEC46B8" w14:textId="77777777" w:rsidR="001766AC" w:rsidRPr="00A11819" w:rsidRDefault="001766AC" w:rsidP="006C54D9">
            <w:pPr>
              <w:spacing w:line="240" w:lineRule="auto"/>
              <w:rPr>
                <w:rFonts w:cs="Times New Roman"/>
                <w:bCs/>
              </w:rPr>
            </w:pPr>
            <w:r w:rsidRPr="00A11819">
              <w:rPr>
                <w:rFonts w:cs="Times New Roman"/>
                <w:bCs/>
              </w:rPr>
              <w:t>Gât limitat „mâncărime”/„zgârietură”</w:t>
            </w:r>
          </w:p>
        </w:tc>
        <w:tc>
          <w:tcPr>
            <w:tcW w:w="3115" w:type="dxa"/>
          </w:tcPr>
          <w:p w14:paraId="6261FCD9" w14:textId="77777777" w:rsidR="001766AC" w:rsidRPr="00A11819" w:rsidRDefault="001766AC" w:rsidP="006C54D9">
            <w:pPr>
              <w:spacing w:line="240" w:lineRule="auto"/>
              <w:rPr>
                <w:rFonts w:cs="Times New Roman"/>
                <w:bCs/>
              </w:rPr>
            </w:pPr>
            <w:r w:rsidRPr="00A11819">
              <w:rPr>
                <w:rFonts w:cs="Times New Roman"/>
                <w:bCs/>
              </w:rPr>
              <w:t>Respirație șuierătoare/bronhospasm, hipoxie ușoară sau deloc</w:t>
            </w:r>
          </w:p>
        </w:tc>
        <w:tc>
          <w:tcPr>
            <w:tcW w:w="3115" w:type="dxa"/>
          </w:tcPr>
          <w:p w14:paraId="642E0259" w14:textId="77777777" w:rsidR="001766AC" w:rsidRPr="00A11819" w:rsidRDefault="001766AC" w:rsidP="006C54D9">
            <w:pPr>
              <w:spacing w:line="240" w:lineRule="auto"/>
              <w:rPr>
                <w:rFonts w:cs="Times New Roman"/>
                <w:bCs/>
              </w:rPr>
            </w:pPr>
            <w:r w:rsidRPr="00A11819">
              <w:rPr>
                <w:rFonts w:cs="Times New Roman"/>
                <w:bCs/>
              </w:rPr>
              <w:t>Șoc anafilactic (hipotensiune + tahicardie)</w:t>
            </w:r>
          </w:p>
        </w:tc>
      </w:tr>
    </w:tbl>
    <w:p w14:paraId="75617F5E" w14:textId="77777777" w:rsidR="001766AC" w:rsidRPr="00A11819" w:rsidRDefault="001766AC" w:rsidP="006C54D9">
      <w:pPr>
        <w:spacing w:after="0" w:line="240" w:lineRule="auto"/>
        <w:jc w:val="both"/>
        <w:rPr>
          <w:rFonts w:cs="Times New Roman"/>
          <w:b/>
        </w:rPr>
      </w:pPr>
    </w:p>
    <w:p w14:paraId="38603109" w14:textId="77777777" w:rsidR="001766AC" w:rsidRPr="00A11819" w:rsidRDefault="001766AC" w:rsidP="006C54D9">
      <w:pPr>
        <w:spacing w:after="0" w:line="240" w:lineRule="auto"/>
        <w:jc w:val="both"/>
        <w:rPr>
          <w:rFonts w:cs="Times New Roman"/>
          <w:b/>
        </w:rPr>
      </w:pPr>
      <w:r w:rsidRPr="00A11819">
        <w:rPr>
          <w:rFonts w:cs="Times New Roman"/>
          <w:b/>
        </w:rPr>
        <w:t xml:space="preserve">Tab. 2. Planificarea premedicației la pacienții cu reacții alergice. </w:t>
      </w:r>
    </w:p>
    <w:tbl>
      <w:tblPr>
        <w:tblStyle w:val="Tabelgril"/>
        <w:tblW w:w="9410" w:type="dxa"/>
        <w:tblLook w:val="04A0" w:firstRow="1" w:lastRow="0" w:firstColumn="1" w:lastColumn="0" w:noHBand="0" w:noVBand="1"/>
      </w:tblPr>
      <w:tblGrid>
        <w:gridCol w:w="352"/>
        <w:gridCol w:w="2337"/>
        <w:gridCol w:w="3260"/>
        <w:gridCol w:w="3203"/>
        <w:gridCol w:w="258"/>
      </w:tblGrid>
      <w:tr w:rsidR="00A11819" w:rsidRPr="00A11819" w14:paraId="4678F537" w14:textId="77777777" w:rsidTr="00C26760">
        <w:tc>
          <w:tcPr>
            <w:tcW w:w="352" w:type="dxa"/>
            <w:tcBorders>
              <w:right w:val="nil"/>
            </w:tcBorders>
          </w:tcPr>
          <w:p w14:paraId="5D45F1B9" w14:textId="77777777" w:rsidR="001766AC" w:rsidRPr="00A11819" w:rsidRDefault="001766AC" w:rsidP="006C54D9">
            <w:pPr>
              <w:spacing w:line="240" w:lineRule="auto"/>
              <w:jc w:val="both"/>
              <w:rPr>
                <w:rFonts w:cs="Times New Roman"/>
                <w:b/>
                <w:i/>
                <w:iCs/>
              </w:rPr>
            </w:pPr>
          </w:p>
        </w:tc>
        <w:tc>
          <w:tcPr>
            <w:tcW w:w="8800" w:type="dxa"/>
            <w:gridSpan w:val="3"/>
            <w:tcBorders>
              <w:left w:val="nil"/>
              <w:right w:val="nil"/>
            </w:tcBorders>
          </w:tcPr>
          <w:p w14:paraId="5F571CAC" w14:textId="77777777" w:rsidR="001766AC" w:rsidRPr="00A11819" w:rsidRDefault="001766AC" w:rsidP="006C54D9">
            <w:pPr>
              <w:spacing w:line="240" w:lineRule="auto"/>
              <w:jc w:val="both"/>
              <w:rPr>
                <w:rFonts w:cs="Times New Roman"/>
                <w:b/>
                <w:i/>
                <w:iCs/>
              </w:rPr>
            </w:pPr>
            <w:proofErr w:type="spellStart"/>
            <w:r w:rsidRPr="00A11819">
              <w:rPr>
                <w:rFonts w:cs="Times New Roman"/>
                <w:b/>
                <w:i/>
                <w:iCs/>
              </w:rPr>
              <w:t>Reactie</w:t>
            </w:r>
            <w:proofErr w:type="spellEnd"/>
            <w:r w:rsidRPr="00A11819">
              <w:rPr>
                <w:rFonts w:cs="Times New Roman"/>
                <w:b/>
                <w:i/>
                <w:iCs/>
              </w:rPr>
              <w:t xml:space="preserve"> anterioară la alergeni: crustacee, arahide, medicamente etc. </w:t>
            </w:r>
          </w:p>
        </w:tc>
        <w:tc>
          <w:tcPr>
            <w:tcW w:w="258" w:type="dxa"/>
            <w:tcBorders>
              <w:left w:val="nil"/>
            </w:tcBorders>
          </w:tcPr>
          <w:p w14:paraId="2BF3E3DA" w14:textId="77777777" w:rsidR="001766AC" w:rsidRPr="00A11819" w:rsidRDefault="001766AC" w:rsidP="006C54D9">
            <w:pPr>
              <w:spacing w:line="240" w:lineRule="auto"/>
              <w:jc w:val="both"/>
              <w:rPr>
                <w:rFonts w:cs="Times New Roman"/>
                <w:b/>
              </w:rPr>
            </w:pPr>
          </w:p>
        </w:tc>
      </w:tr>
      <w:tr w:rsidR="00A11819" w:rsidRPr="00A11819" w14:paraId="58F52278" w14:textId="77777777" w:rsidTr="00C26760">
        <w:tc>
          <w:tcPr>
            <w:tcW w:w="2689" w:type="dxa"/>
            <w:gridSpan w:val="2"/>
          </w:tcPr>
          <w:p w14:paraId="296422B6" w14:textId="77777777" w:rsidR="001766AC" w:rsidRPr="00A11819" w:rsidRDefault="001766AC" w:rsidP="006C54D9">
            <w:pPr>
              <w:spacing w:line="240" w:lineRule="auto"/>
              <w:jc w:val="both"/>
              <w:rPr>
                <w:rFonts w:cs="Times New Roman"/>
                <w:b/>
              </w:rPr>
            </w:pPr>
            <w:r w:rsidRPr="00A11819">
              <w:rPr>
                <w:rFonts w:cs="Times New Roman"/>
                <w:b/>
              </w:rPr>
              <w:t>Ușoară</w:t>
            </w:r>
          </w:p>
        </w:tc>
        <w:tc>
          <w:tcPr>
            <w:tcW w:w="3260" w:type="dxa"/>
          </w:tcPr>
          <w:p w14:paraId="019470E5" w14:textId="77777777" w:rsidR="001766AC" w:rsidRPr="00A11819" w:rsidRDefault="001766AC" w:rsidP="006C54D9">
            <w:pPr>
              <w:spacing w:line="240" w:lineRule="auto"/>
              <w:jc w:val="both"/>
              <w:rPr>
                <w:rFonts w:cs="Times New Roman"/>
                <w:b/>
              </w:rPr>
            </w:pPr>
            <w:r w:rsidRPr="00A11819">
              <w:rPr>
                <w:rFonts w:cs="Times New Roman"/>
                <w:b/>
              </w:rPr>
              <w:t>Moderată</w:t>
            </w:r>
          </w:p>
        </w:tc>
        <w:tc>
          <w:tcPr>
            <w:tcW w:w="3461" w:type="dxa"/>
            <w:gridSpan w:val="2"/>
          </w:tcPr>
          <w:p w14:paraId="36BBAD53" w14:textId="77777777" w:rsidR="001766AC" w:rsidRPr="00A11819" w:rsidRDefault="001766AC" w:rsidP="006C54D9">
            <w:pPr>
              <w:spacing w:line="240" w:lineRule="auto"/>
              <w:jc w:val="both"/>
              <w:rPr>
                <w:rFonts w:cs="Times New Roman"/>
                <w:b/>
              </w:rPr>
            </w:pPr>
            <w:r w:rsidRPr="00A11819">
              <w:rPr>
                <w:rFonts w:cs="Times New Roman"/>
                <w:b/>
              </w:rPr>
              <w:t>Severă</w:t>
            </w:r>
          </w:p>
        </w:tc>
      </w:tr>
      <w:tr w:rsidR="00A11819" w:rsidRPr="00A11819" w14:paraId="53E106B0" w14:textId="77777777" w:rsidTr="00C26760">
        <w:tc>
          <w:tcPr>
            <w:tcW w:w="2689" w:type="dxa"/>
            <w:gridSpan w:val="2"/>
            <w:tcBorders>
              <w:bottom w:val="single" w:sz="4" w:space="0" w:color="auto"/>
            </w:tcBorders>
          </w:tcPr>
          <w:p w14:paraId="4F382850" w14:textId="77777777" w:rsidR="001766AC" w:rsidRPr="00A11819" w:rsidRDefault="001766AC" w:rsidP="006C54D9">
            <w:pPr>
              <w:spacing w:line="240" w:lineRule="auto"/>
              <w:jc w:val="both"/>
              <w:rPr>
                <w:rFonts w:cs="Times New Roman"/>
                <w:bCs/>
              </w:rPr>
            </w:pPr>
            <w:r w:rsidRPr="00A11819">
              <w:rPr>
                <w:rFonts w:cs="Times New Roman"/>
                <w:bCs/>
              </w:rPr>
              <w:t>Fără premedicație</w:t>
            </w:r>
          </w:p>
        </w:tc>
        <w:tc>
          <w:tcPr>
            <w:tcW w:w="3260" w:type="dxa"/>
            <w:tcBorders>
              <w:bottom w:val="single" w:sz="4" w:space="0" w:color="auto"/>
            </w:tcBorders>
          </w:tcPr>
          <w:p w14:paraId="386F7348" w14:textId="77777777" w:rsidR="001766AC" w:rsidRPr="00A11819" w:rsidRDefault="001766AC" w:rsidP="006C54D9">
            <w:pPr>
              <w:spacing w:line="240" w:lineRule="auto"/>
              <w:jc w:val="both"/>
              <w:rPr>
                <w:rFonts w:cs="Times New Roman"/>
                <w:bCs/>
              </w:rPr>
            </w:pPr>
            <w:r w:rsidRPr="00A11819">
              <w:rPr>
                <w:rFonts w:cs="Times New Roman"/>
                <w:bCs/>
              </w:rPr>
              <w:t>Cu premedicație</w:t>
            </w:r>
          </w:p>
          <w:p w14:paraId="26A6726A" w14:textId="5B1E0DC4" w:rsidR="001766AC" w:rsidRPr="00A11819" w:rsidRDefault="004C6B80" w:rsidP="004C6B80">
            <w:pPr>
              <w:pStyle w:val="Listparagraf"/>
              <w:numPr>
                <w:ilvl w:val="0"/>
                <w:numId w:val="193"/>
              </w:numPr>
              <w:spacing w:line="240" w:lineRule="auto"/>
              <w:ind w:left="371"/>
              <w:jc w:val="both"/>
              <w:rPr>
                <w:rFonts w:cs="Times New Roman"/>
                <w:bCs/>
              </w:rPr>
            </w:pPr>
            <w:r>
              <w:rPr>
                <w:rFonts w:cs="Times New Roman"/>
                <w:bCs/>
              </w:rPr>
              <w:t>Tab. Diphenhydraminum</w:t>
            </w:r>
            <w:r w:rsidR="001766AC" w:rsidRPr="00A11819">
              <w:rPr>
                <w:rFonts w:cs="Times New Roman"/>
                <w:bCs/>
              </w:rPr>
              <w:t xml:space="preserve"> 50 mg o tabletă per-oral </w:t>
            </w:r>
            <w:r w:rsidR="001766AC" w:rsidRPr="00A11819">
              <w:rPr>
                <w:rFonts w:cs="Times New Roman"/>
                <w:bCs/>
                <w:i/>
                <w:iCs/>
              </w:rPr>
              <w:t>cu o oră înainte de studiu imagistic.</w:t>
            </w:r>
          </w:p>
          <w:p w14:paraId="5A801D81" w14:textId="67C351C2" w:rsidR="001766AC" w:rsidRPr="00A11819" w:rsidRDefault="001766AC" w:rsidP="004C6B80">
            <w:pPr>
              <w:spacing w:line="240" w:lineRule="auto"/>
              <w:rPr>
                <w:rFonts w:cs="Times New Roman"/>
                <w:bCs/>
              </w:rPr>
            </w:pPr>
            <w:r w:rsidRPr="00A11819">
              <w:rPr>
                <w:rFonts w:cs="Times New Roman"/>
                <w:bCs/>
              </w:rPr>
              <w:t xml:space="preserve">Sau Sol. </w:t>
            </w:r>
            <w:r w:rsidR="004C6B80">
              <w:rPr>
                <w:rFonts w:cs="Times New Roman"/>
                <w:bCs/>
              </w:rPr>
              <w:t>Diphenhydraminum</w:t>
            </w:r>
            <w:r w:rsidR="004C6B80" w:rsidRPr="00A11819">
              <w:rPr>
                <w:rFonts w:cs="Times New Roman"/>
                <w:bCs/>
              </w:rPr>
              <w:t xml:space="preserve"> </w:t>
            </w:r>
            <w:r w:rsidRPr="00A11819">
              <w:rPr>
                <w:rFonts w:cs="Times New Roman"/>
                <w:bCs/>
              </w:rPr>
              <w:t xml:space="preserve">10mg/ml-1 ml diluat cu sol. </w:t>
            </w:r>
            <w:r w:rsidR="004C6B80">
              <w:rPr>
                <w:rFonts w:cs="Times New Roman"/>
                <w:bCs/>
              </w:rPr>
              <w:t>Natrii chloridum</w:t>
            </w:r>
            <w:r w:rsidRPr="00A11819">
              <w:rPr>
                <w:rFonts w:cs="Times New Roman"/>
                <w:bCs/>
              </w:rPr>
              <w:t xml:space="preserve"> 0,9 % 10ml, </w:t>
            </w:r>
            <w:r w:rsidRPr="00A11819">
              <w:rPr>
                <w:rFonts w:cs="Times New Roman"/>
                <w:bCs/>
                <w:i/>
                <w:iCs/>
              </w:rPr>
              <w:t>a se administra intravenos cu o ora înainte de injectarea contrastului</w:t>
            </w:r>
          </w:p>
        </w:tc>
        <w:tc>
          <w:tcPr>
            <w:tcW w:w="3461" w:type="dxa"/>
            <w:gridSpan w:val="2"/>
            <w:tcBorders>
              <w:bottom w:val="single" w:sz="4" w:space="0" w:color="auto"/>
            </w:tcBorders>
          </w:tcPr>
          <w:p w14:paraId="7FF8C543" w14:textId="77777777" w:rsidR="001766AC" w:rsidRPr="00A11819" w:rsidRDefault="001766AC" w:rsidP="006C54D9">
            <w:pPr>
              <w:spacing w:line="240" w:lineRule="auto"/>
              <w:jc w:val="both"/>
              <w:rPr>
                <w:rFonts w:cs="Times New Roman"/>
                <w:bCs/>
              </w:rPr>
            </w:pPr>
            <w:r w:rsidRPr="00A11819">
              <w:rPr>
                <w:rFonts w:cs="Times New Roman"/>
                <w:bCs/>
              </w:rPr>
              <w:t>Cu premedicație</w:t>
            </w:r>
          </w:p>
          <w:p w14:paraId="05B48EA9" w14:textId="67E8AC8F" w:rsidR="001766AC" w:rsidRPr="00A11819" w:rsidRDefault="001766AC" w:rsidP="004C6B80">
            <w:pPr>
              <w:pStyle w:val="Listparagraf"/>
              <w:numPr>
                <w:ilvl w:val="0"/>
                <w:numId w:val="193"/>
              </w:numPr>
              <w:spacing w:line="240" w:lineRule="auto"/>
              <w:ind w:left="351" w:hanging="450"/>
              <w:jc w:val="both"/>
              <w:rPr>
                <w:rFonts w:cs="Times New Roman"/>
                <w:bCs/>
              </w:rPr>
            </w:pPr>
            <w:r w:rsidRPr="00A11819">
              <w:rPr>
                <w:rFonts w:cs="Times New Roman"/>
                <w:bCs/>
              </w:rPr>
              <w:t xml:space="preserve">Tab. </w:t>
            </w:r>
            <w:r w:rsidR="004C6B80">
              <w:rPr>
                <w:rFonts w:cs="Times New Roman"/>
                <w:bCs/>
              </w:rPr>
              <w:t>Diphenhydraminum</w:t>
            </w:r>
            <w:r w:rsidRPr="00A11819">
              <w:rPr>
                <w:rFonts w:cs="Times New Roman"/>
                <w:bCs/>
              </w:rPr>
              <w:t xml:space="preserve"> 50 mg o tabletă per-oral </w:t>
            </w:r>
            <w:r w:rsidRPr="00A11819">
              <w:rPr>
                <w:rFonts w:cs="Times New Roman"/>
                <w:bCs/>
                <w:i/>
                <w:iCs/>
              </w:rPr>
              <w:t>cu o oră înainte de studiu imagistic.</w:t>
            </w:r>
          </w:p>
          <w:p w14:paraId="7AD18B7C" w14:textId="0C24409A" w:rsidR="001766AC" w:rsidRPr="00A11819" w:rsidRDefault="001766AC" w:rsidP="006C54D9">
            <w:pPr>
              <w:spacing w:line="240" w:lineRule="auto"/>
              <w:rPr>
                <w:rFonts w:cs="Times New Roman"/>
                <w:bCs/>
              </w:rPr>
            </w:pPr>
            <w:r w:rsidRPr="00A11819">
              <w:rPr>
                <w:rFonts w:cs="Times New Roman"/>
                <w:bCs/>
              </w:rPr>
              <w:t xml:space="preserve">Sau Sol. </w:t>
            </w:r>
            <w:r w:rsidR="004C6B80">
              <w:rPr>
                <w:rFonts w:cs="Times New Roman"/>
                <w:bCs/>
              </w:rPr>
              <w:t>Diphenhydraminum</w:t>
            </w:r>
            <w:r w:rsidR="004C6B80" w:rsidRPr="00A11819">
              <w:rPr>
                <w:rFonts w:cs="Times New Roman"/>
                <w:bCs/>
              </w:rPr>
              <w:t xml:space="preserve"> </w:t>
            </w:r>
            <w:r w:rsidRPr="00A11819">
              <w:rPr>
                <w:rFonts w:cs="Times New Roman"/>
                <w:bCs/>
              </w:rPr>
              <w:t xml:space="preserve">10mg/ml-1 ml diluat cu sol. </w:t>
            </w:r>
            <w:r w:rsidR="004C6B80">
              <w:rPr>
                <w:rFonts w:cs="Times New Roman"/>
                <w:bCs/>
              </w:rPr>
              <w:t>Natrii chloridum</w:t>
            </w:r>
            <w:r w:rsidRPr="00A11819">
              <w:rPr>
                <w:rFonts w:cs="Times New Roman"/>
                <w:bCs/>
              </w:rPr>
              <w:t xml:space="preserve"> 0,9 % 10ml, </w:t>
            </w:r>
            <w:r w:rsidRPr="00A11819">
              <w:rPr>
                <w:rFonts w:cs="Times New Roman"/>
                <w:bCs/>
                <w:i/>
                <w:iCs/>
              </w:rPr>
              <w:t>a se administra intravenos cu o ora înainte de injectarea contrastului</w:t>
            </w:r>
          </w:p>
        </w:tc>
      </w:tr>
      <w:tr w:rsidR="00A11819" w:rsidRPr="00A11819" w14:paraId="417D94A8" w14:textId="77777777" w:rsidTr="00C26760">
        <w:tc>
          <w:tcPr>
            <w:tcW w:w="9410" w:type="dxa"/>
            <w:gridSpan w:val="5"/>
          </w:tcPr>
          <w:p w14:paraId="7ACA647A" w14:textId="77777777" w:rsidR="001766AC" w:rsidRPr="00A11819" w:rsidRDefault="001766AC" w:rsidP="006C54D9">
            <w:pPr>
              <w:spacing w:line="240" w:lineRule="auto"/>
              <w:jc w:val="both"/>
              <w:rPr>
                <w:rFonts w:cs="Times New Roman"/>
                <w:b/>
                <w:i/>
                <w:iCs/>
              </w:rPr>
            </w:pPr>
            <w:r w:rsidRPr="00A11819">
              <w:rPr>
                <w:rFonts w:cs="Times New Roman"/>
                <w:b/>
                <w:i/>
                <w:iCs/>
              </w:rPr>
              <w:t xml:space="preserve">   Reacție anterioară la agent de contrast</w:t>
            </w:r>
          </w:p>
        </w:tc>
      </w:tr>
      <w:tr w:rsidR="00A11819" w:rsidRPr="00A11819" w14:paraId="543B4CC2" w14:textId="77777777" w:rsidTr="00C26760">
        <w:tc>
          <w:tcPr>
            <w:tcW w:w="2689" w:type="dxa"/>
            <w:gridSpan w:val="2"/>
          </w:tcPr>
          <w:p w14:paraId="09BCC016" w14:textId="77777777" w:rsidR="001766AC" w:rsidRPr="00A11819" w:rsidRDefault="001766AC" w:rsidP="006C54D9">
            <w:pPr>
              <w:spacing w:line="240" w:lineRule="auto"/>
              <w:jc w:val="both"/>
              <w:rPr>
                <w:rFonts w:cs="Times New Roman"/>
                <w:b/>
              </w:rPr>
            </w:pPr>
            <w:r w:rsidRPr="00A11819">
              <w:rPr>
                <w:rFonts w:cs="Times New Roman"/>
                <w:b/>
              </w:rPr>
              <w:t>Ușoară</w:t>
            </w:r>
          </w:p>
        </w:tc>
        <w:tc>
          <w:tcPr>
            <w:tcW w:w="3260" w:type="dxa"/>
          </w:tcPr>
          <w:p w14:paraId="2921B14F" w14:textId="77777777" w:rsidR="001766AC" w:rsidRPr="00A11819" w:rsidRDefault="001766AC" w:rsidP="006C54D9">
            <w:pPr>
              <w:spacing w:line="240" w:lineRule="auto"/>
              <w:jc w:val="both"/>
              <w:rPr>
                <w:rFonts w:cs="Times New Roman"/>
                <w:b/>
              </w:rPr>
            </w:pPr>
            <w:r w:rsidRPr="00A11819">
              <w:rPr>
                <w:rFonts w:cs="Times New Roman"/>
                <w:b/>
              </w:rPr>
              <w:t>Moderată</w:t>
            </w:r>
          </w:p>
        </w:tc>
        <w:tc>
          <w:tcPr>
            <w:tcW w:w="3461" w:type="dxa"/>
            <w:gridSpan w:val="2"/>
          </w:tcPr>
          <w:p w14:paraId="0C9BE8B6" w14:textId="77777777" w:rsidR="001766AC" w:rsidRPr="00A11819" w:rsidRDefault="001766AC" w:rsidP="006C54D9">
            <w:pPr>
              <w:spacing w:line="240" w:lineRule="auto"/>
              <w:jc w:val="both"/>
              <w:rPr>
                <w:rFonts w:cs="Times New Roman"/>
                <w:b/>
              </w:rPr>
            </w:pPr>
            <w:r w:rsidRPr="00A11819">
              <w:rPr>
                <w:rFonts w:cs="Times New Roman"/>
                <w:b/>
              </w:rPr>
              <w:t>Severă</w:t>
            </w:r>
          </w:p>
        </w:tc>
      </w:tr>
      <w:tr w:rsidR="001766AC" w:rsidRPr="00A11819" w14:paraId="0B17DB03" w14:textId="77777777" w:rsidTr="00C26760">
        <w:tc>
          <w:tcPr>
            <w:tcW w:w="2689" w:type="dxa"/>
            <w:gridSpan w:val="2"/>
          </w:tcPr>
          <w:p w14:paraId="01FC82A0" w14:textId="77777777" w:rsidR="001766AC" w:rsidRPr="00A11819" w:rsidRDefault="001766AC" w:rsidP="006C54D9">
            <w:pPr>
              <w:spacing w:line="240" w:lineRule="auto"/>
              <w:jc w:val="both"/>
              <w:rPr>
                <w:rFonts w:cs="Times New Roman"/>
                <w:bCs/>
              </w:rPr>
            </w:pPr>
            <w:r w:rsidRPr="00A11819">
              <w:rPr>
                <w:rFonts w:cs="Times New Roman"/>
                <w:bCs/>
              </w:rPr>
              <w:t>Cu premedicație</w:t>
            </w:r>
          </w:p>
          <w:p w14:paraId="4F2BE6ED" w14:textId="7947C4E6" w:rsidR="001766AC" w:rsidRPr="00A11819" w:rsidRDefault="001766AC" w:rsidP="004C6B80">
            <w:pPr>
              <w:pStyle w:val="Listparagraf"/>
              <w:numPr>
                <w:ilvl w:val="0"/>
                <w:numId w:val="193"/>
              </w:numPr>
              <w:spacing w:line="240" w:lineRule="auto"/>
              <w:ind w:left="180" w:hanging="270"/>
              <w:jc w:val="both"/>
              <w:rPr>
                <w:rFonts w:cs="Times New Roman"/>
                <w:bCs/>
              </w:rPr>
            </w:pPr>
            <w:proofErr w:type="spellStart"/>
            <w:r w:rsidRPr="00A11819">
              <w:rPr>
                <w:rFonts w:cs="Times New Roman"/>
                <w:bCs/>
              </w:rPr>
              <w:t>Tab.</w:t>
            </w:r>
            <w:r w:rsidR="004C6B80">
              <w:rPr>
                <w:rFonts w:cs="Times New Roman"/>
                <w:bCs/>
              </w:rPr>
              <w:t>Diphenhydraminum</w:t>
            </w:r>
            <w:proofErr w:type="spellEnd"/>
            <w:r w:rsidRPr="00A11819">
              <w:rPr>
                <w:rFonts w:cs="Times New Roman"/>
                <w:bCs/>
              </w:rPr>
              <w:t xml:space="preserve"> 50 mg o tabletă per-oral </w:t>
            </w:r>
            <w:r w:rsidRPr="00A11819">
              <w:rPr>
                <w:rFonts w:cs="Times New Roman"/>
                <w:bCs/>
                <w:i/>
                <w:iCs/>
              </w:rPr>
              <w:t>cu o oră înainte de studiu imagistic.</w:t>
            </w:r>
          </w:p>
          <w:p w14:paraId="6246F1C8" w14:textId="628D1A44" w:rsidR="001766AC" w:rsidRPr="00A11819" w:rsidRDefault="001766AC" w:rsidP="006C54D9">
            <w:pPr>
              <w:spacing w:line="240" w:lineRule="auto"/>
              <w:rPr>
                <w:rFonts w:cs="Times New Roman"/>
                <w:bCs/>
                <w:i/>
                <w:iCs/>
              </w:rPr>
            </w:pPr>
            <w:r w:rsidRPr="00A11819">
              <w:rPr>
                <w:rFonts w:cs="Times New Roman"/>
                <w:bCs/>
              </w:rPr>
              <w:t xml:space="preserve">Sau Sol. </w:t>
            </w:r>
            <w:r w:rsidR="004C6B80">
              <w:rPr>
                <w:rFonts w:cs="Times New Roman"/>
                <w:bCs/>
              </w:rPr>
              <w:t>Diphenhydraminum</w:t>
            </w:r>
            <w:r w:rsidR="004C6B80" w:rsidRPr="00A11819">
              <w:rPr>
                <w:rFonts w:cs="Times New Roman"/>
                <w:bCs/>
              </w:rPr>
              <w:t xml:space="preserve"> </w:t>
            </w:r>
            <w:r w:rsidRPr="00A11819">
              <w:rPr>
                <w:rFonts w:cs="Times New Roman"/>
                <w:bCs/>
              </w:rPr>
              <w:t xml:space="preserve">10mg/ml-1 ml diluat cu sol. </w:t>
            </w:r>
            <w:r w:rsidR="004C6B80">
              <w:rPr>
                <w:rFonts w:cs="Times New Roman"/>
                <w:bCs/>
              </w:rPr>
              <w:t>Natrii chloridum</w:t>
            </w:r>
            <w:r w:rsidRPr="00A11819">
              <w:rPr>
                <w:rFonts w:cs="Times New Roman"/>
                <w:bCs/>
              </w:rPr>
              <w:t xml:space="preserve"> 0,9 % 10ml, </w:t>
            </w:r>
            <w:r w:rsidRPr="00A11819">
              <w:rPr>
                <w:rFonts w:cs="Times New Roman"/>
                <w:bCs/>
                <w:i/>
                <w:iCs/>
              </w:rPr>
              <w:t>a se administra intravenos cu o ora înainte de injectarea contrastului</w:t>
            </w:r>
          </w:p>
        </w:tc>
        <w:tc>
          <w:tcPr>
            <w:tcW w:w="3260" w:type="dxa"/>
          </w:tcPr>
          <w:p w14:paraId="56B674C6" w14:textId="77777777" w:rsidR="001766AC" w:rsidRPr="00A11819" w:rsidRDefault="001766AC" w:rsidP="004C6B80">
            <w:pPr>
              <w:pStyle w:val="Listparagraf"/>
              <w:numPr>
                <w:ilvl w:val="0"/>
                <w:numId w:val="192"/>
              </w:numPr>
              <w:spacing w:line="240" w:lineRule="auto"/>
              <w:ind w:left="281" w:hanging="180"/>
              <w:rPr>
                <w:rFonts w:cs="Times New Roman"/>
                <w:bCs/>
              </w:rPr>
            </w:pPr>
            <w:r w:rsidRPr="00A11819">
              <w:rPr>
                <w:rFonts w:cs="Times New Roman"/>
                <w:bCs/>
              </w:rPr>
              <w:t>La indicații vitale, se administrează contrast cu premedicație (vezi schema 1, 2) și solicitarea echipei de reanimare, la necesitate, cu monitorizarea pacientului timp de 24h.</w:t>
            </w:r>
          </w:p>
          <w:p w14:paraId="30AAB815" w14:textId="77777777" w:rsidR="001766AC" w:rsidRPr="00A11819" w:rsidRDefault="001766AC" w:rsidP="004C6B80">
            <w:pPr>
              <w:pStyle w:val="Listparagraf"/>
              <w:numPr>
                <w:ilvl w:val="0"/>
                <w:numId w:val="192"/>
              </w:numPr>
              <w:spacing w:line="240" w:lineRule="auto"/>
              <w:ind w:left="371" w:hanging="281"/>
              <w:rPr>
                <w:rFonts w:cs="Times New Roman"/>
                <w:bCs/>
              </w:rPr>
            </w:pPr>
            <w:r w:rsidRPr="00A11819">
              <w:rPr>
                <w:rFonts w:cs="Times New Roman"/>
                <w:bCs/>
              </w:rPr>
              <w:t>Sau înlocuirea metodei de diagnostic</w:t>
            </w:r>
          </w:p>
        </w:tc>
        <w:tc>
          <w:tcPr>
            <w:tcW w:w="3461" w:type="dxa"/>
            <w:gridSpan w:val="2"/>
          </w:tcPr>
          <w:p w14:paraId="2064C38A" w14:textId="77777777" w:rsidR="001766AC" w:rsidRPr="00A11819" w:rsidRDefault="001766AC" w:rsidP="004C6B80">
            <w:pPr>
              <w:pStyle w:val="Listparagraf"/>
              <w:numPr>
                <w:ilvl w:val="0"/>
                <w:numId w:val="192"/>
              </w:numPr>
              <w:spacing w:line="240" w:lineRule="auto"/>
              <w:ind w:left="351" w:hanging="270"/>
              <w:rPr>
                <w:rFonts w:cs="Times New Roman"/>
                <w:bCs/>
              </w:rPr>
            </w:pPr>
            <w:r w:rsidRPr="00A11819">
              <w:rPr>
                <w:rFonts w:cs="Times New Roman"/>
                <w:bCs/>
              </w:rPr>
              <w:t>Nu se recomandă administrarea contrastului</w:t>
            </w:r>
          </w:p>
          <w:p w14:paraId="54AE4AAA" w14:textId="77777777" w:rsidR="001766AC" w:rsidRPr="00A11819" w:rsidRDefault="001766AC" w:rsidP="004C6B80">
            <w:pPr>
              <w:pStyle w:val="Listparagraf"/>
              <w:numPr>
                <w:ilvl w:val="0"/>
                <w:numId w:val="192"/>
              </w:numPr>
              <w:spacing w:line="240" w:lineRule="auto"/>
              <w:ind w:left="441"/>
              <w:rPr>
                <w:rFonts w:cs="Times New Roman"/>
                <w:bCs/>
              </w:rPr>
            </w:pPr>
            <w:r w:rsidRPr="00A11819">
              <w:rPr>
                <w:rFonts w:cs="Times New Roman"/>
                <w:bCs/>
              </w:rPr>
              <w:t>La indicații vitale se administrează contrast cu premedicație (vezi schema 1, 2) și prezența echipei de reanimare cu monitorizarea pacientului timp de 72h.</w:t>
            </w:r>
          </w:p>
          <w:p w14:paraId="3D734B2D" w14:textId="77777777" w:rsidR="001766AC" w:rsidRPr="00A11819" w:rsidRDefault="001766AC" w:rsidP="004C6B80">
            <w:pPr>
              <w:pStyle w:val="Listparagraf"/>
              <w:numPr>
                <w:ilvl w:val="0"/>
                <w:numId w:val="192"/>
              </w:numPr>
              <w:spacing w:line="240" w:lineRule="auto"/>
              <w:ind w:left="441"/>
              <w:rPr>
                <w:rFonts w:cs="Times New Roman"/>
                <w:bCs/>
              </w:rPr>
            </w:pPr>
            <w:r w:rsidRPr="00A11819">
              <w:rPr>
                <w:rFonts w:cs="Times New Roman"/>
                <w:bCs/>
              </w:rPr>
              <w:t>Sau înlocuirea metodei de diagnostic</w:t>
            </w:r>
          </w:p>
        </w:tc>
      </w:tr>
    </w:tbl>
    <w:p w14:paraId="2D39B784" w14:textId="77777777" w:rsidR="001766AC" w:rsidRPr="00A11819" w:rsidRDefault="001766AC" w:rsidP="006C54D9">
      <w:pPr>
        <w:spacing w:after="0" w:line="240" w:lineRule="auto"/>
        <w:jc w:val="both"/>
        <w:rPr>
          <w:rFonts w:cs="Times New Roman"/>
          <w:b/>
        </w:rPr>
      </w:pPr>
    </w:p>
    <w:p w14:paraId="1A4209FD" w14:textId="77777777" w:rsidR="001766AC" w:rsidRPr="00A11819" w:rsidRDefault="001766AC" w:rsidP="006C54D9">
      <w:pPr>
        <w:spacing w:after="0" w:line="240" w:lineRule="auto"/>
        <w:ind w:firstLine="708"/>
        <w:jc w:val="both"/>
        <w:rPr>
          <w:rFonts w:cs="Times New Roman"/>
          <w:bCs/>
        </w:rPr>
      </w:pPr>
      <w:r w:rsidRPr="00A11819">
        <w:rPr>
          <w:rFonts w:cs="Times New Roman"/>
          <w:b/>
          <w:bCs/>
        </w:rPr>
        <w:t xml:space="preserve">La pacienții cu antecedente de reacții anterioare de tip alergic moderat sau sever la contrastul </w:t>
      </w:r>
      <w:proofErr w:type="spellStart"/>
      <w:r w:rsidRPr="00A11819">
        <w:rPr>
          <w:rFonts w:cs="Times New Roman"/>
          <w:b/>
          <w:bCs/>
        </w:rPr>
        <w:t>iodat</w:t>
      </w:r>
      <w:r w:rsidRPr="00A11819">
        <w:rPr>
          <w:rFonts w:cs="Times New Roman"/>
          <w:bCs/>
        </w:rPr>
        <w:t>se</w:t>
      </w:r>
      <w:proofErr w:type="spellEnd"/>
      <w:r w:rsidRPr="00A11819">
        <w:rPr>
          <w:rFonts w:cs="Times New Roman"/>
          <w:bCs/>
        </w:rPr>
        <w:t xml:space="preserve"> inițiază profilaxia premedicației per-orale cu un corticosteroid și un antihistaminic (schema 1) sau alternativa premedicației intravenoase cu un corticosteroid și un antihistaminic (schema 2)</w:t>
      </w:r>
    </w:p>
    <w:p w14:paraId="7285E9E0" w14:textId="77777777" w:rsidR="001766AC" w:rsidRPr="00A11819" w:rsidRDefault="001766AC" w:rsidP="006C54D9">
      <w:pPr>
        <w:spacing w:after="0" w:line="240" w:lineRule="auto"/>
        <w:ind w:firstLine="708"/>
        <w:jc w:val="both"/>
        <w:rPr>
          <w:rFonts w:cs="Times New Roman"/>
          <w:bCs/>
        </w:rPr>
      </w:pPr>
      <w:r w:rsidRPr="00A11819">
        <w:rPr>
          <w:rFonts w:cs="Times New Roman"/>
          <w:bCs/>
        </w:rPr>
        <w:t xml:space="preserve">Schema 1. Premedicație per-orală </w:t>
      </w:r>
    </w:p>
    <w:tbl>
      <w:tblPr>
        <w:tblStyle w:val="Tabelgril"/>
        <w:tblW w:w="0" w:type="auto"/>
        <w:tblLook w:val="04A0" w:firstRow="1" w:lastRow="0" w:firstColumn="1" w:lastColumn="0" w:noHBand="0" w:noVBand="1"/>
      </w:tblPr>
      <w:tblGrid>
        <w:gridCol w:w="9344"/>
      </w:tblGrid>
      <w:tr w:rsidR="001766AC" w:rsidRPr="00A11819" w14:paraId="066401B6" w14:textId="77777777" w:rsidTr="00C26760">
        <w:tc>
          <w:tcPr>
            <w:tcW w:w="9344" w:type="dxa"/>
          </w:tcPr>
          <w:p w14:paraId="166A34B5" w14:textId="284AC38B" w:rsidR="001766AC" w:rsidRPr="00A11819" w:rsidRDefault="001766AC">
            <w:pPr>
              <w:pStyle w:val="Listparagraf"/>
              <w:numPr>
                <w:ilvl w:val="0"/>
                <w:numId w:val="194"/>
              </w:numPr>
              <w:spacing w:line="240" w:lineRule="auto"/>
              <w:jc w:val="both"/>
              <w:rPr>
                <w:rFonts w:cs="Times New Roman"/>
                <w:bCs/>
              </w:rPr>
            </w:pPr>
            <w:r w:rsidRPr="00A11819">
              <w:rPr>
                <w:rFonts w:cs="Times New Roman"/>
                <w:bCs/>
              </w:rPr>
              <w:t>Tab. Prednisolon</w:t>
            </w:r>
            <w:r w:rsidR="00CD5DF4">
              <w:rPr>
                <w:rFonts w:cs="Times New Roman"/>
                <w:bCs/>
              </w:rPr>
              <w:t>um</w:t>
            </w:r>
            <w:r w:rsidRPr="00A11819">
              <w:rPr>
                <w:rFonts w:cs="Times New Roman"/>
                <w:bCs/>
              </w:rPr>
              <w:t xml:space="preserve"> 50 mg per-oral </w:t>
            </w:r>
            <w:r w:rsidRPr="00A11819">
              <w:rPr>
                <w:rFonts w:cs="Times New Roman"/>
                <w:bCs/>
                <w:i/>
                <w:iCs/>
              </w:rPr>
              <w:t xml:space="preserve">câte o tabletă cu 12 ore și cu 2 ore înainte de administrarea contrastului </w:t>
            </w:r>
          </w:p>
          <w:p w14:paraId="0374C0D3" w14:textId="77777777" w:rsidR="001766AC" w:rsidRPr="00A11819" w:rsidRDefault="001766AC" w:rsidP="006C54D9">
            <w:pPr>
              <w:spacing w:line="240" w:lineRule="auto"/>
              <w:ind w:firstLine="708"/>
              <w:jc w:val="both"/>
              <w:rPr>
                <w:rFonts w:cs="Times New Roman"/>
                <w:b/>
              </w:rPr>
            </w:pPr>
            <w:r w:rsidRPr="00A11819">
              <w:rPr>
                <w:rFonts w:cs="Times New Roman"/>
                <w:b/>
              </w:rPr>
              <w:t xml:space="preserve">și </w:t>
            </w:r>
          </w:p>
          <w:p w14:paraId="3116138E" w14:textId="388FF60F" w:rsidR="001766AC" w:rsidRPr="00A11819" w:rsidRDefault="001766AC">
            <w:pPr>
              <w:pStyle w:val="Listparagraf"/>
              <w:numPr>
                <w:ilvl w:val="0"/>
                <w:numId w:val="193"/>
              </w:numPr>
              <w:spacing w:line="240" w:lineRule="auto"/>
              <w:jc w:val="both"/>
              <w:rPr>
                <w:rFonts w:cs="Times New Roman"/>
                <w:bCs/>
              </w:rPr>
            </w:pPr>
            <w:r w:rsidRPr="00A11819">
              <w:rPr>
                <w:rFonts w:cs="Times New Roman"/>
                <w:bCs/>
              </w:rPr>
              <w:t xml:space="preserve">Tab. </w:t>
            </w:r>
            <w:r w:rsidR="00CD5DF4">
              <w:rPr>
                <w:rFonts w:cs="Times New Roman"/>
                <w:bCs/>
              </w:rPr>
              <w:t>Diphenhydraminum</w:t>
            </w:r>
            <w:r w:rsidRPr="00A11819">
              <w:rPr>
                <w:rFonts w:cs="Times New Roman"/>
                <w:bCs/>
              </w:rPr>
              <w:t xml:space="preserve"> 50 mg o tabletă </w:t>
            </w:r>
            <w:r w:rsidRPr="00A11819">
              <w:rPr>
                <w:rFonts w:cs="Times New Roman"/>
                <w:bCs/>
                <w:i/>
                <w:iCs/>
              </w:rPr>
              <w:t>cu o oră înainte de studiu imagistic.</w:t>
            </w:r>
          </w:p>
          <w:p w14:paraId="36F8EB34" w14:textId="77777777" w:rsidR="001766AC" w:rsidRPr="00A11819" w:rsidRDefault="001766AC" w:rsidP="006C54D9">
            <w:pPr>
              <w:spacing w:line="240" w:lineRule="auto"/>
              <w:jc w:val="both"/>
              <w:rPr>
                <w:rFonts w:cs="Times New Roman"/>
                <w:bCs/>
              </w:rPr>
            </w:pPr>
          </w:p>
        </w:tc>
      </w:tr>
    </w:tbl>
    <w:p w14:paraId="45A25219" w14:textId="77777777" w:rsidR="001766AC" w:rsidRPr="00A11819" w:rsidRDefault="001766AC" w:rsidP="006C54D9">
      <w:pPr>
        <w:spacing w:after="0" w:line="240" w:lineRule="auto"/>
        <w:jc w:val="both"/>
        <w:rPr>
          <w:rFonts w:cs="Times New Roman"/>
          <w:bCs/>
        </w:rPr>
      </w:pPr>
    </w:p>
    <w:p w14:paraId="01DD6EB3" w14:textId="77777777" w:rsidR="00F92A73" w:rsidRDefault="00F92A73">
      <w:pPr>
        <w:spacing w:line="259" w:lineRule="auto"/>
        <w:rPr>
          <w:rFonts w:cs="Times New Roman"/>
          <w:bCs/>
        </w:rPr>
      </w:pPr>
      <w:r>
        <w:rPr>
          <w:rFonts w:cs="Times New Roman"/>
          <w:bCs/>
        </w:rPr>
        <w:br w:type="page"/>
      </w:r>
    </w:p>
    <w:p w14:paraId="7F345EA6" w14:textId="7F7D3815" w:rsidR="001766AC" w:rsidRPr="00FB2776" w:rsidRDefault="001766AC" w:rsidP="006C54D9">
      <w:pPr>
        <w:spacing w:after="0" w:line="240" w:lineRule="auto"/>
        <w:jc w:val="both"/>
        <w:rPr>
          <w:rFonts w:cs="Times New Roman"/>
          <w:b/>
        </w:rPr>
      </w:pPr>
      <w:r w:rsidRPr="00FB2776">
        <w:rPr>
          <w:rFonts w:cs="Times New Roman"/>
          <w:b/>
        </w:rPr>
        <w:lastRenderedPageBreak/>
        <w:t>Schema 2. Premedicație intravenoasă</w:t>
      </w:r>
    </w:p>
    <w:tbl>
      <w:tblPr>
        <w:tblStyle w:val="Tabelgril"/>
        <w:tblW w:w="0" w:type="auto"/>
        <w:tblLook w:val="04A0" w:firstRow="1" w:lastRow="0" w:firstColumn="1" w:lastColumn="0" w:noHBand="0" w:noVBand="1"/>
      </w:tblPr>
      <w:tblGrid>
        <w:gridCol w:w="9344"/>
      </w:tblGrid>
      <w:tr w:rsidR="001766AC" w:rsidRPr="00A11819" w14:paraId="75DC7B3A" w14:textId="77777777" w:rsidTr="00C26760">
        <w:tc>
          <w:tcPr>
            <w:tcW w:w="9344" w:type="dxa"/>
          </w:tcPr>
          <w:p w14:paraId="171FF0C8" w14:textId="02505E75" w:rsidR="001766AC" w:rsidRPr="00A11819" w:rsidRDefault="001766AC">
            <w:pPr>
              <w:pStyle w:val="Listparagraf"/>
              <w:numPr>
                <w:ilvl w:val="0"/>
                <w:numId w:val="193"/>
              </w:numPr>
              <w:spacing w:line="240" w:lineRule="auto"/>
              <w:jc w:val="both"/>
              <w:rPr>
                <w:rFonts w:cs="Times New Roman"/>
                <w:bCs/>
              </w:rPr>
            </w:pPr>
            <w:r w:rsidRPr="00A11819">
              <w:rPr>
                <w:rFonts w:cs="Times New Roman"/>
                <w:bCs/>
              </w:rPr>
              <w:t>Sol. Dexamet</w:t>
            </w:r>
            <w:r w:rsidR="00CD5DF4">
              <w:rPr>
                <w:rFonts w:cs="Times New Roman"/>
                <w:bCs/>
              </w:rPr>
              <w:t>ha</w:t>
            </w:r>
            <w:r w:rsidR="004A6C6F">
              <w:rPr>
                <w:rFonts w:cs="Times New Roman"/>
                <w:bCs/>
              </w:rPr>
              <w:t>s</w:t>
            </w:r>
            <w:r w:rsidR="00CD5DF4">
              <w:rPr>
                <w:rFonts w:cs="Times New Roman"/>
                <w:bCs/>
              </w:rPr>
              <w:t>onum</w:t>
            </w:r>
            <w:r w:rsidRPr="00A11819">
              <w:rPr>
                <w:rFonts w:cs="Times New Roman"/>
                <w:bCs/>
              </w:rPr>
              <w:t xml:space="preserve"> 4 mg/ml-1ml diluat cu sol. </w:t>
            </w:r>
            <w:r w:rsidR="00CD5DF4">
              <w:rPr>
                <w:rFonts w:cs="Times New Roman"/>
                <w:bCs/>
              </w:rPr>
              <w:t>Natrii chloridum</w:t>
            </w:r>
            <w:r w:rsidR="00CD5DF4" w:rsidRPr="00A11819">
              <w:rPr>
                <w:rFonts w:cs="Times New Roman"/>
                <w:bCs/>
              </w:rPr>
              <w:t xml:space="preserve"> </w:t>
            </w:r>
            <w:r w:rsidRPr="00A11819">
              <w:rPr>
                <w:rFonts w:cs="Times New Roman"/>
                <w:bCs/>
              </w:rPr>
              <w:t>l 0,9% 10ml,</w:t>
            </w:r>
            <w:r w:rsidRPr="00A11819">
              <w:rPr>
                <w:rFonts w:cs="Times New Roman"/>
                <w:bCs/>
                <w:i/>
                <w:iCs/>
              </w:rPr>
              <w:t xml:space="preserve"> a se administra cu 4 ore înainte de injectarea contrastului</w:t>
            </w:r>
          </w:p>
          <w:p w14:paraId="3F64E07A" w14:textId="77777777" w:rsidR="001766AC" w:rsidRPr="00A11819" w:rsidRDefault="001766AC" w:rsidP="006C54D9">
            <w:pPr>
              <w:pStyle w:val="Listparagraf"/>
              <w:spacing w:line="240" w:lineRule="auto"/>
              <w:jc w:val="both"/>
              <w:rPr>
                <w:rFonts w:cs="Times New Roman"/>
                <w:b/>
              </w:rPr>
            </w:pPr>
            <w:r w:rsidRPr="00A11819">
              <w:rPr>
                <w:rFonts w:cs="Times New Roman"/>
                <w:b/>
              </w:rPr>
              <w:t>și</w:t>
            </w:r>
          </w:p>
          <w:p w14:paraId="1C048E86" w14:textId="2120B7A0" w:rsidR="001766AC" w:rsidRPr="00A11819" w:rsidRDefault="001766AC">
            <w:pPr>
              <w:pStyle w:val="Listparagraf"/>
              <w:numPr>
                <w:ilvl w:val="0"/>
                <w:numId w:val="193"/>
              </w:numPr>
              <w:spacing w:line="240" w:lineRule="auto"/>
              <w:jc w:val="both"/>
              <w:rPr>
                <w:rFonts w:cs="Times New Roman"/>
                <w:bCs/>
              </w:rPr>
            </w:pPr>
            <w:r w:rsidRPr="00A11819">
              <w:rPr>
                <w:rFonts w:cs="Times New Roman"/>
                <w:bCs/>
              </w:rPr>
              <w:t xml:space="preserve">Sol. </w:t>
            </w:r>
            <w:r w:rsidR="00CD5DF4">
              <w:rPr>
                <w:rFonts w:cs="Times New Roman"/>
                <w:bCs/>
              </w:rPr>
              <w:t>Diphenhydraminum</w:t>
            </w:r>
            <w:r w:rsidRPr="00A11819">
              <w:rPr>
                <w:rFonts w:cs="Times New Roman"/>
                <w:bCs/>
              </w:rPr>
              <w:t xml:space="preserve"> 10mg/ml-1 ml diluat cu sol. </w:t>
            </w:r>
            <w:r w:rsidR="00CD5DF4">
              <w:rPr>
                <w:rFonts w:cs="Times New Roman"/>
                <w:bCs/>
              </w:rPr>
              <w:t>Natrii chloridum</w:t>
            </w:r>
            <w:r w:rsidRPr="00A11819">
              <w:rPr>
                <w:rFonts w:cs="Times New Roman"/>
                <w:bCs/>
              </w:rPr>
              <w:t xml:space="preserve"> 0,9 % 10ml, </w:t>
            </w:r>
            <w:r w:rsidRPr="00A11819">
              <w:rPr>
                <w:rFonts w:cs="Times New Roman"/>
                <w:bCs/>
                <w:i/>
                <w:iCs/>
              </w:rPr>
              <w:t>a se administra cu o ora înainte de injectarea contrastului</w:t>
            </w:r>
          </w:p>
        </w:tc>
      </w:tr>
    </w:tbl>
    <w:p w14:paraId="26704407" w14:textId="77777777" w:rsidR="001766AC" w:rsidRPr="00A11819" w:rsidRDefault="001766AC" w:rsidP="006C54D9">
      <w:pPr>
        <w:spacing w:after="0" w:line="240" w:lineRule="auto"/>
        <w:jc w:val="both"/>
        <w:rPr>
          <w:rFonts w:eastAsia="Times New Roman" w:cs="Times New Roman"/>
          <w:b/>
          <w:bCs/>
          <w:lang w:eastAsia="ro-RO"/>
        </w:rPr>
      </w:pPr>
    </w:p>
    <w:p w14:paraId="3BEE8002" w14:textId="56B40B84" w:rsidR="001766AC" w:rsidRPr="00A11819" w:rsidRDefault="001766AC" w:rsidP="006C54D9">
      <w:pPr>
        <w:spacing w:after="0" w:line="240" w:lineRule="auto"/>
        <w:jc w:val="both"/>
        <w:rPr>
          <w:rFonts w:eastAsia="Times New Roman" w:cs="Times New Roman"/>
          <w:lang w:eastAsia="ro-RO"/>
        </w:rPr>
      </w:pPr>
      <w:r w:rsidRPr="00A11819">
        <w:rPr>
          <w:rFonts w:eastAsia="Times New Roman" w:cs="Times New Roman"/>
          <w:b/>
          <w:bCs/>
          <w:lang w:eastAsia="ro-RO"/>
        </w:rPr>
        <w:t>Riscurile premedicației:</w:t>
      </w:r>
      <w:r w:rsidRPr="00A11819">
        <w:rPr>
          <w:rFonts w:eastAsia="Times New Roman" w:cs="Times New Roman"/>
          <w:lang w:eastAsia="ro-RO"/>
        </w:rPr>
        <w:t xml:space="preserve"> Riscurile directe ale premedicației cu </w:t>
      </w:r>
      <w:proofErr w:type="spellStart"/>
      <w:r w:rsidRPr="00A11819">
        <w:rPr>
          <w:rFonts w:eastAsia="Times New Roman" w:cs="Times New Roman"/>
          <w:lang w:eastAsia="ro-RO"/>
        </w:rPr>
        <w:t>corticosterozi</w:t>
      </w:r>
      <w:proofErr w:type="spellEnd"/>
      <w:r w:rsidRPr="00A11819">
        <w:rPr>
          <w:rFonts w:eastAsia="Times New Roman" w:cs="Times New Roman"/>
          <w:lang w:eastAsia="ro-RO"/>
        </w:rPr>
        <w:t xml:space="preserve"> sunt mici și includ leucocitoză tranzitorie, hiperglicemie tranzitorie (24-48h) și de obicei asimptomatică. </w:t>
      </w:r>
      <w:proofErr w:type="spellStart"/>
      <w:r w:rsidRPr="00A11819">
        <w:rPr>
          <w:rFonts w:eastAsia="Times New Roman" w:cs="Times New Roman"/>
          <w:lang w:eastAsia="ro-RO"/>
        </w:rPr>
        <w:t>Difenhidramin</w:t>
      </w:r>
      <w:r w:rsidR="004A6C6F">
        <w:rPr>
          <w:rFonts w:eastAsia="Times New Roman" w:cs="Times New Roman"/>
          <w:lang w:eastAsia="ro-RO"/>
        </w:rPr>
        <w:t>um</w:t>
      </w:r>
      <w:proofErr w:type="spellEnd"/>
      <w:r w:rsidRPr="00A11819">
        <w:rPr>
          <w:rFonts w:eastAsia="Times New Roman" w:cs="Times New Roman"/>
          <w:lang w:eastAsia="ro-RO"/>
        </w:rPr>
        <w:t xml:space="preserve"> poate provoca somnolență și nu trebuie luată cu puțin timp înainte de a conduce vehiculul.</w:t>
      </w:r>
    </w:p>
    <w:p w14:paraId="47B1A0CC" w14:textId="77777777" w:rsidR="001766AC" w:rsidRPr="00A11819" w:rsidRDefault="001766AC" w:rsidP="006C54D9">
      <w:pPr>
        <w:spacing w:after="0" w:line="240" w:lineRule="auto"/>
        <w:jc w:val="both"/>
        <w:rPr>
          <w:rFonts w:eastAsia="Times New Roman" w:cs="Times New Roman"/>
          <w:lang w:eastAsia="ro-RO"/>
        </w:rPr>
      </w:pPr>
      <w:r w:rsidRPr="00A11819">
        <w:rPr>
          <w:rFonts w:eastAsia="Times New Roman" w:cs="Times New Roman"/>
          <w:b/>
          <w:bCs/>
          <w:lang w:eastAsia="ro-RO"/>
        </w:rPr>
        <w:t xml:space="preserve">Hidratarea </w:t>
      </w:r>
      <w:r w:rsidRPr="00A11819">
        <w:rPr>
          <w:rFonts w:eastAsia="Times New Roman" w:cs="Times New Roman"/>
          <w:lang w:eastAsia="ro-RO"/>
        </w:rPr>
        <w:t>per-orală cu 500 ml înainte și 500 ml după administrarea agentului de contrast</w:t>
      </w:r>
    </w:p>
    <w:p w14:paraId="0472844F" w14:textId="77777777" w:rsidR="001766AC" w:rsidRPr="00A11819" w:rsidRDefault="001766AC" w:rsidP="006C54D9">
      <w:pPr>
        <w:spacing w:after="0" w:line="240" w:lineRule="auto"/>
        <w:jc w:val="center"/>
        <w:rPr>
          <w:rFonts w:eastAsia="Times New Roman" w:cs="Times New Roman"/>
          <w:i/>
          <w:iCs/>
          <w:lang w:eastAsia="ro-RO"/>
        </w:rPr>
      </w:pPr>
      <w:r w:rsidRPr="00A11819">
        <w:rPr>
          <w:rFonts w:eastAsia="Times New Roman" w:cs="Times New Roman"/>
          <w:i/>
          <w:iCs/>
          <w:lang w:eastAsia="ro-RO"/>
        </w:rPr>
        <w:t>În situații de urgență majoră, la pacienții cu reacții alergice moderate și severe, administrarea agentului de contrast se efectuează sub supravegherea echipei reanimatologice.</w:t>
      </w:r>
    </w:p>
    <w:p w14:paraId="384A8824" w14:textId="77777777" w:rsidR="001766AC" w:rsidRPr="00A11819" w:rsidRDefault="001766AC" w:rsidP="006C54D9">
      <w:pPr>
        <w:spacing w:after="0" w:line="240" w:lineRule="auto"/>
        <w:ind w:left="360"/>
        <w:jc w:val="center"/>
        <w:rPr>
          <w:rFonts w:cs="Times New Roman"/>
        </w:rPr>
      </w:pPr>
      <w:r w:rsidRPr="00A11819">
        <w:rPr>
          <w:rFonts w:cs="Times New Roman"/>
          <w:i/>
          <w:iCs/>
        </w:rPr>
        <w:t xml:space="preserve">În cazul apariției șocului anafilactic solicitați de urgența echipa de reanimare și inițierea managementului de tratament conform protocolului </w:t>
      </w:r>
      <w:hyperlink r:id="rId11" w:history="1">
        <w:r w:rsidRPr="00A11819">
          <w:rPr>
            <w:rStyle w:val="Hyperlink"/>
            <w:rFonts w:cs="Times New Roman"/>
            <w:color w:val="auto"/>
          </w:rPr>
          <w:t>https://urgente.usmf.md/sites/default/files/inline-files/ANAFILAXIA%20an6_1.pdf</w:t>
        </w:r>
      </w:hyperlink>
    </w:p>
    <w:p w14:paraId="1E55A4D2" w14:textId="77777777" w:rsidR="001766AC" w:rsidRPr="00A11819" w:rsidRDefault="001766AC" w:rsidP="006C54D9">
      <w:pPr>
        <w:spacing w:after="0" w:line="240" w:lineRule="auto"/>
        <w:jc w:val="both"/>
        <w:rPr>
          <w:rFonts w:eastAsia="Times New Roman" w:cs="Times New Roman"/>
          <w:lang w:eastAsia="ro-RO"/>
        </w:rPr>
      </w:pPr>
    </w:p>
    <w:p w14:paraId="73F18572" w14:textId="140A8C83" w:rsidR="001766AC" w:rsidRPr="00453D33" w:rsidRDefault="001766AC" w:rsidP="00E07B17">
      <w:pPr>
        <w:pStyle w:val="Titlu3"/>
        <w:numPr>
          <w:ilvl w:val="1"/>
          <w:numId w:val="122"/>
        </w:numPr>
        <w:spacing w:before="0" w:after="0" w:line="240" w:lineRule="auto"/>
        <w:ind w:left="720"/>
        <w:jc w:val="both"/>
        <w:rPr>
          <w:rFonts w:cs="Times New Roman"/>
          <w:b/>
          <w:bCs/>
          <w:color w:val="auto"/>
          <w:szCs w:val="24"/>
        </w:rPr>
      </w:pPr>
      <w:bookmarkStart w:id="28" w:name="_Toc221722601"/>
      <w:r w:rsidRPr="00453D33">
        <w:rPr>
          <w:rFonts w:cs="Times New Roman"/>
          <w:b/>
          <w:bCs/>
          <w:color w:val="auto"/>
          <w:szCs w:val="24"/>
        </w:rPr>
        <w:t>Indicații generale pentru administrarea agentului de contrast</w:t>
      </w:r>
      <w:bookmarkEnd w:id="28"/>
    </w:p>
    <w:p w14:paraId="13995084" w14:textId="77777777" w:rsidR="001766AC" w:rsidRPr="00A11819" w:rsidRDefault="001766AC" w:rsidP="006C54D9">
      <w:pPr>
        <w:numPr>
          <w:ilvl w:val="0"/>
          <w:numId w:val="4"/>
        </w:numPr>
        <w:spacing w:before="100" w:beforeAutospacing="1" w:after="0" w:line="240" w:lineRule="auto"/>
        <w:rPr>
          <w:rFonts w:eastAsia="Times New Roman" w:cs="Times New Roman"/>
          <w:lang w:eastAsia="ro-RO"/>
        </w:rPr>
      </w:pPr>
      <w:r w:rsidRPr="00A11819">
        <w:rPr>
          <w:rFonts w:eastAsia="Times New Roman" w:cs="Times New Roman"/>
          <w:lang w:eastAsia="ro-RO"/>
        </w:rPr>
        <w:t>Suspecție la  prezența formațiunilor de volum conform simptomatologiei clinice;</w:t>
      </w:r>
    </w:p>
    <w:p w14:paraId="7BB29338" w14:textId="77777777" w:rsidR="001766AC" w:rsidRPr="00A11819" w:rsidRDefault="001766AC" w:rsidP="006C54D9">
      <w:pPr>
        <w:numPr>
          <w:ilvl w:val="0"/>
          <w:numId w:val="4"/>
        </w:numPr>
        <w:spacing w:before="100" w:beforeAutospacing="1" w:after="0" w:line="240" w:lineRule="auto"/>
        <w:rPr>
          <w:rFonts w:eastAsia="Times New Roman" w:cs="Times New Roman"/>
          <w:lang w:eastAsia="ro-RO"/>
        </w:rPr>
      </w:pPr>
      <w:r w:rsidRPr="00A11819">
        <w:rPr>
          <w:rFonts w:eastAsia="Times New Roman" w:cs="Times New Roman"/>
          <w:lang w:eastAsia="ro-RO"/>
        </w:rPr>
        <w:t>Prezența formațiunilor de volum descoperite prin alte metode de diagnostic și discrepanțele datelor obținute prin diferite metode de diagnostic;</w:t>
      </w:r>
    </w:p>
    <w:p w14:paraId="0CC6BF30" w14:textId="77777777" w:rsidR="001766AC" w:rsidRPr="00A11819" w:rsidRDefault="001766AC" w:rsidP="006C54D9">
      <w:pPr>
        <w:numPr>
          <w:ilvl w:val="0"/>
          <w:numId w:val="4"/>
        </w:numPr>
        <w:spacing w:before="100" w:beforeAutospacing="1" w:after="0" w:line="240" w:lineRule="auto"/>
        <w:rPr>
          <w:rFonts w:eastAsia="Times New Roman" w:cs="Times New Roman"/>
          <w:lang w:eastAsia="ro-RO"/>
        </w:rPr>
      </w:pPr>
      <w:r w:rsidRPr="00A11819">
        <w:rPr>
          <w:rFonts w:eastAsia="Times New Roman" w:cs="Times New Roman"/>
          <w:lang w:eastAsia="ro-RO"/>
        </w:rPr>
        <w:t>Descoperirea primară a unei noi formațiuni, chiar și în absența simptomatologiei clinice;</w:t>
      </w:r>
    </w:p>
    <w:p w14:paraId="3FA14105" w14:textId="77777777" w:rsidR="001766AC" w:rsidRPr="00A11819" w:rsidRDefault="001766AC" w:rsidP="006C54D9">
      <w:pPr>
        <w:numPr>
          <w:ilvl w:val="0"/>
          <w:numId w:val="4"/>
        </w:numPr>
        <w:spacing w:before="100" w:beforeAutospacing="1" w:after="0" w:line="240" w:lineRule="auto"/>
        <w:rPr>
          <w:rFonts w:eastAsia="Times New Roman" w:cs="Times New Roman"/>
          <w:lang w:eastAsia="ro-RO"/>
        </w:rPr>
      </w:pPr>
      <w:r w:rsidRPr="00A11819">
        <w:rPr>
          <w:rFonts w:eastAsia="Times New Roman" w:cs="Times New Roman"/>
          <w:lang w:eastAsia="ro-RO"/>
        </w:rPr>
        <w:t>Depistarea modificărilor patologice de etiologie necunoscută;</w:t>
      </w:r>
    </w:p>
    <w:p w14:paraId="28483994" w14:textId="77777777" w:rsidR="001766AC" w:rsidRPr="00A11819" w:rsidRDefault="001766AC" w:rsidP="006C54D9">
      <w:pPr>
        <w:numPr>
          <w:ilvl w:val="0"/>
          <w:numId w:val="4"/>
        </w:numPr>
        <w:spacing w:before="100" w:beforeAutospacing="1" w:after="0" w:line="240" w:lineRule="auto"/>
        <w:rPr>
          <w:rFonts w:eastAsia="Times New Roman" w:cs="Times New Roman"/>
          <w:lang w:eastAsia="ro-RO"/>
        </w:rPr>
      </w:pPr>
      <w:r w:rsidRPr="00A11819">
        <w:rPr>
          <w:rFonts w:eastAsia="Times New Roman" w:cs="Times New Roman"/>
          <w:lang w:eastAsia="ro-RO"/>
        </w:rPr>
        <w:t>Evaluarea tratamentului efectuat la pacienții cu antecedente oncologice;</w:t>
      </w:r>
    </w:p>
    <w:p w14:paraId="75D5B7A8" w14:textId="77777777" w:rsidR="001766AC" w:rsidRPr="00A11819" w:rsidRDefault="001766AC" w:rsidP="006C54D9">
      <w:pPr>
        <w:numPr>
          <w:ilvl w:val="0"/>
          <w:numId w:val="4"/>
        </w:numPr>
        <w:spacing w:before="100" w:beforeAutospacing="1" w:after="0" w:line="240" w:lineRule="auto"/>
        <w:rPr>
          <w:rFonts w:eastAsia="Times New Roman" w:cs="Times New Roman"/>
          <w:lang w:eastAsia="ro-RO"/>
        </w:rPr>
      </w:pPr>
      <w:r w:rsidRPr="00A11819">
        <w:rPr>
          <w:rFonts w:eastAsia="Times New Roman" w:cs="Times New Roman"/>
          <w:lang w:eastAsia="ro-RO"/>
        </w:rPr>
        <w:t xml:space="preserve">Diagnosticul diferențial al modificărilor patologice detectate, când nu este posibilă stabilirea unui diagnostic clar pe baza </w:t>
      </w:r>
      <w:proofErr w:type="spellStart"/>
      <w:r w:rsidRPr="00A11819">
        <w:rPr>
          <w:rFonts w:eastAsia="Times New Roman" w:cs="Times New Roman"/>
          <w:lang w:eastAsia="ro-RO"/>
        </w:rPr>
        <w:t>tomogramelor</w:t>
      </w:r>
      <w:proofErr w:type="spellEnd"/>
      <w:r w:rsidRPr="00A11819">
        <w:rPr>
          <w:rFonts w:eastAsia="Times New Roman" w:cs="Times New Roman"/>
          <w:lang w:eastAsia="ro-RO"/>
        </w:rPr>
        <w:t xml:space="preserve"> native CT, datorită lipsei caracteristicilor specifice schimbărilor patologice;</w:t>
      </w:r>
    </w:p>
    <w:p w14:paraId="22F3A085" w14:textId="77777777" w:rsidR="001766AC" w:rsidRPr="00A11819" w:rsidRDefault="001766AC" w:rsidP="006C54D9">
      <w:pPr>
        <w:numPr>
          <w:ilvl w:val="0"/>
          <w:numId w:val="4"/>
        </w:numPr>
        <w:spacing w:before="100" w:beforeAutospacing="1" w:after="0" w:line="240" w:lineRule="auto"/>
        <w:rPr>
          <w:rFonts w:eastAsia="Times New Roman" w:cs="Times New Roman"/>
          <w:lang w:eastAsia="ro-RO"/>
        </w:rPr>
      </w:pPr>
      <w:r w:rsidRPr="00A11819">
        <w:rPr>
          <w:rFonts w:eastAsia="Times New Roman" w:cs="Times New Roman"/>
          <w:lang w:eastAsia="ro-RO"/>
        </w:rPr>
        <w:t>Suspecție sau verificarea modificărilor inflamatorii.</w:t>
      </w:r>
    </w:p>
    <w:p w14:paraId="7761C4C9" w14:textId="77777777" w:rsidR="001766AC" w:rsidRPr="00A11819" w:rsidRDefault="001766AC" w:rsidP="006C54D9">
      <w:pPr>
        <w:pStyle w:val="Listparagraf"/>
        <w:numPr>
          <w:ilvl w:val="0"/>
          <w:numId w:val="4"/>
        </w:numPr>
        <w:spacing w:after="0" w:line="240" w:lineRule="auto"/>
        <w:jc w:val="both"/>
        <w:rPr>
          <w:rFonts w:cs="Times New Roman"/>
        </w:rPr>
      </w:pPr>
      <w:r w:rsidRPr="00A11819">
        <w:rPr>
          <w:rFonts w:cs="Times New Roman"/>
        </w:rPr>
        <w:t>Suspecție la atac vascular cerebral acut, determinat clinic și la TC cerebral nativ</w:t>
      </w:r>
    </w:p>
    <w:p w14:paraId="7CC7553E" w14:textId="77777777" w:rsidR="001766AC" w:rsidRPr="00A11819" w:rsidRDefault="001766AC" w:rsidP="006C54D9">
      <w:pPr>
        <w:pStyle w:val="Listparagraf"/>
        <w:numPr>
          <w:ilvl w:val="0"/>
          <w:numId w:val="4"/>
        </w:numPr>
        <w:spacing w:after="0" w:line="240" w:lineRule="auto"/>
        <w:jc w:val="both"/>
        <w:rPr>
          <w:rFonts w:cs="Times New Roman"/>
        </w:rPr>
      </w:pPr>
      <w:r w:rsidRPr="00A11819">
        <w:rPr>
          <w:rFonts w:cs="Times New Roman"/>
        </w:rPr>
        <w:t xml:space="preserve">Suspecție clinică și de laborator la </w:t>
      </w:r>
      <w:proofErr w:type="spellStart"/>
      <w:r w:rsidRPr="00A11819">
        <w:rPr>
          <w:rFonts w:cs="Times New Roman"/>
        </w:rPr>
        <w:t>trombembolia</w:t>
      </w:r>
      <w:proofErr w:type="spellEnd"/>
      <w:r w:rsidRPr="00A11819">
        <w:rPr>
          <w:rFonts w:cs="Times New Roman"/>
        </w:rPr>
        <w:t xml:space="preserve"> vasculară</w:t>
      </w:r>
    </w:p>
    <w:p w14:paraId="061E200A" w14:textId="77777777" w:rsidR="001766AC" w:rsidRPr="00A11819" w:rsidRDefault="001766AC" w:rsidP="006C54D9">
      <w:pPr>
        <w:pStyle w:val="Listparagraf"/>
        <w:numPr>
          <w:ilvl w:val="0"/>
          <w:numId w:val="4"/>
        </w:numPr>
        <w:spacing w:after="0" w:line="240" w:lineRule="auto"/>
        <w:jc w:val="both"/>
        <w:rPr>
          <w:rFonts w:cs="Times New Roman"/>
        </w:rPr>
      </w:pPr>
      <w:r w:rsidRPr="00A11819">
        <w:rPr>
          <w:rFonts w:cs="Times New Roman"/>
        </w:rPr>
        <w:t xml:space="preserve">Suspecție la anomalii vasculare. </w:t>
      </w:r>
    </w:p>
    <w:p w14:paraId="78AD8CD6" w14:textId="2D8832E8" w:rsidR="001766AC" w:rsidRPr="00453D33" w:rsidRDefault="001766AC" w:rsidP="00E07B17">
      <w:pPr>
        <w:pStyle w:val="Titlu3"/>
        <w:numPr>
          <w:ilvl w:val="1"/>
          <w:numId w:val="122"/>
        </w:numPr>
        <w:tabs>
          <w:tab w:val="left" w:pos="720"/>
        </w:tabs>
        <w:spacing w:after="0" w:line="240" w:lineRule="auto"/>
        <w:ind w:hanging="1080"/>
        <w:jc w:val="both"/>
        <w:rPr>
          <w:rFonts w:cs="Times New Roman"/>
          <w:b/>
          <w:bCs/>
          <w:color w:val="auto"/>
          <w:szCs w:val="24"/>
        </w:rPr>
      </w:pPr>
      <w:bookmarkStart w:id="29" w:name="_Toc221722602"/>
      <w:r w:rsidRPr="00453D33">
        <w:rPr>
          <w:rFonts w:cs="Times New Roman"/>
          <w:b/>
          <w:bCs/>
          <w:color w:val="auto"/>
          <w:szCs w:val="24"/>
        </w:rPr>
        <w:t>Algoritmul manoperelor tehnicianului și medicului radiolog</w:t>
      </w:r>
      <w:bookmarkEnd w:id="29"/>
      <w:r w:rsidRPr="00453D33">
        <w:rPr>
          <w:rFonts w:cs="Times New Roman"/>
          <w:b/>
          <w:bCs/>
          <w:color w:val="auto"/>
          <w:szCs w:val="24"/>
        </w:rPr>
        <w:t xml:space="preserve"> </w:t>
      </w:r>
    </w:p>
    <w:p w14:paraId="3500F07E" w14:textId="77777777" w:rsidR="001766AC" w:rsidRPr="00A11819" w:rsidRDefault="001766AC" w:rsidP="006C54D9">
      <w:pPr>
        <w:pStyle w:val="Listparagraf"/>
        <w:numPr>
          <w:ilvl w:val="0"/>
          <w:numId w:val="6"/>
        </w:numPr>
        <w:spacing w:after="0" w:line="240" w:lineRule="auto"/>
        <w:jc w:val="both"/>
        <w:rPr>
          <w:rFonts w:cs="Times New Roman"/>
        </w:rPr>
      </w:pPr>
      <w:r w:rsidRPr="00A11819">
        <w:rPr>
          <w:rFonts w:cs="Times New Roman"/>
        </w:rPr>
        <w:t xml:space="preserve">Completarea acordului informat de către pacient și explicarea completă a pașilor de efectuare a investigației. </w:t>
      </w:r>
    </w:p>
    <w:p w14:paraId="0016EA45" w14:textId="77777777" w:rsidR="001766AC" w:rsidRPr="00A11819" w:rsidRDefault="001766AC" w:rsidP="006C54D9">
      <w:pPr>
        <w:pStyle w:val="Listparagraf"/>
        <w:numPr>
          <w:ilvl w:val="0"/>
          <w:numId w:val="6"/>
        </w:numPr>
        <w:spacing w:after="0" w:line="240" w:lineRule="auto"/>
        <w:jc w:val="both"/>
        <w:rPr>
          <w:rFonts w:cs="Times New Roman"/>
        </w:rPr>
      </w:pPr>
      <w:r w:rsidRPr="00A11819">
        <w:rPr>
          <w:rFonts w:cs="Times New Roman"/>
        </w:rPr>
        <w:t xml:space="preserve">Asamblarea sistemului și pregătirea </w:t>
      </w:r>
      <w:proofErr w:type="spellStart"/>
      <w:r w:rsidRPr="00A11819">
        <w:rPr>
          <w:rFonts w:cs="Times New Roman"/>
        </w:rPr>
        <w:t>injectomatului</w:t>
      </w:r>
      <w:proofErr w:type="spellEnd"/>
      <w:r w:rsidRPr="00A11819">
        <w:rPr>
          <w:rFonts w:cs="Times New Roman"/>
        </w:rPr>
        <w:t xml:space="preserve"> (fiți siguri că sistemul conectat nu conține bule </w:t>
      </w:r>
      <w:proofErr w:type="spellStart"/>
      <w:r w:rsidRPr="00A11819">
        <w:rPr>
          <w:rFonts w:cs="Times New Roman"/>
        </w:rPr>
        <w:t>aerice</w:t>
      </w:r>
      <w:proofErr w:type="spellEnd"/>
      <w:r w:rsidRPr="00A11819">
        <w:rPr>
          <w:rFonts w:cs="Times New Roman"/>
        </w:rPr>
        <w:t>).</w:t>
      </w:r>
    </w:p>
    <w:p w14:paraId="0A25FA0A" w14:textId="77777777" w:rsidR="001766AC" w:rsidRPr="00A11819" w:rsidRDefault="001766AC" w:rsidP="006C54D9">
      <w:pPr>
        <w:pStyle w:val="Listparagraf"/>
        <w:numPr>
          <w:ilvl w:val="0"/>
          <w:numId w:val="6"/>
        </w:numPr>
        <w:spacing w:after="0" w:line="240" w:lineRule="auto"/>
        <w:jc w:val="both"/>
        <w:rPr>
          <w:rFonts w:cs="Times New Roman"/>
        </w:rPr>
      </w:pPr>
      <w:r w:rsidRPr="00A11819">
        <w:rPr>
          <w:rFonts w:cs="Times New Roman"/>
        </w:rPr>
        <w:t xml:space="preserve">Poziționarea corectă a pacientului pe masa de scanare. </w:t>
      </w:r>
    </w:p>
    <w:p w14:paraId="6DF6021C" w14:textId="77777777" w:rsidR="001766AC" w:rsidRPr="00A11819" w:rsidRDefault="001766AC" w:rsidP="006C54D9">
      <w:pPr>
        <w:pStyle w:val="Listparagraf"/>
        <w:numPr>
          <w:ilvl w:val="0"/>
          <w:numId w:val="6"/>
        </w:numPr>
        <w:spacing w:after="0" w:line="240" w:lineRule="auto"/>
        <w:jc w:val="both"/>
        <w:rPr>
          <w:rFonts w:cs="Times New Roman"/>
        </w:rPr>
      </w:pPr>
      <w:r w:rsidRPr="00A11819">
        <w:rPr>
          <w:rFonts w:cs="Times New Roman"/>
        </w:rPr>
        <w:t>Abord venos periferic funcțional (grosime ≥ 16G) și fixarea acestuia</w:t>
      </w:r>
    </w:p>
    <w:p w14:paraId="11BBE7AD" w14:textId="77777777" w:rsidR="001766AC" w:rsidRPr="00A11819" w:rsidRDefault="001766AC" w:rsidP="006C54D9">
      <w:pPr>
        <w:pStyle w:val="Listparagraf"/>
        <w:numPr>
          <w:ilvl w:val="0"/>
          <w:numId w:val="6"/>
        </w:numPr>
        <w:spacing w:after="0" w:line="240" w:lineRule="auto"/>
        <w:jc w:val="both"/>
        <w:rPr>
          <w:rFonts w:cs="Times New Roman"/>
        </w:rPr>
      </w:pPr>
      <w:bookmarkStart w:id="30" w:name="_Hlk185537230"/>
      <w:r w:rsidRPr="00A11819">
        <w:rPr>
          <w:rFonts w:cs="Times New Roman"/>
        </w:rPr>
        <w:t xml:space="preserve">Verificarea cateterului venos periferic cu soluție fiziologică, ulterior conectarea sistemului cu cateterul venos periferic. </w:t>
      </w:r>
    </w:p>
    <w:p w14:paraId="70B390B7" w14:textId="77777777" w:rsidR="001766AC" w:rsidRPr="00A11819" w:rsidRDefault="001766AC" w:rsidP="006C54D9">
      <w:pPr>
        <w:pStyle w:val="Listparagraf"/>
        <w:numPr>
          <w:ilvl w:val="0"/>
          <w:numId w:val="6"/>
        </w:numPr>
        <w:spacing w:after="0" w:line="240" w:lineRule="auto"/>
        <w:jc w:val="both"/>
        <w:rPr>
          <w:rFonts w:cs="Times New Roman"/>
        </w:rPr>
      </w:pPr>
      <w:r w:rsidRPr="00A11819">
        <w:rPr>
          <w:rFonts w:cs="Times New Roman"/>
        </w:rPr>
        <w:t xml:space="preserve">Mișcarea pacientului conform poziționării. </w:t>
      </w:r>
    </w:p>
    <w:p w14:paraId="33C3B784" w14:textId="77777777" w:rsidR="001766AC" w:rsidRPr="00A11819" w:rsidRDefault="001766AC" w:rsidP="006C54D9">
      <w:pPr>
        <w:pStyle w:val="Listparagraf"/>
        <w:numPr>
          <w:ilvl w:val="0"/>
          <w:numId w:val="6"/>
        </w:numPr>
        <w:spacing w:after="0" w:line="240" w:lineRule="auto"/>
        <w:jc w:val="both"/>
        <w:rPr>
          <w:rFonts w:cs="Times New Roman"/>
        </w:rPr>
      </w:pPr>
      <w:r w:rsidRPr="00A11819">
        <w:rPr>
          <w:rFonts w:cs="Times New Roman"/>
        </w:rPr>
        <w:t>Asigurarea de către tehnician că ușile sunt închise.</w:t>
      </w:r>
    </w:p>
    <w:p w14:paraId="76640051" w14:textId="77777777" w:rsidR="001766AC" w:rsidRPr="00A11819" w:rsidRDefault="001766AC" w:rsidP="006C54D9">
      <w:pPr>
        <w:pStyle w:val="Listparagraf"/>
        <w:numPr>
          <w:ilvl w:val="0"/>
          <w:numId w:val="6"/>
        </w:numPr>
        <w:spacing w:after="0" w:line="240" w:lineRule="auto"/>
        <w:jc w:val="both"/>
        <w:rPr>
          <w:rFonts w:cs="Times New Roman"/>
        </w:rPr>
      </w:pPr>
      <w:r w:rsidRPr="00A11819">
        <w:rPr>
          <w:rFonts w:cs="Times New Roman"/>
        </w:rPr>
        <w:t>Alegerea corectă a protocolului de scanare.</w:t>
      </w:r>
    </w:p>
    <w:p w14:paraId="756D1A8F" w14:textId="77777777" w:rsidR="001766AC" w:rsidRPr="00A11819" w:rsidRDefault="001766AC" w:rsidP="006C54D9">
      <w:pPr>
        <w:pStyle w:val="Listparagraf"/>
        <w:numPr>
          <w:ilvl w:val="0"/>
          <w:numId w:val="6"/>
        </w:numPr>
        <w:spacing w:after="0" w:line="240" w:lineRule="auto"/>
        <w:jc w:val="both"/>
        <w:rPr>
          <w:rFonts w:cs="Times New Roman"/>
        </w:rPr>
      </w:pPr>
      <w:r w:rsidRPr="00A11819">
        <w:rPr>
          <w:rFonts w:cs="Times New Roman"/>
        </w:rPr>
        <w:t>Efectuarea TC în faza nativă (în funcție de investigație)</w:t>
      </w:r>
    </w:p>
    <w:p w14:paraId="75A0D8F5" w14:textId="77777777" w:rsidR="001766AC" w:rsidRPr="00A11819" w:rsidRDefault="001766AC" w:rsidP="006C54D9">
      <w:pPr>
        <w:pStyle w:val="Listparagraf"/>
        <w:numPr>
          <w:ilvl w:val="0"/>
          <w:numId w:val="6"/>
        </w:numPr>
        <w:spacing w:after="0" w:line="240" w:lineRule="auto"/>
        <w:jc w:val="both"/>
        <w:rPr>
          <w:rFonts w:cs="Times New Roman"/>
        </w:rPr>
      </w:pPr>
      <w:r w:rsidRPr="00A11819">
        <w:rPr>
          <w:rFonts w:cs="Times New Roman"/>
        </w:rPr>
        <w:t xml:space="preserve">Administrarea agentului de contrast cu ajutorul </w:t>
      </w:r>
      <w:proofErr w:type="spellStart"/>
      <w:r w:rsidRPr="00A11819">
        <w:rPr>
          <w:rFonts w:cs="Times New Roman"/>
        </w:rPr>
        <w:t>injectomatului</w:t>
      </w:r>
      <w:proofErr w:type="spellEnd"/>
      <w:r w:rsidRPr="00A11819">
        <w:rPr>
          <w:rFonts w:cs="Times New Roman"/>
        </w:rPr>
        <w:t xml:space="preserve"> în momentul indicat conform protocolului de scanare. </w:t>
      </w:r>
    </w:p>
    <w:p w14:paraId="36B01655" w14:textId="77777777" w:rsidR="001766AC" w:rsidRPr="00A11819" w:rsidRDefault="001766AC" w:rsidP="006C54D9">
      <w:pPr>
        <w:pStyle w:val="Listparagraf"/>
        <w:numPr>
          <w:ilvl w:val="0"/>
          <w:numId w:val="6"/>
        </w:numPr>
        <w:spacing w:after="0" w:line="240" w:lineRule="auto"/>
        <w:jc w:val="both"/>
        <w:rPr>
          <w:rFonts w:cs="Times New Roman"/>
        </w:rPr>
      </w:pPr>
      <w:r w:rsidRPr="00A11819">
        <w:rPr>
          <w:rFonts w:cs="Times New Roman"/>
        </w:rPr>
        <w:t xml:space="preserve">După injectarea contrastului, prin </w:t>
      </w:r>
      <w:proofErr w:type="spellStart"/>
      <w:r w:rsidRPr="00A11819">
        <w:rPr>
          <w:rFonts w:cs="Times New Roman"/>
        </w:rPr>
        <w:t>injectomat</w:t>
      </w:r>
      <w:proofErr w:type="spellEnd"/>
      <w:r w:rsidRPr="00A11819">
        <w:rPr>
          <w:rFonts w:cs="Times New Roman"/>
        </w:rPr>
        <w:t xml:space="preserve"> se va introduce 10-30 ml de soluție salină.</w:t>
      </w:r>
    </w:p>
    <w:p w14:paraId="1C5580F0" w14:textId="77777777" w:rsidR="001766AC" w:rsidRPr="00A11819" w:rsidRDefault="001766AC" w:rsidP="006C54D9">
      <w:pPr>
        <w:pStyle w:val="Listparagraf"/>
        <w:numPr>
          <w:ilvl w:val="0"/>
          <w:numId w:val="6"/>
        </w:numPr>
        <w:spacing w:after="0" w:line="240" w:lineRule="auto"/>
        <w:jc w:val="both"/>
        <w:rPr>
          <w:rFonts w:cs="Times New Roman"/>
        </w:rPr>
      </w:pPr>
      <w:r w:rsidRPr="00A11819">
        <w:rPr>
          <w:rFonts w:cs="Times New Roman"/>
        </w:rPr>
        <w:lastRenderedPageBreak/>
        <w:t xml:space="preserve">După administrarea contrastului, tehnicianul este obligat să intre în încăperea de scanare pentru a verifica starea pacientului. </w:t>
      </w:r>
    </w:p>
    <w:p w14:paraId="17404AA9" w14:textId="77777777" w:rsidR="001766AC" w:rsidRPr="00A11819" w:rsidRDefault="001766AC" w:rsidP="006C54D9">
      <w:pPr>
        <w:pStyle w:val="Listparagraf"/>
        <w:numPr>
          <w:ilvl w:val="0"/>
          <w:numId w:val="6"/>
        </w:numPr>
        <w:spacing w:after="0" w:line="240" w:lineRule="auto"/>
        <w:jc w:val="both"/>
        <w:rPr>
          <w:rFonts w:cs="Times New Roman"/>
        </w:rPr>
      </w:pPr>
      <w:r w:rsidRPr="00A11819">
        <w:rPr>
          <w:rFonts w:cs="Times New Roman"/>
        </w:rPr>
        <w:t xml:space="preserve">După finisarea investigației, pacientul se va monitoriza de către personalul medical în decurs de 30-60 minute, inclusiv cu prezenta </w:t>
      </w:r>
      <w:proofErr w:type="spellStart"/>
      <w:r w:rsidRPr="00A11819">
        <w:rPr>
          <w:rFonts w:cs="Times New Roman"/>
        </w:rPr>
        <w:t>abordului</w:t>
      </w:r>
      <w:proofErr w:type="spellEnd"/>
      <w:r w:rsidRPr="00A11819">
        <w:rPr>
          <w:rFonts w:cs="Times New Roman"/>
        </w:rPr>
        <w:t xml:space="preserve"> venos periferic, dacă acesta se cunoaște cu reacții alergice (vezi subcapitolul Premedicație). </w:t>
      </w:r>
    </w:p>
    <w:bookmarkEnd w:id="30"/>
    <w:p w14:paraId="187CF636" w14:textId="77777777" w:rsidR="001766AC" w:rsidRPr="00A11819" w:rsidRDefault="001766AC" w:rsidP="006C54D9">
      <w:pPr>
        <w:spacing w:after="0" w:line="240" w:lineRule="auto"/>
        <w:jc w:val="both"/>
        <w:rPr>
          <w:rFonts w:cs="Times New Roman"/>
        </w:rPr>
      </w:pPr>
    </w:p>
    <w:p w14:paraId="0E2AA781" w14:textId="054B0754" w:rsidR="001766AC" w:rsidRPr="00E07B17" w:rsidRDefault="001766AC" w:rsidP="00E07B17">
      <w:pPr>
        <w:pStyle w:val="Listparagraf"/>
        <w:numPr>
          <w:ilvl w:val="1"/>
          <w:numId w:val="122"/>
        </w:numPr>
        <w:spacing w:after="0" w:line="240" w:lineRule="auto"/>
        <w:ind w:left="720" w:hanging="450"/>
        <w:jc w:val="both"/>
        <w:rPr>
          <w:rFonts w:cs="Times New Roman"/>
          <w:b/>
        </w:rPr>
      </w:pPr>
      <w:r w:rsidRPr="00E07B17">
        <w:rPr>
          <w:rFonts w:cs="Times New Roman"/>
          <w:b/>
        </w:rPr>
        <w:t>Principiile contrastării, fazele și dozele agentului de contrast</w:t>
      </w:r>
    </w:p>
    <w:p w14:paraId="72FD57C2" w14:textId="77777777" w:rsidR="00CD5DF4" w:rsidRPr="00453D33" w:rsidRDefault="00CD5DF4" w:rsidP="00CD5DF4">
      <w:pPr>
        <w:pStyle w:val="Listparagraf"/>
        <w:spacing w:after="0" w:line="240" w:lineRule="auto"/>
        <w:jc w:val="both"/>
        <w:rPr>
          <w:rFonts w:cs="Times New Roman"/>
          <w:b/>
        </w:rPr>
      </w:pPr>
    </w:p>
    <w:p w14:paraId="1568C40D" w14:textId="77777777" w:rsidR="001766AC" w:rsidRPr="00A11819" w:rsidRDefault="001766AC" w:rsidP="00453D33">
      <w:pPr>
        <w:pStyle w:val="Listparagraf"/>
        <w:spacing w:after="0" w:line="240" w:lineRule="auto"/>
        <w:ind w:left="1134" w:hanging="850"/>
        <w:jc w:val="both"/>
        <w:rPr>
          <w:rFonts w:cs="Times New Roman"/>
        </w:rPr>
      </w:pPr>
      <w:r w:rsidRPr="00A11819">
        <w:rPr>
          <w:rFonts w:cs="Times New Roman"/>
        </w:rPr>
        <w:t>Tab 3. Timpul contrastării organelor țintă de la momentul introducerii agentului de contrast.</w:t>
      </w:r>
    </w:p>
    <w:tbl>
      <w:tblPr>
        <w:tblStyle w:val="Tabelgril"/>
        <w:tblW w:w="0" w:type="auto"/>
        <w:jc w:val="center"/>
        <w:tblLook w:val="04A0" w:firstRow="1" w:lastRow="0" w:firstColumn="1" w:lastColumn="0" w:noHBand="0" w:noVBand="1"/>
      </w:tblPr>
      <w:tblGrid>
        <w:gridCol w:w="3469"/>
        <w:gridCol w:w="3146"/>
      </w:tblGrid>
      <w:tr w:rsidR="00A11819" w:rsidRPr="00A11819" w14:paraId="51839184" w14:textId="77777777" w:rsidTr="00C26760">
        <w:trPr>
          <w:jc w:val="center"/>
        </w:trPr>
        <w:tc>
          <w:tcPr>
            <w:tcW w:w="3469" w:type="dxa"/>
          </w:tcPr>
          <w:p w14:paraId="6F35E56F" w14:textId="77777777" w:rsidR="001766AC" w:rsidRPr="00A11819" w:rsidRDefault="001766AC" w:rsidP="006C54D9">
            <w:pPr>
              <w:pStyle w:val="Listparagraf"/>
              <w:spacing w:line="240" w:lineRule="auto"/>
              <w:ind w:left="0"/>
              <w:jc w:val="both"/>
              <w:rPr>
                <w:rFonts w:cs="Times New Roman"/>
              </w:rPr>
            </w:pPr>
            <w:r w:rsidRPr="00A11819">
              <w:rPr>
                <w:rFonts w:cs="Times New Roman"/>
              </w:rPr>
              <w:t>Atriul drept</w:t>
            </w:r>
          </w:p>
        </w:tc>
        <w:tc>
          <w:tcPr>
            <w:tcW w:w="3146" w:type="dxa"/>
          </w:tcPr>
          <w:p w14:paraId="01AFD4CE" w14:textId="77777777" w:rsidR="001766AC" w:rsidRPr="00A11819" w:rsidRDefault="001766AC" w:rsidP="006C54D9">
            <w:pPr>
              <w:pStyle w:val="Listparagraf"/>
              <w:spacing w:line="240" w:lineRule="auto"/>
              <w:ind w:left="0"/>
              <w:jc w:val="both"/>
              <w:rPr>
                <w:rFonts w:cs="Times New Roman"/>
              </w:rPr>
            </w:pPr>
            <w:r w:rsidRPr="00A11819">
              <w:rPr>
                <w:rFonts w:cs="Times New Roman"/>
              </w:rPr>
              <w:t>6-12 sec.</w:t>
            </w:r>
          </w:p>
        </w:tc>
      </w:tr>
      <w:tr w:rsidR="00A11819" w:rsidRPr="00A11819" w14:paraId="0F7C167C" w14:textId="77777777" w:rsidTr="00C26760">
        <w:trPr>
          <w:jc w:val="center"/>
        </w:trPr>
        <w:tc>
          <w:tcPr>
            <w:tcW w:w="3469" w:type="dxa"/>
          </w:tcPr>
          <w:p w14:paraId="3F725504" w14:textId="77777777" w:rsidR="001766AC" w:rsidRPr="00A11819" w:rsidRDefault="001766AC" w:rsidP="006C54D9">
            <w:pPr>
              <w:pStyle w:val="Listparagraf"/>
              <w:spacing w:line="240" w:lineRule="auto"/>
              <w:ind w:left="0"/>
              <w:jc w:val="both"/>
              <w:rPr>
                <w:rFonts w:cs="Times New Roman"/>
              </w:rPr>
            </w:pPr>
            <w:r w:rsidRPr="00A11819">
              <w:rPr>
                <w:rFonts w:cs="Times New Roman"/>
              </w:rPr>
              <w:t>Trunchiul pulmonar</w:t>
            </w:r>
          </w:p>
        </w:tc>
        <w:tc>
          <w:tcPr>
            <w:tcW w:w="3146" w:type="dxa"/>
          </w:tcPr>
          <w:p w14:paraId="20343FB0" w14:textId="77777777" w:rsidR="001766AC" w:rsidRPr="00A11819" w:rsidRDefault="001766AC" w:rsidP="006C54D9">
            <w:pPr>
              <w:pStyle w:val="Listparagraf"/>
              <w:spacing w:line="240" w:lineRule="auto"/>
              <w:ind w:left="0"/>
              <w:jc w:val="both"/>
              <w:rPr>
                <w:rFonts w:cs="Times New Roman"/>
              </w:rPr>
            </w:pPr>
            <w:r w:rsidRPr="00A11819">
              <w:rPr>
                <w:rFonts w:cs="Times New Roman"/>
              </w:rPr>
              <w:t>9-15 sec.</w:t>
            </w:r>
          </w:p>
        </w:tc>
      </w:tr>
      <w:tr w:rsidR="00A11819" w:rsidRPr="00A11819" w14:paraId="110FF275" w14:textId="77777777" w:rsidTr="00C26760">
        <w:trPr>
          <w:jc w:val="center"/>
        </w:trPr>
        <w:tc>
          <w:tcPr>
            <w:tcW w:w="3469" w:type="dxa"/>
          </w:tcPr>
          <w:p w14:paraId="26775AD4" w14:textId="77777777" w:rsidR="001766AC" w:rsidRPr="00A11819" w:rsidRDefault="001766AC" w:rsidP="006C54D9">
            <w:pPr>
              <w:pStyle w:val="Listparagraf"/>
              <w:spacing w:line="240" w:lineRule="auto"/>
              <w:ind w:left="0"/>
              <w:jc w:val="both"/>
              <w:rPr>
                <w:rFonts w:cs="Times New Roman"/>
              </w:rPr>
            </w:pPr>
            <w:r w:rsidRPr="00A11819">
              <w:rPr>
                <w:rFonts w:cs="Times New Roman"/>
              </w:rPr>
              <w:t>Atriul stâng</w:t>
            </w:r>
          </w:p>
        </w:tc>
        <w:tc>
          <w:tcPr>
            <w:tcW w:w="3146" w:type="dxa"/>
          </w:tcPr>
          <w:p w14:paraId="4BE4514E" w14:textId="77777777" w:rsidR="001766AC" w:rsidRPr="00A11819" w:rsidRDefault="001766AC" w:rsidP="006C54D9">
            <w:pPr>
              <w:pStyle w:val="Listparagraf"/>
              <w:spacing w:line="240" w:lineRule="auto"/>
              <w:ind w:left="0"/>
              <w:jc w:val="both"/>
              <w:rPr>
                <w:rFonts w:cs="Times New Roman"/>
              </w:rPr>
            </w:pPr>
            <w:r w:rsidRPr="00A11819">
              <w:rPr>
                <w:rFonts w:cs="Times New Roman"/>
              </w:rPr>
              <w:t>13-20 sec.</w:t>
            </w:r>
          </w:p>
        </w:tc>
      </w:tr>
      <w:tr w:rsidR="00A11819" w:rsidRPr="00A11819" w14:paraId="2AE77AB5" w14:textId="77777777" w:rsidTr="00C26760">
        <w:trPr>
          <w:jc w:val="center"/>
        </w:trPr>
        <w:tc>
          <w:tcPr>
            <w:tcW w:w="3469" w:type="dxa"/>
          </w:tcPr>
          <w:p w14:paraId="2BD5332B" w14:textId="77777777" w:rsidR="001766AC" w:rsidRPr="00A11819" w:rsidRDefault="001766AC" w:rsidP="006C54D9">
            <w:pPr>
              <w:pStyle w:val="Listparagraf"/>
              <w:spacing w:line="240" w:lineRule="auto"/>
              <w:ind w:left="0"/>
              <w:jc w:val="both"/>
              <w:rPr>
                <w:rFonts w:cs="Times New Roman"/>
              </w:rPr>
            </w:pPr>
            <w:r w:rsidRPr="00A11819">
              <w:rPr>
                <w:rFonts w:cs="Times New Roman"/>
              </w:rPr>
              <w:t>Aorta</w:t>
            </w:r>
          </w:p>
        </w:tc>
        <w:tc>
          <w:tcPr>
            <w:tcW w:w="3146" w:type="dxa"/>
          </w:tcPr>
          <w:p w14:paraId="2D18C918" w14:textId="77777777" w:rsidR="001766AC" w:rsidRPr="00A11819" w:rsidRDefault="001766AC" w:rsidP="006C54D9">
            <w:pPr>
              <w:pStyle w:val="Listparagraf"/>
              <w:spacing w:line="240" w:lineRule="auto"/>
              <w:ind w:left="0"/>
              <w:jc w:val="both"/>
              <w:rPr>
                <w:rFonts w:cs="Times New Roman"/>
              </w:rPr>
            </w:pPr>
            <w:r w:rsidRPr="00A11819">
              <w:rPr>
                <w:rFonts w:cs="Times New Roman"/>
              </w:rPr>
              <w:t>15-22 sec.</w:t>
            </w:r>
          </w:p>
        </w:tc>
      </w:tr>
      <w:tr w:rsidR="00A11819" w:rsidRPr="00A11819" w14:paraId="4B7C71E9" w14:textId="77777777" w:rsidTr="00C26760">
        <w:trPr>
          <w:jc w:val="center"/>
        </w:trPr>
        <w:tc>
          <w:tcPr>
            <w:tcW w:w="3469" w:type="dxa"/>
          </w:tcPr>
          <w:p w14:paraId="0D5B3531" w14:textId="77777777" w:rsidR="001766AC" w:rsidRPr="00A11819" w:rsidRDefault="001766AC" w:rsidP="006C54D9">
            <w:pPr>
              <w:pStyle w:val="Listparagraf"/>
              <w:spacing w:line="240" w:lineRule="auto"/>
              <w:ind w:left="0"/>
              <w:jc w:val="both"/>
              <w:rPr>
                <w:rFonts w:cs="Times New Roman"/>
              </w:rPr>
            </w:pPr>
            <w:r w:rsidRPr="00A11819">
              <w:rPr>
                <w:rFonts w:cs="Times New Roman"/>
              </w:rPr>
              <w:t>Arterele carotide</w:t>
            </w:r>
          </w:p>
        </w:tc>
        <w:tc>
          <w:tcPr>
            <w:tcW w:w="3146" w:type="dxa"/>
          </w:tcPr>
          <w:p w14:paraId="7F145E8E" w14:textId="77777777" w:rsidR="001766AC" w:rsidRPr="00A11819" w:rsidRDefault="001766AC" w:rsidP="006C54D9">
            <w:pPr>
              <w:pStyle w:val="Listparagraf"/>
              <w:spacing w:line="240" w:lineRule="auto"/>
              <w:ind w:left="0"/>
              <w:jc w:val="both"/>
              <w:rPr>
                <w:rFonts w:cs="Times New Roman"/>
              </w:rPr>
            </w:pPr>
            <w:r w:rsidRPr="00A11819">
              <w:rPr>
                <w:rFonts w:cs="Times New Roman"/>
              </w:rPr>
              <w:t>16-24 sec.</w:t>
            </w:r>
          </w:p>
        </w:tc>
      </w:tr>
      <w:tr w:rsidR="00A11819" w:rsidRPr="00A11819" w14:paraId="0CD13F7C" w14:textId="77777777" w:rsidTr="00C26760">
        <w:trPr>
          <w:jc w:val="center"/>
        </w:trPr>
        <w:tc>
          <w:tcPr>
            <w:tcW w:w="3469" w:type="dxa"/>
          </w:tcPr>
          <w:p w14:paraId="002AC919" w14:textId="77777777" w:rsidR="001766AC" w:rsidRPr="00A11819" w:rsidRDefault="001766AC" w:rsidP="006C54D9">
            <w:pPr>
              <w:pStyle w:val="Listparagraf"/>
              <w:spacing w:line="240" w:lineRule="auto"/>
              <w:ind w:left="0"/>
              <w:jc w:val="both"/>
              <w:rPr>
                <w:rFonts w:cs="Times New Roman"/>
              </w:rPr>
            </w:pPr>
            <w:r w:rsidRPr="00A11819">
              <w:rPr>
                <w:rFonts w:cs="Times New Roman"/>
              </w:rPr>
              <w:t>Arterele renale</w:t>
            </w:r>
          </w:p>
        </w:tc>
        <w:tc>
          <w:tcPr>
            <w:tcW w:w="3146" w:type="dxa"/>
          </w:tcPr>
          <w:p w14:paraId="04716235" w14:textId="77777777" w:rsidR="001766AC" w:rsidRPr="00A11819" w:rsidRDefault="001766AC" w:rsidP="006C54D9">
            <w:pPr>
              <w:pStyle w:val="Listparagraf"/>
              <w:spacing w:line="240" w:lineRule="auto"/>
              <w:ind w:left="0"/>
              <w:jc w:val="both"/>
              <w:rPr>
                <w:rFonts w:cs="Times New Roman"/>
              </w:rPr>
            </w:pPr>
            <w:r w:rsidRPr="00A11819">
              <w:rPr>
                <w:rFonts w:cs="Times New Roman"/>
              </w:rPr>
              <w:t>18-27 sec.</w:t>
            </w:r>
          </w:p>
        </w:tc>
      </w:tr>
      <w:tr w:rsidR="00A11819" w:rsidRPr="00A11819" w14:paraId="4883B867" w14:textId="77777777" w:rsidTr="00C26760">
        <w:trPr>
          <w:jc w:val="center"/>
        </w:trPr>
        <w:tc>
          <w:tcPr>
            <w:tcW w:w="3469" w:type="dxa"/>
          </w:tcPr>
          <w:p w14:paraId="527D2AAF" w14:textId="77777777" w:rsidR="001766AC" w:rsidRPr="00A11819" w:rsidRDefault="001766AC" w:rsidP="006C54D9">
            <w:pPr>
              <w:pStyle w:val="Listparagraf"/>
              <w:spacing w:line="240" w:lineRule="auto"/>
              <w:ind w:left="0"/>
              <w:jc w:val="both"/>
              <w:rPr>
                <w:rFonts w:cs="Times New Roman"/>
              </w:rPr>
            </w:pPr>
            <w:r w:rsidRPr="00A11819">
              <w:rPr>
                <w:rFonts w:cs="Times New Roman"/>
              </w:rPr>
              <w:t>Arterele femurale</w:t>
            </w:r>
          </w:p>
        </w:tc>
        <w:tc>
          <w:tcPr>
            <w:tcW w:w="3146" w:type="dxa"/>
          </w:tcPr>
          <w:p w14:paraId="26DB5CCC" w14:textId="77777777" w:rsidR="001766AC" w:rsidRPr="00A11819" w:rsidRDefault="001766AC" w:rsidP="006C54D9">
            <w:pPr>
              <w:pStyle w:val="Listparagraf"/>
              <w:spacing w:line="240" w:lineRule="auto"/>
              <w:ind w:left="0"/>
              <w:jc w:val="both"/>
              <w:rPr>
                <w:rFonts w:cs="Times New Roman"/>
              </w:rPr>
            </w:pPr>
            <w:r w:rsidRPr="00A11819">
              <w:rPr>
                <w:rFonts w:cs="Times New Roman"/>
              </w:rPr>
              <w:t>22-33 sec.</w:t>
            </w:r>
          </w:p>
        </w:tc>
      </w:tr>
      <w:tr w:rsidR="00A11819" w:rsidRPr="00A11819" w14:paraId="363F65FC" w14:textId="77777777" w:rsidTr="00C26760">
        <w:trPr>
          <w:jc w:val="center"/>
        </w:trPr>
        <w:tc>
          <w:tcPr>
            <w:tcW w:w="3469" w:type="dxa"/>
          </w:tcPr>
          <w:p w14:paraId="00462D66" w14:textId="77777777" w:rsidR="001766AC" w:rsidRPr="00A11819" w:rsidRDefault="001766AC" w:rsidP="006C54D9">
            <w:pPr>
              <w:pStyle w:val="Listparagraf"/>
              <w:spacing w:line="240" w:lineRule="auto"/>
              <w:ind w:left="0"/>
              <w:jc w:val="both"/>
              <w:rPr>
                <w:rFonts w:cs="Times New Roman"/>
              </w:rPr>
            </w:pPr>
            <w:r w:rsidRPr="00A11819">
              <w:rPr>
                <w:rFonts w:cs="Times New Roman"/>
              </w:rPr>
              <w:t>Venele jugulare</w:t>
            </w:r>
          </w:p>
        </w:tc>
        <w:tc>
          <w:tcPr>
            <w:tcW w:w="3146" w:type="dxa"/>
          </w:tcPr>
          <w:p w14:paraId="1F485DB3" w14:textId="77777777" w:rsidR="001766AC" w:rsidRPr="00A11819" w:rsidRDefault="001766AC" w:rsidP="006C54D9">
            <w:pPr>
              <w:pStyle w:val="Listparagraf"/>
              <w:spacing w:line="240" w:lineRule="auto"/>
              <w:ind w:left="0"/>
              <w:jc w:val="both"/>
              <w:rPr>
                <w:rFonts w:cs="Times New Roman"/>
              </w:rPr>
            </w:pPr>
            <w:r w:rsidRPr="00A11819">
              <w:rPr>
                <w:rFonts w:cs="Times New Roman"/>
              </w:rPr>
              <w:t>22-30 sec.</w:t>
            </w:r>
          </w:p>
        </w:tc>
      </w:tr>
      <w:tr w:rsidR="00A11819" w:rsidRPr="00A11819" w14:paraId="0116F8F6" w14:textId="77777777" w:rsidTr="00C26760">
        <w:trPr>
          <w:jc w:val="center"/>
        </w:trPr>
        <w:tc>
          <w:tcPr>
            <w:tcW w:w="3469" w:type="dxa"/>
          </w:tcPr>
          <w:p w14:paraId="39384120" w14:textId="77777777" w:rsidR="001766AC" w:rsidRPr="00A11819" w:rsidRDefault="001766AC" w:rsidP="006C54D9">
            <w:pPr>
              <w:pStyle w:val="Listparagraf"/>
              <w:spacing w:line="240" w:lineRule="auto"/>
              <w:ind w:left="0"/>
              <w:jc w:val="both"/>
              <w:rPr>
                <w:rFonts w:cs="Times New Roman"/>
              </w:rPr>
            </w:pPr>
            <w:r w:rsidRPr="00A11819">
              <w:rPr>
                <w:rFonts w:cs="Times New Roman"/>
              </w:rPr>
              <w:t>Venele renale</w:t>
            </w:r>
          </w:p>
        </w:tc>
        <w:tc>
          <w:tcPr>
            <w:tcW w:w="3146" w:type="dxa"/>
          </w:tcPr>
          <w:p w14:paraId="3E273487" w14:textId="77777777" w:rsidR="001766AC" w:rsidRPr="00A11819" w:rsidRDefault="001766AC" w:rsidP="006C54D9">
            <w:pPr>
              <w:pStyle w:val="Listparagraf"/>
              <w:spacing w:line="240" w:lineRule="auto"/>
              <w:ind w:left="0"/>
              <w:jc w:val="both"/>
              <w:rPr>
                <w:rFonts w:cs="Times New Roman"/>
              </w:rPr>
            </w:pPr>
            <w:r w:rsidRPr="00A11819">
              <w:rPr>
                <w:rFonts w:cs="Times New Roman"/>
              </w:rPr>
              <w:t>22-30 sec.</w:t>
            </w:r>
          </w:p>
        </w:tc>
      </w:tr>
      <w:tr w:rsidR="00A11819" w:rsidRPr="00A11819" w14:paraId="0BA303AF" w14:textId="77777777" w:rsidTr="00C26760">
        <w:trPr>
          <w:jc w:val="center"/>
        </w:trPr>
        <w:tc>
          <w:tcPr>
            <w:tcW w:w="3469" w:type="dxa"/>
          </w:tcPr>
          <w:p w14:paraId="6959A7A4" w14:textId="77777777" w:rsidR="001766AC" w:rsidRPr="00A11819" w:rsidRDefault="001766AC" w:rsidP="006C54D9">
            <w:pPr>
              <w:pStyle w:val="Listparagraf"/>
              <w:spacing w:line="240" w:lineRule="auto"/>
              <w:ind w:left="0"/>
              <w:jc w:val="both"/>
              <w:rPr>
                <w:rFonts w:cs="Times New Roman"/>
              </w:rPr>
            </w:pPr>
            <w:r w:rsidRPr="00A11819">
              <w:rPr>
                <w:rFonts w:cs="Times New Roman"/>
              </w:rPr>
              <w:t>Vena splenică</w:t>
            </w:r>
          </w:p>
        </w:tc>
        <w:tc>
          <w:tcPr>
            <w:tcW w:w="3146" w:type="dxa"/>
          </w:tcPr>
          <w:p w14:paraId="2F813A36" w14:textId="77777777" w:rsidR="001766AC" w:rsidRPr="00A11819" w:rsidRDefault="001766AC" w:rsidP="006C54D9">
            <w:pPr>
              <w:pStyle w:val="Listparagraf"/>
              <w:spacing w:line="240" w:lineRule="auto"/>
              <w:ind w:left="0"/>
              <w:jc w:val="both"/>
              <w:rPr>
                <w:rFonts w:cs="Times New Roman"/>
              </w:rPr>
            </w:pPr>
            <w:r w:rsidRPr="00A11819">
              <w:rPr>
                <w:rFonts w:cs="Times New Roman"/>
              </w:rPr>
              <w:t>30-45 sec.</w:t>
            </w:r>
          </w:p>
        </w:tc>
      </w:tr>
      <w:tr w:rsidR="00A11819" w:rsidRPr="00A11819" w14:paraId="4A63A57E" w14:textId="77777777" w:rsidTr="00C26760">
        <w:trPr>
          <w:jc w:val="center"/>
        </w:trPr>
        <w:tc>
          <w:tcPr>
            <w:tcW w:w="3469" w:type="dxa"/>
          </w:tcPr>
          <w:p w14:paraId="07D110CB" w14:textId="77777777" w:rsidR="001766AC" w:rsidRPr="00A11819" w:rsidRDefault="001766AC" w:rsidP="006C54D9">
            <w:pPr>
              <w:pStyle w:val="Listparagraf"/>
              <w:spacing w:line="240" w:lineRule="auto"/>
              <w:ind w:left="0"/>
              <w:jc w:val="both"/>
              <w:rPr>
                <w:rFonts w:cs="Times New Roman"/>
              </w:rPr>
            </w:pPr>
            <w:r w:rsidRPr="00A11819">
              <w:rPr>
                <w:rFonts w:cs="Times New Roman"/>
              </w:rPr>
              <w:t xml:space="preserve">Venele </w:t>
            </w:r>
            <w:proofErr w:type="spellStart"/>
            <w:r w:rsidRPr="00A11819">
              <w:rPr>
                <w:rFonts w:cs="Times New Roman"/>
              </w:rPr>
              <w:t>mezenteriale</w:t>
            </w:r>
            <w:proofErr w:type="spellEnd"/>
          </w:p>
        </w:tc>
        <w:tc>
          <w:tcPr>
            <w:tcW w:w="3146" w:type="dxa"/>
          </w:tcPr>
          <w:p w14:paraId="7A7DE268" w14:textId="77777777" w:rsidR="001766AC" w:rsidRPr="00A11819" w:rsidRDefault="001766AC" w:rsidP="006C54D9">
            <w:pPr>
              <w:pStyle w:val="Listparagraf"/>
              <w:spacing w:line="240" w:lineRule="auto"/>
              <w:ind w:left="0"/>
              <w:jc w:val="both"/>
              <w:rPr>
                <w:rFonts w:cs="Times New Roman"/>
              </w:rPr>
            </w:pPr>
            <w:r w:rsidRPr="00A11819">
              <w:rPr>
                <w:rFonts w:cs="Times New Roman"/>
              </w:rPr>
              <w:t>35-50 sec.</w:t>
            </w:r>
          </w:p>
        </w:tc>
      </w:tr>
      <w:tr w:rsidR="00A11819" w:rsidRPr="00A11819" w14:paraId="28DB192D" w14:textId="77777777" w:rsidTr="00C26760">
        <w:trPr>
          <w:jc w:val="center"/>
        </w:trPr>
        <w:tc>
          <w:tcPr>
            <w:tcW w:w="3469" w:type="dxa"/>
          </w:tcPr>
          <w:p w14:paraId="6BD0BA66" w14:textId="77777777" w:rsidR="001766AC" w:rsidRPr="00A11819" w:rsidRDefault="001766AC" w:rsidP="006C54D9">
            <w:pPr>
              <w:pStyle w:val="Listparagraf"/>
              <w:spacing w:line="240" w:lineRule="auto"/>
              <w:ind w:left="0"/>
              <w:jc w:val="both"/>
              <w:rPr>
                <w:rFonts w:cs="Times New Roman"/>
              </w:rPr>
            </w:pPr>
            <w:r w:rsidRPr="00A11819">
              <w:rPr>
                <w:rFonts w:cs="Times New Roman"/>
              </w:rPr>
              <w:t>Vena porta</w:t>
            </w:r>
          </w:p>
        </w:tc>
        <w:tc>
          <w:tcPr>
            <w:tcW w:w="3146" w:type="dxa"/>
          </w:tcPr>
          <w:p w14:paraId="418BBCE9" w14:textId="77777777" w:rsidR="001766AC" w:rsidRPr="00A11819" w:rsidRDefault="001766AC" w:rsidP="006C54D9">
            <w:pPr>
              <w:pStyle w:val="Listparagraf"/>
              <w:spacing w:line="240" w:lineRule="auto"/>
              <w:ind w:left="0"/>
              <w:jc w:val="both"/>
              <w:rPr>
                <w:rFonts w:cs="Times New Roman"/>
              </w:rPr>
            </w:pPr>
            <w:r w:rsidRPr="00A11819">
              <w:rPr>
                <w:rFonts w:cs="Times New Roman"/>
              </w:rPr>
              <w:t>50-80 sec.</w:t>
            </w:r>
          </w:p>
        </w:tc>
      </w:tr>
      <w:tr w:rsidR="001766AC" w:rsidRPr="00A11819" w14:paraId="2C1DC59F" w14:textId="77777777" w:rsidTr="00C26760">
        <w:trPr>
          <w:jc w:val="center"/>
        </w:trPr>
        <w:tc>
          <w:tcPr>
            <w:tcW w:w="3469" w:type="dxa"/>
          </w:tcPr>
          <w:p w14:paraId="7861A7B7" w14:textId="77777777" w:rsidR="001766AC" w:rsidRPr="00A11819" w:rsidRDefault="001766AC" w:rsidP="006C54D9">
            <w:pPr>
              <w:pStyle w:val="Listparagraf"/>
              <w:spacing w:line="240" w:lineRule="auto"/>
              <w:ind w:left="0"/>
              <w:jc w:val="both"/>
              <w:rPr>
                <w:rFonts w:cs="Times New Roman"/>
              </w:rPr>
            </w:pPr>
            <w:r w:rsidRPr="00A11819">
              <w:rPr>
                <w:rFonts w:cs="Times New Roman"/>
              </w:rPr>
              <w:t>Venele femurale</w:t>
            </w:r>
          </w:p>
        </w:tc>
        <w:tc>
          <w:tcPr>
            <w:tcW w:w="3146" w:type="dxa"/>
          </w:tcPr>
          <w:p w14:paraId="556C058D" w14:textId="77777777" w:rsidR="001766AC" w:rsidRPr="00A11819" w:rsidRDefault="001766AC" w:rsidP="006C54D9">
            <w:pPr>
              <w:spacing w:line="240" w:lineRule="auto"/>
              <w:jc w:val="both"/>
              <w:rPr>
                <w:rFonts w:cs="Times New Roman"/>
              </w:rPr>
            </w:pPr>
            <w:r w:rsidRPr="00A11819">
              <w:rPr>
                <w:rFonts w:cs="Times New Roman"/>
              </w:rPr>
              <w:t>120-250 sec.</w:t>
            </w:r>
          </w:p>
        </w:tc>
      </w:tr>
    </w:tbl>
    <w:p w14:paraId="58F0B7EC" w14:textId="77777777" w:rsidR="00CD5DF4" w:rsidRDefault="00CD5DF4" w:rsidP="00CD5DF4">
      <w:pPr>
        <w:pStyle w:val="Listparagraf"/>
        <w:spacing w:after="0" w:line="240" w:lineRule="auto"/>
        <w:ind w:left="1164" w:hanging="894"/>
        <w:jc w:val="both"/>
        <w:rPr>
          <w:rFonts w:cs="Times New Roman"/>
        </w:rPr>
      </w:pPr>
    </w:p>
    <w:p w14:paraId="7D2A02D6" w14:textId="77777777" w:rsidR="001766AC" w:rsidRPr="00FB2776" w:rsidRDefault="001766AC" w:rsidP="00CD5DF4">
      <w:pPr>
        <w:pStyle w:val="Listparagraf"/>
        <w:spacing w:after="0" w:line="240" w:lineRule="auto"/>
        <w:ind w:left="1164" w:hanging="894"/>
        <w:jc w:val="both"/>
        <w:rPr>
          <w:rFonts w:cs="Times New Roman"/>
          <w:b/>
          <w:bCs/>
        </w:rPr>
      </w:pPr>
      <w:r w:rsidRPr="00FB2776">
        <w:rPr>
          <w:rFonts w:cs="Times New Roman"/>
          <w:b/>
          <w:bCs/>
        </w:rPr>
        <w:t>Tab 4. Principale faze de contrast după injectarea agentului de contrast</w:t>
      </w:r>
    </w:p>
    <w:tbl>
      <w:tblPr>
        <w:tblStyle w:val="Tabelgril"/>
        <w:tblW w:w="0" w:type="auto"/>
        <w:tblInd w:w="1413" w:type="dxa"/>
        <w:tblLook w:val="04A0" w:firstRow="1" w:lastRow="0" w:firstColumn="1" w:lastColumn="0" w:noHBand="0" w:noVBand="1"/>
      </w:tblPr>
      <w:tblGrid>
        <w:gridCol w:w="3259"/>
        <w:gridCol w:w="3417"/>
      </w:tblGrid>
      <w:tr w:rsidR="00A11819" w:rsidRPr="00A11819" w14:paraId="786D3C74" w14:textId="77777777" w:rsidTr="00C26760">
        <w:trPr>
          <w:trHeight w:val="505"/>
        </w:trPr>
        <w:tc>
          <w:tcPr>
            <w:tcW w:w="3259" w:type="dxa"/>
          </w:tcPr>
          <w:p w14:paraId="71B9FE2D" w14:textId="77777777" w:rsidR="001766AC" w:rsidRPr="00A11819" w:rsidRDefault="001766AC" w:rsidP="006C54D9">
            <w:pPr>
              <w:pStyle w:val="Listparagraf"/>
              <w:spacing w:line="240" w:lineRule="auto"/>
              <w:ind w:left="0"/>
              <w:jc w:val="both"/>
              <w:rPr>
                <w:rFonts w:cs="Times New Roman"/>
              </w:rPr>
            </w:pPr>
            <w:r w:rsidRPr="00A11819">
              <w:rPr>
                <w:rFonts w:cs="Times New Roman"/>
              </w:rPr>
              <w:t>Faza</w:t>
            </w:r>
          </w:p>
        </w:tc>
        <w:tc>
          <w:tcPr>
            <w:tcW w:w="3417" w:type="dxa"/>
          </w:tcPr>
          <w:p w14:paraId="0758E59C" w14:textId="77777777" w:rsidR="001766AC" w:rsidRPr="00A11819" w:rsidRDefault="001766AC" w:rsidP="006C54D9">
            <w:pPr>
              <w:pStyle w:val="Listparagraf"/>
              <w:spacing w:line="240" w:lineRule="auto"/>
              <w:ind w:left="0"/>
              <w:jc w:val="both"/>
              <w:rPr>
                <w:rFonts w:cs="Times New Roman"/>
              </w:rPr>
            </w:pPr>
            <w:r w:rsidRPr="00A11819">
              <w:rPr>
                <w:rFonts w:cs="Times New Roman"/>
              </w:rPr>
              <w:t>De la începutul injectării agentului de contrast</w:t>
            </w:r>
          </w:p>
        </w:tc>
      </w:tr>
      <w:tr w:rsidR="00A11819" w:rsidRPr="00A11819" w14:paraId="5618AD90" w14:textId="77777777" w:rsidTr="00C26760">
        <w:trPr>
          <w:trHeight w:val="266"/>
        </w:trPr>
        <w:tc>
          <w:tcPr>
            <w:tcW w:w="3259" w:type="dxa"/>
          </w:tcPr>
          <w:p w14:paraId="11B5237B" w14:textId="77777777" w:rsidR="001766AC" w:rsidRPr="00A11819" w:rsidRDefault="001766AC" w:rsidP="006C54D9">
            <w:pPr>
              <w:pStyle w:val="Listparagraf"/>
              <w:spacing w:line="240" w:lineRule="auto"/>
              <w:ind w:left="0"/>
              <w:jc w:val="both"/>
              <w:rPr>
                <w:rFonts w:cs="Times New Roman"/>
              </w:rPr>
            </w:pPr>
            <w:r w:rsidRPr="00A11819">
              <w:rPr>
                <w:rFonts w:cs="Times New Roman"/>
              </w:rPr>
              <w:t xml:space="preserve">Arterial precoce </w:t>
            </w:r>
          </w:p>
        </w:tc>
        <w:tc>
          <w:tcPr>
            <w:tcW w:w="3417" w:type="dxa"/>
          </w:tcPr>
          <w:p w14:paraId="6D1EEA8A" w14:textId="77777777" w:rsidR="001766AC" w:rsidRPr="00A11819" w:rsidRDefault="001766AC" w:rsidP="006C54D9">
            <w:pPr>
              <w:pStyle w:val="Listparagraf"/>
              <w:spacing w:line="240" w:lineRule="auto"/>
              <w:ind w:left="0"/>
              <w:jc w:val="both"/>
              <w:rPr>
                <w:rFonts w:cs="Times New Roman"/>
              </w:rPr>
            </w:pPr>
            <w:r w:rsidRPr="00A11819">
              <w:rPr>
                <w:rFonts w:cs="Times New Roman"/>
              </w:rPr>
              <w:t>15-20 sec.</w:t>
            </w:r>
          </w:p>
        </w:tc>
      </w:tr>
      <w:tr w:rsidR="00A11819" w:rsidRPr="00A11819" w14:paraId="0FD31990" w14:textId="77777777" w:rsidTr="00C26760">
        <w:trPr>
          <w:trHeight w:val="252"/>
        </w:trPr>
        <w:tc>
          <w:tcPr>
            <w:tcW w:w="3259" w:type="dxa"/>
          </w:tcPr>
          <w:p w14:paraId="0BC749DA" w14:textId="77777777" w:rsidR="001766AC" w:rsidRPr="00A11819" w:rsidRDefault="001766AC" w:rsidP="006C54D9">
            <w:pPr>
              <w:pStyle w:val="Listparagraf"/>
              <w:spacing w:line="240" w:lineRule="auto"/>
              <w:ind w:left="0"/>
              <w:jc w:val="both"/>
              <w:rPr>
                <w:rFonts w:cs="Times New Roman"/>
              </w:rPr>
            </w:pPr>
            <w:r w:rsidRPr="00A11819">
              <w:rPr>
                <w:rFonts w:cs="Times New Roman"/>
              </w:rPr>
              <w:t>Arterial tardivă</w:t>
            </w:r>
          </w:p>
        </w:tc>
        <w:tc>
          <w:tcPr>
            <w:tcW w:w="3417" w:type="dxa"/>
          </w:tcPr>
          <w:p w14:paraId="7768F02E" w14:textId="77777777" w:rsidR="001766AC" w:rsidRPr="00A11819" w:rsidRDefault="001766AC" w:rsidP="006C54D9">
            <w:pPr>
              <w:pStyle w:val="Listparagraf"/>
              <w:spacing w:line="240" w:lineRule="auto"/>
              <w:ind w:left="0"/>
              <w:jc w:val="both"/>
              <w:rPr>
                <w:rFonts w:cs="Times New Roman"/>
              </w:rPr>
            </w:pPr>
            <w:r w:rsidRPr="00A11819">
              <w:rPr>
                <w:rFonts w:cs="Times New Roman"/>
              </w:rPr>
              <w:t>35-40 sec.</w:t>
            </w:r>
          </w:p>
        </w:tc>
      </w:tr>
      <w:tr w:rsidR="00A11819" w:rsidRPr="00A11819" w14:paraId="7D434AA1" w14:textId="77777777" w:rsidTr="00C26760">
        <w:trPr>
          <w:trHeight w:val="252"/>
        </w:trPr>
        <w:tc>
          <w:tcPr>
            <w:tcW w:w="3259" w:type="dxa"/>
          </w:tcPr>
          <w:p w14:paraId="30885EBD" w14:textId="77777777" w:rsidR="001766AC" w:rsidRPr="00A11819" w:rsidRDefault="001766AC" w:rsidP="006C54D9">
            <w:pPr>
              <w:pStyle w:val="Listparagraf"/>
              <w:spacing w:line="240" w:lineRule="auto"/>
              <w:ind w:left="0"/>
              <w:jc w:val="both"/>
              <w:rPr>
                <w:rFonts w:cs="Times New Roman"/>
              </w:rPr>
            </w:pPr>
            <w:proofErr w:type="spellStart"/>
            <w:r w:rsidRPr="00A11819">
              <w:rPr>
                <w:rFonts w:cs="Times New Roman"/>
              </w:rPr>
              <w:t>Portală</w:t>
            </w:r>
            <w:proofErr w:type="spellEnd"/>
          </w:p>
        </w:tc>
        <w:tc>
          <w:tcPr>
            <w:tcW w:w="3417" w:type="dxa"/>
          </w:tcPr>
          <w:p w14:paraId="7AA73FB0" w14:textId="77777777" w:rsidR="001766AC" w:rsidRPr="00A11819" w:rsidRDefault="001766AC" w:rsidP="006C54D9">
            <w:pPr>
              <w:pStyle w:val="Listparagraf"/>
              <w:spacing w:line="240" w:lineRule="auto"/>
              <w:ind w:left="0"/>
              <w:jc w:val="both"/>
              <w:rPr>
                <w:rFonts w:cs="Times New Roman"/>
              </w:rPr>
            </w:pPr>
            <w:r w:rsidRPr="00A11819">
              <w:rPr>
                <w:rFonts w:cs="Times New Roman"/>
              </w:rPr>
              <w:t>60-80 sec.</w:t>
            </w:r>
          </w:p>
        </w:tc>
      </w:tr>
      <w:tr w:rsidR="00A11819" w:rsidRPr="00A11819" w14:paraId="13B64958" w14:textId="77777777" w:rsidTr="00C26760">
        <w:trPr>
          <w:trHeight w:val="252"/>
        </w:trPr>
        <w:tc>
          <w:tcPr>
            <w:tcW w:w="3259" w:type="dxa"/>
          </w:tcPr>
          <w:p w14:paraId="199300E5" w14:textId="77777777" w:rsidR="001766AC" w:rsidRPr="00A11819" w:rsidRDefault="001766AC" w:rsidP="006C54D9">
            <w:pPr>
              <w:pStyle w:val="Listparagraf"/>
              <w:spacing w:line="240" w:lineRule="auto"/>
              <w:ind w:left="0"/>
              <w:jc w:val="both"/>
              <w:rPr>
                <w:rFonts w:cs="Times New Roman"/>
              </w:rPr>
            </w:pPr>
            <w:proofErr w:type="spellStart"/>
            <w:r w:rsidRPr="00A11819">
              <w:rPr>
                <w:rFonts w:cs="Times New Roman"/>
              </w:rPr>
              <w:t>Nefrografică</w:t>
            </w:r>
            <w:proofErr w:type="spellEnd"/>
          </w:p>
        </w:tc>
        <w:tc>
          <w:tcPr>
            <w:tcW w:w="3417" w:type="dxa"/>
          </w:tcPr>
          <w:p w14:paraId="37961527" w14:textId="77777777" w:rsidR="001766AC" w:rsidRPr="00A11819" w:rsidRDefault="001766AC" w:rsidP="006C54D9">
            <w:pPr>
              <w:pStyle w:val="Listparagraf"/>
              <w:spacing w:line="240" w:lineRule="auto"/>
              <w:ind w:left="0"/>
              <w:jc w:val="both"/>
              <w:rPr>
                <w:rFonts w:cs="Times New Roman"/>
              </w:rPr>
            </w:pPr>
            <w:r w:rsidRPr="00A11819">
              <w:rPr>
                <w:rFonts w:cs="Times New Roman"/>
              </w:rPr>
              <w:t>100 sec.</w:t>
            </w:r>
          </w:p>
        </w:tc>
      </w:tr>
      <w:tr w:rsidR="00A11819" w:rsidRPr="00A11819" w14:paraId="02C8007D" w14:textId="77777777" w:rsidTr="00C26760">
        <w:trPr>
          <w:trHeight w:val="252"/>
        </w:trPr>
        <w:tc>
          <w:tcPr>
            <w:tcW w:w="3259" w:type="dxa"/>
          </w:tcPr>
          <w:p w14:paraId="53287615" w14:textId="77777777" w:rsidR="001766AC" w:rsidRPr="00A11819" w:rsidRDefault="001766AC" w:rsidP="006C54D9">
            <w:pPr>
              <w:pStyle w:val="Listparagraf"/>
              <w:spacing w:line="240" w:lineRule="auto"/>
              <w:ind w:left="0"/>
              <w:jc w:val="both"/>
              <w:rPr>
                <w:rFonts w:cs="Times New Roman"/>
              </w:rPr>
            </w:pPr>
            <w:proofErr w:type="spellStart"/>
            <w:r w:rsidRPr="00A11819">
              <w:rPr>
                <w:rFonts w:cs="Times New Roman"/>
              </w:rPr>
              <w:t>Portală</w:t>
            </w:r>
            <w:proofErr w:type="spellEnd"/>
            <w:r w:rsidRPr="00A11819">
              <w:rPr>
                <w:rFonts w:cs="Times New Roman"/>
              </w:rPr>
              <w:t xml:space="preserve"> tardivă</w:t>
            </w:r>
          </w:p>
        </w:tc>
        <w:tc>
          <w:tcPr>
            <w:tcW w:w="3417" w:type="dxa"/>
          </w:tcPr>
          <w:p w14:paraId="5246D78C" w14:textId="77777777" w:rsidR="001766AC" w:rsidRPr="00A11819" w:rsidRDefault="001766AC" w:rsidP="006C54D9">
            <w:pPr>
              <w:pStyle w:val="Listparagraf"/>
              <w:spacing w:line="240" w:lineRule="auto"/>
              <w:ind w:left="0"/>
              <w:jc w:val="both"/>
              <w:rPr>
                <w:rFonts w:cs="Times New Roman"/>
              </w:rPr>
            </w:pPr>
            <w:r w:rsidRPr="00A11819">
              <w:rPr>
                <w:rFonts w:cs="Times New Roman"/>
              </w:rPr>
              <w:t>3-4 min.</w:t>
            </w:r>
          </w:p>
        </w:tc>
      </w:tr>
      <w:tr w:rsidR="00A11819" w:rsidRPr="00A11819" w14:paraId="6EA80684" w14:textId="77777777" w:rsidTr="00C26760">
        <w:trPr>
          <w:trHeight w:val="505"/>
        </w:trPr>
        <w:tc>
          <w:tcPr>
            <w:tcW w:w="3259" w:type="dxa"/>
          </w:tcPr>
          <w:p w14:paraId="4DC75ABB" w14:textId="77777777" w:rsidR="001766AC" w:rsidRPr="00A11819" w:rsidRDefault="001766AC" w:rsidP="006C54D9">
            <w:pPr>
              <w:pStyle w:val="Listparagraf"/>
              <w:spacing w:line="240" w:lineRule="auto"/>
              <w:ind w:left="0"/>
              <w:jc w:val="both"/>
              <w:rPr>
                <w:rFonts w:cs="Times New Roman"/>
              </w:rPr>
            </w:pPr>
            <w:proofErr w:type="spellStart"/>
            <w:r w:rsidRPr="00A11819">
              <w:rPr>
                <w:rFonts w:cs="Times New Roman"/>
              </w:rPr>
              <w:t>Urografică</w:t>
            </w:r>
            <w:proofErr w:type="spellEnd"/>
          </w:p>
        </w:tc>
        <w:tc>
          <w:tcPr>
            <w:tcW w:w="3417" w:type="dxa"/>
          </w:tcPr>
          <w:p w14:paraId="73F08EED" w14:textId="77777777" w:rsidR="001766AC" w:rsidRPr="00A11819" w:rsidRDefault="001766AC" w:rsidP="006C54D9">
            <w:pPr>
              <w:pStyle w:val="Listparagraf"/>
              <w:spacing w:line="240" w:lineRule="auto"/>
              <w:ind w:left="0"/>
              <w:jc w:val="both"/>
              <w:rPr>
                <w:rFonts w:cs="Times New Roman"/>
              </w:rPr>
            </w:pPr>
            <w:r w:rsidRPr="00A11819">
              <w:rPr>
                <w:rFonts w:cs="Times New Roman"/>
              </w:rPr>
              <w:t xml:space="preserve">5-10 minute și mai mult în funcție de scop. </w:t>
            </w:r>
          </w:p>
        </w:tc>
      </w:tr>
    </w:tbl>
    <w:p w14:paraId="3B14B924" w14:textId="77777777" w:rsidR="001766AC" w:rsidRPr="00A11819" w:rsidRDefault="001766AC" w:rsidP="006C54D9">
      <w:pPr>
        <w:pStyle w:val="Listparagraf"/>
        <w:numPr>
          <w:ilvl w:val="0"/>
          <w:numId w:val="2"/>
        </w:numPr>
        <w:spacing w:after="0" w:line="240" w:lineRule="auto"/>
        <w:jc w:val="both"/>
        <w:rPr>
          <w:rFonts w:cs="Times New Roman"/>
        </w:rPr>
      </w:pPr>
      <w:r w:rsidRPr="00A11819">
        <w:rPr>
          <w:rFonts w:cs="Times New Roman"/>
        </w:rPr>
        <w:t xml:space="preserve">Viteza de injectare recomandată a agentului de contrast, pentru o contrastare eficientă în regim angiografic, este de 4-5 ml/sec. </w:t>
      </w:r>
    </w:p>
    <w:p w14:paraId="250F7B56" w14:textId="77777777" w:rsidR="001766AC" w:rsidRPr="00A11819" w:rsidRDefault="001766AC" w:rsidP="006C54D9">
      <w:pPr>
        <w:pStyle w:val="Listparagraf"/>
        <w:numPr>
          <w:ilvl w:val="0"/>
          <w:numId w:val="2"/>
        </w:numPr>
        <w:spacing w:after="0" w:line="240" w:lineRule="auto"/>
        <w:jc w:val="both"/>
        <w:rPr>
          <w:rFonts w:cs="Times New Roman"/>
        </w:rPr>
      </w:pPr>
      <w:r w:rsidRPr="00A11819">
        <w:rPr>
          <w:rFonts w:cs="Times New Roman"/>
        </w:rPr>
        <w:t xml:space="preserve">Viteza de injectare recomandată a agentului de contrast, pentru o contrastare eficientă în cazul CT cu contrast de rutină (nu angiografii) este de 3,5-4 ml/sec. </w:t>
      </w:r>
    </w:p>
    <w:p w14:paraId="5DFB633D" w14:textId="77777777" w:rsidR="001766AC" w:rsidRPr="00A11819" w:rsidRDefault="001766AC" w:rsidP="006C54D9">
      <w:pPr>
        <w:pStyle w:val="Listparagraf"/>
        <w:numPr>
          <w:ilvl w:val="0"/>
          <w:numId w:val="1"/>
        </w:numPr>
        <w:spacing w:after="0" w:line="240" w:lineRule="auto"/>
        <w:jc w:val="both"/>
        <w:rPr>
          <w:rFonts w:cs="Times New Roman"/>
        </w:rPr>
      </w:pPr>
      <w:r w:rsidRPr="00A11819">
        <w:rPr>
          <w:rFonts w:cs="Times New Roman"/>
        </w:rPr>
        <w:t>La CT abdomenului - doza recomandată a substanței de contrast trebuie să fie nu mai mică de 1,0 ml/kg corp la concentrația de iod 300 mg/ml.</w:t>
      </w:r>
    </w:p>
    <w:p w14:paraId="101B0290" w14:textId="77777777" w:rsidR="001766AC" w:rsidRPr="00A11819" w:rsidRDefault="001766AC" w:rsidP="006C54D9">
      <w:pPr>
        <w:pStyle w:val="Listparagraf"/>
        <w:numPr>
          <w:ilvl w:val="0"/>
          <w:numId w:val="1"/>
        </w:numPr>
        <w:spacing w:after="0" w:line="240" w:lineRule="auto"/>
        <w:jc w:val="both"/>
        <w:rPr>
          <w:rFonts w:cs="Times New Roman"/>
        </w:rPr>
      </w:pPr>
      <w:r w:rsidRPr="00A11819">
        <w:rPr>
          <w:rFonts w:cs="Times New Roman"/>
        </w:rPr>
        <w:t xml:space="preserve">CT angiografiile care se efectuează cu </w:t>
      </w:r>
      <w:proofErr w:type="spellStart"/>
      <w:r w:rsidRPr="00A11819">
        <w:rPr>
          <w:rFonts w:cs="Times New Roman"/>
        </w:rPr>
        <w:t>injectomatul</w:t>
      </w:r>
      <w:proofErr w:type="spellEnd"/>
      <w:r w:rsidRPr="00A11819">
        <w:rPr>
          <w:rFonts w:cs="Times New Roman"/>
        </w:rPr>
        <w:t xml:space="preserve"> cu 2 seringi de contrast, volumul substanței de contrast poate fi micșorat până la 40-60 ml.</w:t>
      </w:r>
    </w:p>
    <w:p w14:paraId="773E1B43" w14:textId="77777777" w:rsidR="001766AC" w:rsidRPr="00A11819" w:rsidRDefault="001766AC" w:rsidP="00453D33">
      <w:pPr>
        <w:pStyle w:val="NormalWeb"/>
        <w:spacing w:before="0" w:beforeAutospacing="0" w:after="0" w:afterAutospacing="0"/>
        <w:ind w:left="360"/>
        <w:jc w:val="center"/>
        <w:rPr>
          <w:i/>
          <w:iCs/>
        </w:rPr>
      </w:pPr>
      <w:r w:rsidRPr="00A11819">
        <w:rPr>
          <w:i/>
          <w:iCs/>
        </w:rPr>
        <w:t>Viteza de introducere a agentului de contrast, în medie, este 3-5 ml/sec, dar în funcție de regiunea examinată, protocol și starea actuală a pacientului, medicul radiolog decide viteza de injectare a contrastului.</w:t>
      </w:r>
    </w:p>
    <w:p w14:paraId="24A8C816" w14:textId="25C6E187" w:rsidR="001766AC" w:rsidRPr="00A11819" w:rsidRDefault="001766AC" w:rsidP="006C54D9">
      <w:pPr>
        <w:spacing w:after="0" w:line="240" w:lineRule="auto"/>
        <w:jc w:val="both"/>
        <w:rPr>
          <w:rFonts w:cs="Times New Roman"/>
        </w:rPr>
      </w:pPr>
    </w:p>
    <w:p w14:paraId="5A00EC12" w14:textId="77777777" w:rsidR="00F92A73" w:rsidRDefault="00F92A73">
      <w:pPr>
        <w:spacing w:line="259" w:lineRule="auto"/>
        <w:rPr>
          <w:rFonts w:cs="Times New Roman"/>
          <w:b/>
          <w:bCs/>
        </w:rPr>
      </w:pPr>
      <w:r>
        <w:rPr>
          <w:rFonts w:cs="Times New Roman"/>
          <w:b/>
          <w:bCs/>
        </w:rPr>
        <w:br w:type="page"/>
      </w:r>
    </w:p>
    <w:p w14:paraId="7A10B973" w14:textId="26EC8040" w:rsidR="001766AC" w:rsidRPr="00A11819" w:rsidRDefault="001766AC" w:rsidP="006C54D9">
      <w:pPr>
        <w:spacing w:after="0" w:line="240" w:lineRule="auto"/>
        <w:ind w:firstLine="709"/>
        <w:jc w:val="both"/>
        <w:rPr>
          <w:rFonts w:cs="Times New Roman"/>
          <w:b/>
          <w:bCs/>
        </w:rPr>
      </w:pPr>
      <w:r w:rsidRPr="00A11819">
        <w:rPr>
          <w:rFonts w:cs="Times New Roman"/>
          <w:b/>
          <w:bCs/>
        </w:rPr>
        <w:lastRenderedPageBreak/>
        <w:t>BIBLIOGRAFIE</w:t>
      </w:r>
    </w:p>
    <w:sdt>
      <w:sdtPr>
        <w:rPr>
          <w:rFonts w:cs="Times New Roman"/>
          <w:bCs/>
        </w:rPr>
        <w:tag w:val="MENDELEY_BIBLIOGRAPHY"/>
        <w:id w:val="-406459114"/>
        <w:placeholder>
          <w:docPart w:val="9BD7378F7DD04F86BC32913D562B120B"/>
        </w:placeholder>
      </w:sdtPr>
      <w:sdtEndPr>
        <w:rPr>
          <w:rFonts w:cstheme="minorBidi"/>
          <w:bCs w:val="0"/>
        </w:rPr>
      </w:sdtEndPr>
      <w:sdtContent>
        <w:sdt>
          <w:sdtPr>
            <w:rPr>
              <w:rFonts w:eastAsia="Times New Roman" w:cs="Times New Roman"/>
              <w:bCs/>
            </w:rPr>
            <w:tag w:val="MENDELEY_BIBLIOGRAPHY"/>
            <w:id w:val="-1104347241"/>
            <w:placeholder>
              <w:docPart w:val="2FBF53B1B03B4C6ABF0FA7E9CED97321"/>
            </w:placeholder>
          </w:sdtPr>
          <w:sdtEndPr>
            <w:rPr>
              <w:rFonts w:eastAsiaTheme="minorHAnsi" w:cstheme="minorBidi"/>
              <w:bCs w:val="0"/>
            </w:rPr>
          </w:sdtEndPr>
          <w:sdtContent>
            <w:p w14:paraId="6EA7593A" w14:textId="77777777" w:rsidR="001766AC" w:rsidRPr="00A11819" w:rsidRDefault="001766AC">
              <w:pPr>
                <w:pStyle w:val="Listparagraf"/>
                <w:numPr>
                  <w:ilvl w:val="0"/>
                  <w:numId w:val="119"/>
                </w:numPr>
                <w:autoSpaceDE w:val="0"/>
                <w:autoSpaceDN w:val="0"/>
                <w:spacing w:after="0" w:line="240" w:lineRule="auto"/>
                <w:rPr>
                  <w:rFonts w:eastAsia="Times New Roman" w:cs="Times New Roman"/>
                </w:rPr>
              </w:pPr>
              <w:r w:rsidRPr="00A11819">
                <w:rPr>
                  <w:rFonts w:eastAsia="Times New Roman" w:cs="Times New Roman"/>
                  <w:lang w:val="en-US"/>
                </w:rPr>
                <w:t xml:space="preserve">Chow, L. C., Kwan, S. W., Olcott, E. W., &amp; Sommer, G. (2007). Split-bolus MDCT urography with synchronous nephrographic and excretory phase enhancement. </w:t>
              </w:r>
              <w:r w:rsidRPr="00A11819">
                <w:rPr>
                  <w:rFonts w:eastAsia="Times New Roman" w:cs="Times New Roman"/>
                  <w:i/>
                  <w:iCs/>
                </w:rPr>
                <w:t xml:space="preserve">American Journal of </w:t>
              </w:r>
              <w:proofErr w:type="spellStart"/>
              <w:r w:rsidRPr="00A11819">
                <w:rPr>
                  <w:rFonts w:eastAsia="Times New Roman" w:cs="Times New Roman"/>
                  <w:i/>
                  <w:iCs/>
                </w:rPr>
                <w:t>Roentgenology</w:t>
              </w:r>
              <w:proofErr w:type="spellEnd"/>
              <w:r w:rsidRPr="00A11819">
                <w:rPr>
                  <w:rFonts w:eastAsia="Times New Roman" w:cs="Times New Roman"/>
                </w:rPr>
                <w:t xml:space="preserve">, </w:t>
              </w:r>
              <w:r w:rsidRPr="00A11819">
                <w:rPr>
                  <w:rFonts w:eastAsia="Times New Roman" w:cs="Times New Roman"/>
                  <w:i/>
                  <w:iCs/>
                </w:rPr>
                <w:t>189</w:t>
              </w:r>
              <w:r w:rsidRPr="00A11819">
                <w:rPr>
                  <w:rFonts w:eastAsia="Times New Roman" w:cs="Times New Roman"/>
                </w:rPr>
                <w:t>(2), 314–322. https://doi.org/10.2214/AJR.07.2288</w:t>
              </w:r>
            </w:p>
            <w:p w14:paraId="2516E801" w14:textId="77777777" w:rsidR="001766AC" w:rsidRPr="00A11819" w:rsidRDefault="001766AC">
              <w:pPr>
                <w:pStyle w:val="Listparagraf"/>
                <w:numPr>
                  <w:ilvl w:val="0"/>
                  <w:numId w:val="119"/>
                </w:numPr>
                <w:spacing w:after="0" w:line="240" w:lineRule="auto"/>
                <w:rPr>
                  <w:rFonts w:eastAsia="Times New Roman" w:cs="Times New Roman"/>
                </w:rPr>
              </w:pPr>
              <w:r w:rsidRPr="000F7BF3">
                <w:rPr>
                  <w:rFonts w:eastAsia="Times New Roman" w:cs="Times New Roman"/>
                  <w:lang w:val="de-DE"/>
                </w:rPr>
                <w:t xml:space="preserve">Dahlman, P., Van Der Molen, A. J., Magnusson, M., &amp; Magnusson, A. (2012). </w:t>
              </w:r>
              <w:r w:rsidRPr="00A11819">
                <w:rPr>
                  <w:rFonts w:eastAsia="Times New Roman" w:cs="Times New Roman"/>
                  <w:lang w:val="en-US"/>
                </w:rPr>
                <w:t xml:space="preserve">How </w:t>
              </w:r>
              <w:proofErr w:type="gramStart"/>
              <w:r w:rsidRPr="00A11819">
                <w:rPr>
                  <w:rFonts w:eastAsia="Times New Roman" w:cs="Times New Roman"/>
                  <w:lang w:val="en-US"/>
                </w:rPr>
                <w:t>much dose</w:t>
              </w:r>
              <w:proofErr w:type="gramEnd"/>
              <w:r w:rsidRPr="00A11819">
                <w:rPr>
                  <w:rFonts w:eastAsia="Times New Roman" w:cs="Times New Roman"/>
                  <w:lang w:val="en-US"/>
                </w:rPr>
                <w:t xml:space="preserve"> can be saved in three-phase CT urography? A combination of normal-dose corticomedullary phase with low-dose unenhanced and excretory phases. </w:t>
              </w:r>
              <w:r w:rsidRPr="00A11819">
                <w:rPr>
                  <w:rFonts w:eastAsia="Times New Roman" w:cs="Times New Roman"/>
                  <w:i/>
                  <w:iCs/>
                </w:rPr>
                <w:t xml:space="preserve">American Journal of </w:t>
              </w:r>
              <w:proofErr w:type="spellStart"/>
              <w:r w:rsidRPr="00A11819">
                <w:rPr>
                  <w:rFonts w:eastAsia="Times New Roman" w:cs="Times New Roman"/>
                  <w:i/>
                  <w:iCs/>
                </w:rPr>
                <w:t>Roentgenology</w:t>
              </w:r>
              <w:proofErr w:type="spellEnd"/>
              <w:r w:rsidRPr="00A11819">
                <w:rPr>
                  <w:rFonts w:eastAsia="Times New Roman" w:cs="Times New Roman"/>
                </w:rPr>
                <w:t xml:space="preserve">, </w:t>
              </w:r>
              <w:r w:rsidRPr="00A11819">
                <w:rPr>
                  <w:rFonts w:eastAsia="Times New Roman" w:cs="Times New Roman"/>
                  <w:i/>
                  <w:iCs/>
                </w:rPr>
                <w:t>199</w:t>
              </w:r>
              <w:r w:rsidRPr="00A11819">
                <w:rPr>
                  <w:rFonts w:eastAsia="Times New Roman" w:cs="Times New Roman"/>
                </w:rPr>
                <w:t>(4), 852–860. https://doi.org/10.2214/AJR.11.7209</w:t>
              </w:r>
            </w:p>
            <w:p w14:paraId="7ACF316C" w14:textId="77777777" w:rsidR="001766AC" w:rsidRPr="00A11819" w:rsidRDefault="001766AC">
              <w:pPr>
                <w:pStyle w:val="Listparagraf"/>
                <w:numPr>
                  <w:ilvl w:val="0"/>
                  <w:numId w:val="119"/>
                </w:numPr>
                <w:spacing w:after="0" w:line="240" w:lineRule="auto"/>
                <w:rPr>
                  <w:rFonts w:eastAsia="Times New Roman" w:cs="Times New Roman"/>
                  <w:lang w:val="en-US"/>
                </w:rPr>
              </w:pPr>
              <w:r w:rsidRPr="00A11819">
                <w:rPr>
                  <w:rFonts w:eastAsia="Times New Roman" w:cs="Times New Roman"/>
                  <w:i/>
                  <w:iCs/>
                  <w:lang w:val="en-US"/>
                </w:rPr>
                <w:t>Intravenous CT &amp; X-ray Contrast Guidelines - UCSF Radiology</w:t>
              </w:r>
              <w:r w:rsidRPr="00A11819">
                <w:rPr>
                  <w:rFonts w:eastAsia="Times New Roman" w:cs="Times New Roman"/>
                  <w:lang w:val="en-US"/>
                </w:rPr>
                <w:t xml:space="preserve">. (n.d.) from </w:t>
              </w:r>
              <w:hyperlink r:id="rId12" w:history="1">
                <w:r w:rsidRPr="00A11819">
                  <w:rPr>
                    <w:rStyle w:val="Hyperlink"/>
                    <w:rFonts w:eastAsia="Times New Roman" w:cs="Times New Roman"/>
                    <w:color w:val="auto"/>
                    <w:lang w:val="en-US"/>
                  </w:rPr>
                  <w:t>https://radiology.ucsf.edu/patient-care/patient-safety/contrast/iodinated</w:t>
                </w:r>
              </w:hyperlink>
            </w:p>
            <w:p w14:paraId="79A7EBE0" w14:textId="77777777" w:rsidR="001766AC" w:rsidRPr="00A11819" w:rsidRDefault="001766AC">
              <w:pPr>
                <w:pStyle w:val="Listparagraf"/>
                <w:numPr>
                  <w:ilvl w:val="0"/>
                  <w:numId w:val="119"/>
                </w:numPr>
                <w:spacing w:after="0" w:line="240" w:lineRule="auto"/>
                <w:rPr>
                  <w:rFonts w:eastAsia="Times New Roman" w:cs="Times New Roman"/>
                  <w:lang w:val="en-US"/>
                </w:rPr>
              </w:pPr>
              <w:proofErr w:type="spellStart"/>
              <w:r w:rsidRPr="00A11819">
                <w:rPr>
                  <w:rFonts w:eastAsia="Times New Roman" w:cs="Times New Roman"/>
                  <w:i/>
                  <w:iCs/>
                  <w:lang w:val="en-US"/>
                </w:rPr>
                <w:t>Politica</w:t>
              </w:r>
              <w:proofErr w:type="spellEnd"/>
              <w:r w:rsidRPr="00A11819">
                <w:rPr>
                  <w:rFonts w:eastAsia="Times New Roman" w:cs="Times New Roman"/>
                  <w:i/>
                  <w:iCs/>
                  <w:lang w:val="en-US"/>
                </w:rPr>
                <w:t xml:space="preserve"> de pre-medicament &lt; Radiology &amp; Biomedical Imaging</w:t>
              </w:r>
              <w:r w:rsidRPr="00A11819">
                <w:rPr>
                  <w:rFonts w:eastAsia="Times New Roman" w:cs="Times New Roman"/>
                  <w:lang w:val="en-US"/>
                </w:rPr>
                <w:t>. (n.d.). https://medicine.yale.edu/diagnosticradiology/patientcare/policies/premedication/</w:t>
              </w:r>
            </w:p>
            <w:p w14:paraId="3A10E317" w14:textId="77777777" w:rsidR="001766AC" w:rsidRPr="00A11819" w:rsidRDefault="001766AC">
              <w:pPr>
                <w:pStyle w:val="Listparagraf"/>
                <w:numPr>
                  <w:ilvl w:val="0"/>
                  <w:numId w:val="119"/>
                </w:numPr>
                <w:spacing w:after="0" w:line="240" w:lineRule="auto"/>
                <w:rPr>
                  <w:rFonts w:eastAsia="Times New Roman" w:cs="Times New Roman"/>
                  <w:lang w:val="en-US"/>
                </w:rPr>
              </w:pPr>
              <w:r w:rsidRPr="00A11819">
                <w:rPr>
                  <w:rFonts w:eastAsia="Times New Roman" w:cs="Times New Roman"/>
                  <w:i/>
                  <w:iCs/>
                  <w:lang w:val="en-US"/>
                </w:rPr>
                <w:t>Pre-Medication Policy &lt; Radiology &amp; Biomedical Imaging</w:t>
              </w:r>
              <w:r w:rsidRPr="00A11819">
                <w:rPr>
                  <w:rFonts w:eastAsia="Times New Roman" w:cs="Times New Roman"/>
                  <w:lang w:val="en-US"/>
                </w:rPr>
                <w:t>. (n.d.). https://medicine.yale.edu/diagnosticradiology/patientcare/policies/premedication/</w:t>
              </w:r>
            </w:p>
            <w:p w14:paraId="34E4C6CB" w14:textId="77777777" w:rsidR="001766AC" w:rsidRPr="00A11819" w:rsidRDefault="001766AC">
              <w:pPr>
                <w:pStyle w:val="Listparagraf"/>
                <w:numPr>
                  <w:ilvl w:val="0"/>
                  <w:numId w:val="119"/>
                </w:numPr>
                <w:spacing w:after="0" w:line="240" w:lineRule="auto"/>
                <w:rPr>
                  <w:rFonts w:eastAsia="Times New Roman" w:cs="Times New Roman"/>
                  <w:lang w:val="en-US"/>
                </w:rPr>
              </w:pPr>
              <w:r w:rsidRPr="00A11819">
                <w:rPr>
                  <w:rFonts w:eastAsia="Times New Roman" w:cs="Times New Roman"/>
                  <w:i/>
                  <w:iCs/>
                  <w:lang w:val="en-US"/>
                </w:rPr>
                <w:t>Prophylaxis Policy for Patients Allergic to IV Contrast – Department of Radiology – UW–Madison</w:t>
              </w:r>
              <w:r w:rsidRPr="00A11819">
                <w:rPr>
                  <w:rFonts w:eastAsia="Times New Roman" w:cs="Times New Roman"/>
                  <w:lang w:val="en-US"/>
                </w:rPr>
                <w:t>. (n.d.) from https://radiology.wisc.edu/documents/prophylaxis-policy-for-patients-allergic-to-iv-contrast/</w:t>
              </w:r>
            </w:p>
            <w:p w14:paraId="47AB20A1" w14:textId="77777777" w:rsidR="001766AC" w:rsidRPr="00A11819" w:rsidRDefault="001766AC">
              <w:pPr>
                <w:pStyle w:val="Listparagraf"/>
                <w:numPr>
                  <w:ilvl w:val="0"/>
                  <w:numId w:val="119"/>
                </w:numPr>
                <w:spacing w:after="0" w:line="240" w:lineRule="auto"/>
                <w:rPr>
                  <w:rFonts w:eastAsia="Times New Roman" w:cs="Times New Roman"/>
                </w:rPr>
              </w:pPr>
              <w:r w:rsidRPr="00A11819">
                <w:rPr>
                  <w:rFonts w:eastAsia="Times New Roman" w:cs="Times New Roman"/>
                  <w:lang w:val="en-US"/>
                </w:rPr>
                <w:t xml:space="preserve">Ridge, C. A., </w:t>
              </w:r>
              <w:proofErr w:type="spellStart"/>
              <w:r w:rsidRPr="00A11819">
                <w:rPr>
                  <w:rFonts w:eastAsia="Times New Roman" w:cs="Times New Roman"/>
                  <w:lang w:val="en-US"/>
                </w:rPr>
                <w:t>Mhuircheartaigh</w:t>
              </w:r>
              <w:proofErr w:type="spellEnd"/>
              <w:r w:rsidRPr="00A11819">
                <w:rPr>
                  <w:rFonts w:eastAsia="Times New Roman" w:cs="Times New Roman"/>
                  <w:lang w:val="en-US"/>
                </w:rPr>
                <w:t xml:space="preserve">, J. N., Dodd, J. D., &amp; Skehan, S. J. (2011). Pulmonary CT angiography protocol adapted to the hemodynamic effects of pregnancy. </w:t>
              </w:r>
              <w:r w:rsidRPr="00A11819">
                <w:rPr>
                  <w:rFonts w:eastAsia="Times New Roman" w:cs="Times New Roman"/>
                  <w:i/>
                  <w:iCs/>
                </w:rPr>
                <w:t xml:space="preserve">American Journal of </w:t>
              </w:r>
              <w:proofErr w:type="spellStart"/>
              <w:r w:rsidRPr="00A11819">
                <w:rPr>
                  <w:rFonts w:eastAsia="Times New Roman" w:cs="Times New Roman"/>
                  <w:i/>
                  <w:iCs/>
                </w:rPr>
                <w:t>Roentgenology</w:t>
              </w:r>
              <w:proofErr w:type="spellEnd"/>
              <w:r w:rsidRPr="00A11819">
                <w:rPr>
                  <w:rFonts w:eastAsia="Times New Roman" w:cs="Times New Roman"/>
                </w:rPr>
                <w:t xml:space="preserve">, </w:t>
              </w:r>
              <w:r w:rsidRPr="00A11819">
                <w:rPr>
                  <w:rFonts w:eastAsia="Times New Roman" w:cs="Times New Roman"/>
                  <w:i/>
                  <w:iCs/>
                </w:rPr>
                <w:t>197</w:t>
              </w:r>
              <w:r w:rsidRPr="00A11819">
                <w:rPr>
                  <w:rFonts w:eastAsia="Times New Roman" w:cs="Times New Roman"/>
                </w:rPr>
                <w:t>(5), 1058–1063. https://doi.org/10.2214/AJR.10.5385</w:t>
              </w:r>
            </w:p>
            <w:p w14:paraId="0B0F93E3" w14:textId="77777777" w:rsidR="001766AC" w:rsidRPr="00A11819" w:rsidRDefault="001766AC">
              <w:pPr>
                <w:pStyle w:val="Listparagraf"/>
                <w:numPr>
                  <w:ilvl w:val="0"/>
                  <w:numId w:val="119"/>
                </w:numPr>
                <w:spacing w:after="0" w:line="240" w:lineRule="auto"/>
                <w:rPr>
                  <w:rFonts w:eastAsia="Times New Roman" w:cs="Times New Roman"/>
                  <w:lang w:val="en-US"/>
                </w:rPr>
              </w:pPr>
              <w:r w:rsidRPr="00A11819">
                <w:rPr>
                  <w:rFonts w:eastAsia="Times New Roman" w:cs="Times New Roman"/>
                  <w:i/>
                  <w:iCs/>
                  <w:lang w:val="en-US"/>
                </w:rPr>
                <w:t xml:space="preserve">The Radiology </w:t>
              </w:r>
              <w:proofErr w:type="gramStart"/>
              <w:r w:rsidRPr="00A11819">
                <w:rPr>
                  <w:rFonts w:eastAsia="Times New Roman" w:cs="Times New Roman"/>
                  <w:i/>
                  <w:iCs/>
                  <w:lang w:val="en-US"/>
                </w:rPr>
                <w:t>Assistant :</w:t>
              </w:r>
              <w:proofErr w:type="gramEnd"/>
              <w:r w:rsidRPr="00A11819">
                <w:rPr>
                  <w:rFonts w:eastAsia="Times New Roman" w:cs="Times New Roman"/>
                  <w:i/>
                  <w:iCs/>
                  <w:lang w:val="en-US"/>
                </w:rPr>
                <w:t xml:space="preserve"> CT contrast injection and protocols</w:t>
              </w:r>
              <w:r w:rsidRPr="00A11819">
                <w:rPr>
                  <w:rFonts w:eastAsia="Times New Roman" w:cs="Times New Roman"/>
                  <w:lang w:val="en-US"/>
                </w:rPr>
                <w:t>. (n.d.). Retrieved February 24, 2025, from https://radiologyassistant.nl/more/ct-protocols/ct-contrast-injection-and-protocols</w:t>
              </w:r>
            </w:p>
            <w:p w14:paraId="716146F0" w14:textId="6481DCFF" w:rsidR="00453D33" w:rsidRPr="00512C7E" w:rsidRDefault="001766AC">
              <w:pPr>
                <w:pStyle w:val="Listparagraf"/>
                <w:numPr>
                  <w:ilvl w:val="0"/>
                  <w:numId w:val="119"/>
                </w:numPr>
                <w:spacing w:after="0" w:line="240" w:lineRule="auto"/>
                <w:rPr>
                  <w:rFonts w:eastAsia="Times New Roman" w:cs="Times New Roman"/>
                  <w:lang w:val="ru-RU"/>
                </w:rPr>
              </w:pPr>
              <w:proofErr w:type="spellStart"/>
              <w:r w:rsidRPr="00A11819">
                <w:rPr>
                  <w:rFonts w:eastAsia="Times New Roman" w:cs="Times New Roman"/>
                  <w:i/>
                  <w:iCs/>
                </w:rPr>
                <w:t>Ассоциацияврачей</w:t>
              </w:r>
              <w:proofErr w:type="spellEnd"/>
              <w:r w:rsidRPr="00A11819">
                <w:rPr>
                  <w:rFonts w:eastAsia="Times New Roman" w:cs="Times New Roman"/>
                  <w:i/>
                  <w:iCs/>
                </w:rPr>
                <w:t xml:space="preserve"> МРТ и КТ</w:t>
              </w:r>
              <w:r w:rsidRPr="00A11819">
                <w:rPr>
                  <w:rFonts w:eastAsia="Times New Roman" w:cs="Times New Roman"/>
                </w:rPr>
                <w:t xml:space="preserve">. </w:t>
              </w:r>
              <w:r w:rsidRPr="00512C7E">
                <w:rPr>
                  <w:rFonts w:eastAsia="Times New Roman" w:cs="Times New Roman"/>
                  <w:lang w:val="ru-RU"/>
                </w:rPr>
                <w:t>(</w:t>
              </w:r>
              <w:r w:rsidRPr="00A11819">
                <w:rPr>
                  <w:rFonts w:eastAsia="Times New Roman" w:cs="Times New Roman"/>
                  <w:lang w:val="en-US"/>
                </w:rPr>
                <w:t>n</w:t>
              </w:r>
              <w:r w:rsidRPr="00512C7E">
                <w:rPr>
                  <w:rFonts w:eastAsia="Times New Roman" w:cs="Times New Roman"/>
                  <w:lang w:val="ru-RU"/>
                </w:rPr>
                <w:t>.</w:t>
              </w:r>
              <w:r w:rsidRPr="00A11819">
                <w:rPr>
                  <w:rFonts w:eastAsia="Times New Roman" w:cs="Times New Roman"/>
                  <w:lang w:val="en-US"/>
                </w:rPr>
                <w:t>d</w:t>
              </w:r>
              <w:r w:rsidRPr="00512C7E">
                <w:rPr>
                  <w:rFonts w:eastAsia="Times New Roman" w:cs="Times New Roman"/>
                  <w:lang w:val="ru-RU"/>
                </w:rPr>
                <w:t xml:space="preserve">.). </w:t>
              </w:r>
              <w:r w:rsidRPr="00A11819">
                <w:rPr>
                  <w:rFonts w:eastAsia="Times New Roman" w:cs="Times New Roman"/>
                  <w:lang w:val="en-US"/>
                </w:rPr>
                <w:t>from</w:t>
              </w:r>
              <w:r w:rsidRPr="00512C7E">
                <w:rPr>
                  <w:rFonts w:eastAsia="Times New Roman" w:cs="Times New Roman"/>
                  <w:lang w:val="ru-RU"/>
                </w:rPr>
                <w:t xml:space="preserve"> </w:t>
              </w:r>
              <w:hyperlink r:id="rId13" w:history="1">
                <w:r w:rsidR="00453D33" w:rsidRPr="005A6647">
                  <w:rPr>
                    <w:rStyle w:val="Hyperlink"/>
                    <w:rFonts w:eastAsia="Times New Roman" w:cs="Times New Roman"/>
                    <w:lang w:val="en-US"/>
                  </w:rPr>
                  <w:t>https</w:t>
                </w:r>
                <w:r w:rsidR="00453D33" w:rsidRPr="00512C7E">
                  <w:rPr>
                    <w:rStyle w:val="Hyperlink"/>
                    <w:rFonts w:eastAsia="Times New Roman" w:cs="Times New Roman"/>
                    <w:lang w:val="ru-RU"/>
                  </w:rPr>
                  <w:t>://</w:t>
                </w:r>
                <w:proofErr w:type="spellStart"/>
                <w:r w:rsidR="00453D33" w:rsidRPr="005A6647">
                  <w:rPr>
                    <w:rStyle w:val="Hyperlink"/>
                    <w:rFonts w:eastAsia="Times New Roman" w:cs="Times New Roman"/>
                    <w:lang w:val="en-US"/>
                  </w:rPr>
                  <w:t>vrachimrt</w:t>
                </w:r>
                <w:proofErr w:type="spellEnd"/>
                <w:r w:rsidR="00453D33" w:rsidRPr="00512C7E">
                  <w:rPr>
                    <w:rStyle w:val="Hyperlink"/>
                    <w:rFonts w:eastAsia="Times New Roman" w:cs="Times New Roman"/>
                    <w:lang w:val="ru-RU"/>
                  </w:rPr>
                  <w:t>.</w:t>
                </w:r>
                <w:proofErr w:type="spellStart"/>
                <w:r w:rsidR="00453D33" w:rsidRPr="005A6647">
                  <w:rPr>
                    <w:rStyle w:val="Hyperlink"/>
                    <w:rFonts w:eastAsia="Times New Roman" w:cs="Times New Roman"/>
                    <w:lang w:val="en-US"/>
                  </w:rPr>
                  <w:t>ru</w:t>
                </w:r>
                <w:proofErr w:type="spellEnd"/>
                <w:r w:rsidR="00453D33" w:rsidRPr="00512C7E">
                  <w:rPr>
                    <w:rStyle w:val="Hyperlink"/>
                    <w:rFonts w:eastAsia="Times New Roman" w:cs="Times New Roman"/>
                    <w:lang w:val="ru-RU"/>
                  </w:rPr>
                  <w:t>/</w:t>
                </w:r>
                <w:r w:rsidR="00453D33" w:rsidRPr="005A6647">
                  <w:rPr>
                    <w:rStyle w:val="Hyperlink"/>
                    <w:rFonts w:eastAsia="Times New Roman" w:cs="Times New Roman"/>
                    <w:lang w:val="en-US"/>
                  </w:rPr>
                  <w:t>documents</w:t>
                </w:r>
                <w:r w:rsidR="00453D33" w:rsidRPr="00512C7E">
                  <w:rPr>
                    <w:rStyle w:val="Hyperlink"/>
                    <w:rFonts w:eastAsia="Times New Roman" w:cs="Times New Roman"/>
                    <w:lang w:val="ru-RU"/>
                  </w:rPr>
                  <w:t>/272</w:t>
                </w:r>
              </w:hyperlink>
            </w:p>
          </w:sdtContent>
        </w:sdt>
      </w:sdtContent>
    </w:sdt>
    <w:p w14:paraId="47092A3B" w14:textId="77777777" w:rsidR="001766AC" w:rsidRPr="00A11819" w:rsidRDefault="001766AC" w:rsidP="006C54D9">
      <w:pPr>
        <w:spacing w:after="0" w:line="240" w:lineRule="auto"/>
        <w:rPr>
          <w:rFonts w:cs="Times New Roman"/>
        </w:rPr>
      </w:pPr>
      <w:r w:rsidRPr="00A11819">
        <w:rPr>
          <w:rFonts w:cs="Times New Roman"/>
        </w:rPr>
        <w:br w:type="page"/>
      </w:r>
    </w:p>
    <w:p w14:paraId="45A5EDE1" w14:textId="74B3265B" w:rsidR="001766AC" w:rsidRPr="00A11819" w:rsidRDefault="00486185" w:rsidP="006C54D9">
      <w:pPr>
        <w:pStyle w:val="Titlu3"/>
        <w:spacing w:after="0" w:line="240" w:lineRule="auto"/>
        <w:jc w:val="center"/>
        <w:rPr>
          <w:rFonts w:cs="Times New Roman"/>
          <w:b/>
          <w:bCs/>
          <w:color w:val="auto"/>
          <w:szCs w:val="24"/>
        </w:rPr>
      </w:pPr>
      <w:bookmarkStart w:id="31" w:name="_Toc221722603"/>
      <w:r>
        <w:rPr>
          <w:rFonts w:cs="Times New Roman"/>
          <w:b/>
          <w:bCs/>
          <w:color w:val="auto"/>
          <w:szCs w:val="24"/>
        </w:rPr>
        <w:lastRenderedPageBreak/>
        <w:t xml:space="preserve">SECȚIUNEA 2. </w:t>
      </w:r>
      <w:r w:rsidR="001766AC" w:rsidRPr="00A11819">
        <w:rPr>
          <w:rFonts w:cs="Times New Roman"/>
          <w:b/>
          <w:bCs/>
          <w:color w:val="auto"/>
          <w:szCs w:val="24"/>
        </w:rPr>
        <w:t>EFECTUAREA TOMOGRAFIEI COMPUTERIZATE CU CONTRAST LA COPII</w:t>
      </w:r>
      <w:bookmarkEnd w:id="31"/>
    </w:p>
    <w:p w14:paraId="09A39F6B" w14:textId="3BCAE66F" w:rsidR="001766AC" w:rsidRPr="00A11819" w:rsidRDefault="001766AC" w:rsidP="006C54D9">
      <w:pPr>
        <w:spacing w:before="100" w:beforeAutospacing="1" w:after="0" w:line="240" w:lineRule="auto"/>
        <w:jc w:val="both"/>
        <w:outlineLvl w:val="2"/>
        <w:rPr>
          <w:rFonts w:eastAsia="Times New Roman" w:cs="Times New Roman"/>
          <w:b/>
          <w:bCs/>
          <w:lang w:eastAsia="ro-RO"/>
        </w:rPr>
      </w:pPr>
      <w:bookmarkStart w:id="32" w:name="_Toc221722604"/>
      <w:r w:rsidRPr="00A11819">
        <w:rPr>
          <w:rFonts w:eastAsia="Times New Roman" w:cs="Times New Roman"/>
          <w:b/>
          <w:bCs/>
          <w:lang w:eastAsia="ro-RO"/>
        </w:rPr>
        <w:t>1. Contraindicații pentru efectuarea examinării cu utilizarea substanței de contrast</w:t>
      </w:r>
      <w:bookmarkEnd w:id="32"/>
    </w:p>
    <w:p w14:paraId="652774B4" w14:textId="77777777" w:rsidR="001766AC" w:rsidRPr="00A11819" w:rsidRDefault="001766AC" w:rsidP="00F91C5A">
      <w:pPr>
        <w:spacing w:after="0" w:line="240" w:lineRule="auto"/>
        <w:jc w:val="both"/>
        <w:rPr>
          <w:rFonts w:eastAsia="Times New Roman" w:cs="Times New Roman"/>
          <w:lang w:eastAsia="ro-RO"/>
        </w:rPr>
      </w:pPr>
      <w:r w:rsidRPr="00A11819">
        <w:rPr>
          <w:rFonts w:eastAsia="Times New Roman" w:cs="Times New Roman"/>
          <w:lang w:eastAsia="ro-RO"/>
        </w:rPr>
        <w:t>Nu există contraindicații absolute pentru utilizarea preparatelor de contrast  iodate. Contraindicațiile relative apar atunci când există riscul de reacții adverse la substanța de contrast. Se identifică grupuri de risc pentru reacția adversă la preparatele de contrast care conțin iod:</w:t>
      </w:r>
    </w:p>
    <w:p w14:paraId="35B51D5E" w14:textId="77777777" w:rsidR="001766AC" w:rsidRPr="00A11819" w:rsidRDefault="001766AC" w:rsidP="00F91C5A">
      <w:pPr>
        <w:spacing w:after="0" w:line="240" w:lineRule="auto"/>
        <w:jc w:val="both"/>
        <w:rPr>
          <w:rFonts w:eastAsia="Times New Roman" w:cs="Times New Roman"/>
          <w:i/>
          <w:iCs/>
          <w:lang w:eastAsia="ro-RO"/>
        </w:rPr>
      </w:pPr>
      <w:r w:rsidRPr="00A11819">
        <w:rPr>
          <w:rFonts w:eastAsia="Times New Roman" w:cs="Times New Roman"/>
          <w:i/>
          <w:iCs/>
          <w:lang w:eastAsia="ro-RO"/>
        </w:rPr>
        <w:t>a. Pacienți cu antecedente alergice severe:</w:t>
      </w:r>
    </w:p>
    <w:p w14:paraId="00348248" w14:textId="77777777" w:rsidR="001766AC" w:rsidRPr="00A11819" w:rsidRDefault="001766AC" w:rsidP="00F91C5A">
      <w:pPr>
        <w:pStyle w:val="Listparagraf"/>
        <w:numPr>
          <w:ilvl w:val="0"/>
          <w:numId w:val="15"/>
        </w:numPr>
        <w:spacing w:after="0" w:line="240" w:lineRule="auto"/>
        <w:jc w:val="both"/>
        <w:rPr>
          <w:rFonts w:eastAsia="Times New Roman" w:cs="Times New Roman"/>
          <w:lang w:eastAsia="ro-RO"/>
        </w:rPr>
      </w:pPr>
      <w:r w:rsidRPr="00A11819">
        <w:rPr>
          <w:rFonts w:eastAsia="Times New Roman" w:cs="Times New Roman"/>
          <w:lang w:eastAsia="ro-RO"/>
        </w:rPr>
        <w:t>Reacție la contrastul cu iod în antecedente;</w:t>
      </w:r>
    </w:p>
    <w:p w14:paraId="7976C38B" w14:textId="77777777" w:rsidR="001766AC" w:rsidRPr="00A11819" w:rsidRDefault="001766AC" w:rsidP="00F91C5A">
      <w:pPr>
        <w:pStyle w:val="Listparagraf"/>
        <w:numPr>
          <w:ilvl w:val="0"/>
          <w:numId w:val="15"/>
        </w:numPr>
        <w:spacing w:after="0" w:line="240" w:lineRule="auto"/>
        <w:jc w:val="both"/>
        <w:rPr>
          <w:rFonts w:eastAsia="Times New Roman" w:cs="Times New Roman"/>
          <w:lang w:eastAsia="ro-RO"/>
        </w:rPr>
      </w:pPr>
      <w:r w:rsidRPr="00A11819">
        <w:rPr>
          <w:rFonts w:eastAsia="Times New Roman" w:cs="Times New Roman"/>
          <w:lang w:eastAsia="ro-RO"/>
        </w:rPr>
        <w:t>Reacții la iod în antecedente care au necesitat tratament medicamentos;</w:t>
      </w:r>
    </w:p>
    <w:p w14:paraId="5C389EF6" w14:textId="77777777" w:rsidR="001766AC" w:rsidRPr="00A11819" w:rsidRDefault="001766AC" w:rsidP="00F91C5A">
      <w:pPr>
        <w:pStyle w:val="Listparagraf"/>
        <w:numPr>
          <w:ilvl w:val="0"/>
          <w:numId w:val="15"/>
        </w:numPr>
        <w:spacing w:after="0" w:line="240" w:lineRule="auto"/>
        <w:jc w:val="both"/>
        <w:rPr>
          <w:rFonts w:eastAsia="Times New Roman" w:cs="Times New Roman"/>
          <w:lang w:eastAsia="ro-RO"/>
        </w:rPr>
      </w:pPr>
      <w:r w:rsidRPr="00A11819">
        <w:rPr>
          <w:rFonts w:eastAsia="Times New Roman" w:cs="Times New Roman"/>
          <w:lang w:eastAsia="ro-RO"/>
        </w:rPr>
        <w:t>Alergie polivalentă;</w:t>
      </w:r>
    </w:p>
    <w:p w14:paraId="03372826" w14:textId="77777777" w:rsidR="001766AC" w:rsidRPr="00A11819" w:rsidRDefault="001766AC" w:rsidP="00F91C5A">
      <w:pPr>
        <w:pStyle w:val="Listparagraf"/>
        <w:numPr>
          <w:ilvl w:val="0"/>
          <w:numId w:val="15"/>
        </w:numPr>
        <w:spacing w:after="0" w:line="240" w:lineRule="auto"/>
        <w:jc w:val="both"/>
        <w:rPr>
          <w:rFonts w:eastAsia="Times New Roman" w:cs="Times New Roman"/>
          <w:lang w:eastAsia="ro-RO"/>
        </w:rPr>
      </w:pPr>
      <w:r w:rsidRPr="00A11819">
        <w:rPr>
          <w:rFonts w:eastAsia="Times New Roman" w:cs="Times New Roman"/>
          <w:lang w:eastAsia="ro-RO"/>
        </w:rPr>
        <w:t>Astm bronșic care necesită tratament.</w:t>
      </w:r>
    </w:p>
    <w:p w14:paraId="760BF90B" w14:textId="77777777" w:rsidR="001766AC" w:rsidRPr="00A11819" w:rsidRDefault="001766AC" w:rsidP="00F91C5A">
      <w:pPr>
        <w:spacing w:after="0" w:line="240" w:lineRule="auto"/>
        <w:jc w:val="both"/>
        <w:rPr>
          <w:rFonts w:eastAsia="Times New Roman" w:cs="Times New Roman"/>
          <w:i/>
          <w:iCs/>
          <w:lang w:eastAsia="ro-RO"/>
        </w:rPr>
      </w:pPr>
      <w:r w:rsidRPr="00A11819">
        <w:rPr>
          <w:rFonts w:eastAsia="Times New Roman" w:cs="Times New Roman"/>
          <w:i/>
          <w:iCs/>
          <w:lang w:eastAsia="ro-RO"/>
        </w:rPr>
        <w:t>b. Pacienți cu hipertiroidism</w:t>
      </w:r>
    </w:p>
    <w:p w14:paraId="445E0087" w14:textId="77777777" w:rsidR="001766AC" w:rsidRPr="00A11819" w:rsidRDefault="001766AC" w:rsidP="00F91C5A">
      <w:pPr>
        <w:spacing w:after="0" w:line="240" w:lineRule="auto"/>
        <w:jc w:val="both"/>
        <w:rPr>
          <w:rFonts w:eastAsia="Times New Roman" w:cs="Times New Roman"/>
          <w:i/>
          <w:iCs/>
          <w:lang w:eastAsia="ro-RO"/>
        </w:rPr>
      </w:pPr>
      <w:r w:rsidRPr="00A11819">
        <w:rPr>
          <w:rFonts w:eastAsia="Times New Roman" w:cs="Times New Roman"/>
          <w:i/>
          <w:iCs/>
          <w:lang w:eastAsia="ro-RO"/>
        </w:rPr>
        <w:t>c. Risc de nefropatie indusă de contrast:</w:t>
      </w:r>
    </w:p>
    <w:p w14:paraId="65470A3D" w14:textId="77777777" w:rsidR="001766AC" w:rsidRPr="00A11819" w:rsidRDefault="001766AC" w:rsidP="00F91C5A">
      <w:pPr>
        <w:pStyle w:val="Listparagraf"/>
        <w:numPr>
          <w:ilvl w:val="0"/>
          <w:numId w:val="16"/>
        </w:numPr>
        <w:spacing w:after="0" w:line="240" w:lineRule="auto"/>
        <w:jc w:val="both"/>
        <w:rPr>
          <w:rFonts w:eastAsia="Times New Roman" w:cs="Times New Roman"/>
          <w:lang w:eastAsia="ro-RO"/>
        </w:rPr>
      </w:pPr>
      <w:r w:rsidRPr="00A11819">
        <w:rPr>
          <w:rFonts w:eastAsia="Times New Roman" w:cs="Times New Roman"/>
          <w:lang w:eastAsia="ro-RO"/>
        </w:rPr>
        <w:t xml:space="preserve">Rata Filtrării Glomerulare( RFG) &lt; 45 ml/min/1,73 m² înainte de administrarea </w:t>
      </w:r>
      <w:proofErr w:type="spellStart"/>
      <w:r w:rsidRPr="00A11819">
        <w:rPr>
          <w:rFonts w:eastAsia="Times New Roman" w:cs="Times New Roman"/>
          <w:lang w:eastAsia="ro-RO"/>
        </w:rPr>
        <w:t>intraarterială</w:t>
      </w:r>
      <w:proofErr w:type="spellEnd"/>
      <w:r w:rsidRPr="00A11819">
        <w:rPr>
          <w:rFonts w:eastAsia="Times New Roman" w:cs="Times New Roman"/>
          <w:lang w:eastAsia="ro-RO"/>
        </w:rPr>
        <w:t xml:space="preserve"> sau la pacienții din secțiile de reanimare și terapie intensivă;</w:t>
      </w:r>
    </w:p>
    <w:p w14:paraId="7160C623" w14:textId="77777777" w:rsidR="001766AC" w:rsidRPr="00A11819" w:rsidRDefault="001766AC" w:rsidP="00F91C5A">
      <w:pPr>
        <w:pStyle w:val="Listparagraf"/>
        <w:numPr>
          <w:ilvl w:val="0"/>
          <w:numId w:val="16"/>
        </w:numPr>
        <w:spacing w:after="0" w:line="240" w:lineRule="auto"/>
        <w:jc w:val="both"/>
        <w:rPr>
          <w:rFonts w:eastAsia="Times New Roman" w:cs="Times New Roman"/>
          <w:lang w:eastAsia="ro-RO"/>
        </w:rPr>
      </w:pPr>
      <w:r w:rsidRPr="00A11819">
        <w:rPr>
          <w:rFonts w:eastAsia="Times New Roman" w:cs="Times New Roman"/>
          <w:lang w:eastAsia="ro-RO"/>
        </w:rPr>
        <w:t>RFG &lt; 30 ml/min/1,73 m² înainte de administrarea intravenoasă;</w:t>
      </w:r>
    </w:p>
    <w:p w14:paraId="289E0FD9" w14:textId="77777777" w:rsidR="001766AC" w:rsidRPr="00A11819" w:rsidRDefault="001766AC" w:rsidP="00F91C5A">
      <w:pPr>
        <w:pStyle w:val="Listparagraf"/>
        <w:numPr>
          <w:ilvl w:val="0"/>
          <w:numId w:val="16"/>
        </w:numPr>
        <w:spacing w:after="0" w:line="240" w:lineRule="auto"/>
        <w:jc w:val="both"/>
        <w:rPr>
          <w:rFonts w:eastAsia="Times New Roman" w:cs="Times New Roman"/>
          <w:lang w:eastAsia="ro-RO"/>
        </w:rPr>
      </w:pPr>
      <w:r w:rsidRPr="00A11819">
        <w:rPr>
          <w:rFonts w:eastAsia="Times New Roman" w:cs="Times New Roman"/>
          <w:lang w:eastAsia="ro-RO"/>
        </w:rPr>
        <w:t>Pacienți cu insuficiență renală acută sau suspiciune de aceasta;</w:t>
      </w:r>
    </w:p>
    <w:p w14:paraId="52D2B74C" w14:textId="77777777" w:rsidR="001766AC" w:rsidRPr="00A11819" w:rsidRDefault="001766AC" w:rsidP="00F91C5A">
      <w:pPr>
        <w:pStyle w:val="Listparagraf"/>
        <w:numPr>
          <w:ilvl w:val="0"/>
          <w:numId w:val="16"/>
        </w:numPr>
        <w:spacing w:after="0" w:line="240" w:lineRule="auto"/>
        <w:jc w:val="both"/>
        <w:rPr>
          <w:rFonts w:eastAsia="Times New Roman" w:cs="Times New Roman"/>
          <w:lang w:eastAsia="ro-RO"/>
        </w:rPr>
      </w:pPr>
      <w:r w:rsidRPr="00A11819">
        <w:rPr>
          <w:rFonts w:eastAsia="Times New Roman" w:cs="Times New Roman"/>
          <w:lang w:eastAsia="ro-RO"/>
        </w:rPr>
        <w:t xml:space="preserve">Administrarea </w:t>
      </w:r>
      <w:proofErr w:type="spellStart"/>
      <w:r w:rsidRPr="00A11819">
        <w:rPr>
          <w:rFonts w:eastAsia="Times New Roman" w:cs="Times New Roman"/>
          <w:lang w:eastAsia="ro-RO"/>
        </w:rPr>
        <w:t>intraarterială</w:t>
      </w:r>
      <w:proofErr w:type="spellEnd"/>
      <w:r w:rsidRPr="00A11819">
        <w:rPr>
          <w:rFonts w:eastAsia="Times New Roman" w:cs="Times New Roman"/>
          <w:lang w:eastAsia="ro-RO"/>
        </w:rPr>
        <w:t xml:space="preserve"> a dozelor mari de preparate de contrast iodate.</w:t>
      </w:r>
    </w:p>
    <w:p w14:paraId="78CEB2AD" w14:textId="77777777" w:rsidR="001766AC" w:rsidRPr="00A11819" w:rsidRDefault="001766AC" w:rsidP="00F91C5A">
      <w:pPr>
        <w:pStyle w:val="Listparagraf"/>
        <w:numPr>
          <w:ilvl w:val="0"/>
          <w:numId w:val="16"/>
        </w:numPr>
        <w:spacing w:after="0" w:line="240" w:lineRule="auto"/>
        <w:jc w:val="both"/>
        <w:rPr>
          <w:rFonts w:eastAsia="Times New Roman" w:cs="Times New Roman"/>
          <w:lang w:eastAsia="ro-RO"/>
        </w:rPr>
      </w:pPr>
      <w:r w:rsidRPr="00A11819">
        <w:rPr>
          <w:rFonts w:eastAsia="Times New Roman" w:cs="Times New Roman"/>
          <w:lang w:eastAsia="ro-RO"/>
        </w:rPr>
        <w:t xml:space="preserve">Administrări repetate ale preparatelor de contrast iodate  în decurs de </w:t>
      </w:r>
      <w:r w:rsidRPr="00A11819">
        <w:rPr>
          <w:rFonts w:eastAsia="Times New Roman" w:cs="Times New Roman"/>
          <w:lang w:eastAsia="ro-RO"/>
        </w:rPr>
        <w:br/>
        <w:t>48-72 de ore;</w:t>
      </w:r>
    </w:p>
    <w:p w14:paraId="2CA98F69" w14:textId="77777777" w:rsidR="001766AC" w:rsidRPr="00A11819" w:rsidRDefault="001766AC" w:rsidP="00F91C5A">
      <w:pPr>
        <w:pStyle w:val="Listparagraf"/>
        <w:numPr>
          <w:ilvl w:val="0"/>
          <w:numId w:val="16"/>
        </w:numPr>
        <w:spacing w:after="0" w:line="240" w:lineRule="auto"/>
        <w:jc w:val="both"/>
        <w:rPr>
          <w:rFonts w:eastAsia="Times New Roman" w:cs="Times New Roman"/>
          <w:lang w:eastAsia="ro-RO"/>
        </w:rPr>
      </w:pPr>
      <w:r w:rsidRPr="00A11819">
        <w:rPr>
          <w:rFonts w:eastAsia="Times New Roman" w:cs="Times New Roman"/>
          <w:lang w:eastAsia="ro-RO"/>
        </w:rPr>
        <w:t xml:space="preserve">Utilizarea preparatelor de contrast cu </w:t>
      </w:r>
      <w:proofErr w:type="spellStart"/>
      <w:r w:rsidRPr="00A11819">
        <w:rPr>
          <w:rFonts w:eastAsia="Times New Roman" w:cs="Times New Roman"/>
          <w:lang w:eastAsia="ro-RO"/>
        </w:rPr>
        <w:t>osmolaritate</w:t>
      </w:r>
      <w:proofErr w:type="spellEnd"/>
      <w:r w:rsidRPr="00A11819">
        <w:rPr>
          <w:rFonts w:eastAsia="Times New Roman" w:cs="Times New Roman"/>
          <w:lang w:eastAsia="ro-RO"/>
        </w:rPr>
        <w:t xml:space="preserve"> ridicată;</w:t>
      </w:r>
    </w:p>
    <w:p w14:paraId="7FEF6CA8" w14:textId="77777777" w:rsidR="001766AC" w:rsidRPr="00A11819" w:rsidRDefault="001766AC" w:rsidP="00F91C5A">
      <w:pPr>
        <w:pStyle w:val="Listparagraf"/>
        <w:numPr>
          <w:ilvl w:val="0"/>
          <w:numId w:val="16"/>
        </w:numPr>
        <w:spacing w:after="0" w:line="240" w:lineRule="auto"/>
        <w:jc w:val="both"/>
        <w:rPr>
          <w:rFonts w:eastAsia="Times New Roman" w:cs="Times New Roman"/>
          <w:lang w:eastAsia="ro-RO"/>
        </w:rPr>
      </w:pPr>
      <w:r w:rsidRPr="00A11819">
        <w:rPr>
          <w:rFonts w:eastAsia="Times New Roman" w:cs="Times New Roman"/>
          <w:lang w:eastAsia="ro-RO"/>
        </w:rPr>
        <w:t>Investigație de urgență la pacient fără RFG cunoscută.</w:t>
      </w:r>
    </w:p>
    <w:p w14:paraId="1F286E1B" w14:textId="77777777" w:rsidR="001766AC" w:rsidRPr="00A11819" w:rsidRDefault="001766AC" w:rsidP="00F91C5A">
      <w:pPr>
        <w:spacing w:after="0" w:line="240" w:lineRule="auto"/>
        <w:jc w:val="both"/>
        <w:rPr>
          <w:rFonts w:eastAsia="Times New Roman" w:cs="Times New Roman"/>
          <w:bCs/>
          <w:lang w:eastAsia="ro-RO"/>
        </w:rPr>
      </w:pPr>
      <w:r w:rsidRPr="00A11819">
        <w:rPr>
          <w:rFonts w:eastAsia="Times New Roman" w:cs="Times New Roman"/>
          <w:b/>
          <w:lang w:eastAsia="ro-RO"/>
        </w:rPr>
        <w:t xml:space="preserve">RFG </w:t>
      </w:r>
      <w:r w:rsidRPr="00A11819">
        <w:rPr>
          <w:rFonts w:eastAsia="Times New Roman" w:cs="Times New Roman"/>
          <w:bCs/>
          <w:lang w:eastAsia="ro-RO"/>
        </w:rPr>
        <w:t xml:space="preserve">– rata de filtrare glomerulară. Pentru determinarea RFG la copii se recomandă calculul după formula Schwartz: RFG = k * L / </w:t>
      </w:r>
      <w:proofErr w:type="spellStart"/>
      <w:r w:rsidRPr="00A11819">
        <w:rPr>
          <w:rFonts w:eastAsia="Times New Roman" w:cs="Times New Roman"/>
          <w:bCs/>
          <w:lang w:eastAsia="ro-RO"/>
        </w:rPr>
        <w:t>PCr</w:t>
      </w:r>
      <w:proofErr w:type="spellEnd"/>
      <w:r w:rsidRPr="00A11819">
        <w:rPr>
          <w:rFonts w:eastAsia="Times New Roman" w:cs="Times New Roman"/>
          <w:bCs/>
          <w:lang w:eastAsia="ro-RO"/>
        </w:rPr>
        <w:t xml:space="preserve">, unde k = 0,41, L – lungimea corpului (în cm), </w:t>
      </w:r>
      <w:r w:rsidRPr="00A11819">
        <w:rPr>
          <w:rFonts w:eastAsia="Times New Roman" w:cs="Times New Roman"/>
          <w:bCs/>
          <w:lang w:eastAsia="ro-RO"/>
        </w:rPr>
        <w:br/>
        <w:t>Cr – creatinina plasmatică a sângelui (în µmol/l).</w:t>
      </w:r>
    </w:p>
    <w:p w14:paraId="6D14CC0F" w14:textId="77777777" w:rsidR="001766AC" w:rsidRPr="00F91C5A" w:rsidRDefault="001766AC" w:rsidP="00F91C5A">
      <w:pPr>
        <w:spacing w:after="0"/>
        <w:rPr>
          <w:rFonts w:cs="Times New Roman"/>
          <w:i/>
          <w:iCs/>
          <w:lang w:eastAsia="ro-RO"/>
        </w:rPr>
      </w:pPr>
      <w:r w:rsidRPr="00F91C5A">
        <w:rPr>
          <w:rFonts w:cs="Times New Roman"/>
          <w:i/>
          <w:iCs/>
          <w:lang w:eastAsia="ro-RO"/>
        </w:rPr>
        <w:t>d. Determinarea creatininei din sânge</w:t>
      </w:r>
    </w:p>
    <w:p w14:paraId="51E55BE0" w14:textId="77777777" w:rsidR="001766AC" w:rsidRPr="00A11819" w:rsidRDefault="001766AC" w:rsidP="00F91C5A">
      <w:pPr>
        <w:spacing w:after="0" w:line="240" w:lineRule="auto"/>
        <w:jc w:val="both"/>
        <w:rPr>
          <w:rFonts w:eastAsia="Times New Roman" w:cs="Times New Roman"/>
          <w:lang w:eastAsia="ro-RO"/>
        </w:rPr>
      </w:pPr>
      <w:r w:rsidRPr="00A11819">
        <w:rPr>
          <w:rFonts w:eastAsia="Times New Roman" w:cs="Times New Roman"/>
          <w:lang w:eastAsia="ro-RO"/>
        </w:rPr>
        <w:t>Înainte de examinarea cu contrast, este necesară determinarea nivelului de creatinină plasmatică la pacienții cu antecedente de:</w:t>
      </w:r>
    </w:p>
    <w:p w14:paraId="6702871A" w14:textId="77777777" w:rsidR="001766AC" w:rsidRPr="00A11819" w:rsidRDefault="001766AC" w:rsidP="00F91C5A">
      <w:pPr>
        <w:numPr>
          <w:ilvl w:val="0"/>
          <w:numId w:val="7"/>
        </w:numPr>
        <w:spacing w:after="0" w:line="240" w:lineRule="auto"/>
        <w:jc w:val="both"/>
        <w:rPr>
          <w:rFonts w:eastAsia="Times New Roman" w:cs="Times New Roman"/>
          <w:lang w:eastAsia="ro-RO"/>
        </w:rPr>
      </w:pPr>
      <w:r w:rsidRPr="00A11819">
        <w:rPr>
          <w:rFonts w:eastAsia="Times New Roman" w:cs="Times New Roman"/>
          <w:lang w:eastAsia="ro-RO"/>
        </w:rPr>
        <w:t>Scăderea RFG;</w:t>
      </w:r>
    </w:p>
    <w:p w14:paraId="6705CB68" w14:textId="77777777" w:rsidR="001766AC" w:rsidRPr="00A11819" w:rsidRDefault="001766AC" w:rsidP="00F91C5A">
      <w:pPr>
        <w:numPr>
          <w:ilvl w:val="0"/>
          <w:numId w:val="7"/>
        </w:numPr>
        <w:spacing w:after="0" w:line="240" w:lineRule="auto"/>
        <w:jc w:val="both"/>
        <w:rPr>
          <w:rFonts w:eastAsia="Times New Roman" w:cs="Times New Roman"/>
          <w:lang w:eastAsia="ro-RO"/>
        </w:rPr>
      </w:pPr>
      <w:r w:rsidRPr="00A11819">
        <w:rPr>
          <w:rFonts w:eastAsia="Times New Roman" w:cs="Times New Roman"/>
          <w:lang w:eastAsia="ro-RO"/>
        </w:rPr>
        <w:t>Intervenții chirurgicale pe rinichi;</w:t>
      </w:r>
    </w:p>
    <w:p w14:paraId="64594240" w14:textId="77777777" w:rsidR="001766AC" w:rsidRPr="00A11819" w:rsidRDefault="001766AC" w:rsidP="00F91C5A">
      <w:pPr>
        <w:numPr>
          <w:ilvl w:val="0"/>
          <w:numId w:val="7"/>
        </w:numPr>
        <w:spacing w:after="0" w:line="240" w:lineRule="auto"/>
        <w:jc w:val="both"/>
        <w:rPr>
          <w:rFonts w:eastAsia="Times New Roman" w:cs="Times New Roman"/>
          <w:lang w:eastAsia="ro-RO"/>
        </w:rPr>
      </w:pPr>
      <w:r w:rsidRPr="00A11819">
        <w:rPr>
          <w:rFonts w:eastAsia="Times New Roman" w:cs="Times New Roman"/>
          <w:lang w:eastAsia="ro-RO"/>
        </w:rPr>
        <w:t>Proteinurie;</w:t>
      </w:r>
    </w:p>
    <w:p w14:paraId="4F4F798D" w14:textId="77777777" w:rsidR="001766AC" w:rsidRPr="00A11819" w:rsidRDefault="001766AC" w:rsidP="00F91C5A">
      <w:pPr>
        <w:numPr>
          <w:ilvl w:val="0"/>
          <w:numId w:val="7"/>
        </w:numPr>
        <w:spacing w:after="0" w:line="240" w:lineRule="auto"/>
        <w:jc w:val="both"/>
        <w:rPr>
          <w:rFonts w:eastAsia="Times New Roman" w:cs="Times New Roman"/>
          <w:lang w:eastAsia="ro-RO"/>
        </w:rPr>
      </w:pPr>
      <w:r w:rsidRPr="00A11819">
        <w:rPr>
          <w:rFonts w:eastAsia="Times New Roman" w:cs="Times New Roman"/>
          <w:lang w:eastAsia="ro-RO"/>
        </w:rPr>
        <w:t>Diabet zaharat;</w:t>
      </w:r>
    </w:p>
    <w:p w14:paraId="36F6EA11" w14:textId="77777777" w:rsidR="001766AC" w:rsidRPr="00A11819" w:rsidRDefault="001766AC" w:rsidP="00F91C5A">
      <w:pPr>
        <w:numPr>
          <w:ilvl w:val="0"/>
          <w:numId w:val="7"/>
        </w:numPr>
        <w:spacing w:after="0" w:line="240" w:lineRule="auto"/>
        <w:jc w:val="both"/>
        <w:rPr>
          <w:rFonts w:eastAsia="Times New Roman" w:cs="Times New Roman"/>
          <w:lang w:eastAsia="ro-RO"/>
        </w:rPr>
      </w:pPr>
      <w:r w:rsidRPr="00A11819">
        <w:rPr>
          <w:rFonts w:eastAsia="Times New Roman" w:cs="Times New Roman"/>
          <w:lang w:eastAsia="ro-RO"/>
        </w:rPr>
        <w:t>Hipertensiune arterială;</w:t>
      </w:r>
    </w:p>
    <w:p w14:paraId="397E71D5" w14:textId="77777777" w:rsidR="001766AC" w:rsidRPr="00A11819" w:rsidRDefault="001766AC" w:rsidP="00F91C5A">
      <w:pPr>
        <w:numPr>
          <w:ilvl w:val="0"/>
          <w:numId w:val="7"/>
        </w:numPr>
        <w:spacing w:after="0" w:line="240" w:lineRule="auto"/>
        <w:jc w:val="both"/>
        <w:rPr>
          <w:rFonts w:eastAsia="Times New Roman" w:cs="Times New Roman"/>
          <w:lang w:eastAsia="ro-RO"/>
        </w:rPr>
      </w:pPr>
      <w:proofErr w:type="spellStart"/>
      <w:r w:rsidRPr="00A11819">
        <w:rPr>
          <w:rFonts w:eastAsia="Times New Roman" w:cs="Times New Roman"/>
          <w:lang w:eastAsia="ro-RO"/>
        </w:rPr>
        <w:t>Hiperuricemie</w:t>
      </w:r>
      <w:proofErr w:type="spellEnd"/>
      <w:r w:rsidRPr="00A11819">
        <w:rPr>
          <w:rFonts w:eastAsia="Times New Roman" w:cs="Times New Roman"/>
          <w:lang w:eastAsia="ro-RO"/>
        </w:rPr>
        <w:t>;</w:t>
      </w:r>
    </w:p>
    <w:p w14:paraId="42E1C22F" w14:textId="2A55AD19" w:rsidR="001766AC" w:rsidRPr="00A11819" w:rsidRDefault="001766AC" w:rsidP="00F91C5A">
      <w:pPr>
        <w:numPr>
          <w:ilvl w:val="0"/>
          <w:numId w:val="7"/>
        </w:numPr>
        <w:spacing w:after="0" w:line="240" w:lineRule="auto"/>
        <w:jc w:val="both"/>
        <w:rPr>
          <w:rFonts w:eastAsia="Times New Roman" w:cs="Times New Roman"/>
          <w:lang w:eastAsia="ro-RO"/>
        </w:rPr>
      </w:pPr>
      <w:r w:rsidRPr="00A11819">
        <w:rPr>
          <w:rFonts w:eastAsia="Times New Roman" w:cs="Times New Roman"/>
          <w:lang w:eastAsia="ro-RO"/>
        </w:rPr>
        <w:t xml:space="preserve">Administrarea de medicamente </w:t>
      </w:r>
      <w:proofErr w:type="spellStart"/>
      <w:r w:rsidRPr="00A11819">
        <w:rPr>
          <w:rFonts w:eastAsia="Times New Roman" w:cs="Times New Roman"/>
          <w:lang w:eastAsia="ro-RO"/>
        </w:rPr>
        <w:t>nefrotoxice</w:t>
      </w:r>
      <w:proofErr w:type="spellEnd"/>
      <w:r w:rsidRPr="00A11819">
        <w:rPr>
          <w:rFonts w:eastAsia="Times New Roman" w:cs="Times New Roman"/>
          <w:lang w:eastAsia="ro-RO"/>
        </w:rPr>
        <w:t xml:space="preserve">, </w:t>
      </w:r>
      <w:r w:rsidR="00F56088">
        <w:rPr>
          <w:rFonts w:eastAsia="Times New Roman" w:cs="Times New Roman"/>
          <w:lang w:eastAsia="ro-RO"/>
        </w:rPr>
        <w:t>M</w:t>
      </w:r>
      <w:r w:rsidRPr="00A11819">
        <w:rPr>
          <w:rFonts w:eastAsia="Times New Roman" w:cs="Times New Roman"/>
          <w:lang w:eastAsia="ro-RO"/>
        </w:rPr>
        <w:t>etformin</w:t>
      </w:r>
      <w:r w:rsidR="00F56088">
        <w:rPr>
          <w:rFonts w:eastAsia="Times New Roman" w:cs="Times New Roman"/>
          <w:lang w:eastAsia="ro-RO"/>
        </w:rPr>
        <w:t>um</w:t>
      </w:r>
      <w:r w:rsidRPr="00A11819">
        <w:rPr>
          <w:rFonts w:eastAsia="Times New Roman" w:cs="Times New Roman"/>
          <w:lang w:eastAsia="ro-RO"/>
        </w:rPr>
        <w:t>.</w:t>
      </w:r>
    </w:p>
    <w:p w14:paraId="69E35BB0" w14:textId="77777777" w:rsidR="001766AC" w:rsidRPr="00A11819" w:rsidRDefault="001766AC" w:rsidP="00F91C5A">
      <w:pPr>
        <w:spacing w:after="0"/>
        <w:rPr>
          <w:lang w:eastAsia="ro-RO"/>
        </w:rPr>
      </w:pPr>
      <w:r w:rsidRPr="00F91C5A">
        <w:rPr>
          <w:rFonts w:cs="Times New Roman"/>
          <w:lang w:eastAsia="ro-RO"/>
        </w:rPr>
        <w:t>Analiza trebuie efectuată cu cel mult 7 zile înainte de examinare la pacienții spitalizați, la pacienții cu boli acute sau cu exacerbări ale bolilor cronice; tuturor celorlalți cu cel mult 3 luni înainte de examinare</w:t>
      </w:r>
      <w:r w:rsidRPr="00A11819">
        <w:rPr>
          <w:lang w:eastAsia="ro-RO"/>
        </w:rPr>
        <w:t>.</w:t>
      </w:r>
    </w:p>
    <w:p w14:paraId="52416E3D" w14:textId="77777777" w:rsidR="001766AC" w:rsidRPr="00F91C5A" w:rsidRDefault="001766AC" w:rsidP="00F91C5A">
      <w:pPr>
        <w:spacing w:after="0"/>
        <w:rPr>
          <w:rFonts w:cs="Times New Roman"/>
          <w:i/>
          <w:iCs/>
          <w:lang w:eastAsia="ro-RO"/>
        </w:rPr>
      </w:pPr>
      <w:r w:rsidRPr="00F91C5A">
        <w:rPr>
          <w:rFonts w:cs="Times New Roman"/>
          <w:i/>
          <w:iCs/>
          <w:lang w:eastAsia="ro-RO"/>
        </w:rPr>
        <w:t>e. Pacienții la hemodializă</w:t>
      </w:r>
    </w:p>
    <w:p w14:paraId="332F0B4E" w14:textId="77777777" w:rsidR="001766AC" w:rsidRPr="00A11819" w:rsidRDefault="001766AC" w:rsidP="00F91C5A">
      <w:pPr>
        <w:numPr>
          <w:ilvl w:val="0"/>
          <w:numId w:val="8"/>
        </w:numPr>
        <w:spacing w:after="0" w:line="240" w:lineRule="auto"/>
        <w:jc w:val="both"/>
        <w:rPr>
          <w:rFonts w:eastAsia="Times New Roman" w:cs="Times New Roman"/>
          <w:lang w:eastAsia="ro-RO"/>
        </w:rPr>
      </w:pPr>
      <w:r w:rsidRPr="00A11819">
        <w:rPr>
          <w:rFonts w:eastAsia="Times New Roman" w:cs="Times New Roman"/>
          <w:lang w:eastAsia="ro-RO"/>
        </w:rPr>
        <w:t>Se recomandă utilizarea metodelor alternative de diagnostic( ecografie, IRM);</w:t>
      </w:r>
    </w:p>
    <w:p w14:paraId="2ED16D74" w14:textId="5677B918" w:rsidR="001766AC" w:rsidRPr="00A11819" w:rsidRDefault="001766AC" w:rsidP="00F91C5A">
      <w:pPr>
        <w:numPr>
          <w:ilvl w:val="0"/>
          <w:numId w:val="8"/>
        </w:numPr>
        <w:spacing w:after="0" w:line="240" w:lineRule="auto"/>
        <w:jc w:val="both"/>
        <w:rPr>
          <w:rFonts w:eastAsia="Times New Roman" w:cs="Times New Roman"/>
          <w:lang w:eastAsia="ro-RO"/>
        </w:rPr>
      </w:pPr>
      <w:r w:rsidRPr="00A11819">
        <w:rPr>
          <w:rFonts w:eastAsia="Times New Roman" w:cs="Times New Roman"/>
          <w:lang w:eastAsia="ro-RO"/>
        </w:rPr>
        <w:t xml:space="preserve">În locul preparatelor de contrast iodate este preferințială IRM cu substanțe de contrast care conțin </w:t>
      </w:r>
      <w:proofErr w:type="spellStart"/>
      <w:r w:rsidR="00796D1B">
        <w:rPr>
          <w:rFonts w:eastAsia="Times New Roman" w:cs="Times New Roman"/>
          <w:lang w:eastAsia="ro-RO"/>
        </w:rPr>
        <w:t>G</w:t>
      </w:r>
      <w:r w:rsidRPr="00A11819">
        <w:rPr>
          <w:rFonts w:eastAsia="Times New Roman" w:cs="Times New Roman"/>
          <w:lang w:eastAsia="ro-RO"/>
        </w:rPr>
        <w:t>adoliniu</w:t>
      </w:r>
      <w:r w:rsidR="00796D1B">
        <w:rPr>
          <w:rFonts w:eastAsia="Times New Roman" w:cs="Times New Roman"/>
          <w:lang w:eastAsia="ro-RO"/>
        </w:rPr>
        <w:t>m</w:t>
      </w:r>
      <w:proofErr w:type="spellEnd"/>
      <w:r w:rsidR="00796D1B">
        <w:rPr>
          <w:rFonts w:eastAsia="Times New Roman" w:cs="Times New Roman"/>
          <w:lang w:eastAsia="ro-RO"/>
        </w:rPr>
        <w:t>*</w:t>
      </w:r>
      <w:r w:rsidRPr="00A11819">
        <w:rPr>
          <w:rFonts w:eastAsia="Times New Roman" w:cs="Times New Roman"/>
          <w:lang w:eastAsia="ro-RO"/>
        </w:rPr>
        <w:t>;</w:t>
      </w:r>
    </w:p>
    <w:p w14:paraId="3360C4DF" w14:textId="77777777" w:rsidR="001766AC" w:rsidRPr="00A11819" w:rsidRDefault="001766AC" w:rsidP="00F91C5A">
      <w:pPr>
        <w:numPr>
          <w:ilvl w:val="0"/>
          <w:numId w:val="8"/>
        </w:numPr>
        <w:spacing w:after="0" w:line="240" w:lineRule="auto"/>
        <w:jc w:val="both"/>
        <w:rPr>
          <w:rFonts w:eastAsia="Times New Roman" w:cs="Times New Roman"/>
          <w:lang w:eastAsia="ro-RO"/>
        </w:rPr>
      </w:pPr>
      <w:r w:rsidRPr="00A11819">
        <w:rPr>
          <w:rFonts w:eastAsia="Times New Roman" w:cs="Times New Roman"/>
          <w:lang w:eastAsia="ro-RO"/>
        </w:rPr>
        <w:t>Administrarea dozei minime de substanță de contrast;</w:t>
      </w:r>
    </w:p>
    <w:p w14:paraId="226D6EAA" w14:textId="77777777" w:rsidR="001766AC" w:rsidRPr="00A11819" w:rsidRDefault="001766AC" w:rsidP="00F91C5A">
      <w:pPr>
        <w:numPr>
          <w:ilvl w:val="0"/>
          <w:numId w:val="8"/>
        </w:numPr>
        <w:spacing w:after="0" w:line="240" w:lineRule="auto"/>
        <w:jc w:val="both"/>
        <w:rPr>
          <w:rFonts w:eastAsia="Times New Roman" w:cs="Times New Roman"/>
          <w:lang w:eastAsia="ro-RO"/>
        </w:rPr>
      </w:pPr>
      <w:r w:rsidRPr="00A11819">
        <w:rPr>
          <w:rFonts w:eastAsia="Times New Roman" w:cs="Times New Roman"/>
          <w:lang w:eastAsia="ro-RO"/>
        </w:rPr>
        <w:t>Nu este necesară sincronizarea cu sesiunile de hemodializă.</w:t>
      </w:r>
    </w:p>
    <w:p w14:paraId="5B3B2674" w14:textId="77777777" w:rsidR="001766AC" w:rsidRPr="00F91C5A" w:rsidRDefault="001766AC" w:rsidP="00F91C5A">
      <w:pPr>
        <w:spacing w:after="0"/>
        <w:rPr>
          <w:rFonts w:cs="Times New Roman"/>
          <w:i/>
          <w:iCs/>
          <w:lang w:eastAsia="ro-RO"/>
        </w:rPr>
      </w:pPr>
      <w:r w:rsidRPr="00F91C5A">
        <w:rPr>
          <w:rFonts w:cs="Times New Roman"/>
          <w:i/>
          <w:iCs/>
          <w:lang w:eastAsia="ro-RO"/>
        </w:rPr>
        <w:t>f. Stare post-transplant de rinichi</w:t>
      </w:r>
    </w:p>
    <w:p w14:paraId="073F20E9" w14:textId="77777777" w:rsidR="001766AC" w:rsidRPr="00A11819" w:rsidRDefault="001766AC" w:rsidP="00F91C5A">
      <w:pPr>
        <w:spacing w:after="0" w:line="240" w:lineRule="auto"/>
        <w:jc w:val="both"/>
        <w:rPr>
          <w:rFonts w:eastAsia="Times New Roman" w:cs="Times New Roman"/>
          <w:lang w:eastAsia="ro-RO"/>
        </w:rPr>
      </w:pPr>
      <w:r w:rsidRPr="00A11819">
        <w:rPr>
          <w:rFonts w:eastAsia="Times New Roman" w:cs="Times New Roman"/>
          <w:lang w:eastAsia="ro-RO"/>
        </w:rPr>
        <w:t>Contrastarea este recomandată în condiții de spitalizare specializată.</w:t>
      </w:r>
    </w:p>
    <w:p w14:paraId="1BDE4C49" w14:textId="597AA5CD" w:rsidR="001766AC" w:rsidRDefault="001766AC" w:rsidP="00F91C5A">
      <w:pPr>
        <w:spacing w:after="0" w:line="240" w:lineRule="auto"/>
        <w:jc w:val="both"/>
        <w:rPr>
          <w:rFonts w:eastAsia="Times New Roman" w:cs="Times New Roman"/>
          <w:lang w:eastAsia="ro-RO"/>
        </w:rPr>
      </w:pPr>
    </w:p>
    <w:p w14:paraId="42B4FE9C" w14:textId="77777777" w:rsidR="002C292B" w:rsidRPr="00A11819" w:rsidRDefault="002C292B" w:rsidP="00F91C5A">
      <w:pPr>
        <w:spacing w:after="0" w:line="240" w:lineRule="auto"/>
        <w:jc w:val="both"/>
        <w:rPr>
          <w:rFonts w:eastAsia="Times New Roman" w:cs="Times New Roman"/>
          <w:lang w:eastAsia="ro-RO"/>
        </w:rPr>
      </w:pPr>
    </w:p>
    <w:p w14:paraId="3A21447E" w14:textId="1969F670" w:rsidR="001766AC" w:rsidRPr="00A11819" w:rsidRDefault="001766AC" w:rsidP="006C54D9">
      <w:pPr>
        <w:spacing w:before="100" w:beforeAutospacing="1" w:after="0" w:line="240" w:lineRule="auto"/>
        <w:jc w:val="both"/>
        <w:outlineLvl w:val="2"/>
        <w:rPr>
          <w:rFonts w:eastAsia="Times New Roman" w:cs="Times New Roman"/>
          <w:b/>
          <w:bCs/>
          <w:lang w:eastAsia="ro-RO"/>
        </w:rPr>
      </w:pPr>
      <w:bookmarkStart w:id="33" w:name="_Toc221722605"/>
      <w:r w:rsidRPr="00A11819">
        <w:rPr>
          <w:rFonts w:eastAsia="Times New Roman" w:cs="Times New Roman"/>
          <w:b/>
          <w:bCs/>
          <w:lang w:eastAsia="ro-RO"/>
        </w:rPr>
        <w:lastRenderedPageBreak/>
        <w:t>2. În caz de risc crescut de reacții adverse la substanța contrast</w:t>
      </w:r>
      <w:bookmarkEnd w:id="33"/>
    </w:p>
    <w:p w14:paraId="294D638D" w14:textId="77777777" w:rsidR="001766AC" w:rsidRPr="00A11819" w:rsidRDefault="001766AC" w:rsidP="006C54D9">
      <w:pPr>
        <w:pStyle w:val="Listparagraf"/>
        <w:numPr>
          <w:ilvl w:val="0"/>
          <w:numId w:val="22"/>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Metode alternative de diagnostic fără contrast;</w:t>
      </w:r>
    </w:p>
    <w:p w14:paraId="18F0E088" w14:textId="77777777" w:rsidR="001766AC" w:rsidRPr="00A11819" w:rsidRDefault="001766AC" w:rsidP="006C54D9">
      <w:pPr>
        <w:pStyle w:val="Listparagraf"/>
        <w:numPr>
          <w:ilvl w:val="0"/>
          <w:numId w:val="22"/>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Prin acord cu medicul radiolog, este posibilă efectuarea examinării din motive de necesitate vitală:</w:t>
      </w:r>
    </w:p>
    <w:p w14:paraId="6BE27FBF" w14:textId="77777777" w:rsidR="001766AC" w:rsidRPr="00A11819" w:rsidRDefault="001766AC" w:rsidP="006C54D9">
      <w:pPr>
        <w:pStyle w:val="Listparagraf"/>
        <w:numPr>
          <w:ilvl w:val="0"/>
          <w:numId w:val="17"/>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Investigația cu contrast este reflectată în istoricul medical de către medicul curant sau consultativ, motivele sunt justificate, semnătura și detalii clare sunt incluse;</w:t>
      </w:r>
    </w:p>
    <w:p w14:paraId="6B4BA105" w14:textId="77777777" w:rsidR="001766AC" w:rsidRPr="00A11819" w:rsidRDefault="001766AC" w:rsidP="006C54D9">
      <w:pPr>
        <w:pStyle w:val="Listparagraf"/>
        <w:numPr>
          <w:ilvl w:val="0"/>
          <w:numId w:val="17"/>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Consimțământul informat al pacientului înainte de procedură - în cazul copiilor este consimțământul părintelui.</w:t>
      </w:r>
    </w:p>
    <w:p w14:paraId="4F6D268A" w14:textId="77777777" w:rsidR="001766AC" w:rsidRPr="00A11819" w:rsidRDefault="001766AC" w:rsidP="006C54D9">
      <w:pPr>
        <w:pStyle w:val="Listparagraf"/>
        <w:numPr>
          <w:ilvl w:val="0"/>
          <w:numId w:val="17"/>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 xml:space="preserve">Necesitatea prezenței </w:t>
      </w:r>
      <w:proofErr w:type="spellStart"/>
      <w:r w:rsidRPr="00A11819">
        <w:rPr>
          <w:rFonts w:eastAsia="Times New Roman" w:cs="Times New Roman"/>
          <w:lang w:eastAsia="ro-RO"/>
        </w:rPr>
        <w:t>reanimatologului</w:t>
      </w:r>
      <w:proofErr w:type="spellEnd"/>
      <w:r w:rsidRPr="00A11819">
        <w:rPr>
          <w:rFonts w:eastAsia="Times New Roman" w:cs="Times New Roman"/>
          <w:lang w:eastAsia="ro-RO"/>
        </w:rPr>
        <w:t xml:space="preserve"> si a asistentei medicale în timpul efectuării investigației CT cu contrastare i/v, pentru a putea acționa rapid în caz de posibile reacții adverse la injectarea substanței de contrast.</w:t>
      </w:r>
    </w:p>
    <w:p w14:paraId="296C615D" w14:textId="77777777" w:rsidR="001766AC" w:rsidRPr="00A11819" w:rsidRDefault="001766AC" w:rsidP="006C54D9">
      <w:pPr>
        <w:pStyle w:val="Listparagraf"/>
        <w:numPr>
          <w:ilvl w:val="0"/>
          <w:numId w:val="17"/>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 xml:space="preserve">În caz de reacții la substanța de contrast în antecedente, se recomandă utilizarea altui preparat de contrast hidrosolubil, cu o </w:t>
      </w:r>
      <w:proofErr w:type="spellStart"/>
      <w:r w:rsidRPr="00A11819">
        <w:rPr>
          <w:rFonts w:eastAsia="Times New Roman" w:cs="Times New Roman"/>
          <w:lang w:eastAsia="ro-RO"/>
        </w:rPr>
        <w:t>osmolaritate</w:t>
      </w:r>
      <w:proofErr w:type="spellEnd"/>
      <w:r w:rsidRPr="00A11819">
        <w:rPr>
          <w:rFonts w:eastAsia="Times New Roman" w:cs="Times New Roman"/>
          <w:lang w:eastAsia="ro-RO"/>
        </w:rPr>
        <w:t xml:space="preserve"> mai redusă, de preferință după consultarea unui specialist în alergii medicamentoase (medic alergolog);</w:t>
      </w:r>
    </w:p>
    <w:p w14:paraId="3DDFEF79" w14:textId="77777777" w:rsidR="001766AC" w:rsidRPr="00A11819" w:rsidRDefault="001766AC" w:rsidP="006C54D9">
      <w:pPr>
        <w:pStyle w:val="Listparagraf"/>
        <w:numPr>
          <w:ilvl w:val="0"/>
          <w:numId w:val="17"/>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Fiți pregătit pentru dezvoltarea reacției adverse și tratamentul prompt al ei, având la dispoziție medicamentele și echipamentul necesar pentru tratamentul reacțiilor adverse;</w:t>
      </w:r>
    </w:p>
    <w:p w14:paraId="52F2C1C2" w14:textId="77777777" w:rsidR="001766AC" w:rsidRPr="00A11819" w:rsidRDefault="001766AC" w:rsidP="006C54D9">
      <w:pPr>
        <w:pStyle w:val="Listparagraf"/>
        <w:numPr>
          <w:ilvl w:val="0"/>
          <w:numId w:val="17"/>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Supravegherea pacientului timp de o jumătate de oră după administrarea substanței de contrast.</w:t>
      </w:r>
    </w:p>
    <w:p w14:paraId="46001049" w14:textId="77777777" w:rsidR="001766AC" w:rsidRPr="00A11819" w:rsidRDefault="001766AC" w:rsidP="006C54D9">
      <w:pPr>
        <w:spacing w:after="0" w:line="240" w:lineRule="auto"/>
        <w:ind w:left="708"/>
        <w:jc w:val="center"/>
        <w:rPr>
          <w:rFonts w:eastAsia="Times New Roman" w:cs="Times New Roman"/>
          <w:i/>
          <w:iCs/>
          <w:lang w:eastAsia="ro-RO"/>
        </w:rPr>
      </w:pPr>
      <w:r w:rsidRPr="00A11819">
        <w:rPr>
          <w:rFonts w:eastAsia="Times New Roman" w:cs="Times New Roman"/>
          <w:i/>
          <w:iCs/>
          <w:lang w:eastAsia="ro-RO"/>
        </w:rPr>
        <w:t>În situații de urgență majoră, la pacienții cu reacții alergice moderate și severe, administrarea agentului de contrast se efectuează sub supravegherea echipei reanimatologice.</w:t>
      </w:r>
    </w:p>
    <w:p w14:paraId="0B7D8E13" w14:textId="77777777" w:rsidR="001766AC" w:rsidRPr="00A11819" w:rsidRDefault="001766AC" w:rsidP="006C54D9">
      <w:pPr>
        <w:spacing w:after="0" w:line="240" w:lineRule="auto"/>
        <w:ind w:left="708"/>
        <w:jc w:val="center"/>
        <w:rPr>
          <w:rFonts w:cs="Times New Roman"/>
        </w:rPr>
      </w:pPr>
      <w:r w:rsidRPr="00A11819">
        <w:rPr>
          <w:rFonts w:cs="Times New Roman"/>
          <w:i/>
          <w:iCs/>
        </w:rPr>
        <w:t xml:space="preserve">În cazul apariției șocului anafilactic solicitați de urgența echipa de reanimare și inițierea managementului de tratament conform protocolului </w:t>
      </w:r>
      <w:hyperlink r:id="rId14" w:history="1">
        <w:r w:rsidRPr="00A11819">
          <w:rPr>
            <w:rStyle w:val="Hyperlink"/>
            <w:rFonts w:cs="Times New Roman"/>
            <w:color w:val="auto"/>
          </w:rPr>
          <w:t>https://urgente.usmf.md/sites/default/files/inline-files/ANAFILAXIA%20an6_1.pdf</w:t>
        </w:r>
      </w:hyperlink>
    </w:p>
    <w:p w14:paraId="67F0D50A" w14:textId="77777777" w:rsidR="001766AC" w:rsidRPr="00A11819" w:rsidRDefault="001766AC" w:rsidP="006C54D9">
      <w:pPr>
        <w:spacing w:before="100" w:beforeAutospacing="1" w:after="0" w:line="240" w:lineRule="auto"/>
        <w:jc w:val="both"/>
        <w:outlineLvl w:val="2"/>
        <w:rPr>
          <w:rFonts w:eastAsia="Times New Roman" w:cs="Times New Roman"/>
          <w:b/>
          <w:bCs/>
          <w:lang w:eastAsia="ro-RO"/>
        </w:rPr>
      </w:pPr>
      <w:bookmarkStart w:id="34" w:name="_Toc221722606"/>
      <w:r w:rsidRPr="00A11819">
        <w:rPr>
          <w:rFonts w:eastAsia="Times New Roman" w:cs="Times New Roman"/>
          <w:b/>
          <w:bCs/>
          <w:lang w:eastAsia="ro-RO"/>
        </w:rPr>
        <w:t>3. Indicații generale pentru utilizarea substanței de contrast în timpul examinării</w:t>
      </w:r>
      <w:bookmarkEnd w:id="34"/>
    </w:p>
    <w:p w14:paraId="1D29BE25" w14:textId="77777777" w:rsidR="001766AC" w:rsidRPr="00A11819" w:rsidRDefault="001766AC" w:rsidP="006C54D9">
      <w:pPr>
        <w:numPr>
          <w:ilvl w:val="0"/>
          <w:numId w:val="9"/>
        </w:numPr>
        <w:spacing w:before="100" w:beforeAutospacing="1" w:after="0" w:line="240" w:lineRule="auto"/>
        <w:jc w:val="both"/>
        <w:rPr>
          <w:rFonts w:eastAsia="Times New Roman" w:cs="Times New Roman"/>
          <w:lang w:eastAsia="ro-RO"/>
        </w:rPr>
      </w:pPr>
      <w:bookmarkStart w:id="35" w:name="_Hlk185518664"/>
      <w:r w:rsidRPr="00A11819">
        <w:rPr>
          <w:rFonts w:eastAsia="Times New Roman" w:cs="Times New Roman"/>
          <w:lang w:eastAsia="ro-RO"/>
        </w:rPr>
        <w:t>Suspiciunea prezenței formațiunilor de volum conform simptomatologiei clinice;</w:t>
      </w:r>
    </w:p>
    <w:p w14:paraId="65705F4A" w14:textId="77777777" w:rsidR="001766AC" w:rsidRPr="00A11819" w:rsidRDefault="001766AC" w:rsidP="006C54D9">
      <w:pPr>
        <w:numPr>
          <w:ilvl w:val="0"/>
          <w:numId w:val="9"/>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Prezența formațiunilor volumetrice descoperite prin alte metode de diagnostic și discrepanțele datelor obținute prin diferite metode de diagnostic;</w:t>
      </w:r>
    </w:p>
    <w:p w14:paraId="23048F86" w14:textId="77777777" w:rsidR="001766AC" w:rsidRPr="00A11819" w:rsidRDefault="001766AC" w:rsidP="006C54D9">
      <w:pPr>
        <w:numPr>
          <w:ilvl w:val="0"/>
          <w:numId w:val="9"/>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Descoperirea pentru prima dată a unei noi formațiuni, chiar și în absența simptomatologiei clinice;</w:t>
      </w:r>
    </w:p>
    <w:p w14:paraId="0102C1E7" w14:textId="77777777" w:rsidR="001766AC" w:rsidRPr="00A11819" w:rsidRDefault="001766AC" w:rsidP="006C54D9">
      <w:pPr>
        <w:numPr>
          <w:ilvl w:val="0"/>
          <w:numId w:val="9"/>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Depistarea modificărilor patologice de etiologie necunoscută;</w:t>
      </w:r>
    </w:p>
    <w:p w14:paraId="61D57390" w14:textId="77777777" w:rsidR="001766AC" w:rsidRPr="00A11819" w:rsidRDefault="001766AC" w:rsidP="006C54D9">
      <w:pPr>
        <w:numPr>
          <w:ilvl w:val="0"/>
          <w:numId w:val="9"/>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Evaluarea tratamentului efectuat la pacienții cu antecedente oncologice;</w:t>
      </w:r>
    </w:p>
    <w:p w14:paraId="54BF4171" w14:textId="77777777" w:rsidR="001766AC" w:rsidRPr="00A11819" w:rsidRDefault="001766AC" w:rsidP="006C54D9">
      <w:pPr>
        <w:numPr>
          <w:ilvl w:val="0"/>
          <w:numId w:val="9"/>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 xml:space="preserve">Diagnosticul diferențial al modificărilor detectate, când nu este posibilă stabilirea unui diagnostic clar pe baza </w:t>
      </w:r>
      <w:proofErr w:type="spellStart"/>
      <w:r w:rsidRPr="00A11819">
        <w:rPr>
          <w:rFonts w:eastAsia="Times New Roman" w:cs="Times New Roman"/>
          <w:lang w:eastAsia="ro-RO"/>
        </w:rPr>
        <w:t>tomogramelor</w:t>
      </w:r>
      <w:proofErr w:type="spellEnd"/>
      <w:r w:rsidRPr="00A11819">
        <w:rPr>
          <w:rFonts w:eastAsia="Times New Roman" w:cs="Times New Roman"/>
          <w:lang w:eastAsia="ro-RO"/>
        </w:rPr>
        <w:t xml:space="preserve"> native CT, datorită lipsei caracteristicilor specifice schimbărilor patologice;</w:t>
      </w:r>
    </w:p>
    <w:p w14:paraId="483E6118" w14:textId="77777777" w:rsidR="001766AC" w:rsidRPr="00A11819" w:rsidRDefault="001766AC" w:rsidP="006C54D9">
      <w:pPr>
        <w:numPr>
          <w:ilvl w:val="0"/>
          <w:numId w:val="9"/>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Suspiciunea sau verificarea modificărilor inflamatorii.</w:t>
      </w:r>
    </w:p>
    <w:p w14:paraId="078D67E4" w14:textId="77777777" w:rsidR="001766AC" w:rsidRPr="00A11819" w:rsidRDefault="001766AC" w:rsidP="006C54D9">
      <w:pPr>
        <w:pStyle w:val="Titlu3"/>
        <w:spacing w:after="0" w:line="240" w:lineRule="auto"/>
        <w:jc w:val="both"/>
        <w:rPr>
          <w:rFonts w:cs="Times New Roman"/>
          <w:b/>
          <w:bCs/>
          <w:color w:val="auto"/>
          <w:szCs w:val="24"/>
        </w:rPr>
      </w:pPr>
      <w:bookmarkStart w:id="36" w:name="_Toc221722607"/>
      <w:bookmarkEnd w:id="35"/>
      <w:r w:rsidRPr="00A11819">
        <w:rPr>
          <w:rFonts w:cs="Times New Roman"/>
          <w:b/>
          <w:bCs/>
          <w:color w:val="auto"/>
          <w:szCs w:val="24"/>
        </w:rPr>
        <w:t>4. Procedura de efectuare a investigațiilor CT cu contrast</w:t>
      </w:r>
      <w:bookmarkEnd w:id="36"/>
    </w:p>
    <w:p w14:paraId="56D74C13" w14:textId="77777777" w:rsidR="001766AC" w:rsidRPr="00A11819" w:rsidRDefault="001766AC" w:rsidP="006C54D9">
      <w:pPr>
        <w:pStyle w:val="NormalWeb"/>
        <w:spacing w:after="0" w:afterAutospacing="0"/>
        <w:jc w:val="both"/>
      </w:pPr>
      <w:r w:rsidRPr="00A11819">
        <w:t>Înainte de efectuarea unei investigații CT cu contrast, este obligatorie efectuarea unei investigații „native” a aceleași zone.</w:t>
      </w:r>
    </w:p>
    <w:p w14:paraId="1C8E623A" w14:textId="77777777" w:rsidR="001766AC" w:rsidRPr="00A11819" w:rsidRDefault="001766AC" w:rsidP="006C54D9">
      <w:pPr>
        <w:pStyle w:val="NormalWeb"/>
        <w:spacing w:after="0" w:afterAutospacing="0"/>
        <w:jc w:val="both"/>
      </w:pPr>
      <w:r w:rsidRPr="00A11819">
        <w:t>Există două metode de efectuare a investigațiilor CT cu contrast:</w:t>
      </w:r>
    </w:p>
    <w:p w14:paraId="1D5AFF13" w14:textId="77777777" w:rsidR="001766AC" w:rsidRPr="00A11819" w:rsidRDefault="001766AC" w:rsidP="006C54D9">
      <w:pPr>
        <w:pStyle w:val="NormalWeb"/>
        <w:numPr>
          <w:ilvl w:val="0"/>
          <w:numId w:val="10"/>
        </w:numPr>
        <w:spacing w:after="0" w:afterAutospacing="0"/>
        <w:jc w:val="both"/>
      </w:pPr>
      <w:r w:rsidRPr="00A11819">
        <w:t>Contrastarea standard;</w:t>
      </w:r>
    </w:p>
    <w:p w14:paraId="46F831A0" w14:textId="77777777" w:rsidR="001766AC" w:rsidRPr="00A11819" w:rsidRDefault="001766AC" w:rsidP="006C54D9">
      <w:pPr>
        <w:pStyle w:val="NormalWeb"/>
        <w:numPr>
          <w:ilvl w:val="0"/>
          <w:numId w:val="10"/>
        </w:numPr>
        <w:spacing w:after="0" w:afterAutospacing="0"/>
        <w:jc w:val="both"/>
      </w:pPr>
      <w:r w:rsidRPr="00A11819">
        <w:t>Contrastarea dinamică (multifazică) cu utilizarea unui injector în bolus.</w:t>
      </w:r>
    </w:p>
    <w:p w14:paraId="3A94AA08" w14:textId="77777777" w:rsidR="001766AC" w:rsidRPr="00A11819" w:rsidRDefault="001766AC" w:rsidP="006C54D9">
      <w:pPr>
        <w:pStyle w:val="NormalWeb"/>
        <w:spacing w:after="0" w:afterAutospacing="0"/>
        <w:jc w:val="both"/>
      </w:pPr>
      <w:r w:rsidRPr="00A11819">
        <w:rPr>
          <w:rStyle w:val="Robust"/>
          <w:rFonts w:eastAsiaTheme="majorEastAsia"/>
          <w:b w:val="0"/>
          <w:bCs w:val="0"/>
          <w:i/>
          <w:iCs/>
        </w:rPr>
        <w:lastRenderedPageBreak/>
        <w:t>Contrastare standard:</w:t>
      </w:r>
      <w:r w:rsidRPr="00A11819">
        <w:t xml:space="preserve"> Substanța de contrast se administrează intravenos (cu respectarea tuturor regulilor de asepsie și antisepsie), după care pacientul este supus unui protocol complet de scanare post-contrast în conformitate cu zona de investigare.</w:t>
      </w:r>
    </w:p>
    <w:p w14:paraId="744BC5C0" w14:textId="77777777" w:rsidR="001766AC" w:rsidRPr="00A11819" w:rsidRDefault="001766AC" w:rsidP="006C54D9">
      <w:pPr>
        <w:pStyle w:val="NormalWeb"/>
        <w:spacing w:after="0" w:afterAutospacing="0"/>
        <w:jc w:val="both"/>
      </w:pPr>
      <w:r w:rsidRPr="00A11819">
        <w:rPr>
          <w:rStyle w:val="Robust"/>
          <w:rFonts w:eastAsiaTheme="majorEastAsia"/>
          <w:b w:val="0"/>
          <w:bCs w:val="0"/>
          <w:i/>
          <w:iCs/>
        </w:rPr>
        <w:t>Contrastare dinamică</w:t>
      </w:r>
      <w:r w:rsidRPr="00A11819">
        <w:rPr>
          <w:rStyle w:val="Robust"/>
          <w:rFonts w:eastAsiaTheme="majorEastAsia"/>
        </w:rPr>
        <w:t>:</w:t>
      </w:r>
      <w:r w:rsidRPr="00A11819">
        <w:t xml:space="preserve"> Substanța de contrast se administrează direct în momentul efectuării procedurii de investigare (Anexa 1). În acest caz, o condiție obligatorie pentru scanarea dinamică este obținerea de imagini spiralate cu respectarea strictă a fazelor. Se recomandă utilizarea contrastării dinamice pentru toate zonele și organele; în lipsa posibilității de a efectua contrastarea dinamică (multifazică), se efectuează contrastarea standard după acordul prealabil al medicului radiolog, care va evalua riscurile și beneficiile.</w:t>
      </w:r>
    </w:p>
    <w:p w14:paraId="677C411B" w14:textId="77777777" w:rsidR="001766AC" w:rsidRPr="00A11819" w:rsidRDefault="001766AC" w:rsidP="006C54D9">
      <w:pPr>
        <w:pStyle w:val="Titlu3"/>
        <w:spacing w:after="0" w:line="240" w:lineRule="auto"/>
        <w:jc w:val="both"/>
        <w:rPr>
          <w:rFonts w:cs="Times New Roman"/>
          <w:b/>
          <w:bCs/>
          <w:color w:val="auto"/>
          <w:szCs w:val="24"/>
        </w:rPr>
      </w:pPr>
      <w:bookmarkStart w:id="37" w:name="_Toc221722608"/>
      <w:r w:rsidRPr="00A11819">
        <w:rPr>
          <w:rFonts w:cs="Times New Roman"/>
          <w:b/>
          <w:bCs/>
          <w:color w:val="auto"/>
          <w:szCs w:val="24"/>
        </w:rPr>
        <w:t>5. Procedura de efectuare a mai multor investigații post-contrast la același pacient</w:t>
      </w:r>
      <w:bookmarkEnd w:id="37"/>
    </w:p>
    <w:p w14:paraId="24DAA4BE" w14:textId="77777777" w:rsidR="001766AC" w:rsidRPr="00A11819" w:rsidRDefault="001766AC" w:rsidP="006C54D9">
      <w:pPr>
        <w:pStyle w:val="NormalWeb"/>
        <w:numPr>
          <w:ilvl w:val="0"/>
          <w:numId w:val="18"/>
        </w:numPr>
        <w:spacing w:after="0" w:afterAutospacing="0"/>
        <w:jc w:val="both"/>
      </w:pPr>
      <w:r w:rsidRPr="00A11819">
        <w:t>În cazul în care este necesară efectuarea mai multor investigații cu contrast la același pacient, cea mai optimă variantă este efectuarea acestora simultan. Efectuarea a două/trei/patru investigații post-contrast simultan, dacă există posibilitatea tehnică (de exemplu, investigația organelor cavității toracice, cavității abdominale și pelvisului) folosind doza minimă permisă de contrast calculată în funcție de masa corporală;</w:t>
      </w:r>
    </w:p>
    <w:p w14:paraId="72EED121" w14:textId="77777777" w:rsidR="001766AC" w:rsidRPr="00A11819" w:rsidRDefault="001766AC" w:rsidP="006C54D9">
      <w:pPr>
        <w:pStyle w:val="NormalWeb"/>
        <w:numPr>
          <w:ilvl w:val="0"/>
          <w:numId w:val="11"/>
        </w:numPr>
        <w:spacing w:after="0" w:afterAutospacing="0"/>
        <w:jc w:val="both"/>
      </w:pPr>
      <w:r w:rsidRPr="00A11819">
        <w:t>În cazul necesității efectuării a două sau mai multe investigații ale zonelor situate departe una de alta cu contrast dinamic la aceeași persoană, a doua investigație se recomandă a fi efectuată la cel puțin 72 de ore după prima;</w:t>
      </w:r>
    </w:p>
    <w:p w14:paraId="4ED9E376" w14:textId="77777777" w:rsidR="001766AC" w:rsidRPr="00A11819" w:rsidRDefault="001766AC" w:rsidP="006C54D9">
      <w:pPr>
        <w:pStyle w:val="NormalWeb"/>
        <w:numPr>
          <w:ilvl w:val="0"/>
          <w:numId w:val="11"/>
        </w:numPr>
        <w:spacing w:after="0" w:afterAutospacing="0"/>
        <w:jc w:val="both"/>
      </w:pPr>
      <w:r w:rsidRPr="00A11819">
        <w:t>Dacă pacientului i s-a efectuat administrarea intravasculară de contrast, administrarea repetată a substanței de contrast este permisă nu mai devreme de 72 de ore.</w:t>
      </w:r>
    </w:p>
    <w:p w14:paraId="17F8051B" w14:textId="77777777" w:rsidR="001766AC" w:rsidRPr="00F91C5A" w:rsidRDefault="001766AC" w:rsidP="00F91C5A">
      <w:pPr>
        <w:rPr>
          <w:rFonts w:cs="Times New Roman"/>
          <w:b/>
          <w:bCs/>
          <w:lang w:eastAsia="ro-RO"/>
        </w:rPr>
      </w:pPr>
      <w:r w:rsidRPr="00F91C5A">
        <w:rPr>
          <w:rFonts w:cs="Times New Roman"/>
          <w:b/>
          <w:bCs/>
          <w:lang w:eastAsia="ro-RO"/>
        </w:rPr>
        <w:t>Anexa Nr. 1: Algoritmul acțiunilor operatorului pentru contrastarea dinamică la investigarea pre-planificată cu contrast</w:t>
      </w:r>
    </w:p>
    <w:p w14:paraId="20E88B1E" w14:textId="77777777" w:rsidR="001766AC" w:rsidRPr="00A11819" w:rsidRDefault="001766AC" w:rsidP="006C54D9">
      <w:pPr>
        <w:numPr>
          <w:ilvl w:val="0"/>
          <w:numId w:val="12"/>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 xml:space="preserve">Asamblarea sistemului și pregătirea </w:t>
      </w:r>
      <w:proofErr w:type="spellStart"/>
      <w:r w:rsidRPr="00A11819">
        <w:rPr>
          <w:rFonts w:eastAsia="Times New Roman" w:cs="Times New Roman"/>
          <w:lang w:eastAsia="ro-RO"/>
        </w:rPr>
        <w:t>injectomatului</w:t>
      </w:r>
      <w:proofErr w:type="spellEnd"/>
      <w:r w:rsidRPr="00A11819">
        <w:rPr>
          <w:rFonts w:eastAsia="Times New Roman" w:cs="Times New Roman"/>
          <w:lang w:eastAsia="ro-RO"/>
        </w:rPr>
        <w:t xml:space="preserve"> pentru administrarea substanței de contrast hidrosolubil.</w:t>
      </w:r>
    </w:p>
    <w:p w14:paraId="142DBB1E" w14:textId="77777777" w:rsidR="001766AC" w:rsidRPr="00A11819" w:rsidRDefault="001766AC" w:rsidP="006C54D9">
      <w:pPr>
        <w:numPr>
          <w:ilvl w:val="0"/>
          <w:numId w:val="12"/>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Poziționarea corectă a pacientului.</w:t>
      </w:r>
    </w:p>
    <w:p w14:paraId="397030BC" w14:textId="77777777" w:rsidR="001766AC" w:rsidRPr="00A11819" w:rsidRDefault="001766AC" w:rsidP="006C54D9">
      <w:pPr>
        <w:numPr>
          <w:ilvl w:val="0"/>
          <w:numId w:val="12"/>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Puncția venei cubitale.</w:t>
      </w:r>
    </w:p>
    <w:p w14:paraId="200A770A" w14:textId="77777777" w:rsidR="001766AC" w:rsidRPr="00A11819" w:rsidRDefault="001766AC" w:rsidP="006C54D9">
      <w:pPr>
        <w:numPr>
          <w:ilvl w:val="0"/>
          <w:numId w:val="12"/>
        </w:numPr>
        <w:spacing w:before="100" w:beforeAutospacing="1" w:after="0" w:line="240" w:lineRule="auto"/>
        <w:jc w:val="both"/>
        <w:rPr>
          <w:rFonts w:eastAsia="Times New Roman" w:cs="Times New Roman"/>
          <w:lang w:eastAsia="ro-RO"/>
        </w:rPr>
      </w:pPr>
      <w:r w:rsidRPr="00A11819">
        <w:rPr>
          <w:rFonts w:cs="Times New Roman"/>
        </w:rPr>
        <w:t xml:space="preserve">Verificarea cateterului venos periferic cu soluție fiziologică, ulterior conectarea sistemului cu cateterul venos periferic. </w:t>
      </w:r>
      <w:r w:rsidRPr="00A11819">
        <w:rPr>
          <w:rFonts w:eastAsia="Times New Roman" w:cs="Times New Roman"/>
          <w:lang w:eastAsia="ro-RO"/>
        </w:rPr>
        <w:t xml:space="preserve">Fixarea cateterului venos periferic cu emplastru. </w:t>
      </w:r>
    </w:p>
    <w:p w14:paraId="4C856CD6" w14:textId="77777777" w:rsidR="001766AC" w:rsidRPr="00A11819" w:rsidRDefault="001766AC" w:rsidP="006C54D9">
      <w:pPr>
        <w:pStyle w:val="Listparagraf"/>
        <w:numPr>
          <w:ilvl w:val="0"/>
          <w:numId w:val="12"/>
        </w:numPr>
        <w:spacing w:after="0" w:line="240" w:lineRule="auto"/>
        <w:jc w:val="both"/>
        <w:rPr>
          <w:rFonts w:cs="Times New Roman"/>
        </w:rPr>
      </w:pPr>
      <w:r w:rsidRPr="00A11819">
        <w:rPr>
          <w:rFonts w:cs="Times New Roman"/>
        </w:rPr>
        <w:t xml:space="preserve">Mișcarea pacientului conform poziționării. </w:t>
      </w:r>
    </w:p>
    <w:p w14:paraId="35AD1C0B" w14:textId="77777777" w:rsidR="001766AC" w:rsidRPr="00A11819" w:rsidRDefault="001766AC" w:rsidP="006C54D9">
      <w:pPr>
        <w:pStyle w:val="Listparagraf"/>
        <w:numPr>
          <w:ilvl w:val="0"/>
          <w:numId w:val="12"/>
        </w:numPr>
        <w:spacing w:after="0" w:line="240" w:lineRule="auto"/>
        <w:jc w:val="both"/>
        <w:rPr>
          <w:rFonts w:cs="Times New Roman"/>
        </w:rPr>
      </w:pPr>
      <w:r w:rsidRPr="00A11819">
        <w:rPr>
          <w:rFonts w:cs="Times New Roman"/>
        </w:rPr>
        <w:t>Asigurarea de către tehnician că ușile sunt închise.</w:t>
      </w:r>
    </w:p>
    <w:p w14:paraId="4D19A4B7" w14:textId="77777777" w:rsidR="001766AC" w:rsidRPr="00A11819" w:rsidRDefault="001766AC" w:rsidP="006C54D9">
      <w:pPr>
        <w:pStyle w:val="Listparagraf"/>
        <w:numPr>
          <w:ilvl w:val="0"/>
          <w:numId w:val="12"/>
        </w:numPr>
        <w:spacing w:after="0" w:line="240" w:lineRule="auto"/>
        <w:jc w:val="both"/>
        <w:rPr>
          <w:rFonts w:cs="Times New Roman"/>
        </w:rPr>
      </w:pPr>
      <w:r w:rsidRPr="00A11819">
        <w:rPr>
          <w:rFonts w:cs="Times New Roman"/>
        </w:rPr>
        <w:t>Alegerea corectă a protocolului de scanare.</w:t>
      </w:r>
    </w:p>
    <w:p w14:paraId="6BD0EEB3" w14:textId="77777777" w:rsidR="001766AC" w:rsidRPr="00A11819" w:rsidRDefault="001766AC" w:rsidP="006C54D9">
      <w:pPr>
        <w:pStyle w:val="Listparagraf"/>
        <w:numPr>
          <w:ilvl w:val="0"/>
          <w:numId w:val="12"/>
        </w:numPr>
        <w:spacing w:after="0" w:line="240" w:lineRule="auto"/>
        <w:jc w:val="both"/>
        <w:rPr>
          <w:rFonts w:cs="Times New Roman"/>
        </w:rPr>
      </w:pPr>
      <w:r w:rsidRPr="00A11819">
        <w:rPr>
          <w:rFonts w:cs="Times New Roman"/>
        </w:rPr>
        <w:t>Efectuarea TC în faza nativă</w:t>
      </w:r>
    </w:p>
    <w:p w14:paraId="49622A49" w14:textId="77777777" w:rsidR="001766AC" w:rsidRPr="00A11819" w:rsidRDefault="001766AC" w:rsidP="006C54D9">
      <w:pPr>
        <w:pStyle w:val="Listparagraf"/>
        <w:numPr>
          <w:ilvl w:val="0"/>
          <w:numId w:val="12"/>
        </w:numPr>
        <w:spacing w:after="0" w:line="240" w:lineRule="auto"/>
        <w:jc w:val="both"/>
        <w:rPr>
          <w:rFonts w:cs="Times New Roman"/>
        </w:rPr>
      </w:pPr>
      <w:r w:rsidRPr="00A11819">
        <w:rPr>
          <w:rFonts w:cs="Times New Roman"/>
        </w:rPr>
        <w:t xml:space="preserve">Administrarea agentului de contrast cu ajutorul </w:t>
      </w:r>
      <w:proofErr w:type="spellStart"/>
      <w:r w:rsidRPr="00A11819">
        <w:rPr>
          <w:rFonts w:cs="Times New Roman"/>
        </w:rPr>
        <w:t>injectomatului</w:t>
      </w:r>
      <w:proofErr w:type="spellEnd"/>
      <w:r w:rsidRPr="00A11819">
        <w:rPr>
          <w:rFonts w:cs="Times New Roman"/>
        </w:rPr>
        <w:t xml:space="preserve"> în momentul indicat conform protocolului de scanare. </w:t>
      </w:r>
    </w:p>
    <w:p w14:paraId="55FD03AA" w14:textId="77777777" w:rsidR="001766AC" w:rsidRPr="00A11819" w:rsidRDefault="001766AC" w:rsidP="006C54D9">
      <w:pPr>
        <w:pStyle w:val="Listparagraf"/>
        <w:numPr>
          <w:ilvl w:val="0"/>
          <w:numId w:val="12"/>
        </w:numPr>
        <w:spacing w:after="0" w:line="240" w:lineRule="auto"/>
        <w:jc w:val="both"/>
        <w:rPr>
          <w:rFonts w:cs="Times New Roman"/>
        </w:rPr>
      </w:pPr>
      <w:r w:rsidRPr="00A11819">
        <w:rPr>
          <w:rFonts w:cs="Times New Roman"/>
        </w:rPr>
        <w:t xml:space="preserve">După administrarea contrastului, tehnicianul este obligat să intre în încăperea de scanare pentru a verifica starea pacientului. </w:t>
      </w:r>
    </w:p>
    <w:p w14:paraId="66828618" w14:textId="77777777" w:rsidR="001766AC" w:rsidRPr="00A11819" w:rsidRDefault="001766AC" w:rsidP="006C54D9">
      <w:pPr>
        <w:pStyle w:val="Listparagraf"/>
        <w:numPr>
          <w:ilvl w:val="0"/>
          <w:numId w:val="12"/>
        </w:numPr>
        <w:spacing w:after="0" w:line="240" w:lineRule="auto"/>
        <w:jc w:val="both"/>
        <w:rPr>
          <w:rFonts w:cs="Times New Roman"/>
        </w:rPr>
      </w:pPr>
      <w:r w:rsidRPr="00A11819">
        <w:rPr>
          <w:rFonts w:cs="Times New Roman"/>
        </w:rPr>
        <w:t xml:space="preserve">După finisarea investigației, pacientul se va monitoriza de către personalul medical în decurs de 30-60 minute, inclusiv cu prezenta </w:t>
      </w:r>
      <w:proofErr w:type="spellStart"/>
      <w:r w:rsidRPr="00A11819">
        <w:rPr>
          <w:rFonts w:cs="Times New Roman"/>
        </w:rPr>
        <w:t>abordului</w:t>
      </w:r>
      <w:proofErr w:type="spellEnd"/>
      <w:r w:rsidRPr="00A11819">
        <w:rPr>
          <w:rFonts w:cs="Times New Roman"/>
        </w:rPr>
        <w:t xml:space="preserve"> venos periferic. </w:t>
      </w:r>
    </w:p>
    <w:p w14:paraId="779FE7DA" w14:textId="77777777" w:rsidR="00B62997" w:rsidRDefault="00B62997" w:rsidP="00F91C5A">
      <w:pPr>
        <w:rPr>
          <w:rFonts w:cs="Times New Roman"/>
          <w:b/>
          <w:bCs/>
          <w:lang w:eastAsia="ro-RO"/>
        </w:rPr>
      </w:pPr>
    </w:p>
    <w:p w14:paraId="370601E1" w14:textId="5646DD2D" w:rsidR="001766AC" w:rsidRPr="00F91C5A" w:rsidRDefault="001766AC" w:rsidP="00F91C5A">
      <w:pPr>
        <w:rPr>
          <w:rFonts w:cs="Times New Roman"/>
          <w:b/>
          <w:bCs/>
          <w:lang w:eastAsia="ro-RO"/>
        </w:rPr>
      </w:pPr>
      <w:r w:rsidRPr="00F91C5A">
        <w:rPr>
          <w:rFonts w:cs="Times New Roman"/>
          <w:b/>
          <w:bCs/>
          <w:lang w:eastAsia="ro-RO"/>
        </w:rPr>
        <w:t>Timpul aproximativ de atingere a contrastării în diferite secțiuni ale sistemului circulator după injectarea venei cubitale drepte.</w:t>
      </w:r>
    </w:p>
    <w:p w14:paraId="7C82D300" w14:textId="77777777" w:rsidR="001766AC" w:rsidRPr="00A11819" w:rsidRDefault="001766AC" w:rsidP="006C54D9">
      <w:pPr>
        <w:numPr>
          <w:ilvl w:val="0"/>
          <w:numId w:val="13"/>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Atriu drept: 6-12 sec.</w:t>
      </w:r>
    </w:p>
    <w:p w14:paraId="41E5A508" w14:textId="77777777" w:rsidR="001766AC" w:rsidRPr="00A11819" w:rsidRDefault="001766AC" w:rsidP="006C54D9">
      <w:pPr>
        <w:numPr>
          <w:ilvl w:val="0"/>
          <w:numId w:val="13"/>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Trunchiul pulmonar: 9-15 sec.</w:t>
      </w:r>
    </w:p>
    <w:p w14:paraId="21F8EB77" w14:textId="77777777" w:rsidR="001766AC" w:rsidRPr="00A11819" w:rsidRDefault="001766AC" w:rsidP="006C54D9">
      <w:pPr>
        <w:numPr>
          <w:ilvl w:val="0"/>
          <w:numId w:val="13"/>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Atriu stâng: 13-20 sec.</w:t>
      </w:r>
    </w:p>
    <w:p w14:paraId="656DF99D" w14:textId="77777777" w:rsidR="001766AC" w:rsidRPr="00A11819" w:rsidRDefault="001766AC" w:rsidP="006C54D9">
      <w:pPr>
        <w:numPr>
          <w:ilvl w:val="0"/>
          <w:numId w:val="13"/>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Aorta: 15-22 sec.</w:t>
      </w:r>
    </w:p>
    <w:p w14:paraId="470DDD84" w14:textId="77777777" w:rsidR="001766AC" w:rsidRPr="00A11819" w:rsidRDefault="001766AC" w:rsidP="006C54D9">
      <w:pPr>
        <w:numPr>
          <w:ilvl w:val="0"/>
          <w:numId w:val="13"/>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lastRenderedPageBreak/>
        <w:t>Arterele carotide: 16-24 sec.</w:t>
      </w:r>
    </w:p>
    <w:p w14:paraId="79F7F6DA" w14:textId="77777777" w:rsidR="001766AC" w:rsidRPr="00A11819" w:rsidRDefault="001766AC" w:rsidP="006C54D9">
      <w:pPr>
        <w:numPr>
          <w:ilvl w:val="0"/>
          <w:numId w:val="13"/>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Arterele renale: 18-27 sec.</w:t>
      </w:r>
    </w:p>
    <w:p w14:paraId="38C60A99" w14:textId="77777777" w:rsidR="001766AC" w:rsidRPr="00A11819" w:rsidRDefault="001766AC" w:rsidP="006C54D9">
      <w:pPr>
        <w:numPr>
          <w:ilvl w:val="0"/>
          <w:numId w:val="13"/>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Arterele femurale: 22-33 sec.</w:t>
      </w:r>
    </w:p>
    <w:p w14:paraId="20915DBC" w14:textId="77777777" w:rsidR="001766AC" w:rsidRPr="00A11819" w:rsidRDefault="001766AC" w:rsidP="006C54D9">
      <w:pPr>
        <w:numPr>
          <w:ilvl w:val="0"/>
          <w:numId w:val="13"/>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Venele jugulare: 22-30 sec.</w:t>
      </w:r>
    </w:p>
    <w:p w14:paraId="03C5BA16" w14:textId="77777777" w:rsidR="001766AC" w:rsidRPr="00A11819" w:rsidRDefault="001766AC" w:rsidP="006C54D9">
      <w:pPr>
        <w:numPr>
          <w:ilvl w:val="0"/>
          <w:numId w:val="13"/>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Venele renale: 22-30 sec.</w:t>
      </w:r>
    </w:p>
    <w:p w14:paraId="538087BA" w14:textId="77777777" w:rsidR="001766AC" w:rsidRPr="00A11819" w:rsidRDefault="001766AC" w:rsidP="006C54D9">
      <w:pPr>
        <w:numPr>
          <w:ilvl w:val="0"/>
          <w:numId w:val="13"/>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VCI suprarenală: 24-32 sec.</w:t>
      </w:r>
    </w:p>
    <w:p w14:paraId="04E3CB15" w14:textId="77777777" w:rsidR="001766AC" w:rsidRPr="00A11819" w:rsidRDefault="001766AC" w:rsidP="006C54D9">
      <w:pPr>
        <w:numPr>
          <w:ilvl w:val="0"/>
          <w:numId w:val="13"/>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 xml:space="preserve">VCI </w:t>
      </w:r>
      <w:proofErr w:type="spellStart"/>
      <w:r w:rsidRPr="00A11819">
        <w:rPr>
          <w:rFonts w:eastAsia="Times New Roman" w:cs="Times New Roman"/>
          <w:lang w:eastAsia="ro-RO"/>
        </w:rPr>
        <w:t>infrarenală</w:t>
      </w:r>
      <w:proofErr w:type="spellEnd"/>
      <w:r w:rsidRPr="00A11819">
        <w:rPr>
          <w:rFonts w:eastAsia="Times New Roman" w:cs="Times New Roman"/>
          <w:lang w:eastAsia="ro-RO"/>
        </w:rPr>
        <w:t>: 120-250 sec.</w:t>
      </w:r>
    </w:p>
    <w:p w14:paraId="31F2964F" w14:textId="77777777" w:rsidR="001766AC" w:rsidRPr="00A11819" w:rsidRDefault="001766AC" w:rsidP="006C54D9">
      <w:pPr>
        <w:numPr>
          <w:ilvl w:val="0"/>
          <w:numId w:val="13"/>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Vena splenică: 30-45 sec.</w:t>
      </w:r>
    </w:p>
    <w:p w14:paraId="427D1896" w14:textId="77777777" w:rsidR="001766AC" w:rsidRPr="00A11819" w:rsidRDefault="001766AC" w:rsidP="006C54D9">
      <w:pPr>
        <w:numPr>
          <w:ilvl w:val="0"/>
          <w:numId w:val="13"/>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Venele mezenterice: 35-50 sec.</w:t>
      </w:r>
    </w:p>
    <w:p w14:paraId="5424FBB2" w14:textId="77777777" w:rsidR="001766AC" w:rsidRPr="00A11819" w:rsidRDefault="001766AC" w:rsidP="006C54D9">
      <w:pPr>
        <w:numPr>
          <w:ilvl w:val="0"/>
          <w:numId w:val="13"/>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Venele hepatice: 50-80 sec.</w:t>
      </w:r>
    </w:p>
    <w:p w14:paraId="29D8C743" w14:textId="77777777" w:rsidR="001766AC" w:rsidRPr="00A11819" w:rsidRDefault="001766AC" w:rsidP="006C54D9">
      <w:pPr>
        <w:numPr>
          <w:ilvl w:val="0"/>
          <w:numId w:val="13"/>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Venele femurale: 120-250 sec.</w:t>
      </w:r>
    </w:p>
    <w:p w14:paraId="366A543F" w14:textId="77777777" w:rsidR="001766AC" w:rsidRPr="00F91C5A" w:rsidRDefault="001766AC" w:rsidP="00F91C5A">
      <w:pPr>
        <w:rPr>
          <w:rFonts w:cs="Times New Roman"/>
          <w:b/>
          <w:bCs/>
          <w:lang w:eastAsia="ro-RO"/>
        </w:rPr>
      </w:pPr>
      <w:r w:rsidRPr="00F91C5A">
        <w:rPr>
          <w:rFonts w:cs="Times New Roman"/>
          <w:b/>
          <w:bCs/>
          <w:lang w:eastAsia="ro-RO"/>
        </w:rPr>
        <w:t xml:space="preserve">Principalele faze de contrastare la atingerea densității țintă a contrastului </w:t>
      </w:r>
    </w:p>
    <w:p w14:paraId="282ECF54" w14:textId="77777777" w:rsidR="001766AC" w:rsidRPr="00F91C5A" w:rsidRDefault="001766AC" w:rsidP="00F91C5A">
      <w:pPr>
        <w:spacing w:before="100" w:beforeAutospacing="1" w:after="0" w:line="240" w:lineRule="auto"/>
        <w:jc w:val="both"/>
        <w:rPr>
          <w:rFonts w:eastAsia="Times New Roman" w:cs="Times New Roman"/>
          <w:b/>
          <w:bCs/>
          <w:lang w:eastAsia="ro-RO"/>
        </w:rPr>
      </w:pPr>
      <w:r w:rsidRPr="00F91C5A">
        <w:rPr>
          <w:rFonts w:eastAsia="Times New Roman" w:cs="Times New Roman"/>
          <w:b/>
          <w:bCs/>
          <w:lang w:eastAsia="ro-RO"/>
        </w:rPr>
        <w:t>1.Faza timpurie arterială:</w:t>
      </w:r>
    </w:p>
    <w:p w14:paraId="26D48636" w14:textId="77777777" w:rsidR="001766AC" w:rsidRPr="00A11819" w:rsidRDefault="001766AC" w:rsidP="006C54D9">
      <w:pPr>
        <w:pStyle w:val="Listparagraf"/>
        <w:numPr>
          <w:ilvl w:val="0"/>
          <w:numId w:val="18"/>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De la atingerea densității țintă: 5 sec.</w:t>
      </w:r>
    </w:p>
    <w:p w14:paraId="422D7E0A" w14:textId="77777777" w:rsidR="001766AC" w:rsidRPr="00A11819" w:rsidRDefault="001766AC" w:rsidP="006C54D9">
      <w:pPr>
        <w:pStyle w:val="Listparagraf"/>
        <w:numPr>
          <w:ilvl w:val="0"/>
          <w:numId w:val="18"/>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De la începutul administrării substanței de contrast: 9 sec.</w:t>
      </w:r>
    </w:p>
    <w:p w14:paraId="664916DA" w14:textId="63EDFD30" w:rsidR="001766AC" w:rsidRPr="00A11819" w:rsidRDefault="001766AC" w:rsidP="006C54D9">
      <w:pPr>
        <w:spacing w:before="100" w:beforeAutospacing="1" w:after="0" w:line="240" w:lineRule="auto"/>
        <w:jc w:val="both"/>
        <w:rPr>
          <w:rFonts w:eastAsia="Times New Roman" w:cs="Times New Roman"/>
          <w:lang w:eastAsia="ro-RO"/>
        </w:rPr>
      </w:pPr>
      <w:r w:rsidRPr="00A11819">
        <w:rPr>
          <w:rFonts w:eastAsia="Times New Roman" w:cs="Times New Roman"/>
          <w:b/>
          <w:bCs/>
          <w:lang w:eastAsia="ro-RO"/>
        </w:rPr>
        <w:t>2.Faza târzie arterială:</w:t>
      </w:r>
    </w:p>
    <w:p w14:paraId="1CFEA581" w14:textId="77777777" w:rsidR="001766AC" w:rsidRPr="00A11819" w:rsidRDefault="001766AC" w:rsidP="006C54D9">
      <w:pPr>
        <w:pStyle w:val="Listparagraf"/>
        <w:numPr>
          <w:ilvl w:val="0"/>
          <w:numId w:val="19"/>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De la atingerea densității țintă: +5 sec (5-15 sec.)</w:t>
      </w:r>
    </w:p>
    <w:p w14:paraId="70200673" w14:textId="77777777" w:rsidR="001766AC" w:rsidRPr="00A11819" w:rsidRDefault="001766AC" w:rsidP="006C54D9">
      <w:pPr>
        <w:pStyle w:val="Listparagraf"/>
        <w:numPr>
          <w:ilvl w:val="0"/>
          <w:numId w:val="19"/>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De la începutul administrării substanței de contrast: 15 sec.</w:t>
      </w:r>
    </w:p>
    <w:p w14:paraId="17A459A6" w14:textId="0DE89F7E" w:rsidR="001766AC" w:rsidRPr="00A11819" w:rsidRDefault="001766AC" w:rsidP="006C54D9">
      <w:pPr>
        <w:spacing w:before="100" w:beforeAutospacing="1" w:after="0" w:line="240" w:lineRule="auto"/>
        <w:jc w:val="both"/>
        <w:rPr>
          <w:rFonts w:eastAsia="Times New Roman" w:cs="Times New Roman"/>
          <w:lang w:eastAsia="ro-RO"/>
        </w:rPr>
      </w:pPr>
      <w:r w:rsidRPr="00A11819">
        <w:rPr>
          <w:rFonts w:eastAsia="Times New Roman" w:cs="Times New Roman"/>
          <w:b/>
          <w:bCs/>
          <w:lang w:eastAsia="ro-RO"/>
        </w:rPr>
        <w:t xml:space="preserve">3.Faza </w:t>
      </w:r>
      <w:proofErr w:type="spellStart"/>
      <w:r w:rsidRPr="00A11819">
        <w:rPr>
          <w:rFonts w:eastAsia="Times New Roman" w:cs="Times New Roman"/>
          <w:b/>
          <w:bCs/>
          <w:lang w:eastAsia="ro-RO"/>
        </w:rPr>
        <w:t>portală</w:t>
      </w:r>
      <w:proofErr w:type="spellEnd"/>
      <w:r w:rsidRPr="00A11819">
        <w:rPr>
          <w:rFonts w:eastAsia="Times New Roman" w:cs="Times New Roman"/>
          <w:b/>
          <w:bCs/>
          <w:lang w:eastAsia="ro-RO"/>
        </w:rPr>
        <w:t>:</w:t>
      </w:r>
    </w:p>
    <w:p w14:paraId="170FF020" w14:textId="77777777" w:rsidR="001766AC" w:rsidRPr="00A11819" w:rsidRDefault="001766AC" w:rsidP="006C54D9">
      <w:pPr>
        <w:pStyle w:val="Listparagraf"/>
        <w:numPr>
          <w:ilvl w:val="0"/>
          <w:numId w:val="20"/>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De la atingerea densității țintă: +10 sec (10-20 sec.)</w:t>
      </w:r>
    </w:p>
    <w:p w14:paraId="597BC5A7" w14:textId="77777777" w:rsidR="001766AC" w:rsidRPr="00A11819" w:rsidRDefault="001766AC" w:rsidP="006C54D9">
      <w:pPr>
        <w:pStyle w:val="Listparagraf"/>
        <w:numPr>
          <w:ilvl w:val="0"/>
          <w:numId w:val="20"/>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De la începutul administrării substanței de contrast: 20-30 sec.</w:t>
      </w:r>
    </w:p>
    <w:p w14:paraId="7C5A8330" w14:textId="00BAB561" w:rsidR="001766AC" w:rsidRPr="00A11819" w:rsidRDefault="001766AC" w:rsidP="006C54D9">
      <w:pPr>
        <w:spacing w:before="100" w:beforeAutospacing="1" w:after="0" w:line="240" w:lineRule="auto"/>
        <w:jc w:val="both"/>
        <w:rPr>
          <w:rFonts w:eastAsia="Times New Roman" w:cs="Times New Roman"/>
          <w:lang w:eastAsia="ro-RO"/>
        </w:rPr>
      </w:pPr>
      <w:r w:rsidRPr="00A11819">
        <w:rPr>
          <w:rFonts w:eastAsia="Times New Roman" w:cs="Times New Roman"/>
          <w:b/>
          <w:bCs/>
          <w:lang w:eastAsia="ro-RO"/>
        </w:rPr>
        <w:t xml:space="preserve">4.Faza </w:t>
      </w:r>
      <w:proofErr w:type="spellStart"/>
      <w:r w:rsidRPr="00A11819">
        <w:rPr>
          <w:rFonts w:eastAsia="Times New Roman" w:cs="Times New Roman"/>
          <w:b/>
          <w:bCs/>
          <w:lang w:eastAsia="ro-RO"/>
        </w:rPr>
        <w:t>nefrografică</w:t>
      </w:r>
      <w:proofErr w:type="spellEnd"/>
      <w:r w:rsidRPr="00A11819">
        <w:rPr>
          <w:rFonts w:eastAsia="Times New Roman" w:cs="Times New Roman"/>
          <w:b/>
          <w:bCs/>
          <w:lang w:eastAsia="ro-RO"/>
        </w:rPr>
        <w:t>:</w:t>
      </w:r>
      <w:r w:rsidRPr="00A11819">
        <w:rPr>
          <w:rFonts w:eastAsia="Times New Roman" w:cs="Times New Roman"/>
          <w:lang w:eastAsia="ro-RO"/>
        </w:rPr>
        <w:t xml:space="preserve"> 50 sec.</w:t>
      </w:r>
    </w:p>
    <w:p w14:paraId="3767BB61" w14:textId="28E4356F" w:rsidR="001766AC" w:rsidRPr="00A11819" w:rsidRDefault="001766AC" w:rsidP="006C54D9">
      <w:pPr>
        <w:spacing w:before="100" w:beforeAutospacing="1" w:after="0" w:line="240" w:lineRule="auto"/>
        <w:jc w:val="both"/>
        <w:rPr>
          <w:rFonts w:eastAsia="Times New Roman" w:cs="Times New Roman"/>
          <w:lang w:eastAsia="ro-RO"/>
        </w:rPr>
      </w:pPr>
      <w:r w:rsidRPr="00A11819">
        <w:rPr>
          <w:rFonts w:eastAsia="Times New Roman" w:cs="Times New Roman"/>
          <w:b/>
          <w:bCs/>
          <w:lang w:eastAsia="ro-RO"/>
        </w:rPr>
        <w:t>5.Faza tardivă (</w:t>
      </w:r>
      <w:proofErr w:type="spellStart"/>
      <w:r w:rsidRPr="00A11819">
        <w:rPr>
          <w:rFonts w:eastAsia="Times New Roman" w:cs="Times New Roman"/>
          <w:b/>
          <w:bCs/>
          <w:lang w:eastAsia="ro-RO"/>
        </w:rPr>
        <w:t>excretorie</w:t>
      </w:r>
      <w:proofErr w:type="spellEnd"/>
      <w:r w:rsidRPr="00A11819">
        <w:rPr>
          <w:rFonts w:eastAsia="Times New Roman" w:cs="Times New Roman"/>
          <w:b/>
          <w:bCs/>
          <w:lang w:eastAsia="ro-RO"/>
        </w:rPr>
        <w:t>):</w:t>
      </w:r>
    </w:p>
    <w:p w14:paraId="218C444B" w14:textId="77777777" w:rsidR="001766AC" w:rsidRPr="00A11819" w:rsidRDefault="001766AC" w:rsidP="006C54D9">
      <w:pPr>
        <w:pStyle w:val="Listparagraf"/>
        <w:numPr>
          <w:ilvl w:val="0"/>
          <w:numId w:val="21"/>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De la atingerea densității țintă: 5-10 și mai multe minute (în funcție de scop)</w:t>
      </w:r>
    </w:p>
    <w:p w14:paraId="23E9A6B2" w14:textId="733920F3" w:rsidR="001766AC" w:rsidRPr="00F91C5A" w:rsidRDefault="001766AC" w:rsidP="006C54D9">
      <w:pPr>
        <w:pStyle w:val="Listparagraf"/>
        <w:numPr>
          <w:ilvl w:val="0"/>
          <w:numId w:val="21"/>
        </w:numPr>
        <w:spacing w:before="100" w:beforeAutospacing="1" w:after="0" w:line="240" w:lineRule="auto"/>
        <w:jc w:val="both"/>
        <w:rPr>
          <w:rFonts w:eastAsia="Times New Roman" w:cs="Times New Roman"/>
          <w:lang w:eastAsia="ro-RO"/>
        </w:rPr>
      </w:pPr>
      <w:r w:rsidRPr="00A11819">
        <w:rPr>
          <w:rFonts w:eastAsia="Times New Roman" w:cs="Times New Roman"/>
          <w:lang w:eastAsia="ro-RO"/>
        </w:rPr>
        <w:t>De la începutul administrării substanței de contrast: 5-10 și mai multe minute (în funcție de scop)</w:t>
      </w:r>
    </w:p>
    <w:p w14:paraId="55ACD0AE" w14:textId="111FD36C" w:rsidR="001766AC" w:rsidRPr="00A11819" w:rsidRDefault="001766AC" w:rsidP="006C54D9">
      <w:pPr>
        <w:spacing w:before="100" w:beforeAutospacing="1" w:after="0" w:line="240" w:lineRule="auto"/>
        <w:ind w:left="360"/>
        <w:jc w:val="both"/>
        <w:rPr>
          <w:rFonts w:eastAsia="Times New Roman" w:cs="Times New Roman"/>
          <w:lang w:eastAsia="ro-RO"/>
        </w:rPr>
      </w:pPr>
      <w:r w:rsidRPr="00A11819">
        <w:rPr>
          <w:rFonts w:eastAsia="Times New Roman" w:cs="Times New Roman"/>
          <w:b/>
          <w:bCs/>
          <w:lang w:eastAsia="ro-RO"/>
        </w:rPr>
        <w:t>6.</w:t>
      </w:r>
      <w:r w:rsidR="00F91C5A">
        <w:rPr>
          <w:rFonts w:eastAsia="Times New Roman" w:cs="Times New Roman"/>
          <w:b/>
          <w:bCs/>
          <w:lang w:eastAsia="ro-RO"/>
        </w:rPr>
        <w:t xml:space="preserve"> </w:t>
      </w:r>
      <w:r w:rsidRPr="00A11819">
        <w:rPr>
          <w:rFonts w:eastAsia="Times New Roman" w:cs="Times New Roman"/>
          <w:b/>
          <w:bCs/>
          <w:lang w:eastAsia="ro-RO"/>
        </w:rPr>
        <w:t>Faza tardivă pentru glandele suprarenale:</w:t>
      </w:r>
      <w:r w:rsidRPr="00A11819">
        <w:rPr>
          <w:rFonts w:eastAsia="Times New Roman" w:cs="Times New Roman"/>
          <w:lang w:eastAsia="ro-RO"/>
        </w:rPr>
        <w:t xml:space="preserve"> 15-20 min.</w:t>
      </w:r>
    </w:p>
    <w:p w14:paraId="61CE9121" w14:textId="77777777" w:rsidR="001766AC" w:rsidRPr="00A11819" w:rsidRDefault="001766AC" w:rsidP="006C54D9">
      <w:pPr>
        <w:spacing w:before="100" w:beforeAutospacing="1" w:after="0" w:line="240" w:lineRule="auto"/>
        <w:ind w:firstLine="708"/>
        <w:jc w:val="both"/>
        <w:rPr>
          <w:rFonts w:eastAsia="Times New Roman" w:cs="Times New Roman"/>
          <w:lang w:eastAsia="ro-RO"/>
        </w:rPr>
      </w:pPr>
      <w:r w:rsidRPr="00A11819">
        <w:rPr>
          <w:rFonts w:eastAsia="Times New Roman" w:cs="Times New Roman"/>
          <w:lang w:eastAsia="ro-RO"/>
        </w:rPr>
        <w:t>La planificarea investigației este necesar să se țină cont de particularitățile anatomice și fiziologice ale sistemului circulator la copii. Frecvența mai mare a contracțiilor cardiace contribuie la o viteză mai mare de circulație a sângelui (la nou-născuți sângele parcurge circuitele mare și mic ale circulației ~ în 12 secunde, la 3 ani- în 15 secunde, la 14 ani -în 18,5 secunde, la adulți- în 22 secunde) – este necesar să se reducă timpul de întârziere a scanării pentru a obține fazele de contrastare.</w:t>
      </w:r>
    </w:p>
    <w:p w14:paraId="4CA28ABC" w14:textId="77777777" w:rsidR="001766AC" w:rsidRPr="00F91C5A" w:rsidRDefault="001766AC" w:rsidP="00F91C5A">
      <w:pPr>
        <w:rPr>
          <w:rFonts w:cs="Times New Roman"/>
          <w:b/>
          <w:bCs/>
          <w:lang w:eastAsia="ro-RO"/>
        </w:rPr>
      </w:pPr>
      <w:r w:rsidRPr="00F91C5A">
        <w:rPr>
          <w:rFonts w:cs="Times New Roman"/>
          <w:b/>
          <w:bCs/>
          <w:lang w:eastAsia="ro-RO"/>
        </w:rPr>
        <w:t>Viteza administrării substanței de contrast este mai mare la copiii mici</w:t>
      </w:r>
    </w:p>
    <w:p w14:paraId="12B12FC8" w14:textId="77777777" w:rsidR="001766AC" w:rsidRPr="00A11819" w:rsidRDefault="001766AC" w:rsidP="006C54D9">
      <w:pPr>
        <w:spacing w:before="100" w:beforeAutospacing="1" w:after="0" w:line="240" w:lineRule="auto"/>
        <w:ind w:firstLine="708"/>
        <w:jc w:val="both"/>
        <w:rPr>
          <w:rFonts w:eastAsia="Times New Roman" w:cs="Times New Roman"/>
          <w:lang w:eastAsia="ro-RO"/>
        </w:rPr>
      </w:pPr>
      <w:r w:rsidRPr="00A11819">
        <w:rPr>
          <w:rFonts w:eastAsia="Times New Roman" w:cs="Times New Roman"/>
          <w:lang w:eastAsia="ro-RO"/>
        </w:rPr>
        <w:t>La copiii mici, viteza administrării substanței de contrast este mai mare din cauza volumului relativ mai mare de sânge circulant în comparație cu adulții. Pentru copiii de 0-1 an viteza administrării contrastului este de 2,0-2,5 ml/sec, la vârsta de 1-3 ani – 1,5-2,0 ml/sec (la administrarea contrastului prin CVC).</w:t>
      </w:r>
    </w:p>
    <w:p w14:paraId="3282CB32" w14:textId="77777777" w:rsidR="001766AC" w:rsidRPr="00A11819" w:rsidRDefault="001766AC" w:rsidP="006C54D9">
      <w:pPr>
        <w:spacing w:before="100" w:beforeAutospacing="1" w:after="0" w:line="240" w:lineRule="auto"/>
        <w:jc w:val="both"/>
        <w:rPr>
          <w:rFonts w:eastAsia="Times New Roman" w:cs="Times New Roman"/>
          <w:lang w:eastAsia="ro-RO"/>
        </w:rPr>
      </w:pPr>
      <w:r w:rsidRPr="00A11819">
        <w:rPr>
          <w:rFonts w:eastAsia="Times New Roman" w:cs="Times New Roman"/>
          <w:lang w:eastAsia="ro-RO"/>
        </w:rPr>
        <w:lastRenderedPageBreak/>
        <w:t>Trebuie să se țină cont de modificările volumului de sânge în funcție de greutatea copilului.</w:t>
      </w:r>
    </w:p>
    <w:p w14:paraId="5EBA1833" w14:textId="77777777" w:rsidR="001766AC" w:rsidRPr="00F91C5A" w:rsidRDefault="001766AC" w:rsidP="00F91C5A">
      <w:pPr>
        <w:rPr>
          <w:rFonts w:cs="Times New Roman"/>
          <w:b/>
          <w:bCs/>
          <w:lang w:eastAsia="ro-RO"/>
        </w:rPr>
      </w:pPr>
      <w:r w:rsidRPr="00F91C5A">
        <w:rPr>
          <w:rFonts w:cs="Times New Roman"/>
          <w:b/>
          <w:bCs/>
          <w:lang w:eastAsia="ro-RO"/>
        </w:rPr>
        <w:t>Volumul de sânge în funcție de greutate</w:t>
      </w:r>
    </w:p>
    <w:tbl>
      <w:tblPr>
        <w:tblStyle w:val="Tabelgril"/>
        <w:tblW w:w="0" w:type="auto"/>
        <w:tblLook w:val="04A0" w:firstRow="1" w:lastRow="0" w:firstColumn="1" w:lastColumn="0" w:noHBand="0" w:noVBand="1"/>
      </w:tblPr>
      <w:tblGrid>
        <w:gridCol w:w="1599"/>
        <w:gridCol w:w="2427"/>
      </w:tblGrid>
      <w:tr w:rsidR="00A11819" w:rsidRPr="00A11819" w14:paraId="486079DD" w14:textId="77777777" w:rsidTr="00C26760">
        <w:tc>
          <w:tcPr>
            <w:tcW w:w="0" w:type="auto"/>
            <w:hideMark/>
          </w:tcPr>
          <w:p w14:paraId="243F50F8" w14:textId="77777777" w:rsidR="001766AC" w:rsidRPr="00A11819" w:rsidRDefault="001766AC" w:rsidP="006C54D9">
            <w:pPr>
              <w:spacing w:line="240" w:lineRule="auto"/>
              <w:jc w:val="both"/>
              <w:rPr>
                <w:rFonts w:eastAsia="Times New Roman" w:cs="Times New Roman"/>
                <w:b/>
                <w:bCs/>
                <w:lang w:eastAsia="ro-RO"/>
              </w:rPr>
            </w:pPr>
            <w:r w:rsidRPr="00A11819">
              <w:rPr>
                <w:rFonts w:eastAsia="Times New Roman" w:cs="Times New Roman"/>
                <w:b/>
                <w:bCs/>
                <w:lang w:eastAsia="ro-RO"/>
              </w:rPr>
              <w:t>Greutatea (kg)</w:t>
            </w:r>
          </w:p>
        </w:tc>
        <w:tc>
          <w:tcPr>
            <w:tcW w:w="0" w:type="auto"/>
            <w:hideMark/>
          </w:tcPr>
          <w:p w14:paraId="2C11F7E9" w14:textId="77777777" w:rsidR="001766AC" w:rsidRPr="00A11819" w:rsidRDefault="001766AC" w:rsidP="006C54D9">
            <w:pPr>
              <w:spacing w:line="240" w:lineRule="auto"/>
              <w:jc w:val="both"/>
              <w:rPr>
                <w:rFonts w:eastAsia="Times New Roman" w:cs="Times New Roman"/>
                <w:b/>
                <w:bCs/>
                <w:lang w:eastAsia="ro-RO"/>
              </w:rPr>
            </w:pPr>
            <w:r w:rsidRPr="00A11819">
              <w:rPr>
                <w:rFonts w:eastAsia="Times New Roman" w:cs="Times New Roman"/>
                <w:b/>
                <w:bCs/>
                <w:lang w:eastAsia="ro-RO"/>
              </w:rPr>
              <w:t>Volumul de sânge (litri)</w:t>
            </w:r>
          </w:p>
        </w:tc>
      </w:tr>
      <w:tr w:rsidR="00A11819" w:rsidRPr="00A11819" w14:paraId="0F8119D1" w14:textId="77777777" w:rsidTr="00C26760">
        <w:tc>
          <w:tcPr>
            <w:tcW w:w="0" w:type="auto"/>
            <w:hideMark/>
          </w:tcPr>
          <w:p w14:paraId="382FF36B"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4</w:t>
            </w:r>
          </w:p>
        </w:tc>
        <w:tc>
          <w:tcPr>
            <w:tcW w:w="0" w:type="auto"/>
            <w:hideMark/>
          </w:tcPr>
          <w:p w14:paraId="229A2B70"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0,26</w:t>
            </w:r>
          </w:p>
        </w:tc>
      </w:tr>
      <w:tr w:rsidR="00A11819" w:rsidRPr="00A11819" w14:paraId="212BEFC6" w14:textId="77777777" w:rsidTr="00C26760">
        <w:tc>
          <w:tcPr>
            <w:tcW w:w="0" w:type="auto"/>
            <w:hideMark/>
          </w:tcPr>
          <w:p w14:paraId="66C82E41"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6</w:t>
            </w:r>
          </w:p>
        </w:tc>
        <w:tc>
          <w:tcPr>
            <w:tcW w:w="0" w:type="auto"/>
            <w:hideMark/>
          </w:tcPr>
          <w:p w14:paraId="28A370D2"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0,38</w:t>
            </w:r>
          </w:p>
        </w:tc>
      </w:tr>
      <w:tr w:rsidR="00A11819" w:rsidRPr="00A11819" w14:paraId="02DD4C92" w14:textId="77777777" w:rsidTr="00C26760">
        <w:tc>
          <w:tcPr>
            <w:tcW w:w="0" w:type="auto"/>
            <w:hideMark/>
          </w:tcPr>
          <w:p w14:paraId="2D9A3D59"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8</w:t>
            </w:r>
          </w:p>
        </w:tc>
        <w:tc>
          <w:tcPr>
            <w:tcW w:w="0" w:type="auto"/>
            <w:hideMark/>
          </w:tcPr>
          <w:p w14:paraId="11303E93"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0,41</w:t>
            </w:r>
          </w:p>
        </w:tc>
      </w:tr>
      <w:tr w:rsidR="00A11819" w:rsidRPr="00A11819" w14:paraId="47233EA1" w14:textId="77777777" w:rsidTr="00C26760">
        <w:tc>
          <w:tcPr>
            <w:tcW w:w="0" w:type="auto"/>
            <w:hideMark/>
          </w:tcPr>
          <w:p w14:paraId="7ECF353B"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10</w:t>
            </w:r>
          </w:p>
        </w:tc>
        <w:tc>
          <w:tcPr>
            <w:tcW w:w="0" w:type="auto"/>
            <w:hideMark/>
          </w:tcPr>
          <w:p w14:paraId="6E3A217A"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0,51</w:t>
            </w:r>
          </w:p>
        </w:tc>
      </w:tr>
      <w:tr w:rsidR="00A11819" w:rsidRPr="00A11819" w14:paraId="1C79DE75" w14:textId="77777777" w:rsidTr="00C26760">
        <w:tc>
          <w:tcPr>
            <w:tcW w:w="0" w:type="auto"/>
            <w:hideMark/>
          </w:tcPr>
          <w:p w14:paraId="2E268353"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12</w:t>
            </w:r>
          </w:p>
        </w:tc>
        <w:tc>
          <w:tcPr>
            <w:tcW w:w="0" w:type="auto"/>
            <w:hideMark/>
          </w:tcPr>
          <w:p w14:paraId="1688E304"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0,61</w:t>
            </w:r>
          </w:p>
        </w:tc>
      </w:tr>
      <w:tr w:rsidR="00A11819" w:rsidRPr="00A11819" w14:paraId="3A50E707" w14:textId="77777777" w:rsidTr="00C26760">
        <w:tc>
          <w:tcPr>
            <w:tcW w:w="0" w:type="auto"/>
            <w:hideMark/>
          </w:tcPr>
          <w:p w14:paraId="0A57E55B"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14</w:t>
            </w:r>
          </w:p>
        </w:tc>
        <w:tc>
          <w:tcPr>
            <w:tcW w:w="0" w:type="auto"/>
            <w:hideMark/>
          </w:tcPr>
          <w:p w14:paraId="69068609"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0,71</w:t>
            </w:r>
          </w:p>
        </w:tc>
      </w:tr>
      <w:tr w:rsidR="00A11819" w:rsidRPr="00A11819" w14:paraId="0840412B" w14:textId="77777777" w:rsidTr="00C26760">
        <w:tc>
          <w:tcPr>
            <w:tcW w:w="0" w:type="auto"/>
            <w:hideMark/>
          </w:tcPr>
          <w:p w14:paraId="4CBBD6A0"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16</w:t>
            </w:r>
          </w:p>
        </w:tc>
        <w:tc>
          <w:tcPr>
            <w:tcW w:w="0" w:type="auto"/>
            <w:hideMark/>
          </w:tcPr>
          <w:p w14:paraId="5D25A538"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0,72</w:t>
            </w:r>
          </w:p>
        </w:tc>
      </w:tr>
      <w:tr w:rsidR="00A11819" w:rsidRPr="00A11819" w14:paraId="5393102E" w14:textId="77777777" w:rsidTr="00C26760">
        <w:tc>
          <w:tcPr>
            <w:tcW w:w="0" w:type="auto"/>
            <w:hideMark/>
          </w:tcPr>
          <w:p w14:paraId="2410D0B6"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18</w:t>
            </w:r>
          </w:p>
        </w:tc>
        <w:tc>
          <w:tcPr>
            <w:tcW w:w="0" w:type="auto"/>
            <w:hideMark/>
          </w:tcPr>
          <w:p w14:paraId="34239189"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0,72</w:t>
            </w:r>
          </w:p>
        </w:tc>
      </w:tr>
      <w:tr w:rsidR="00A11819" w:rsidRPr="00A11819" w14:paraId="7B4CF8E7" w14:textId="77777777" w:rsidTr="00C26760">
        <w:tc>
          <w:tcPr>
            <w:tcW w:w="0" w:type="auto"/>
            <w:hideMark/>
          </w:tcPr>
          <w:p w14:paraId="4BE0A5A1"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20</w:t>
            </w:r>
          </w:p>
        </w:tc>
        <w:tc>
          <w:tcPr>
            <w:tcW w:w="0" w:type="auto"/>
            <w:hideMark/>
          </w:tcPr>
          <w:p w14:paraId="043EE111"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1,02</w:t>
            </w:r>
          </w:p>
        </w:tc>
      </w:tr>
      <w:tr w:rsidR="00A11819" w:rsidRPr="00A11819" w14:paraId="50CDF8B9" w14:textId="77777777" w:rsidTr="00C26760">
        <w:tc>
          <w:tcPr>
            <w:tcW w:w="0" w:type="auto"/>
            <w:hideMark/>
          </w:tcPr>
          <w:p w14:paraId="52F5AACE"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22</w:t>
            </w:r>
          </w:p>
        </w:tc>
        <w:tc>
          <w:tcPr>
            <w:tcW w:w="0" w:type="auto"/>
            <w:hideMark/>
          </w:tcPr>
          <w:p w14:paraId="35A68876"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1,22</w:t>
            </w:r>
          </w:p>
        </w:tc>
      </w:tr>
      <w:tr w:rsidR="00A11819" w:rsidRPr="00A11819" w14:paraId="1054DCD6" w14:textId="77777777" w:rsidTr="00C26760">
        <w:tc>
          <w:tcPr>
            <w:tcW w:w="0" w:type="auto"/>
            <w:hideMark/>
          </w:tcPr>
          <w:p w14:paraId="08CBB397"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28</w:t>
            </w:r>
          </w:p>
        </w:tc>
        <w:tc>
          <w:tcPr>
            <w:tcW w:w="0" w:type="auto"/>
            <w:hideMark/>
          </w:tcPr>
          <w:p w14:paraId="09B56E4B"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1,40</w:t>
            </w:r>
          </w:p>
        </w:tc>
      </w:tr>
    </w:tbl>
    <w:p w14:paraId="22A8A9F4" w14:textId="77777777" w:rsidR="001766AC" w:rsidRPr="00F91C5A" w:rsidRDefault="001766AC" w:rsidP="00F91C5A">
      <w:pPr>
        <w:rPr>
          <w:rFonts w:cs="Times New Roman"/>
          <w:b/>
          <w:bCs/>
          <w:lang w:eastAsia="ro-RO"/>
        </w:rPr>
      </w:pPr>
      <w:r w:rsidRPr="00F91C5A">
        <w:rPr>
          <w:rFonts w:cs="Times New Roman"/>
          <w:b/>
          <w:bCs/>
          <w:lang w:eastAsia="ro-RO"/>
        </w:rPr>
        <w:t>Timpul de întârziere pentru efectuarea fazei arteriale „pure” în funcție de greutate</w:t>
      </w:r>
    </w:p>
    <w:tbl>
      <w:tblPr>
        <w:tblStyle w:val="Tabelgril"/>
        <w:tblW w:w="0" w:type="auto"/>
        <w:tblLook w:val="04A0" w:firstRow="1" w:lastRow="0" w:firstColumn="1" w:lastColumn="0" w:noHBand="0" w:noVBand="1"/>
      </w:tblPr>
      <w:tblGrid>
        <w:gridCol w:w="1599"/>
        <w:gridCol w:w="4064"/>
      </w:tblGrid>
      <w:tr w:rsidR="00A11819" w:rsidRPr="00A11819" w14:paraId="3F2A0E07" w14:textId="77777777" w:rsidTr="00C26760">
        <w:tc>
          <w:tcPr>
            <w:tcW w:w="0" w:type="auto"/>
            <w:hideMark/>
          </w:tcPr>
          <w:p w14:paraId="3B8CAF90" w14:textId="77777777" w:rsidR="001766AC" w:rsidRPr="00A11819" w:rsidRDefault="001766AC" w:rsidP="006C54D9">
            <w:pPr>
              <w:spacing w:line="240" w:lineRule="auto"/>
              <w:jc w:val="both"/>
              <w:rPr>
                <w:rFonts w:eastAsia="Times New Roman" w:cs="Times New Roman"/>
                <w:b/>
                <w:bCs/>
                <w:lang w:eastAsia="ro-RO"/>
              </w:rPr>
            </w:pPr>
            <w:r w:rsidRPr="00A11819">
              <w:rPr>
                <w:rFonts w:eastAsia="Times New Roman" w:cs="Times New Roman"/>
                <w:b/>
                <w:bCs/>
                <w:lang w:eastAsia="ro-RO"/>
              </w:rPr>
              <w:t>Greutatea (kg)</w:t>
            </w:r>
          </w:p>
        </w:tc>
        <w:tc>
          <w:tcPr>
            <w:tcW w:w="0" w:type="auto"/>
            <w:hideMark/>
          </w:tcPr>
          <w:p w14:paraId="1F37EA73" w14:textId="77777777" w:rsidR="001766AC" w:rsidRPr="00A11819" w:rsidRDefault="001766AC" w:rsidP="006C54D9">
            <w:pPr>
              <w:spacing w:line="240" w:lineRule="auto"/>
              <w:jc w:val="both"/>
              <w:rPr>
                <w:rFonts w:eastAsia="Times New Roman" w:cs="Times New Roman"/>
                <w:b/>
                <w:bCs/>
                <w:lang w:eastAsia="ro-RO"/>
              </w:rPr>
            </w:pPr>
            <w:r w:rsidRPr="00A11819">
              <w:rPr>
                <w:rFonts w:eastAsia="Times New Roman" w:cs="Times New Roman"/>
                <w:b/>
                <w:bCs/>
                <w:lang w:eastAsia="ro-RO"/>
              </w:rPr>
              <w:t>Timpul de întârziere a scanării (secunde)</w:t>
            </w:r>
          </w:p>
        </w:tc>
      </w:tr>
      <w:tr w:rsidR="00A11819" w:rsidRPr="00A11819" w14:paraId="2D8507BC" w14:textId="77777777" w:rsidTr="00C26760">
        <w:tc>
          <w:tcPr>
            <w:tcW w:w="0" w:type="auto"/>
            <w:hideMark/>
          </w:tcPr>
          <w:p w14:paraId="4B68EAA0"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3-13</w:t>
            </w:r>
          </w:p>
        </w:tc>
        <w:tc>
          <w:tcPr>
            <w:tcW w:w="0" w:type="auto"/>
            <w:hideMark/>
          </w:tcPr>
          <w:p w14:paraId="12FDCBED"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4</w:t>
            </w:r>
          </w:p>
        </w:tc>
      </w:tr>
      <w:tr w:rsidR="00A11819" w:rsidRPr="00A11819" w14:paraId="2CD5A2E8" w14:textId="77777777" w:rsidTr="00C26760">
        <w:tc>
          <w:tcPr>
            <w:tcW w:w="0" w:type="auto"/>
            <w:hideMark/>
          </w:tcPr>
          <w:p w14:paraId="63867975"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14-18</w:t>
            </w:r>
          </w:p>
        </w:tc>
        <w:tc>
          <w:tcPr>
            <w:tcW w:w="0" w:type="auto"/>
            <w:hideMark/>
          </w:tcPr>
          <w:p w14:paraId="38EE6641"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5</w:t>
            </w:r>
          </w:p>
        </w:tc>
      </w:tr>
      <w:tr w:rsidR="00A11819" w:rsidRPr="00A11819" w14:paraId="7E156FF8" w14:textId="77777777" w:rsidTr="00C26760">
        <w:tc>
          <w:tcPr>
            <w:tcW w:w="0" w:type="auto"/>
            <w:hideMark/>
          </w:tcPr>
          <w:p w14:paraId="1AD76936"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19-23</w:t>
            </w:r>
          </w:p>
        </w:tc>
        <w:tc>
          <w:tcPr>
            <w:tcW w:w="0" w:type="auto"/>
            <w:hideMark/>
          </w:tcPr>
          <w:p w14:paraId="54EC08AB"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6</w:t>
            </w:r>
          </w:p>
        </w:tc>
      </w:tr>
      <w:tr w:rsidR="00A11819" w:rsidRPr="00A11819" w14:paraId="2FA3CB32" w14:textId="77777777" w:rsidTr="00C26760">
        <w:tc>
          <w:tcPr>
            <w:tcW w:w="0" w:type="auto"/>
            <w:hideMark/>
          </w:tcPr>
          <w:p w14:paraId="177573DC"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24-27</w:t>
            </w:r>
          </w:p>
        </w:tc>
        <w:tc>
          <w:tcPr>
            <w:tcW w:w="0" w:type="auto"/>
            <w:hideMark/>
          </w:tcPr>
          <w:p w14:paraId="0FEA6EA8"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7</w:t>
            </w:r>
          </w:p>
        </w:tc>
      </w:tr>
      <w:tr w:rsidR="00A11819" w:rsidRPr="00A11819" w14:paraId="3718AD86" w14:textId="77777777" w:rsidTr="00C26760">
        <w:tc>
          <w:tcPr>
            <w:tcW w:w="0" w:type="auto"/>
            <w:hideMark/>
          </w:tcPr>
          <w:p w14:paraId="39B6FE6D"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28-32</w:t>
            </w:r>
          </w:p>
        </w:tc>
        <w:tc>
          <w:tcPr>
            <w:tcW w:w="0" w:type="auto"/>
            <w:hideMark/>
          </w:tcPr>
          <w:p w14:paraId="3C4B7D74"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8</w:t>
            </w:r>
          </w:p>
        </w:tc>
      </w:tr>
      <w:tr w:rsidR="00A11819" w:rsidRPr="00A11819" w14:paraId="6169439E" w14:textId="77777777" w:rsidTr="00C26760">
        <w:tc>
          <w:tcPr>
            <w:tcW w:w="0" w:type="auto"/>
            <w:hideMark/>
          </w:tcPr>
          <w:p w14:paraId="48C5B41D"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32-37</w:t>
            </w:r>
          </w:p>
        </w:tc>
        <w:tc>
          <w:tcPr>
            <w:tcW w:w="0" w:type="auto"/>
            <w:hideMark/>
          </w:tcPr>
          <w:p w14:paraId="639B8C7B" w14:textId="77777777" w:rsidR="001766AC" w:rsidRPr="00A11819" w:rsidRDefault="001766AC" w:rsidP="006C54D9">
            <w:pPr>
              <w:spacing w:line="240" w:lineRule="auto"/>
              <w:jc w:val="both"/>
              <w:rPr>
                <w:rFonts w:eastAsia="Times New Roman" w:cs="Times New Roman"/>
                <w:lang w:eastAsia="ro-RO"/>
              </w:rPr>
            </w:pPr>
            <w:r w:rsidRPr="00A11819">
              <w:rPr>
                <w:rFonts w:eastAsia="Times New Roman" w:cs="Times New Roman"/>
                <w:lang w:eastAsia="ro-RO"/>
              </w:rPr>
              <w:t>9</w:t>
            </w:r>
          </w:p>
        </w:tc>
      </w:tr>
    </w:tbl>
    <w:p w14:paraId="1E53E4AF" w14:textId="77777777" w:rsidR="001766AC" w:rsidRPr="00F91C5A" w:rsidRDefault="001766AC" w:rsidP="00F91C5A">
      <w:pPr>
        <w:rPr>
          <w:rFonts w:cs="Times New Roman"/>
          <w:b/>
          <w:bCs/>
          <w:lang w:eastAsia="ro-RO"/>
        </w:rPr>
      </w:pPr>
      <w:r w:rsidRPr="00F91C5A">
        <w:rPr>
          <w:rFonts w:cs="Times New Roman"/>
          <w:b/>
          <w:bCs/>
          <w:lang w:eastAsia="ro-RO"/>
        </w:rPr>
        <w:t>Timpul de întârziere înainte de faza venoasă</w:t>
      </w:r>
    </w:p>
    <w:p w14:paraId="1378D0B7" w14:textId="77777777" w:rsidR="001766AC" w:rsidRPr="00A11819" w:rsidRDefault="001766AC" w:rsidP="006C54D9">
      <w:pPr>
        <w:spacing w:before="100" w:beforeAutospacing="1" w:after="0" w:line="240" w:lineRule="auto"/>
        <w:jc w:val="both"/>
        <w:rPr>
          <w:rFonts w:eastAsia="Times New Roman" w:cs="Times New Roman"/>
          <w:lang w:eastAsia="ro-RO"/>
        </w:rPr>
      </w:pPr>
      <w:r w:rsidRPr="00A11819">
        <w:rPr>
          <w:rFonts w:eastAsia="Times New Roman" w:cs="Times New Roman"/>
          <w:lang w:eastAsia="ro-RO"/>
        </w:rPr>
        <w:t>Faza venoasă are un timp de întârziere de aproximativ 5 secunde.</w:t>
      </w:r>
    </w:p>
    <w:p w14:paraId="1CEBA65E" w14:textId="77777777" w:rsidR="001766AC" w:rsidRPr="00F91C5A" w:rsidRDefault="001766AC" w:rsidP="00F91C5A">
      <w:pPr>
        <w:rPr>
          <w:rFonts w:cs="Times New Roman"/>
        </w:rPr>
      </w:pPr>
      <w:r w:rsidRPr="00F91C5A">
        <w:rPr>
          <w:rFonts w:cs="Times New Roman"/>
        </w:rPr>
        <w:t>Parametrii recomandați pentru administrarea substanței de contrast în funcție de zona de examinare, vârstă și calibru al cateterului</w:t>
      </w:r>
    </w:p>
    <w:p w14:paraId="175A2C3B" w14:textId="77777777" w:rsidR="001766AC" w:rsidRPr="00F91C5A" w:rsidRDefault="001766AC" w:rsidP="00F91C5A">
      <w:pPr>
        <w:rPr>
          <w:rFonts w:cs="Times New Roman"/>
        </w:rPr>
      </w:pPr>
      <w:r w:rsidRPr="00F91C5A">
        <w:rPr>
          <w:rFonts w:cs="Times New Roman"/>
        </w:rPr>
        <w:t>Parametrii de planificare a investigației de mai sus sunt conveniți cu medicul radiolog-imagist din cabinetul TC și șeful secției/departamentului Radioimagistică sau cu adjunctul șefului și pot fi modificați.</w:t>
      </w:r>
    </w:p>
    <w:p w14:paraId="795FA33B" w14:textId="77777777" w:rsidR="001766AC" w:rsidRPr="00F91C5A" w:rsidRDefault="001766AC" w:rsidP="00F91C5A">
      <w:pPr>
        <w:rPr>
          <w:rFonts w:cs="Times New Roman"/>
        </w:rPr>
      </w:pPr>
      <w:r w:rsidRPr="00F91C5A">
        <w:rPr>
          <w:rFonts w:cs="Times New Roman"/>
        </w:rPr>
        <w:t>Viteza</w:t>
      </w:r>
      <w:r w:rsidRPr="00A11819">
        <w:t xml:space="preserve"> </w:t>
      </w:r>
      <w:r w:rsidRPr="00F91C5A">
        <w:rPr>
          <w:rFonts w:cs="Times New Roman"/>
        </w:rPr>
        <w:t>recomandată de administrare a substanței de contrast pentru a atinge contrastul optim</w:t>
      </w:r>
    </w:p>
    <w:p w14:paraId="6505F96E" w14:textId="77777777" w:rsidR="001766AC" w:rsidRPr="00A11819" w:rsidRDefault="001766AC" w:rsidP="006C54D9">
      <w:pPr>
        <w:pStyle w:val="NormalWeb"/>
        <w:numPr>
          <w:ilvl w:val="0"/>
          <w:numId w:val="14"/>
        </w:numPr>
        <w:spacing w:after="0" w:afterAutospacing="0"/>
        <w:jc w:val="both"/>
      </w:pPr>
      <w:r w:rsidRPr="00A11819">
        <w:t>0-6 luni: 0,5 ml/sec (diametrul cateterului 0,5-0,6 mm)</w:t>
      </w:r>
    </w:p>
    <w:p w14:paraId="313ED97D" w14:textId="77777777" w:rsidR="001766AC" w:rsidRPr="00A11819" w:rsidRDefault="001766AC" w:rsidP="006C54D9">
      <w:pPr>
        <w:pStyle w:val="NormalWeb"/>
        <w:numPr>
          <w:ilvl w:val="0"/>
          <w:numId w:val="14"/>
        </w:numPr>
        <w:spacing w:after="0" w:afterAutospacing="0"/>
        <w:jc w:val="both"/>
      </w:pPr>
      <w:r w:rsidRPr="00A11819">
        <w:t>1-2 ani: 1 ml/sec (diametrul cateterului 0,7 mm)</w:t>
      </w:r>
    </w:p>
    <w:p w14:paraId="532A52CC" w14:textId="77777777" w:rsidR="001766AC" w:rsidRPr="00A11819" w:rsidRDefault="001766AC" w:rsidP="006C54D9">
      <w:pPr>
        <w:pStyle w:val="NormalWeb"/>
        <w:numPr>
          <w:ilvl w:val="0"/>
          <w:numId w:val="14"/>
        </w:numPr>
        <w:spacing w:after="0" w:afterAutospacing="0"/>
        <w:jc w:val="both"/>
      </w:pPr>
      <w:r w:rsidRPr="00A11819">
        <w:t>3 ani: 1,5 ml/sec (diametrul cateterului 0,7 mm)</w:t>
      </w:r>
    </w:p>
    <w:p w14:paraId="19B73367" w14:textId="77777777" w:rsidR="001766AC" w:rsidRPr="00A11819" w:rsidRDefault="001766AC" w:rsidP="006C54D9">
      <w:pPr>
        <w:pStyle w:val="NormalWeb"/>
        <w:numPr>
          <w:ilvl w:val="0"/>
          <w:numId w:val="14"/>
        </w:numPr>
        <w:spacing w:after="0" w:afterAutospacing="0"/>
        <w:jc w:val="both"/>
      </w:pPr>
      <w:r w:rsidRPr="00A11819">
        <w:t>5 ani: 2 ml/sec (diametrul cateterului 0,8 mm)</w:t>
      </w:r>
    </w:p>
    <w:p w14:paraId="243BC159" w14:textId="77777777" w:rsidR="001766AC" w:rsidRPr="00A11819" w:rsidRDefault="001766AC" w:rsidP="006C54D9">
      <w:pPr>
        <w:pStyle w:val="NormalWeb"/>
        <w:numPr>
          <w:ilvl w:val="0"/>
          <w:numId w:val="14"/>
        </w:numPr>
        <w:spacing w:after="0" w:afterAutospacing="0"/>
        <w:jc w:val="both"/>
      </w:pPr>
      <w:r w:rsidRPr="00A11819">
        <w:t>7-9 ani: 3 ml/sec (diametrul cateterului 1 mm)</w:t>
      </w:r>
    </w:p>
    <w:p w14:paraId="23753F63" w14:textId="77777777" w:rsidR="001766AC" w:rsidRPr="00A11819" w:rsidRDefault="001766AC" w:rsidP="006C54D9">
      <w:pPr>
        <w:pStyle w:val="NormalWeb"/>
        <w:numPr>
          <w:ilvl w:val="0"/>
          <w:numId w:val="14"/>
        </w:numPr>
        <w:spacing w:after="0" w:afterAutospacing="0"/>
        <w:jc w:val="both"/>
      </w:pPr>
      <w:r w:rsidRPr="00A11819">
        <w:t>10-15 ani: 3,5 ml/sec (diametrul cateterului 1-1,2 mm)</w:t>
      </w:r>
    </w:p>
    <w:p w14:paraId="3E4BC7C9" w14:textId="77777777" w:rsidR="00F91C5A" w:rsidRDefault="001766AC" w:rsidP="00F91C5A">
      <w:pPr>
        <w:pStyle w:val="NormalWeb"/>
        <w:spacing w:after="0" w:afterAutospacing="0"/>
        <w:jc w:val="both"/>
      </w:pPr>
      <w:r w:rsidRPr="00A11819">
        <w:t>La CT cu contrast intravenos (CI), de obicei, sunt suficiente 1 ml/kg, la scanarea abdomenului sunt suficiente 1,5 ml/kg, dar nu mai mult de volumul maxim de 100-125 ml.</w:t>
      </w:r>
    </w:p>
    <w:p w14:paraId="303D7280" w14:textId="77777777" w:rsidR="00F91C5A" w:rsidRDefault="00F91C5A" w:rsidP="00F91C5A">
      <w:pPr>
        <w:pStyle w:val="NormalWeb"/>
        <w:spacing w:after="0" w:afterAutospacing="0"/>
        <w:jc w:val="both"/>
      </w:pPr>
    </w:p>
    <w:p w14:paraId="14E79BE9" w14:textId="77777777" w:rsidR="00B62997" w:rsidRDefault="00B62997">
      <w:pPr>
        <w:spacing w:line="259" w:lineRule="auto"/>
        <w:rPr>
          <w:rFonts w:eastAsia="Times New Roman" w:cs="Times New Roman"/>
          <w:b/>
          <w:bCs/>
          <w:kern w:val="0"/>
          <w:lang w:eastAsia="ro-RO"/>
        </w:rPr>
      </w:pPr>
      <w:r>
        <w:rPr>
          <w:b/>
          <w:bCs/>
        </w:rPr>
        <w:br w:type="page"/>
      </w:r>
    </w:p>
    <w:p w14:paraId="741F8489" w14:textId="4C8E9499" w:rsidR="001766AC" w:rsidRPr="00F91C5A" w:rsidRDefault="001766AC" w:rsidP="00F91C5A">
      <w:pPr>
        <w:pStyle w:val="NormalWeb"/>
        <w:spacing w:after="0" w:afterAutospacing="0"/>
        <w:jc w:val="both"/>
      </w:pPr>
      <w:r w:rsidRPr="00A11819">
        <w:rPr>
          <w:b/>
          <w:bCs/>
        </w:rPr>
        <w:lastRenderedPageBreak/>
        <w:t>BIBLIOGRAFIE</w:t>
      </w:r>
    </w:p>
    <w:sdt>
      <w:sdtPr>
        <w:rPr>
          <w:rFonts w:cs="Times New Roman"/>
          <w:bCs/>
        </w:rPr>
        <w:tag w:val="MENDELEY_BIBLIOGRAPHY"/>
        <w:id w:val="-1175874163"/>
        <w:placeholder>
          <w:docPart w:val="3237E9653A0D4342BB29ADE55F8D4813"/>
        </w:placeholder>
      </w:sdtPr>
      <w:sdtEndPr>
        <w:rPr>
          <w:bCs w:val="0"/>
        </w:rPr>
      </w:sdtEndPr>
      <w:sdtContent>
        <w:p w14:paraId="782C7826" w14:textId="77777777" w:rsidR="001766AC" w:rsidRPr="00A11819" w:rsidRDefault="001766AC">
          <w:pPr>
            <w:pStyle w:val="Listparagraf"/>
            <w:numPr>
              <w:ilvl w:val="0"/>
              <w:numId w:val="123"/>
            </w:numPr>
            <w:autoSpaceDE w:val="0"/>
            <w:autoSpaceDN w:val="0"/>
            <w:spacing w:after="0" w:line="240" w:lineRule="auto"/>
            <w:rPr>
              <w:rFonts w:eastAsia="Times New Roman" w:cs="Times New Roman"/>
              <w:kern w:val="0"/>
            </w:rPr>
          </w:pPr>
          <w:proofErr w:type="spellStart"/>
          <w:r w:rsidRPr="00A11819">
            <w:rPr>
              <w:rFonts w:eastAsia="Times New Roman" w:cs="Times New Roman"/>
            </w:rPr>
            <w:t>Chow</w:t>
          </w:r>
          <w:proofErr w:type="spellEnd"/>
          <w:r w:rsidRPr="00A11819">
            <w:rPr>
              <w:rFonts w:eastAsia="Times New Roman" w:cs="Times New Roman"/>
            </w:rPr>
            <w:t xml:space="preserve">, L. C., </w:t>
          </w:r>
          <w:proofErr w:type="spellStart"/>
          <w:r w:rsidRPr="00A11819">
            <w:rPr>
              <w:rFonts w:eastAsia="Times New Roman" w:cs="Times New Roman"/>
            </w:rPr>
            <w:t>Kwan</w:t>
          </w:r>
          <w:proofErr w:type="spellEnd"/>
          <w:r w:rsidRPr="00A11819">
            <w:rPr>
              <w:rFonts w:eastAsia="Times New Roman" w:cs="Times New Roman"/>
            </w:rPr>
            <w:t xml:space="preserve">, S. W., </w:t>
          </w:r>
          <w:proofErr w:type="spellStart"/>
          <w:r w:rsidRPr="00A11819">
            <w:rPr>
              <w:rFonts w:eastAsia="Times New Roman" w:cs="Times New Roman"/>
            </w:rPr>
            <w:t>Olcott</w:t>
          </w:r>
          <w:proofErr w:type="spellEnd"/>
          <w:r w:rsidRPr="00A11819">
            <w:rPr>
              <w:rFonts w:eastAsia="Times New Roman" w:cs="Times New Roman"/>
            </w:rPr>
            <w:t xml:space="preserve">, E. W., &amp; Sommer, G. (2007). Split-bolus MDCT urographywithsynchronousnephrographicandexcretoryphaseenhancement. </w:t>
          </w:r>
          <w:r w:rsidRPr="00A11819">
            <w:rPr>
              <w:rFonts w:eastAsia="Times New Roman" w:cs="Times New Roman"/>
              <w:i/>
              <w:iCs/>
            </w:rPr>
            <w:t xml:space="preserve">American Journal of </w:t>
          </w:r>
          <w:proofErr w:type="spellStart"/>
          <w:r w:rsidRPr="00A11819">
            <w:rPr>
              <w:rFonts w:eastAsia="Times New Roman" w:cs="Times New Roman"/>
              <w:i/>
              <w:iCs/>
            </w:rPr>
            <w:t>Roentgenology</w:t>
          </w:r>
          <w:proofErr w:type="spellEnd"/>
          <w:r w:rsidRPr="00A11819">
            <w:rPr>
              <w:rFonts w:eastAsia="Times New Roman" w:cs="Times New Roman"/>
            </w:rPr>
            <w:t xml:space="preserve">, </w:t>
          </w:r>
          <w:r w:rsidRPr="00A11819">
            <w:rPr>
              <w:rFonts w:eastAsia="Times New Roman" w:cs="Times New Roman"/>
              <w:i/>
              <w:iCs/>
            </w:rPr>
            <w:t>189</w:t>
          </w:r>
          <w:r w:rsidRPr="00A11819">
            <w:rPr>
              <w:rFonts w:eastAsia="Times New Roman" w:cs="Times New Roman"/>
            </w:rPr>
            <w:t>(2), 314–322. https://doi.org/10.2214/AJR.07.2288</w:t>
          </w:r>
        </w:p>
        <w:p w14:paraId="5D0A37B9" w14:textId="77777777" w:rsidR="001766AC" w:rsidRPr="00A11819" w:rsidRDefault="001766AC">
          <w:pPr>
            <w:pStyle w:val="Listparagraf"/>
            <w:numPr>
              <w:ilvl w:val="0"/>
              <w:numId w:val="123"/>
            </w:numPr>
            <w:autoSpaceDE w:val="0"/>
            <w:autoSpaceDN w:val="0"/>
            <w:spacing w:after="0" w:line="240" w:lineRule="auto"/>
            <w:rPr>
              <w:rFonts w:eastAsia="Times New Roman" w:cs="Times New Roman"/>
            </w:rPr>
          </w:pPr>
          <w:proofErr w:type="spellStart"/>
          <w:r w:rsidRPr="00A11819">
            <w:rPr>
              <w:rFonts w:eastAsia="Times New Roman" w:cs="Times New Roman"/>
            </w:rPr>
            <w:t>Dahlman</w:t>
          </w:r>
          <w:proofErr w:type="spellEnd"/>
          <w:r w:rsidRPr="00A11819">
            <w:rPr>
              <w:rFonts w:eastAsia="Times New Roman" w:cs="Times New Roman"/>
            </w:rPr>
            <w:t xml:space="preserve">, P., Van </w:t>
          </w:r>
          <w:proofErr w:type="spellStart"/>
          <w:r w:rsidRPr="00A11819">
            <w:rPr>
              <w:rFonts w:eastAsia="Times New Roman" w:cs="Times New Roman"/>
            </w:rPr>
            <w:t>DerMolen</w:t>
          </w:r>
          <w:proofErr w:type="spellEnd"/>
          <w:r w:rsidRPr="00A11819">
            <w:rPr>
              <w:rFonts w:eastAsia="Times New Roman" w:cs="Times New Roman"/>
            </w:rPr>
            <w:t xml:space="preserve">, A. J., </w:t>
          </w:r>
          <w:proofErr w:type="spellStart"/>
          <w:r w:rsidRPr="00A11819">
            <w:rPr>
              <w:rFonts w:eastAsia="Times New Roman" w:cs="Times New Roman"/>
            </w:rPr>
            <w:t>Magnusson</w:t>
          </w:r>
          <w:proofErr w:type="spellEnd"/>
          <w:r w:rsidRPr="00A11819">
            <w:rPr>
              <w:rFonts w:eastAsia="Times New Roman" w:cs="Times New Roman"/>
            </w:rPr>
            <w:t>, M., &amp;</w:t>
          </w:r>
          <w:proofErr w:type="spellStart"/>
          <w:r w:rsidRPr="00A11819">
            <w:rPr>
              <w:rFonts w:eastAsia="Times New Roman" w:cs="Times New Roman"/>
            </w:rPr>
            <w:t>Magnusson</w:t>
          </w:r>
          <w:proofErr w:type="spellEnd"/>
          <w:r w:rsidRPr="00A11819">
            <w:rPr>
              <w:rFonts w:eastAsia="Times New Roman" w:cs="Times New Roman"/>
            </w:rPr>
            <w:t xml:space="preserve">, A. (2012). </w:t>
          </w:r>
          <w:proofErr w:type="spellStart"/>
          <w:r w:rsidRPr="00A11819">
            <w:rPr>
              <w:rFonts w:eastAsia="Times New Roman" w:cs="Times New Roman"/>
            </w:rPr>
            <w:t>Howmuchdosecanbesaved</w:t>
          </w:r>
          <w:proofErr w:type="spellEnd"/>
          <w:r w:rsidRPr="00A11819">
            <w:rPr>
              <w:rFonts w:eastAsia="Times New Roman" w:cs="Times New Roman"/>
            </w:rPr>
            <w:t xml:space="preserve"> in </w:t>
          </w:r>
          <w:proofErr w:type="spellStart"/>
          <w:r w:rsidRPr="00A11819">
            <w:rPr>
              <w:rFonts w:eastAsia="Times New Roman" w:cs="Times New Roman"/>
            </w:rPr>
            <w:t>three-phase</w:t>
          </w:r>
          <w:proofErr w:type="spellEnd"/>
          <w:r w:rsidRPr="00A11819">
            <w:rPr>
              <w:rFonts w:eastAsia="Times New Roman" w:cs="Times New Roman"/>
            </w:rPr>
            <w:t xml:space="preserve"> CT </w:t>
          </w:r>
          <w:proofErr w:type="spellStart"/>
          <w:r w:rsidRPr="00A11819">
            <w:rPr>
              <w:rFonts w:eastAsia="Times New Roman" w:cs="Times New Roman"/>
            </w:rPr>
            <w:t>urography</w:t>
          </w:r>
          <w:proofErr w:type="spellEnd"/>
          <w:r w:rsidRPr="00A11819">
            <w:rPr>
              <w:rFonts w:eastAsia="Times New Roman" w:cs="Times New Roman"/>
            </w:rPr>
            <w:t xml:space="preserve">? A </w:t>
          </w:r>
          <w:proofErr w:type="spellStart"/>
          <w:r w:rsidRPr="00A11819">
            <w:rPr>
              <w:rFonts w:eastAsia="Times New Roman" w:cs="Times New Roman"/>
            </w:rPr>
            <w:t>combination</w:t>
          </w:r>
          <w:proofErr w:type="spellEnd"/>
          <w:r w:rsidRPr="00A11819">
            <w:rPr>
              <w:rFonts w:eastAsia="Times New Roman" w:cs="Times New Roman"/>
            </w:rPr>
            <w:t xml:space="preserve"> of normal-dosecorticomedullaryphasewithlow-doseunenhancedandexcretoryphases. </w:t>
          </w:r>
          <w:r w:rsidRPr="00A11819">
            <w:rPr>
              <w:rFonts w:eastAsia="Times New Roman" w:cs="Times New Roman"/>
              <w:i/>
              <w:iCs/>
            </w:rPr>
            <w:t xml:space="preserve">American Journal of </w:t>
          </w:r>
          <w:proofErr w:type="spellStart"/>
          <w:r w:rsidRPr="00A11819">
            <w:rPr>
              <w:rFonts w:eastAsia="Times New Roman" w:cs="Times New Roman"/>
              <w:i/>
              <w:iCs/>
            </w:rPr>
            <w:t>Roentgenology</w:t>
          </w:r>
          <w:proofErr w:type="spellEnd"/>
          <w:r w:rsidRPr="00A11819">
            <w:rPr>
              <w:rFonts w:eastAsia="Times New Roman" w:cs="Times New Roman"/>
            </w:rPr>
            <w:t xml:space="preserve">, </w:t>
          </w:r>
          <w:r w:rsidRPr="00A11819">
            <w:rPr>
              <w:rFonts w:eastAsia="Times New Roman" w:cs="Times New Roman"/>
              <w:i/>
              <w:iCs/>
            </w:rPr>
            <w:t>199</w:t>
          </w:r>
          <w:r w:rsidRPr="00A11819">
            <w:rPr>
              <w:rFonts w:eastAsia="Times New Roman" w:cs="Times New Roman"/>
            </w:rPr>
            <w:t>(4), 852–860. https://doi.org/10.2214/AJR.11.7209</w:t>
          </w:r>
        </w:p>
        <w:p w14:paraId="6C08A007" w14:textId="77777777" w:rsidR="001766AC" w:rsidRPr="00A11819" w:rsidRDefault="001766AC">
          <w:pPr>
            <w:pStyle w:val="Listparagraf"/>
            <w:numPr>
              <w:ilvl w:val="0"/>
              <w:numId w:val="123"/>
            </w:numPr>
            <w:autoSpaceDE w:val="0"/>
            <w:autoSpaceDN w:val="0"/>
            <w:spacing w:after="0" w:line="240" w:lineRule="auto"/>
            <w:rPr>
              <w:rFonts w:eastAsia="Times New Roman" w:cs="Times New Roman"/>
            </w:rPr>
          </w:pPr>
          <w:proofErr w:type="spellStart"/>
          <w:r w:rsidRPr="00A11819">
            <w:rPr>
              <w:rFonts w:eastAsia="Times New Roman" w:cs="Times New Roman"/>
              <w:i/>
              <w:iCs/>
            </w:rPr>
            <w:t>Intravenous</w:t>
          </w:r>
          <w:proofErr w:type="spellEnd"/>
          <w:r w:rsidRPr="00A11819">
            <w:rPr>
              <w:rFonts w:eastAsia="Times New Roman" w:cs="Times New Roman"/>
              <w:i/>
              <w:iCs/>
            </w:rPr>
            <w:t xml:space="preserve"> CT &amp; X-</w:t>
          </w:r>
          <w:proofErr w:type="spellStart"/>
          <w:r w:rsidRPr="00A11819">
            <w:rPr>
              <w:rFonts w:eastAsia="Times New Roman" w:cs="Times New Roman"/>
              <w:i/>
              <w:iCs/>
            </w:rPr>
            <w:t>ray</w:t>
          </w:r>
          <w:proofErr w:type="spellEnd"/>
          <w:r w:rsidRPr="00A11819">
            <w:rPr>
              <w:rFonts w:eastAsia="Times New Roman" w:cs="Times New Roman"/>
              <w:i/>
              <w:iCs/>
            </w:rPr>
            <w:t xml:space="preserve"> Contrast </w:t>
          </w:r>
          <w:proofErr w:type="spellStart"/>
          <w:r w:rsidRPr="00A11819">
            <w:rPr>
              <w:rFonts w:eastAsia="Times New Roman" w:cs="Times New Roman"/>
              <w:i/>
              <w:iCs/>
            </w:rPr>
            <w:t>Guidelines</w:t>
          </w:r>
          <w:proofErr w:type="spellEnd"/>
          <w:r w:rsidRPr="00A11819">
            <w:rPr>
              <w:rFonts w:eastAsia="Times New Roman" w:cs="Times New Roman"/>
              <w:i/>
              <w:iCs/>
            </w:rPr>
            <w:t xml:space="preserve"> - UCSF </w:t>
          </w:r>
          <w:proofErr w:type="spellStart"/>
          <w:r w:rsidRPr="00A11819">
            <w:rPr>
              <w:rFonts w:eastAsia="Times New Roman" w:cs="Times New Roman"/>
              <w:i/>
              <w:iCs/>
            </w:rPr>
            <w:t>Radiology</w:t>
          </w:r>
          <w:proofErr w:type="spellEnd"/>
          <w:r w:rsidRPr="00A11819">
            <w:rPr>
              <w:rFonts w:eastAsia="Times New Roman" w:cs="Times New Roman"/>
            </w:rPr>
            <w:t>. (</w:t>
          </w:r>
          <w:proofErr w:type="spellStart"/>
          <w:r w:rsidRPr="00A11819">
            <w:rPr>
              <w:rFonts w:eastAsia="Times New Roman" w:cs="Times New Roman"/>
            </w:rPr>
            <w:t>n.d</w:t>
          </w:r>
          <w:proofErr w:type="spellEnd"/>
          <w:r w:rsidRPr="00A11819">
            <w:rPr>
              <w:rFonts w:eastAsia="Times New Roman" w:cs="Times New Roman"/>
            </w:rPr>
            <w:t xml:space="preserve">.). </w:t>
          </w:r>
          <w:proofErr w:type="spellStart"/>
          <w:r w:rsidRPr="00A11819">
            <w:rPr>
              <w:rFonts w:eastAsia="Times New Roman" w:cs="Times New Roman"/>
            </w:rPr>
            <w:t>RetrievedFebruary</w:t>
          </w:r>
          <w:proofErr w:type="spellEnd"/>
          <w:r w:rsidRPr="00A11819">
            <w:rPr>
              <w:rFonts w:eastAsia="Times New Roman" w:cs="Times New Roman"/>
            </w:rPr>
            <w:t xml:space="preserve"> 24, 2025, </w:t>
          </w:r>
          <w:proofErr w:type="spellStart"/>
          <w:r w:rsidRPr="00A11819">
            <w:rPr>
              <w:rFonts w:eastAsia="Times New Roman" w:cs="Times New Roman"/>
            </w:rPr>
            <w:t>from</w:t>
          </w:r>
          <w:proofErr w:type="spellEnd"/>
          <w:r w:rsidRPr="00A11819">
            <w:rPr>
              <w:rFonts w:eastAsia="Times New Roman" w:cs="Times New Roman"/>
            </w:rPr>
            <w:t xml:space="preserve"> https://radiology.ucsf.edu/patient-care/patient-safety/contrast/iodinated</w:t>
          </w:r>
        </w:p>
        <w:p w14:paraId="21F014FF" w14:textId="77777777" w:rsidR="001766AC" w:rsidRPr="00A11819" w:rsidRDefault="001766AC">
          <w:pPr>
            <w:pStyle w:val="Listparagraf"/>
            <w:numPr>
              <w:ilvl w:val="0"/>
              <w:numId w:val="123"/>
            </w:numPr>
            <w:autoSpaceDE w:val="0"/>
            <w:autoSpaceDN w:val="0"/>
            <w:spacing w:after="0" w:line="240" w:lineRule="auto"/>
            <w:rPr>
              <w:rFonts w:eastAsia="Times New Roman" w:cs="Times New Roman"/>
            </w:rPr>
          </w:pPr>
          <w:proofErr w:type="spellStart"/>
          <w:r w:rsidRPr="00A11819">
            <w:rPr>
              <w:rFonts w:eastAsia="Times New Roman" w:cs="Times New Roman"/>
            </w:rPr>
            <w:t>Ridge</w:t>
          </w:r>
          <w:proofErr w:type="spellEnd"/>
          <w:r w:rsidRPr="00A11819">
            <w:rPr>
              <w:rFonts w:eastAsia="Times New Roman" w:cs="Times New Roman"/>
            </w:rPr>
            <w:t xml:space="preserve">, C. A., </w:t>
          </w:r>
          <w:proofErr w:type="spellStart"/>
          <w:r w:rsidRPr="00A11819">
            <w:rPr>
              <w:rFonts w:eastAsia="Times New Roman" w:cs="Times New Roman"/>
            </w:rPr>
            <w:t>Mhuircheartaigh</w:t>
          </w:r>
          <w:proofErr w:type="spellEnd"/>
          <w:r w:rsidRPr="00A11819">
            <w:rPr>
              <w:rFonts w:eastAsia="Times New Roman" w:cs="Times New Roman"/>
            </w:rPr>
            <w:t xml:space="preserve">, J. N., </w:t>
          </w:r>
          <w:proofErr w:type="spellStart"/>
          <w:r w:rsidRPr="00A11819">
            <w:rPr>
              <w:rFonts w:eastAsia="Times New Roman" w:cs="Times New Roman"/>
            </w:rPr>
            <w:t>Dodd</w:t>
          </w:r>
          <w:proofErr w:type="spellEnd"/>
          <w:r w:rsidRPr="00A11819">
            <w:rPr>
              <w:rFonts w:eastAsia="Times New Roman" w:cs="Times New Roman"/>
            </w:rPr>
            <w:t>, J. D., &amp;</w:t>
          </w:r>
          <w:proofErr w:type="spellStart"/>
          <w:r w:rsidRPr="00A11819">
            <w:rPr>
              <w:rFonts w:eastAsia="Times New Roman" w:cs="Times New Roman"/>
            </w:rPr>
            <w:t>Skehan</w:t>
          </w:r>
          <w:proofErr w:type="spellEnd"/>
          <w:r w:rsidRPr="00A11819">
            <w:rPr>
              <w:rFonts w:eastAsia="Times New Roman" w:cs="Times New Roman"/>
            </w:rPr>
            <w:t xml:space="preserve">, S. J. (2011). </w:t>
          </w:r>
          <w:proofErr w:type="spellStart"/>
          <w:r w:rsidRPr="00A11819">
            <w:rPr>
              <w:rFonts w:eastAsia="Times New Roman" w:cs="Times New Roman"/>
            </w:rPr>
            <w:t>Pulmonary</w:t>
          </w:r>
          <w:proofErr w:type="spellEnd"/>
          <w:r w:rsidRPr="00A11819">
            <w:rPr>
              <w:rFonts w:eastAsia="Times New Roman" w:cs="Times New Roman"/>
            </w:rPr>
            <w:t xml:space="preserve"> CT </w:t>
          </w:r>
          <w:proofErr w:type="spellStart"/>
          <w:r w:rsidRPr="00A11819">
            <w:rPr>
              <w:rFonts w:eastAsia="Times New Roman" w:cs="Times New Roman"/>
            </w:rPr>
            <w:t>angiography</w:t>
          </w:r>
          <w:proofErr w:type="spellEnd"/>
          <w:r w:rsidRPr="00A11819">
            <w:rPr>
              <w:rFonts w:eastAsia="Times New Roman" w:cs="Times New Roman"/>
            </w:rPr>
            <w:t xml:space="preserve"> protocol </w:t>
          </w:r>
          <w:proofErr w:type="spellStart"/>
          <w:r w:rsidRPr="00A11819">
            <w:rPr>
              <w:rFonts w:eastAsia="Times New Roman" w:cs="Times New Roman"/>
            </w:rPr>
            <w:t>adaptedtothehemodynamiceffects</w:t>
          </w:r>
          <w:proofErr w:type="spellEnd"/>
          <w:r w:rsidRPr="00A11819">
            <w:rPr>
              <w:rFonts w:eastAsia="Times New Roman" w:cs="Times New Roman"/>
            </w:rPr>
            <w:t xml:space="preserve"> of </w:t>
          </w:r>
          <w:proofErr w:type="spellStart"/>
          <w:r w:rsidRPr="00A11819">
            <w:rPr>
              <w:rFonts w:eastAsia="Times New Roman" w:cs="Times New Roman"/>
            </w:rPr>
            <w:t>pregnancy</w:t>
          </w:r>
          <w:proofErr w:type="spellEnd"/>
          <w:r w:rsidRPr="00A11819">
            <w:rPr>
              <w:rFonts w:eastAsia="Times New Roman" w:cs="Times New Roman"/>
            </w:rPr>
            <w:t xml:space="preserve">. </w:t>
          </w:r>
          <w:r w:rsidRPr="00A11819">
            <w:rPr>
              <w:rFonts w:eastAsia="Times New Roman" w:cs="Times New Roman"/>
              <w:i/>
              <w:iCs/>
            </w:rPr>
            <w:t xml:space="preserve">American Journal of </w:t>
          </w:r>
          <w:proofErr w:type="spellStart"/>
          <w:r w:rsidRPr="00A11819">
            <w:rPr>
              <w:rFonts w:eastAsia="Times New Roman" w:cs="Times New Roman"/>
              <w:i/>
              <w:iCs/>
            </w:rPr>
            <w:t>Roentgenology</w:t>
          </w:r>
          <w:proofErr w:type="spellEnd"/>
          <w:r w:rsidRPr="00A11819">
            <w:rPr>
              <w:rFonts w:eastAsia="Times New Roman" w:cs="Times New Roman"/>
            </w:rPr>
            <w:t xml:space="preserve">, </w:t>
          </w:r>
          <w:r w:rsidRPr="00A11819">
            <w:rPr>
              <w:rFonts w:eastAsia="Times New Roman" w:cs="Times New Roman"/>
              <w:i/>
              <w:iCs/>
            </w:rPr>
            <w:t>197</w:t>
          </w:r>
          <w:r w:rsidRPr="00A11819">
            <w:rPr>
              <w:rFonts w:eastAsia="Times New Roman" w:cs="Times New Roman"/>
            </w:rPr>
            <w:t>(5), 1058–1063. https://doi.org/10.2214/AJR.10.5385</w:t>
          </w:r>
        </w:p>
        <w:p w14:paraId="12623635" w14:textId="77777777" w:rsidR="001766AC" w:rsidRPr="00A11819" w:rsidRDefault="001766AC">
          <w:pPr>
            <w:pStyle w:val="Listparagraf"/>
            <w:numPr>
              <w:ilvl w:val="0"/>
              <w:numId w:val="123"/>
            </w:numPr>
            <w:autoSpaceDE w:val="0"/>
            <w:autoSpaceDN w:val="0"/>
            <w:spacing w:after="0" w:line="240" w:lineRule="auto"/>
            <w:rPr>
              <w:rFonts w:eastAsia="Times New Roman" w:cs="Times New Roman"/>
            </w:rPr>
          </w:pPr>
          <w:r w:rsidRPr="00A11819">
            <w:rPr>
              <w:rFonts w:eastAsia="Times New Roman" w:cs="Times New Roman"/>
              <w:i/>
              <w:iCs/>
            </w:rPr>
            <w:t xml:space="preserve">The </w:t>
          </w:r>
          <w:proofErr w:type="spellStart"/>
          <w:r w:rsidRPr="00A11819">
            <w:rPr>
              <w:rFonts w:eastAsia="Times New Roman" w:cs="Times New Roman"/>
              <w:i/>
              <w:iCs/>
            </w:rPr>
            <w:t>RadiologyAssistant</w:t>
          </w:r>
          <w:proofErr w:type="spellEnd"/>
          <w:r w:rsidRPr="00A11819">
            <w:rPr>
              <w:rFonts w:eastAsia="Times New Roman" w:cs="Times New Roman"/>
              <w:i/>
              <w:iCs/>
            </w:rPr>
            <w:t xml:space="preserve"> : CT contrast </w:t>
          </w:r>
          <w:proofErr w:type="spellStart"/>
          <w:r w:rsidRPr="00A11819">
            <w:rPr>
              <w:rFonts w:eastAsia="Times New Roman" w:cs="Times New Roman"/>
              <w:i/>
              <w:iCs/>
            </w:rPr>
            <w:t>injectionandprotocols</w:t>
          </w:r>
          <w:proofErr w:type="spellEnd"/>
          <w:r w:rsidRPr="00A11819">
            <w:rPr>
              <w:rFonts w:eastAsia="Times New Roman" w:cs="Times New Roman"/>
            </w:rPr>
            <w:t>. (</w:t>
          </w:r>
          <w:proofErr w:type="spellStart"/>
          <w:r w:rsidRPr="00A11819">
            <w:rPr>
              <w:rFonts w:eastAsia="Times New Roman" w:cs="Times New Roman"/>
            </w:rPr>
            <w:t>n.d</w:t>
          </w:r>
          <w:proofErr w:type="spellEnd"/>
          <w:r w:rsidRPr="00A11819">
            <w:rPr>
              <w:rFonts w:eastAsia="Times New Roman" w:cs="Times New Roman"/>
            </w:rPr>
            <w:t xml:space="preserve">.). </w:t>
          </w:r>
          <w:proofErr w:type="spellStart"/>
          <w:r w:rsidRPr="00A11819">
            <w:rPr>
              <w:rFonts w:eastAsia="Times New Roman" w:cs="Times New Roman"/>
            </w:rPr>
            <w:t>RetrievedFebruary</w:t>
          </w:r>
          <w:proofErr w:type="spellEnd"/>
          <w:r w:rsidRPr="00A11819">
            <w:rPr>
              <w:rFonts w:eastAsia="Times New Roman" w:cs="Times New Roman"/>
            </w:rPr>
            <w:t xml:space="preserve"> 24, 2025, </w:t>
          </w:r>
          <w:proofErr w:type="spellStart"/>
          <w:r w:rsidRPr="00A11819">
            <w:rPr>
              <w:rFonts w:eastAsia="Times New Roman" w:cs="Times New Roman"/>
            </w:rPr>
            <w:t>from</w:t>
          </w:r>
          <w:proofErr w:type="spellEnd"/>
          <w:r w:rsidRPr="00A11819">
            <w:rPr>
              <w:rFonts w:eastAsia="Times New Roman" w:cs="Times New Roman"/>
            </w:rPr>
            <w:t xml:space="preserve"> https://radiologyassistant.nl/more/ct-protocols/ct-contrast-injection-and-protocols</w:t>
          </w:r>
        </w:p>
        <w:p w14:paraId="5CC6523D" w14:textId="77777777" w:rsidR="001766AC" w:rsidRPr="00A11819" w:rsidRDefault="001766AC">
          <w:pPr>
            <w:pStyle w:val="Listparagraf"/>
            <w:numPr>
              <w:ilvl w:val="0"/>
              <w:numId w:val="123"/>
            </w:numPr>
            <w:autoSpaceDE w:val="0"/>
            <w:autoSpaceDN w:val="0"/>
            <w:spacing w:after="0" w:line="240" w:lineRule="auto"/>
            <w:rPr>
              <w:rFonts w:eastAsia="Times New Roman" w:cs="Times New Roman"/>
            </w:rPr>
          </w:pPr>
          <w:proofErr w:type="spellStart"/>
          <w:r w:rsidRPr="00A11819">
            <w:rPr>
              <w:rFonts w:eastAsia="Times New Roman" w:cs="Times New Roman"/>
              <w:i/>
              <w:iCs/>
            </w:rPr>
            <w:t>Ассоциацияврачей</w:t>
          </w:r>
          <w:proofErr w:type="spellEnd"/>
          <w:r w:rsidRPr="00A11819">
            <w:rPr>
              <w:rFonts w:eastAsia="Times New Roman" w:cs="Times New Roman"/>
              <w:i/>
              <w:iCs/>
            </w:rPr>
            <w:t xml:space="preserve"> МРТ и КТ</w:t>
          </w:r>
          <w:r w:rsidRPr="00A11819">
            <w:rPr>
              <w:rFonts w:eastAsia="Times New Roman" w:cs="Times New Roman"/>
            </w:rPr>
            <w:t>. (</w:t>
          </w:r>
          <w:proofErr w:type="spellStart"/>
          <w:r w:rsidRPr="00A11819">
            <w:rPr>
              <w:rFonts w:eastAsia="Times New Roman" w:cs="Times New Roman"/>
            </w:rPr>
            <w:t>n.d</w:t>
          </w:r>
          <w:proofErr w:type="spellEnd"/>
          <w:r w:rsidRPr="00A11819">
            <w:rPr>
              <w:rFonts w:eastAsia="Times New Roman" w:cs="Times New Roman"/>
            </w:rPr>
            <w:t xml:space="preserve">.). </w:t>
          </w:r>
          <w:proofErr w:type="spellStart"/>
          <w:r w:rsidRPr="00A11819">
            <w:rPr>
              <w:rFonts w:eastAsia="Times New Roman" w:cs="Times New Roman"/>
            </w:rPr>
            <w:t>RetrievedFebruary</w:t>
          </w:r>
          <w:proofErr w:type="spellEnd"/>
          <w:r w:rsidRPr="00A11819">
            <w:rPr>
              <w:rFonts w:eastAsia="Times New Roman" w:cs="Times New Roman"/>
            </w:rPr>
            <w:t xml:space="preserve"> 24, 2025, </w:t>
          </w:r>
          <w:proofErr w:type="spellStart"/>
          <w:r w:rsidRPr="00A11819">
            <w:rPr>
              <w:rFonts w:eastAsia="Times New Roman" w:cs="Times New Roman"/>
            </w:rPr>
            <w:t>from</w:t>
          </w:r>
          <w:proofErr w:type="spellEnd"/>
          <w:r w:rsidRPr="00A11819">
            <w:rPr>
              <w:rFonts w:eastAsia="Times New Roman" w:cs="Times New Roman"/>
            </w:rPr>
            <w:t xml:space="preserve"> https://vrachimrt.ru/documents/272</w:t>
          </w:r>
        </w:p>
      </w:sdtContent>
    </w:sdt>
    <w:p w14:paraId="3F4DD6D6" w14:textId="77777777" w:rsidR="001766AC" w:rsidRPr="00A11819" w:rsidRDefault="001766AC" w:rsidP="006C54D9">
      <w:pPr>
        <w:spacing w:after="0" w:line="240" w:lineRule="auto"/>
        <w:ind w:left="360"/>
        <w:jc w:val="both"/>
        <w:rPr>
          <w:rFonts w:cs="Times New Roman"/>
          <w:b/>
          <w:bCs/>
        </w:rPr>
      </w:pPr>
    </w:p>
    <w:p w14:paraId="2837A011" w14:textId="77777777" w:rsidR="001766AC" w:rsidRPr="00A11819" w:rsidRDefault="001766AC" w:rsidP="006C54D9">
      <w:pPr>
        <w:spacing w:after="0" w:line="240" w:lineRule="auto"/>
        <w:rPr>
          <w:rFonts w:cs="Times New Roman"/>
          <w:b/>
          <w:bCs/>
        </w:rPr>
      </w:pPr>
      <w:r w:rsidRPr="00A11819">
        <w:rPr>
          <w:rFonts w:cs="Times New Roman"/>
          <w:b/>
          <w:bCs/>
        </w:rPr>
        <w:br w:type="page"/>
      </w:r>
    </w:p>
    <w:p w14:paraId="79047B39" w14:textId="2F906718" w:rsidR="001766AC" w:rsidRPr="00486185" w:rsidRDefault="00486185" w:rsidP="00F91C5A">
      <w:pPr>
        <w:spacing w:line="240" w:lineRule="auto"/>
        <w:outlineLvl w:val="2"/>
        <w:rPr>
          <w:rFonts w:cs="Times New Roman"/>
          <w:b/>
          <w:bCs/>
        </w:rPr>
      </w:pPr>
      <w:bookmarkStart w:id="38" w:name="_Toc221722609"/>
      <w:bookmarkStart w:id="39" w:name="_Hlk191370816"/>
      <w:r>
        <w:rPr>
          <w:rFonts w:cs="Times New Roman"/>
          <w:b/>
          <w:bCs/>
        </w:rPr>
        <w:lastRenderedPageBreak/>
        <w:t xml:space="preserve">CAPITOLUL II. </w:t>
      </w:r>
      <w:r w:rsidR="001766AC" w:rsidRPr="00F91C5A">
        <w:rPr>
          <w:rFonts w:eastAsia="Times New Roman" w:cs="Times New Roman"/>
          <w:b/>
          <w:bCs/>
          <w:lang w:eastAsia="ro-RO"/>
        </w:rPr>
        <w:t>TOMOGRAFIE COMPUTERIZATĂ CEREBRALĂ</w:t>
      </w:r>
      <w:bookmarkEnd w:id="38"/>
    </w:p>
    <w:bookmarkEnd w:id="39"/>
    <w:p w14:paraId="3BF82BC0" w14:textId="77777777" w:rsidR="001766AC" w:rsidRPr="00A11819" w:rsidRDefault="001766AC" w:rsidP="006C54D9">
      <w:pPr>
        <w:shd w:val="clear" w:color="auto" w:fill="FFFFFF"/>
        <w:spacing w:after="0" w:line="240" w:lineRule="auto"/>
        <w:rPr>
          <w:rFonts w:eastAsia="Times New Roman" w:cs="Times New Roman"/>
          <w:lang w:eastAsia="ru-RU"/>
        </w:rPr>
      </w:pPr>
      <w:r w:rsidRPr="00A11819">
        <w:rPr>
          <w:rFonts w:eastAsia="Times New Roman" w:cs="Times New Roman"/>
          <w:lang w:eastAsia="ru-RU"/>
        </w:rPr>
        <w:t xml:space="preserve">Tomografia Computerizata (CT) este o tehnică imagistică utilizată frecvent pentru evaluarea patologiilor cerebrale datorită disponibilității și vitezei de examinare. </w:t>
      </w:r>
    </w:p>
    <w:p w14:paraId="3AB329E9" w14:textId="315EFAFA" w:rsidR="001766AC" w:rsidRPr="00EA3421" w:rsidRDefault="001766AC" w:rsidP="00EA3421">
      <w:pPr>
        <w:pStyle w:val="Listparagraf"/>
        <w:numPr>
          <w:ilvl w:val="1"/>
          <w:numId w:val="11"/>
        </w:numPr>
        <w:spacing w:line="240" w:lineRule="auto"/>
        <w:outlineLvl w:val="2"/>
        <w:rPr>
          <w:rFonts w:eastAsia="Times New Roman" w:cs="Times New Roman"/>
          <w:b/>
          <w:bCs/>
          <w:lang w:eastAsia="ro-RO"/>
        </w:rPr>
      </w:pPr>
      <w:bookmarkStart w:id="40" w:name="_Toc221722610"/>
      <w:r w:rsidRPr="00EA3421">
        <w:rPr>
          <w:rFonts w:eastAsia="Times New Roman" w:cs="Times New Roman"/>
          <w:b/>
          <w:bCs/>
          <w:lang w:eastAsia="ro-RO"/>
        </w:rPr>
        <w:t>Indicații:</w:t>
      </w:r>
      <w:bookmarkEnd w:id="40"/>
      <w:r w:rsidRPr="00EA3421">
        <w:rPr>
          <w:rFonts w:eastAsia="Times New Roman" w:cs="Times New Roman"/>
          <w:b/>
          <w:bCs/>
          <w:lang w:eastAsia="ro-RO"/>
        </w:rPr>
        <w:t xml:space="preserve"> </w:t>
      </w:r>
    </w:p>
    <w:p w14:paraId="065B9C3A" w14:textId="77777777" w:rsidR="001766AC" w:rsidRPr="00A11819" w:rsidRDefault="001766AC" w:rsidP="006C54D9">
      <w:pPr>
        <w:pStyle w:val="Listparagraf"/>
        <w:numPr>
          <w:ilvl w:val="0"/>
          <w:numId w:val="25"/>
        </w:numPr>
        <w:spacing w:after="0" w:line="240" w:lineRule="auto"/>
        <w:jc w:val="both"/>
        <w:rPr>
          <w:rFonts w:cs="Times New Roman"/>
          <w:i/>
          <w:iCs/>
        </w:rPr>
      </w:pPr>
      <w:r w:rsidRPr="00A11819">
        <w:rPr>
          <w:rFonts w:cs="Times New Roman"/>
          <w:i/>
          <w:iCs/>
        </w:rPr>
        <w:t>Scanarea fără injectarea substanței de contrast (nativă):</w:t>
      </w:r>
    </w:p>
    <w:p w14:paraId="0385029D"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 xml:space="preserve">Traumatismele </w:t>
      </w:r>
      <w:proofErr w:type="spellStart"/>
      <w:r w:rsidRPr="00A11819">
        <w:rPr>
          <w:rFonts w:cs="Times New Roman"/>
        </w:rPr>
        <w:t>craniocerebrale</w:t>
      </w:r>
      <w:proofErr w:type="spellEnd"/>
      <w:r w:rsidRPr="00A11819">
        <w:rPr>
          <w:rFonts w:cs="Times New Roman"/>
        </w:rPr>
        <w:t xml:space="preserve"> recente cu afectarea nivelului de conștiență, cu semne neurologice ce sugerează prezența complicațiilor; Depistarea fracturilor osoase și a hematoamelor.</w:t>
      </w:r>
    </w:p>
    <w:p w14:paraId="20C1F497"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 xml:space="preserve">Cefalee acută, stare de confuzie acută, atac ischemic </w:t>
      </w:r>
      <w:proofErr w:type="spellStart"/>
      <w:r w:rsidRPr="00A11819">
        <w:rPr>
          <w:rFonts w:cs="Times New Roman"/>
        </w:rPr>
        <w:t>tranzitor</w:t>
      </w:r>
      <w:proofErr w:type="spellEnd"/>
      <w:r w:rsidRPr="00A11819">
        <w:rPr>
          <w:rFonts w:cs="Times New Roman"/>
        </w:rPr>
        <w:t xml:space="preserve"> (AIT), accident vascular cerebral (AVC ischemic);</w:t>
      </w:r>
    </w:p>
    <w:p w14:paraId="4BD0F722"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 xml:space="preserve">Depistarea hemoragiilor intracerebrale și </w:t>
      </w:r>
      <w:proofErr w:type="spellStart"/>
      <w:r w:rsidRPr="00A11819">
        <w:rPr>
          <w:rFonts w:cs="Times New Roman"/>
        </w:rPr>
        <w:t>subarahnoidiene</w:t>
      </w:r>
      <w:proofErr w:type="spellEnd"/>
      <w:r w:rsidRPr="00A11819">
        <w:rPr>
          <w:rFonts w:cs="Times New Roman"/>
        </w:rPr>
        <w:t>;</w:t>
      </w:r>
    </w:p>
    <w:p w14:paraId="2AA5A89F" w14:textId="77777777" w:rsidR="001766AC" w:rsidRPr="00A11819" w:rsidRDefault="001766AC" w:rsidP="006C54D9">
      <w:pPr>
        <w:pStyle w:val="Listparagraf"/>
        <w:numPr>
          <w:ilvl w:val="0"/>
          <w:numId w:val="25"/>
        </w:numPr>
        <w:spacing w:after="0" w:line="240" w:lineRule="auto"/>
        <w:jc w:val="both"/>
        <w:rPr>
          <w:rFonts w:cs="Times New Roman"/>
          <w:i/>
          <w:iCs/>
        </w:rPr>
      </w:pPr>
      <w:r w:rsidRPr="00A11819">
        <w:rPr>
          <w:rFonts w:cs="Times New Roman"/>
          <w:i/>
          <w:iCs/>
        </w:rPr>
        <w:t xml:space="preserve">Scanarea fără substanță de contrast, apoi cu substanță de contrast: </w:t>
      </w:r>
    </w:p>
    <w:p w14:paraId="3042AA5D"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Tumori cerebrale. Caracterizarea formațiunilor tumorale și planificarea tratamentului.</w:t>
      </w:r>
    </w:p>
    <w:p w14:paraId="088E7A05" w14:textId="77777777" w:rsidR="001766AC" w:rsidRPr="00A11819" w:rsidRDefault="001766AC" w:rsidP="006C54D9">
      <w:pPr>
        <w:pStyle w:val="Listparagraf"/>
        <w:numPr>
          <w:ilvl w:val="0"/>
          <w:numId w:val="23"/>
        </w:numPr>
        <w:shd w:val="clear" w:color="auto" w:fill="FFFFFF"/>
        <w:spacing w:after="0" w:line="240" w:lineRule="auto"/>
        <w:rPr>
          <w:rFonts w:eastAsia="Times New Roman" w:cs="Times New Roman"/>
          <w:lang w:eastAsia="ru-RU"/>
        </w:rPr>
      </w:pPr>
      <w:r w:rsidRPr="00A11819">
        <w:rPr>
          <w:rFonts w:eastAsia="Times New Roman" w:cs="Times New Roman"/>
          <w:lang w:eastAsia="ru-RU"/>
        </w:rPr>
        <w:t>Monitorizare postoperatorie:</w:t>
      </w:r>
    </w:p>
    <w:p w14:paraId="5CEBC930" w14:textId="77777777" w:rsidR="001766AC" w:rsidRPr="00A11819" w:rsidRDefault="001766AC" w:rsidP="006C54D9">
      <w:pPr>
        <w:pStyle w:val="Listparagraf"/>
        <w:numPr>
          <w:ilvl w:val="0"/>
          <w:numId w:val="23"/>
        </w:numPr>
        <w:shd w:val="clear" w:color="auto" w:fill="FFFFFF"/>
        <w:spacing w:after="0" w:line="240" w:lineRule="auto"/>
        <w:rPr>
          <w:rFonts w:eastAsia="Times New Roman" w:cs="Times New Roman"/>
          <w:lang w:eastAsia="ru-RU"/>
        </w:rPr>
      </w:pPr>
      <w:r w:rsidRPr="00A11819">
        <w:rPr>
          <w:rFonts w:eastAsia="Times New Roman" w:cs="Times New Roman"/>
          <w:lang w:eastAsia="ru-RU"/>
        </w:rPr>
        <w:t>Evaluarea complicațiilor sau recurenței tumorale.</w:t>
      </w:r>
    </w:p>
    <w:p w14:paraId="5C921931"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Suspecția sau monitorizarea leziunilor infecțioase sau inflamatorii;</w:t>
      </w:r>
    </w:p>
    <w:p w14:paraId="6BDD5613"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Evaluarea abceselor, meningitei sau encefalitei.</w:t>
      </w:r>
    </w:p>
    <w:p w14:paraId="253BF89C"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Evaluarea cefaleei cronice, epilepsiei, demenței;</w:t>
      </w:r>
    </w:p>
    <w:p w14:paraId="08BD4D1F"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Deficit neurologic cu debut progresiv.</w:t>
      </w:r>
    </w:p>
    <w:p w14:paraId="61444692" w14:textId="77777777" w:rsidR="001766AC" w:rsidRPr="00A11819" w:rsidRDefault="001766AC" w:rsidP="006C54D9">
      <w:pPr>
        <w:pStyle w:val="Listparagraf"/>
        <w:numPr>
          <w:ilvl w:val="0"/>
          <w:numId w:val="25"/>
        </w:numPr>
        <w:spacing w:after="0" w:line="240" w:lineRule="auto"/>
        <w:jc w:val="both"/>
        <w:rPr>
          <w:rFonts w:cs="Times New Roman"/>
          <w:i/>
          <w:iCs/>
        </w:rPr>
      </w:pPr>
      <w:r w:rsidRPr="00A11819">
        <w:rPr>
          <w:rFonts w:cs="Times New Roman"/>
          <w:i/>
          <w:iCs/>
        </w:rPr>
        <w:t>Scanarea imediată cu substanță de contrast:</w:t>
      </w:r>
    </w:p>
    <w:p w14:paraId="1354449B"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Identificarea leziunilor cerebrale secundare (</w:t>
      </w:r>
      <w:proofErr w:type="spellStart"/>
      <w:r w:rsidRPr="00A11819">
        <w:rPr>
          <w:rFonts w:cs="Times New Roman"/>
        </w:rPr>
        <w:t>Mts</w:t>
      </w:r>
      <w:proofErr w:type="spellEnd"/>
      <w:r w:rsidRPr="00A11819">
        <w:rPr>
          <w:rFonts w:cs="Times New Roman"/>
        </w:rPr>
        <w:t>).</w:t>
      </w:r>
    </w:p>
    <w:p w14:paraId="22D8A190"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Identificarea ischemiei acute prin perfuzie CT;</w:t>
      </w:r>
    </w:p>
    <w:p w14:paraId="6BBACE14"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Patologii vasculare;</w:t>
      </w:r>
    </w:p>
    <w:p w14:paraId="7880BB04" w14:textId="77777777" w:rsidR="001766AC" w:rsidRPr="00A11819" w:rsidRDefault="001766AC" w:rsidP="006C54D9">
      <w:pPr>
        <w:pStyle w:val="Listparagraf"/>
        <w:numPr>
          <w:ilvl w:val="0"/>
          <w:numId w:val="23"/>
        </w:numPr>
        <w:shd w:val="clear" w:color="auto" w:fill="FFFFFF"/>
        <w:spacing w:after="0" w:line="240" w:lineRule="auto"/>
        <w:rPr>
          <w:rFonts w:cs="Times New Roman"/>
        </w:rPr>
      </w:pPr>
      <w:r w:rsidRPr="00A11819">
        <w:rPr>
          <w:rFonts w:eastAsia="Times New Roman" w:cs="Times New Roman"/>
          <w:lang w:eastAsia="ru-RU"/>
        </w:rPr>
        <w:t xml:space="preserve">Anevrisme, malformații </w:t>
      </w:r>
      <w:proofErr w:type="spellStart"/>
      <w:r w:rsidRPr="00A11819">
        <w:rPr>
          <w:rFonts w:eastAsia="Times New Roman" w:cs="Times New Roman"/>
          <w:lang w:eastAsia="ru-RU"/>
        </w:rPr>
        <w:t>arterio</w:t>
      </w:r>
      <w:proofErr w:type="spellEnd"/>
      <w:r w:rsidRPr="00A11819">
        <w:rPr>
          <w:rFonts w:eastAsia="Times New Roman" w:cs="Times New Roman"/>
          <w:lang w:eastAsia="ru-RU"/>
        </w:rPr>
        <w:t>-venoase, tromboze.</w:t>
      </w:r>
    </w:p>
    <w:p w14:paraId="7D937C10" w14:textId="501E185E" w:rsidR="001766AC" w:rsidRPr="00A11819" w:rsidRDefault="001766AC" w:rsidP="006C54D9">
      <w:pPr>
        <w:shd w:val="clear" w:color="auto" w:fill="FFFFFF"/>
        <w:spacing w:after="0" w:line="240" w:lineRule="auto"/>
        <w:rPr>
          <w:rFonts w:cs="Times New Roman"/>
        </w:rPr>
      </w:pPr>
    </w:p>
    <w:p w14:paraId="1E0B7C82" w14:textId="77777777" w:rsidR="001766AC" w:rsidRPr="00EA3421" w:rsidRDefault="001766AC" w:rsidP="00EA3421">
      <w:pPr>
        <w:pStyle w:val="Listparagraf"/>
        <w:numPr>
          <w:ilvl w:val="1"/>
          <w:numId w:val="11"/>
        </w:numPr>
        <w:spacing w:line="240" w:lineRule="auto"/>
        <w:outlineLvl w:val="2"/>
        <w:rPr>
          <w:rFonts w:eastAsia="Times New Roman" w:cs="Times New Roman"/>
          <w:b/>
          <w:bCs/>
          <w:lang w:eastAsia="ro-RO"/>
        </w:rPr>
      </w:pPr>
      <w:bookmarkStart w:id="41" w:name="_Toc221722611"/>
      <w:r w:rsidRPr="00EA3421">
        <w:rPr>
          <w:rFonts w:eastAsia="Times New Roman" w:cs="Times New Roman"/>
          <w:b/>
          <w:bCs/>
          <w:lang w:eastAsia="ro-RO"/>
        </w:rPr>
        <w:t>Traumatism cranian:</w:t>
      </w:r>
      <w:bookmarkEnd w:id="41"/>
    </w:p>
    <w:p w14:paraId="39B44318" w14:textId="77777777" w:rsidR="001766AC" w:rsidRPr="00A11819" w:rsidRDefault="001766AC" w:rsidP="006C54D9">
      <w:pPr>
        <w:pStyle w:val="Frspaiere"/>
        <w:rPr>
          <w:rFonts w:ascii="Times New Roman" w:hAnsi="Times New Roman" w:cs="Times New Roman"/>
          <w:i/>
          <w:iCs/>
          <w:sz w:val="24"/>
          <w:szCs w:val="24"/>
        </w:rPr>
      </w:pPr>
      <w:r w:rsidRPr="00A11819">
        <w:rPr>
          <w:rFonts w:ascii="Times New Roman" w:hAnsi="Times New Roman" w:cs="Times New Roman"/>
          <w:i/>
          <w:iCs/>
          <w:sz w:val="24"/>
          <w:szCs w:val="24"/>
        </w:rPr>
        <w:t>Criterii pentru CT imediat:</w:t>
      </w:r>
    </w:p>
    <w:p w14:paraId="42C7DBF5" w14:textId="77777777" w:rsidR="001766AC" w:rsidRPr="00A11819"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GCS &lt;13 în orice moment de la traumatism (indiferent de consumul de alcool/droguri).</w:t>
      </w:r>
    </w:p>
    <w:p w14:paraId="084E17D4" w14:textId="77777777" w:rsidR="001766AC" w:rsidRPr="00A11819" w:rsidRDefault="001766AC" w:rsidP="006C54D9">
      <w:pPr>
        <w:pStyle w:val="Frspaiere"/>
        <w:ind w:left="720"/>
        <w:rPr>
          <w:rFonts w:ascii="Times New Roman" w:hAnsi="Times New Roman" w:cs="Times New Roman"/>
          <w:sz w:val="24"/>
          <w:szCs w:val="24"/>
        </w:rPr>
      </w:pPr>
      <w:r w:rsidRPr="00A11819">
        <w:rPr>
          <w:rFonts w:ascii="Times New Roman" w:hAnsi="Times New Roman" w:cs="Times New Roman"/>
          <w:sz w:val="24"/>
          <w:szCs w:val="24"/>
        </w:rPr>
        <w:t>[Un pacient care a suferit o pierdere temporară a cunoștinței în momentul traumatismului, cu recuperare completă, poate fi observat și reevaluat de un medic senior din departamentul de urgență]</w:t>
      </w:r>
    </w:p>
    <w:p w14:paraId="36F4E0FB" w14:textId="77777777" w:rsidR="001766AC" w:rsidRPr="00A11819"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GCS 13-14 la 2 ore post-traumatism (indiferent de consumul de alcool/droguri).</w:t>
      </w:r>
    </w:p>
    <w:p w14:paraId="6B67C32A" w14:textId="77777777" w:rsidR="001766AC" w:rsidRPr="00A11819"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Fractură deschisă/depresivă, leziune penetrantă, semne de fractură de bază craniană.</w:t>
      </w:r>
    </w:p>
    <w:p w14:paraId="06B71520" w14:textId="77777777" w:rsidR="001766AC" w:rsidRPr="00A11819"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Semne neurologice focale sau convulsii post-traumatism (indiferent de antecedentele de epilepsie).</w:t>
      </w:r>
    </w:p>
    <w:p w14:paraId="38B231A2" w14:textId="77777777" w:rsidR="001766AC" w:rsidRPr="00A11819"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Coagulopatie și pierderea cunoștinței/amnezie asociat sau nu cu mecanism periculos de traumatism.</w:t>
      </w:r>
    </w:p>
    <w:p w14:paraId="2726F8DB" w14:textId="77777777" w:rsidR="001766AC" w:rsidRPr="00A11819" w:rsidRDefault="001766AC" w:rsidP="006C54D9">
      <w:pPr>
        <w:pStyle w:val="Frspaiere"/>
        <w:rPr>
          <w:rFonts w:ascii="Times New Roman" w:hAnsi="Times New Roman" w:cs="Times New Roman"/>
          <w:b/>
          <w:bCs/>
          <w:sz w:val="24"/>
          <w:szCs w:val="24"/>
        </w:rPr>
      </w:pPr>
    </w:p>
    <w:p w14:paraId="1D25BDB5" w14:textId="77777777" w:rsidR="001766AC" w:rsidRPr="00A11819" w:rsidRDefault="001766AC" w:rsidP="006C54D9">
      <w:pPr>
        <w:pStyle w:val="Frspaiere"/>
        <w:rPr>
          <w:rFonts w:ascii="Times New Roman" w:hAnsi="Times New Roman" w:cs="Times New Roman"/>
          <w:i/>
          <w:iCs/>
          <w:sz w:val="24"/>
          <w:szCs w:val="24"/>
        </w:rPr>
      </w:pPr>
      <w:r w:rsidRPr="00A11819">
        <w:rPr>
          <w:rFonts w:ascii="Times New Roman" w:hAnsi="Times New Roman" w:cs="Times New Roman"/>
          <w:i/>
          <w:iCs/>
          <w:sz w:val="24"/>
          <w:szCs w:val="24"/>
        </w:rPr>
        <w:t>Scanare în cel mult 8 ore:</w:t>
      </w:r>
    </w:p>
    <w:p w14:paraId="4BEB7B8E" w14:textId="77777777" w:rsidR="001766AC" w:rsidRPr="00A11819" w:rsidRDefault="001766AC" w:rsidP="006C54D9">
      <w:pPr>
        <w:pStyle w:val="Frspaiere"/>
        <w:rPr>
          <w:rFonts w:ascii="Times New Roman" w:hAnsi="Times New Roman" w:cs="Times New Roman"/>
          <w:b/>
          <w:bCs/>
          <w:sz w:val="24"/>
          <w:szCs w:val="24"/>
        </w:rPr>
      </w:pPr>
    </w:p>
    <w:p w14:paraId="23EFD645" w14:textId="77777777" w:rsidR="001766AC" w:rsidRPr="00A11819"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 xml:space="preserve">Vărsături repetate la adulți (&gt;2 episoade). </w:t>
      </w:r>
    </w:p>
    <w:p w14:paraId="42FBED2F" w14:textId="77777777" w:rsidR="001766AC" w:rsidRPr="00A11819" w:rsidRDefault="001766AC" w:rsidP="006C54D9">
      <w:pPr>
        <w:pStyle w:val="Frspaiere"/>
        <w:ind w:left="720"/>
        <w:rPr>
          <w:rFonts w:ascii="Times New Roman" w:hAnsi="Times New Roman" w:cs="Times New Roman"/>
          <w:sz w:val="24"/>
          <w:szCs w:val="24"/>
        </w:rPr>
      </w:pPr>
      <w:r w:rsidRPr="00A11819">
        <w:rPr>
          <w:rFonts w:ascii="Times New Roman" w:hAnsi="Times New Roman" w:cs="Times New Roman"/>
          <w:sz w:val="24"/>
          <w:szCs w:val="24"/>
        </w:rPr>
        <w:t xml:space="preserve">[Doar vărsăturile nu reprezintă un </w:t>
      </w:r>
      <w:proofErr w:type="spellStart"/>
      <w:r w:rsidRPr="00A11819">
        <w:rPr>
          <w:rFonts w:ascii="Times New Roman" w:hAnsi="Times New Roman" w:cs="Times New Roman"/>
          <w:sz w:val="24"/>
          <w:szCs w:val="24"/>
        </w:rPr>
        <w:t>predictor</w:t>
      </w:r>
      <w:proofErr w:type="spellEnd"/>
      <w:r w:rsidRPr="00A11819">
        <w:rPr>
          <w:rFonts w:ascii="Times New Roman" w:hAnsi="Times New Roman" w:cs="Times New Roman"/>
          <w:sz w:val="24"/>
          <w:szCs w:val="24"/>
        </w:rPr>
        <w:t xml:space="preserve"> fiabil al unei leziuni </w:t>
      </w:r>
      <w:proofErr w:type="spellStart"/>
      <w:r w:rsidRPr="00A11819">
        <w:rPr>
          <w:rFonts w:ascii="Times New Roman" w:hAnsi="Times New Roman" w:cs="Times New Roman"/>
          <w:sz w:val="24"/>
          <w:szCs w:val="24"/>
        </w:rPr>
        <w:t>intracraniene</w:t>
      </w:r>
      <w:proofErr w:type="spellEnd"/>
      <w:r w:rsidRPr="00A11819">
        <w:rPr>
          <w:rFonts w:ascii="Times New Roman" w:hAnsi="Times New Roman" w:cs="Times New Roman"/>
          <w:sz w:val="24"/>
          <w:szCs w:val="24"/>
        </w:rPr>
        <w:t xml:space="preserve"> la copii – este necesară o evaluare clinică atentă].</w:t>
      </w:r>
    </w:p>
    <w:p w14:paraId="55C6EEED" w14:textId="77777777" w:rsidR="001766AC" w:rsidRPr="00A11819"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Simptome persistente: cefalee persistentă (&gt;8 ore), vărsături repetate.</w:t>
      </w:r>
    </w:p>
    <w:p w14:paraId="4BC8E58B" w14:textId="77777777" w:rsidR="001766AC" w:rsidRPr="00A11819"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Pacienți &gt;65 ani cu pierdere de conștiință/amnezie.</w:t>
      </w:r>
    </w:p>
    <w:p w14:paraId="751AF177" w14:textId="77777777" w:rsidR="001766AC" w:rsidRPr="00A11819"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Orice pacient cu fractură craniană evidentă pe radiografie.</w:t>
      </w:r>
    </w:p>
    <w:p w14:paraId="25AE589E" w14:textId="77777777" w:rsidR="001766AC" w:rsidRPr="00A11819" w:rsidRDefault="001766AC" w:rsidP="006C54D9">
      <w:pPr>
        <w:pStyle w:val="Frspaiere"/>
        <w:rPr>
          <w:rFonts w:ascii="Times New Roman" w:hAnsi="Times New Roman" w:cs="Times New Roman"/>
          <w:sz w:val="24"/>
          <w:szCs w:val="24"/>
        </w:rPr>
      </w:pPr>
    </w:p>
    <w:p w14:paraId="2C8A7EF0" w14:textId="77777777" w:rsidR="001766AC" w:rsidRPr="00A11819" w:rsidRDefault="001766AC" w:rsidP="006C54D9">
      <w:pPr>
        <w:pStyle w:val="Frspaiere"/>
        <w:rPr>
          <w:rFonts w:ascii="Times New Roman" w:hAnsi="Times New Roman" w:cs="Times New Roman"/>
          <w:sz w:val="24"/>
          <w:szCs w:val="24"/>
        </w:rPr>
      </w:pPr>
      <w:r w:rsidRPr="00A11819">
        <w:rPr>
          <w:rFonts w:ascii="Times New Roman" w:hAnsi="Times New Roman" w:cs="Times New Roman"/>
          <w:sz w:val="24"/>
          <w:szCs w:val="24"/>
        </w:rPr>
        <w:t>[Copiii cu vârsta sub 5 ani pot necesita anestezie generală pentru efectuarea unei scanări CT]</w:t>
      </w:r>
    </w:p>
    <w:p w14:paraId="58349959" w14:textId="77777777" w:rsidR="001766AC" w:rsidRPr="00A11819" w:rsidRDefault="001766AC" w:rsidP="006C54D9">
      <w:pPr>
        <w:pStyle w:val="Frspaiere"/>
        <w:rPr>
          <w:rFonts w:ascii="Times New Roman" w:hAnsi="Times New Roman" w:cs="Times New Roman"/>
          <w:sz w:val="24"/>
          <w:szCs w:val="24"/>
        </w:rPr>
      </w:pPr>
      <w:r w:rsidRPr="00A11819">
        <w:rPr>
          <w:rFonts w:ascii="Times New Roman" w:hAnsi="Times New Roman" w:cs="Times New Roman"/>
          <w:sz w:val="24"/>
          <w:szCs w:val="24"/>
        </w:rPr>
        <w:t>CT-ul poate fi indicat și din alte motive, la discreția radiologului, atunci când RMN nu este adecvat sau nu este tolerat.</w:t>
      </w:r>
    </w:p>
    <w:p w14:paraId="5A345D05" w14:textId="77777777" w:rsidR="001766AC" w:rsidRPr="00EA3421" w:rsidRDefault="001766AC" w:rsidP="00EA3421">
      <w:pPr>
        <w:pStyle w:val="Listparagraf"/>
        <w:numPr>
          <w:ilvl w:val="1"/>
          <w:numId w:val="11"/>
        </w:numPr>
        <w:spacing w:line="240" w:lineRule="auto"/>
        <w:outlineLvl w:val="2"/>
        <w:rPr>
          <w:rFonts w:eastAsia="Times New Roman" w:cs="Times New Roman"/>
          <w:b/>
          <w:bCs/>
          <w:lang w:eastAsia="ro-RO"/>
        </w:rPr>
      </w:pPr>
      <w:bookmarkStart w:id="42" w:name="_Toc221722612"/>
      <w:r w:rsidRPr="00EA3421">
        <w:rPr>
          <w:rFonts w:eastAsia="Times New Roman" w:cs="Times New Roman"/>
          <w:b/>
          <w:bCs/>
          <w:lang w:eastAsia="ro-RO"/>
        </w:rPr>
        <w:lastRenderedPageBreak/>
        <w:t>Traumatism cranian la copii (&lt;15 ani):</w:t>
      </w:r>
      <w:bookmarkEnd w:id="42"/>
    </w:p>
    <w:p w14:paraId="25E180DA" w14:textId="77777777" w:rsidR="001766AC" w:rsidRPr="00A11819" w:rsidRDefault="001766AC">
      <w:pPr>
        <w:pStyle w:val="Frspaiere"/>
        <w:numPr>
          <w:ilvl w:val="0"/>
          <w:numId w:val="186"/>
        </w:numPr>
        <w:rPr>
          <w:rFonts w:ascii="Times New Roman" w:hAnsi="Times New Roman" w:cs="Times New Roman"/>
          <w:b/>
          <w:bCs/>
          <w:sz w:val="24"/>
          <w:szCs w:val="24"/>
        </w:rPr>
      </w:pPr>
      <w:r w:rsidRPr="00A11819">
        <w:rPr>
          <w:rFonts w:ascii="Times New Roman" w:hAnsi="Times New Roman" w:cs="Times New Roman"/>
          <w:sz w:val="24"/>
          <w:szCs w:val="24"/>
        </w:rPr>
        <w:t>CT efectuat la indicația unui medic specialist.</w:t>
      </w:r>
    </w:p>
    <w:p w14:paraId="57190495" w14:textId="77777777" w:rsidR="001766AC" w:rsidRPr="00A11819" w:rsidRDefault="001766AC" w:rsidP="006C54D9">
      <w:pPr>
        <w:pStyle w:val="Frspaiere"/>
        <w:rPr>
          <w:rFonts w:ascii="Times New Roman" w:hAnsi="Times New Roman" w:cs="Times New Roman"/>
          <w:sz w:val="24"/>
          <w:szCs w:val="24"/>
        </w:rPr>
      </w:pPr>
      <w:r w:rsidRPr="00A11819">
        <w:rPr>
          <w:rFonts w:ascii="Times New Roman" w:hAnsi="Times New Roman" w:cs="Times New Roman"/>
          <w:sz w:val="24"/>
          <w:szCs w:val="24"/>
        </w:rPr>
        <w:t>Indicații pentru CT imediat:</w:t>
      </w:r>
    </w:p>
    <w:p w14:paraId="75D1BCB7" w14:textId="77777777" w:rsidR="001766AC" w:rsidRPr="00A11819"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 xml:space="preserve">Pierdere a </w:t>
      </w:r>
      <w:proofErr w:type="spellStart"/>
      <w:r w:rsidRPr="00A11819">
        <w:rPr>
          <w:rFonts w:ascii="Times New Roman" w:hAnsi="Times New Roman" w:cs="Times New Roman"/>
          <w:sz w:val="24"/>
          <w:szCs w:val="24"/>
        </w:rPr>
        <w:t>conștienței</w:t>
      </w:r>
      <w:proofErr w:type="spellEnd"/>
      <w:r w:rsidRPr="00A11819">
        <w:rPr>
          <w:rFonts w:ascii="Times New Roman" w:hAnsi="Times New Roman" w:cs="Times New Roman"/>
          <w:sz w:val="24"/>
          <w:szCs w:val="24"/>
        </w:rPr>
        <w:t>&gt;5 minute.</w:t>
      </w:r>
    </w:p>
    <w:p w14:paraId="0A41AA9A" w14:textId="77777777" w:rsidR="001766AC" w:rsidRPr="00A11819"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 xml:space="preserve">Amnezie </w:t>
      </w:r>
      <w:proofErr w:type="spellStart"/>
      <w:r w:rsidRPr="00A11819">
        <w:rPr>
          <w:rFonts w:ascii="Times New Roman" w:hAnsi="Times New Roman" w:cs="Times New Roman"/>
          <w:sz w:val="24"/>
          <w:szCs w:val="24"/>
        </w:rPr>
        <w:t>anterograda</w:t>
      </w:r>
      <w:proofErr w:type="spellEnd"/>
      <w:r w:rsidRPr="00A11819">
        <w:rPr>
          <w:rFonts w:ascii="Times New Roman" w:hAnsi="Times New Roman" w:cs="Times New Roman"/>
          <w:sz w:val="24"/>
          <w:szCs w:val="24"/>
        </w:rPr>
        <w:t>/retrograda &gt;5 minute.</w:t>
      </w:r>
    </w:p>
    <w:p w14:paraId="143A7BA3" w14:textId="77777777" w:rsidR="001766AC" w:rsidRPr="00A11819"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Somnolență excesivă.</w:t>
      </w:r>
    </w:p>
    <w:p w14:paraId="22A5DDB4" w14:textId="77777777" w:rsidR="001766AC" w:rsidRPr="00A11819"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3 sau mai multe episoade de vărsături.</w:t>
      </w:r>
    </w:p>
    <w:p w14:paraId="503712CA" w14:textId="77777777" w:rsidR="001766AC" w:rsidRPr="00A11819"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Suspiciune de leziuni non-accidentale.</w:t>
      </w:r>
    </w:p>
    <w:p w14:paraId="6BD8A566" w14:textId="77777777" w:rsidR="001766AC" w:rsidRPr="00A11819"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Convulsii post-traumatism (indiferent de antecedentele de epilepsie).</w:t>
      </w:r>
    </w:p>
    <w:p w14:paraId="714E27F9" w14:textId="77777777" w:rsidR="001766AC" w:rsidRPr="00A11819"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Vârstă &gt;1 an: GCS &lt;14 la evaluarea în departamentul de urgență (ED).</w:t>
      </w:r>
    </w:p>
    <w:p w14:paraId="5E606747" w14:textId="77777777" w:rsidR="001766AC" w:rsidRPr="00A11819"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Vârstă &lt;1 an: GCS (scor pediatric) &lt;15 la evaluarea în ED.</w:t>
      </w:r>
    </w:p>
    <w:p w14:paraId="3366F752" w14:textId="77777777" w:rsidR="001766AC" w:rsidRPr="00A11819"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Suspiciune de fractură craniană deschisă sau deprimată ori fontanelă tensionată.</w:t>
      </w:r>
    </w:p>
    <w:p w14:paraId="102AC72E" w14:textId="77777777" w:rsidR="001766AC" w:rsidRPr="00A11819"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Orice semn de fractură de bază a craniului (</w:t>
      </w:r>
      <w:proofErr w:type="spellStart"/>
      <w:r w:rsidRPr="00A11819">
        <w:rPr>
          <w:rFonts w:ascii="Times New Roman" w:hAnsi="Times New Roman" w:cs="Times New Roman"/>
          <w:sz w:val="24"/>
          <w:szCs w:val="24"/>
        </w:rPr>
        <w:t>hemotimpan</w:t>
      </w:r>
      <w:proofErr w:type="spellEnd"/>
      <w:r w:rsidRPr="00A11819">
        <w:rPr>
          <w:rFonts w:ascii="Times New Roman" w:hAnsi="Times New Roman" w:cs="Times New Roman"/>
          <w:sz w:val="24"/>
          <w:szCs w:val="24"/>
        </w:rPr>
        <w:t xml:space="preserve">, echimoze </w:t>
      </w:r>
      <w:proofErr w:type="spellStart"/>
      <w:r w:rsidRPr="00A11819">
        <w:rPr>
          <w:rFonts w:ascii="Times New Roman" w:hAnsi="Times New Roman" w:cs="Times New Roman"/>
          <w:sz w:val="24"/>
          <w:szCs w:val="24"/>
        </w:rPr>
        <w:t>periorbitale</w:t>
      </w:r>
      <w:proofErr w:type="spellEnd"/>
      <w:r w:rsidRPr="00A11819">
        <w:rPr>
          <w:rFonts w:ascii="Times New Roman" w:hAnsi="Times New Roman" w:cs="Times New Roman"/>
          <w:sz w:val="24"/>
          <w:szCs w:val="24"/>
        </w:rPr>
        <w:t xml:space="preserve"> „ochi de raton,” scurgere de lichid cefalorahidian din urechi sau nas, semnul </w:t>
      </w:r>
      <w:proofErr w:type="spellStart"/>
      <w:r w:rsidRPr="00A11819">
        <w:rPr>
          <w:rFonts w:ascii="Times New Roman" w:hAnsi="Times New Roman" w:cs="Times New Roman"/>
          <w:sz w:val="24"/>
          <w:szCs w:val="24"/>
        </w:rPr>
        <w:t>Battle</w:t>
      </w:r>
      <w:proofErr w:type="spellEnd"/>
      <w:r w:rsidRPr="00A11819">
        <w:rPr>
          <w:rFonts w:ascii="Times New Roman" w:hAnsi="Times New Roman" w:cs="Times New Roman"/>
          <w:sz w:val="24"/>
          <w:szCs w:val="24"/>
        </w:rPr>
        <w:t>).</w:t>
      </w:r>
    </w:p>
    <w:p w14:paraId="5427E0A3" w14:textId="77777777" w:rsidR="001766AC" w:rsidRPr="00A11819"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Deficit neurologic focal.</w:t>
      </w:r>
    </w:p>
    <w:p w14:paraId="18E1BE82" w14:textId="77777777" w:rsidR="001766AC" w:rsidRPr="00A11819"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Vârstă &lt;1 an: prezența unei echimoze, umflături sau lacerații &gt;5 cm pe cap.</w:t>
      </w:r>
    </w:p>
    <w:p w14:paraId="27564D48" w14:textId="77777777" w:rsidR="001766AC" w:rsidRPr="00A11819"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Mecanism periculos al traumatismului (accident rutier la viteză mare, fie ca pieton, ciclist sau pasager într-un vehicul).</w:t>
      </w:r>
    </w:p>
    <w:p w14:paraId="7DF07E56" w14:textId="44778669" w:rsidR="001766AC" w:rsidRPr="00EA3421" w:rsidRDefault="001766AC">
      <w:pPr>
        <w:pStyle w:val="Frspaiere"/>
        <w:numPr>
          <w:ilvl w:val="0"/>
          <w:numId w:val="186"/>
        </w:numPr>
        <w:rPr>
          <w:rFonts w:ascii="Times New Roman" w:hAnsi="Times New Roman" w:cs="Times New Roman"/>
          <w:sz w:val="24"/>
          <w:szCs w:val="24"/>
        </w:rPr>
      </w:pPr>
      <w:r w:rsidRPr="00A11819">
        <w:rPr>
          <w:rFonts w:ascii="Times New Roman" w:hAnsi="Times New Roman" w:cs="Times New Roman"/>
          <w:sz w:val="24"/>
          <w:szCs w:val="24"/>
        </w:rPr>
        <w:t>Cădere de la o înălțime mai mare de 3 metri sau traumatism la viteză mare cauzat de un proiectil sau un obiect.</w:t>
      </w:r>
    </w:p>
    <w:p w14:paraId="3B7DB2AF" w14:textId="7E2CBFC8" w:rsidR="001766AC" w:rsidRPr="00A11819" w:rsidRDefault="001766AC" w:rsidP="006C54D9">
      <w:pPr>
        <w:shd w:val="clear" w:color="auto" w:fill="FFFFFF"/>
        <w:spacing w:after="0" w:line="240" w:lineRule="auto"/>
        <w:rPr>
          <w:rFonts w:cs="Times New Roman"/>
        </w:rPr>
      </w:pPr>
    </w:p>
    <w:p w14:paraId="7ECA7E32" w14:textId="77777777" w:rsidR="00EA3421" w:rsidRPr="00EA3421" w:rsidRDefault="001766AC" w:rsidP="00EA3421">
      <w:pPr>
        <w:pStyle w:val="Listparagraf"/>
        <w:numPr>
          <w:ilvl w:val="1"/>
          <w:numId w:val="11"/>
        </w:numPr>
        <w:spacing w:line="240" w:lineRule="auto"/>
        <w:outlineLvl w:val="2"/>
        <w:rPr>
          <w:rFonts w:eastAsia="Times New Roman" w:cs="Times New Roman"/>
          <w:b/>
          <w:bCs/>
          <w:lang w:eastAsia="ro-RO"/>
        </w:rPr>
      </w:pPr>
      <w:bookmarkStart w:id="43" w:name="_Toc221722613"/>
      <w:r w:rsidRPr="00EA3421">
        <w:rPr>
          <w:rFonts w:eastAsia="Times New Roman" w:cs="Times New Roman"/>
          <w:b/>
          <w:bCs/>
          <w:lang w:eastAsia="ro-RO"/>
        </w:rPr>
        <w:t>Contraindicații</w:t>
      </w:r>
      <w:bookmarkEnd w:id="43"/>
    </w:p>
    <w:p w14:paraId="603CA8F5" w14:textId="0EE83F21" w:rsidR="001766AC" w:rsidRPr="00EA3421" w:rsidRDefault="001766AC" w:rsidP="00EA3421">
      <w:pPr>
        <w:shd w:val="clear" w:color="auto" w:fill="FFFFFF"/>
        <w:spacing w:after="0" w:line="240" w:lineRule="auto"/>
        <w:rPr>
          <w:rFonts w:eastAsia="Times New Roman" w:cs="Times New Roman"/>
          <w:b/>
          <w:lang w:eastAsia="ru-RU"/>
        </w:rPr>
      </w:pPr>
      <w:r w:rsidRPr="00EA3421">
        <w:rPr>
          <w:rFonts w:eastAsia="Times New Roman" w:cs="Times New Roman"/>
          <w:b/>
          <w:lang w:eastAsia="ru-RU"/>
        </w:rPr>
        <w:t>(vezi ASPECTE GENERALE-contraindicații)</w:t>
      </w:r>
    </w:p>
    <w:p w14:paraId="122AA07D" w14:textId="15C652B8" w:rsidR="001766AC" w:rsidRPr="00A11819" w:rsidRDefault="001766AC" w:rsidP="006C54D9">
      <w:pPr>
        <w:shd w:val="clear" w:color="auto" w:fill="FFFFFF"/>
        <w:spacing w:after="0" w:line="240" w:lineRule="auto"/>
        <w:rPr>
          <w:rFonts w:eastAsia="Times New Roman" w:cs="Times New Roman"/>
          <w:b/>
          <w:lang w:eastAsia="ru-RU"/>
        </w:rPr>
      </w:pPr>
    </w:p>
    <w:p w14:paraId="3D543751" w14:textId="77777777" w:rsidR="001766AC" w:rsidRPr="00EA3421" w:rsidRDefault="001766AC" w:rsidP="00EA3421">
      <w:pPr>
        <w:pStyle w:val="Listparagraf"/>
        <w:numPr>
          <w:ilvl w:val="1"/>
          <w:numId w:val="11"/>
        </w:numPr>
        <w:spacing w:line="240" w:lineRule="auto"/>
        <w:outlineLvl w:val="2"/>
        <w:rPr>
          <w:rFonts w:eastAsia="Times New Roman" w:cs="Times New Roman"/>
          <w:b/>
          <w:bCs/>
          <w:lang w:eastAsia="ro-RO"/>
        </w:rPr>
      </w:pPr>
      <w:bookmarkStart w:id="44" w:name="_Toc221722614"/>
      <w:r w:rsidRPr="00EA3421">
        <w:rPr>
          <w:rFonts w:eastAsia="Times New Roman" w:cs="Times New Roman"/>
          <w:b/>
          <w:bCs/>
          <w:lang w:eastAsia="ro-RO"/>
        </w:rPr>
        <w:t>Pregătirea pacientului:</w:t>
      </w:r>
      <w:bookmarkEnd w:id="44"/>
    </w:p>
    <w:p w14:paraId="62DAEC80" w14:textId="77777777" w:rsidR="001766AC" w:rsidRPr="00A11819" w:rsidRDefault="001766AC" w:rsidP="006C54D9">
      <w:pPr>
        <w:spacing w:after="0" w:line="240" w:lineRule="auto"/>
        <w:jc w:val="both"/>
        <w:rPr>
          <w:rFonts w:cs="Times New Roman"/>
        </w:rPr>
      </w:pPr>
      <w:r w:rsidRPr="00A11819">
        <w:rPr>
          <w:rFonts w:cs="Times New Roman"/>
        </w:rPr>
        <w:t xml:space="preserve">Se explică pacientului desfășurarea examenului imagistic și importanța imobilizării corecte a capului. </w:t>
      </w:r>
    </w:p>
    <w:p w14:paraId="03AFCEAF" w14:textId="77777777" w:rsidR="001766AC" w:rsidRPr="00A11819" w:rsidRDefault="001766AC" w:rsidP="006C54D9">
      <w:pPr>
        <w:pStyle w:val="Listparagraf"/>
        <w:numPr>
          <w:ilvl w:val="0"/>
          <w:numId w:val="25"/>
        </w:numPr>
        <w:spacing w:after="0" w:line="240" w:lineRule="auto"/>
        <w:jc w:val="both"/>
        <w:rPr>
          <w:rFonts w:cs="Times New Roman"/>
        </w:rPr>
      </w:pPr>
      <w:r w:rsidRPr="00A11819">
        <w:rPr>
          <w:rFonts w:cs="Times New Roman"/>
        </w:rPr>
        <w:t xml:space="preserve">Prezentarea dosarului medical cu antecedentele medicale, observațiile clinice,  examinările suplimentare, examenele radiologice precedente (pentru studiu comparativ); </w:t>
      </w:r>
    </w:p>
    <w:p w14:paraId="0A98BD6F" w14:textId="77777777" w:rsidR="001766AC" w:rsidRPr="00A11819" w:rsidRDefault="001766AC" w:rsidP="006C54D9">
      <w:pPr>
        <w:pStyle w:val="Listparagraf"/>
        <w:numPr>
          <w:ilvl w:val="0"/>
          <w:numId w:val="25"/>
        </w:numPr>
        <w:spacing w:after="0" w:line="240" w:lineRule="auto"/>
        <w:jc w:val="both"/>
        <w:rPr>
          <w:rFonts w:cs="Times New Roman"/>
        </w:rPr>
      </w:pPr>
      <w:r w:rsidRPr="00A11819">
        <w:rPr>
          <w:rFonts w:cs="Times New Roman"/>
        </w:rPr>
        <w:t xml:space="preserve">Analiza indicațiilor pentru injectarea substanței de contrast iodate, înainte de a exclude contraindicațiile. Explicarea pacientului despre necesitatea postului alimentar cu 4h înainte de examen. </w:t>
      </w:r>
    </w:p>
    <w:p w14:paraId="20A80519" w14:textId="77777777" w:rsidR="001766AC" w:rsidRPr="00A11819" w:rsidRDefault="001766AC" w:rsidP="006C54D9">
      <w:pPr>
        <w:pStyle w:val="Listparagraf"/>
        <w:numPr>
          <w:ilvl w:val="0"/>
          <w:numId w:val="25"/>
        </w:numPr>
        <w:spacing w:after="0" w:line="240" w:lineRule="auto"/>
        <w:jc w:val="both"/>
        <w:rPr>
          <w:rFonts w:cs="Times New Roman"/>
        </w:rPr>
      </w:pPr>
      <w:r w:rsidRPr="00A11819">
        <w:rPr>
          <w:rFonts w:cs="Times New Roman"/>
        </w:rPr>
        <w:t xml:space="preserve">In caz de traumatism cranio-cerebral sau suspecții de invazie tumorala a cutiei craniene, se efectuează reconstrucție în fereastra osoasa. </w:t>
      </w:r>
    </w:p>
    <w:p w14:paraId="68D84547" w14:textId="74602872" w:rsidR="001766AC" w:rsidRPr="00A11819" w:rsidRDefault="001766AC" w:rsidP="006C54D9">
      <w:pPr>
        <w:spacing w:after="0" w:line="240" w:lineRule="auto"/>
        <w:ind w:left="360"/>
        <w:jc w:val="both"/>
        <w:rPr>
          <w:rFonts w:cs="Times New Roman"/>
        </w:rPr>
      </w:pPr>
    </w:p>
    <w:p w14:paraId="4BE6B3A5" w14:textId="77777777" w:rsidR="001766AC" w:rsidRPr="00EA3421" w:rsidRDefault="001766AC" w:rsidP="00EA3421">
      <w:pPr>
        <w:pStyle w:val="Listparagraf"/>
        <w:numPr>
          <w:ilvl w:val="1"/>
          <w:numId w:val="11"/>
        </w:numPr>
        <w:spacing w:line="240" w:lineRule="auto"/>
        <w:outlineLvl w:val="2"/>
        <w:rPr>
          <w:rFonts w:eastAsia="Times New Roman" w:cs="Times New Roman"/>
          <w:b/>
          <w:bCs/>
          <w:lang w:eastAsia="ro-RO"/>
        </w:rPr>
      </w:pPr>
      <w:bookmarkStart w:id="45" w:name="_Toc221722615"/>
      <w:r w:rsidRPr="00EA3421">
        <w:rPr>
          <w:rFonts w:eastAsia="Times New Roman" w:cs="Times New Roman"/>
          <w:b/>
          <w:bCs/>
          <w:lang w:eastAsia="ro-RO"/>
        </w:rPr>
        <w:t>Desfășurarea  examenului:</w:t>
      </w:r>
      <w:bookmarkEnd w:id="45"/>
    </w:p>
    <w:p w14:paraId="6C86AEA2" w14:textId="77777777" w:rsidR="001766AC" w:rsidRPr="00A11819" w:rsidRDefault="001766AC" w:rsidP="006C54D9">
      <w:pPr>
        <w:spacing w:after="0" w:line="240" w:lineRule="auto"/>
        <w:ind w:firstLine="360"/>
        <w:jc w:val="both"/>
        <w:rPr>
          <w:rFonts w:cs="Times New Roman"/>
        </w:rPr>
      </w:pPr>
      <w:r w:rsidRPr="00A11819">
        <w:rPr>
          <w:rFonts w:cs="Times New Roman"/>
        </w:rPr>
        <w:t xml:space="preserve">Poziționarea pacientului în decubit dorsal, membrele superioare de-a lungul corpului, capul imobilizat într-o tetieră adaptată. </w:t>
      </w:r>
      <w:bookmarkStart w:id="46" w:name="_Hlk191370475"/>
    </w:p>
    <w:bookmarkEnd w:id="46"/>
    <w:p w14:paraId="05E67A10" w14:textId="77777777" w:rsidR="001766AC" w:rsidRPr="00A11819" w:rsidRDefault="001766AC" w:rsidP="006C54D9">
      <w:pPr>
        <w:pStyle w:val="Frspaiere"/>
        <w:ind w:firstLine="360"/>
        <w:rPr>
          <w:rFonts w:ascii="Times New Roman" w:hAnsi="Times New Roman" w:cs="Times New Roman"/>
          <w:b/>
          <w:bCs/>
          <w:sz w:val="24"/>
          <w:szCs w:val="24"/>
        </w:rPr>
      </w:pPr>
      <w:r w:rsidRPr="00A11819">
        <w:rPr>
          <w:rFonts w:ascii="Times New Roman" w:hAnsi="Times New Roman" w:cs="Times New Roman"/>
          <w:sz w:val="24"/>
          <w:szCs w:val="24"/>
        </w:rPr>
        <w:t>Topograma: De la baza craniului până la vertex/cranio-caudală. Topograma poate fi mărită în funcție de cerințele medicului specialist sau indicația medicului radiolog (de exemplu: tramele masivului facial).</w:t>
      </w:r>
    </w:p>
    <w:p w14:paraId="75E55901" w14:textId="77777777" w:rsidR="001766AC" w:rsidRPr="00A11819" w:rsidRDefault="001766AC" w:rsidP="006C54D9">
      <w:pPr>
        <w:pStyle w:val="Frspaiere"/>
        <w:rPr>
          <w:rFonts w:ascii="Times New Roman" w:hAnsi="Times New Roman" w:cs="Times New Roman"/>
          <w:sz w:val="24"/>
          <w:szCs w:val="24"/>
        </w:rPr>
      </w:pPr>
    </w:p>
    <w:p w14:paraId="7A94671B" w14:textId="77777777" w:rsidR="001766AC" w:rsidRPr="00A11819" w:rsidRDefault="001766AC" w:rsidP="006C54D9">
      <w:pPr>
        <w:pStyle w:val="Listparagraf"/>
        <w:numPr>
          <w:ilvl w:val="0"/>
          <w:numId w:val="26"/>
        </w:numPr>
        <w:spacing w:after="0" w:line="240" w:lineRule="auto"/>
        <w:jc w:val="both"/>
        <w:rPr>
          <w:rFonts w:cs="Times New Roman"/>
        </w:rPr>
      </w:pPr>
      <w:r w:rsidRPr="00A11819">
        <w:rPr>
          <w:rFonts w:cs="Times New Roman"/>
          <w:i/>
          <w:iCs/>
        </w:rPr>
        <w:t>Înălțimea mesei de examinare</w:t>
      </w:r>
      <w:r w:rsidRPr="00A11819">
        <w:rPr>
          <w:rFonts w:cs="Times New Roman"/>
        </w:rPr>
        <w:t>: 125cm;</w:t>
      </w:r>
    </w:p>
    <w:p w14:paraId="2A447ECE" w14:textId="77777777" w:rsidR="001766AC" w:rsidRPr="00A11819" w:rsidRDefault="001766AC" w:rsidP="006C54D9">
      <w:pPr>
        <w:pStyle w:val="Listparagraf"/>
        <w:numPr>
          <w:ilvl w:val="0"/>
          <w:numId w:val="26"/>
        </w:numPr>
        <w:spacing w:after="0" w:line="240" w:lineRule="auto"/>
        <w:jc w:val="both"/>
        <w:rPr>
          <w:rFonts w:cs="Times New Roman"/>
        </w:rPr>
      </w:pPr>
      <w:r w:rsidRPr="00A11819">
        <w:rPr>
          <w:rFonts w:cs="Times New Roman"/>
          <w:i/>
          <w:iCs/>
        </w:rPr>
        <w:t>Centrarea:</w:t>
      </w:r>
      <w:r w:rsidRPr="00A11819">
        <w:rPr>
          <w:rFonts w:cs="Times New Roman"/>
        </w:rPr>
        <w:t xml:space="preserve"> 1 cm superior față de vertexul craniului;</w:t>
      </w:r>
    </w:p>
    <w:p w14:paraId="20C17264" w14:textId="77777777" w:rsidR="001766AC" w:rsidRPr="00A11819" w:rsidRDefault="001766AC" w:rsidP="006C54D9">
      <w:pPr>
        <w:pStyle w:val="Listparagraf"/>
        <w:numPr>
          <w:ilvl w:val="0"/>
          <w:numId w:val="26"/>
        </w:numPr>
        <w:spacing w:after="0" w:line="240" w:lineRule="auto"/>
        <w:jc w:val="both"/>
        <w:rPr>
          <w:rFonts w:cs="Times New Roman"/>
        </w:rPr>
      </w:pPr>
      <w:r w:rsidRPr="00A11819">
        <w:rPr>
          <w:rFonts w:cs="Times New Roman"/>
          <w:i/>
          <w:iCs/>
        </w:rPr>
        <w:t>Planul de referință</w:t>
      </w:r>
      <w:r w:rsidRPr="00A11819">
        <w:rPr>
          <w:rFonts w:cs="Times New Roman"/>
        </w:rPr>
        <w:t xml:space="preserve">: </w:t>
      </w:r>
      <w:proofErr w:type="spellStart"/>
      <w:r w:rsidRPr="00A11819">
        <w:rPr>
          <w:rFonts w:cs="Times New Roman"/>
        </w:rPr>
        <w:t>Virchow</w:t>
      </w:r>
      <w:proofErr w:type="spellEnd"/>
      <w:r w:rsidRPr="00A11819">
        <w:rPr>
          <w:rFonts w:cs="Times New Roman"/>
        </w:rPr>
        <w:t xml:space="preserve"> (canalul auditiv extern la marginea inferioară a orbitei);</w:t>
      </w:r>
    </w:p>
    <w:p w14:paraId="384E19BB" w14:textId="77777777" w:rsidR="001766AC" w:rsidRPr="00A11819" w:rsidRDefault="001766AC" w:rsidP="006C54D9">
      <w:pPr>
        <w:pStyle w:val="Listparagraf"/>
        <w:numPr>
          <w:ilvl w:val="0"/>
          <w:numId w:val="26"/>
        </w:numPr>
        <w:spacing w:after="0" w:line="240" w:lineRule="auto"/>
        <w:jc w:val="both"/>
        <w:rPr>
          <w:rFonts w:cs="Times New Roman"/>
        </w:rPr>
      </w:pPr>
      <w:r w:rsidRPr="00A11819">
        <w:rPr>
          <w:rFonts w:cs="Times New Roman"/>
          <w:i/>
          <w:iCs/>
        </w:rPr>
        <w:t>Secțiuni:</w:t>
      </w:r>
      <w:r w:rsidRPr="00A11819">
        <w:rPr>
          <w:rFonts w:cs="Times New Roman"/>
        </w:rPr>
        <w:t xml:space="preserve"> în mod clasic, se efectuează scanarea helicoidala în regim de craniu RAV (reducerea artefactelor de volum) în fosa posterioară;</w:t>
      </w:r>
    </w:p>
    <w:p w14:paraId="273DE5A4" w14:textId="77777777" w:rsidR="001766AC" w:rsidRPr="00A11819" w:rsidRDefault="001766AC" w:rsidP="006C54D9">
      <w:pPr>
        <w:pStyle w:val="Listparagraf"/>
        <w:numPr>
          <w:ilvl w:val="0"/>
          <w:numId w:val="26"/>
        </w:numPr>
        <w:spacing w:after="0" w:line="240" w:lineRule="auto"/>
        <w:jc w:val="both"/>
        <w:rPr>
          <w:rFonts w:cs="Times New Roman"/>
        </w:rPr>
      </w:pPr>
      <w:r w:rsidRPr="00A11819">
        <w:rPr>
          <w:rFonts w:cs="Times New Roman"/>
          <w:i/>
          <w:iCs/>
        </w:rPr>
        <w:t>DFOV-</w:t>
      </w:r>
      <w:r w:rsidRPr="00A11819">
        <w:rPr>
          <w:rFonts w:cs="Times New Roman"/>
        </w:rPr>
        <w:t xml:space="preserve"> 25 cm (ajustare corespunzătoare)</w:t>
      </w:r>
    </w:p>
    <w:p w14:paraId="0C9F7BBB" w14:textId="77777777" w:rsidR="001766AC" w:rsidRPr="00A11819" w:rsidRDefault="001766AC" w:rsidP="006C54D9">
      <w:pPr>
        <w:pStyle w:val="Listparagraf"/>
        <w:numPr>
          <w:ilvl w:val="0"/>
          <w:numId w:val="26"/>
        </w:numPr>
        <w:spacing w:after="0" w:line="240" w:lineRule="auto"/>
        <w:jc w:val="both"/>
        <w:rPr>
          <w:rFonts w:cs="Times New Roman"/>
        </w:rPr>
      </w:pPr>
      <w:r w:rsidRPr="00A11819">
        <w:rPr>
          <w:rFonts w:cs="Times New Roman"/>
          <w:i/>
          <w:iCs/>
        </w:rPr>
        <w:t xml:space="preserve">Set helicoidal: Grosime </w:t>
      </w:r>
      <w:proofErr w:type="spellStart"/>
      <w:r w:rsidRPr="00A11819">
        <w:rPr>
          <w:rFonts w:cs="Times New Roman"/>
          <w:i/>
          <w:iCs/>
        </w:rPr>
        <w:t>slice</w:t>
      </w:r>
      <w:proofErr w:type="spellEnd"/>
      <w:r w:rsidRPr="00A11819">
        <w:rPr>
          <w:rFonts w:cs="Times New Roman"/>
          <w:i/>
          <w:iCs/>
        </w:rPr>
        <w:t>/Distanta 5mmx5mm</w:t>
      </w:r>
    </w:p>
    <w:p w14:paraId="5D5A5C6B" w14:textId="77777777" w:rsidR="001766AC" w:rsidRPr="00A11819" w:rsidRDefault="001766AC" w:rsidP="006C54D9">
      <w:pPr>
        <w:pStyle w:val="Listparagraf"/>
        <w:numPr>
          <w:ilvl w:val="0"/>
          <w:numId w:val="26"/>
        </w:numPr>
        <w:spacing w:after="0" w:line="240" w:lineRule="auto"/>
        <w:jc w:val="both"/>
        <w:rPr>
          <w:rFonts w:cs="Times New Roman"/>
        </w:rPr>
      </w:pPr>
      <w:r w:rsidRPr="00A11819">
        <w:rPr>
          <w:rFonts w:cs="Times New Roman"/>
          <w:i/>
          <w:iCs/>
        </w:rPr>
        <w:lastRenderedPageBreak/>
        <w:t>Grosimea secțiunilor:</w:t>
      </w:r>
      <w:r w:rsidRPr="00A11819">
        <w:rPr>
          <w:rFonts w:cs="Times New Roman"/>
        </w:rPr>
        <w:t xml:space="preserve"> 3mm. </w:t>
      </w:r>
      <w:r w:rsidRPr="00A11819">
        <w:rPr>
          <w:rFonts w:cs="Times New Roman"/>
          <w:i/>
          <w:iCs/>
        </w:rPr>
        <w:t>Mișcarea mesei</w:t>
      </w:r>
      <w:r w:rsidRPr="00A11819">
        <w:rPr>
          <w:rFonts w:cs="Times New Roman"/>
        </w:rPr>
        <w:t xml:space="preserve"> – 3.8mm. </w:t>
      </w:r>
      <w:r w:rsidRPr="00A11819">
        <w:rPr>
          <w:rFonts w:cs="Times New Roman"/>
          <w:i/>
          <w:iCs/>
        </w:rPr>
        <w:t xml:space="preserve">Reconstrucția </w:t>
      </w:r>
      <w:r w:rsidRPr="00A11819">
        <w:rPr>
          <w:rFonts w:cs="Times New Roman"/>
        </w:rPr>
        <w:t xml:space="preserve">– 5mm. </w:t>
      </w:r>
    </w:p>
    <w:p w14:paraId="6E986A82" w14:textId="77777777" w:rsidR="001766AC" w:rsidRPr="00A11819" w:rsidRDefault="001766AC" w:rsidP="006C54D9">
      <w:pPr>
        <w:pStyle w:val="Listparagraf"/>
        <w:numPr>
          <w:ilvl w:val="0"/>
          <w:numId w:val="26"/>
        </w:numPr>
        <w:spacing w:after="0" w:line="240" w:lineRule="auto"/>
        <w:jc w:val="both"/>
        <w:rPr>
          <w:rFonts w:cs="Times New Roman"/>
          <w:i/>
          <w:iCs/>
        </w:rPr>
      </w:pPr>
      <w:r w:rsidRPr="00A11819">
        <w:rPr>
          <w:rFonts w:cs="Times New Roman"/>
          <w:i/>
          <w:iCs/>
        </w:rPr>
        <w:t xml:space="preserve">Algoritm de interpretare: </w:t>
      </w:r>
    </w:p>
    <w:p w14:paraId="683ADDCF" w14:textId="77777777" w:rsidR="001766AC" w:rsidRPr="00A11819" w:rsidRDefault="001766AC">
      <w:pPr>
        <w:pStyle w:val="Listparagraf"/>
        <w:numPr>
          <w:ilvl w:val="0"/>
          <w:numId w:val="195"/>
        </w:numPr>
        <w:spacing w:after="0" w:line="240" w:lineRule="auto"/>
        <w:jc w:val="both"/>
        <w:rPr>
          <w:rFonts w:cs="Times New Roman"/>
        </w:rPr>
      </w:pPr>
      <w:r w:rsidRPr="00A11819">
        <w:rPr>
          <w:rFonts w:cs="Times New Roman"/>
        </w:rPr>
        <w:t>RAV (reducerea artefactelor de volum).</w:t>
      </w:r>
    </w:p>
    <w:p w14:paraId="355C2D49" w14:textId="77777777" w:rsidR="001766AC" w:rsidRPr="00A11819" w:rsidRDefault="001766AC">
      <w:pPr>
        <w:pStyle w:val="Listparagraf"/>
        <w:numPr>
          <w:ilvl w:val="0"/>
          <w:numId w:val="195"/>
        </w:numPr>
        <w:spacing w:after="0" w:line="240" w:lineRule="auto"/>
        <w:jc w:val="both"/>
        <w:rPr>
          <w:rFonts w:cs="Times New Roman"/>
          <w:i/>
          <w:iCs/>
        </w:rPr>
      </w:pPr>
      <w:r w:rsidRPr="00A11819">
        <w:rPr>
          <w:rFonts w:cs="Times New Roman"/>
          <w:i/>
          <w:iCs/>
        </w:rPr>
        <w:t>Filtre de convoluție:</w:t>
      </w:r>
    </w:p>
    <w:p w14:paraId="2C421041" w14:textId="77777777" w:rsidR="001766AC" w:rsidRPr="00A11819" w:rsidRDefault="001766AC">
      <w:pPr>
        <w:pStyle w:val="Listparagraf"/>
        <w:numPr>
          <w:ilvl w:val="2"/>
          <w:numId w:val="196"/>
        </w:numPr>
        <w:spacing w:after="0" w:line="240" w:lineRule="auto"/>
        <w:jc w:val="both"/>
        <w:rPr>
          <w:rFonts w:cs="Times New Roman"/>
        </w:rPr>
      </w:pPr>
      <w:r w:rsidRPr="00A11819">
        <w:rPr>
          <w:rFonts w:cs="Times New Roman"/>
        </w:rPr>
        <w:t>35-40UH (favorizează rezoluția densității țesutului cerebral);</w:t>
      </w:r>
    </w:p>
    <w:p w14:paraId="7D765312" w14:textId="77777777" w:rsidR="001766AC" w:rsidRPr="00A11819" w:rsidRDefault="001766AC">
      <w:pPr>
        <w:pStyle w:val="Listparagraf"/>
        <w:numPr>
          <w:ilvl w:val="2"/>
          <w:numId w:val="196"/>
        </w:numPr>
        <w:spacing w:after="0" w:line="240" w:lineRule="auto"/>
        <w:jc w:val="both"/>
        <w:rPr>
          <w:rFonts w:cs="Times New Roman"/>
        </w:rPr>
      </w:pPr>
      <w:r w:rsidRPr="00A11819">
        <w:rPr>
          <w:rFonts w:cs="Times New Roman"/>
        </w:rPr>
        <w:t>90 UH pentru fereastra osoasă (rezoluție spațială);</w:t>
      </w:r>
    </w:p>
    <w:p w14:paraId="3F5DC1FD" w14:textId="77777777" w:rsidR="001766AC" w:rsidRPr="00A11819" w:rsidRDefault="001766AC">
      <w:pPr>
        <w:pStyle w:val="Listparagraf"/>
        <w:numPr>
          <w:ilvl w:val="0"/>
          <w:numId w:val="195"/>
        </w:numPr>
        <w:spacing w:after="0" w:line="240" w:lineRule="auto"/>
        <w:jc w:val="both"/>
        <w:rPr>
          <w:rFonts w:cs="Times New Roman"/>
          <w:i/>
          <w:iCs/>
        </w:rPr>
      </w:pPr>
      <w:proofErr w:type="spellStart"/>
      <w:r w:rsidRPr="00A11819">
        <w:rPr>
          <w:rFonts w:cs="Times New Roman"/>
          <w:i/>
          <w:iCs/>
        </w:rPr>
        <w:t>Fenestrare</w:t>
      </w:r>
      <w:proofErr w:type="spellEnd"/>
      <w:r w:rsidRPr="00A11819">
        <w:rPr>
          <w:rFonts w:cs="Times New Roman"/>
          <w:i/>
          <w:iCs/>
        </w:rPr>
        <w:t xml:space="preserve">: </w:t>
      </w:r>
    </w:p>
    <w:p w14:paraId="0AE7E8D8" w14:textId="77777777" w:rsidR="001766AC" w:rsidRPr="00A11819" w:rsidRDefault="001766AC" w:rsidP="006C54D9">
      <w:pPr>
        <w:pStyle w:val="Listparagraf"/>
        <w:numPr>
          <w:ilvl w:val="0"/>
          <w:numId w:val="27"/>
        </w:numPr>
        <w:spacing w:after="0" w:line="240" w:lineRule="auto"/>
        <w:jc w:val="both"/>
        <w:rPr>
          <w:rFonts w:cs="Times New Roman"/>
        </w:rPr>
      </w:pPr>
      <w:r w:rsidRPr="00A11819">
        <w:rPr>
          <w:rFonts w:cs="Times New Roman"/>
        </w:rPr>
        <w:t>50-150 UH pentru țesutul cerebral;</w:t>
      </w:r>
    </w:p>
    <w:p w14:paraId="7DDC6974" w14:textId="77777777" w:rsidR="001766AC" w:rsidRPr="00A11819" w:rsidRDefault="001766AC" w:rsidP="006C54D9">
      <w:pPr>
        <w:pStyle w:val="Listparagraf"/>
        <w:numPr>
          <w:ilvl w:val="0"/>
          <w:numId w:val="27"/>
        </w:numPr>
        <w:spacing w:after="0" w:line="240" w:lineRule="auto"/>
        <w:jc w:val="both"/>
        <w:rPr>
          <w:rFonts w:cs="Times New Roman"/>
        </w:rPr>
      </w:pPr>
      <w:r w:rsidRPr="00A11819">
        <w:rPr>
          <w:rFonts w:cs="Times New Roman"/>
        </w:rPr>
        <w:t>500-2000 UH  pentru țesutul osos;</w:t>
      </w:r>
    </w:p>
    <w:p w14:paraId="0BC66FD2" w14:textId="77777777" w:rsidR="001766AC" w:rsidRPr="00A11819" w:rsidRDefault="001766AC">
      <w:pPr>
        <w:pStyle w:val="Listparagraf"/>
        <w:numPr>
          <w:ilvl w:val="0"/>
          <w:numId w:val="195"/>
        </w:numPr>
        <w:shd w:val="clear" w:color="auto" w:fill="FFFFFF"/>
        <w:spacing w:after="0" w:line="240" w:lineRule="auto"/>
        <w:rPr>
          <w:rFonts w:eastAsia="Times New Roman" w:cs="Times New Roman"/>
          <w:i/>
          <w:iCs/>
          <w:lang w:eastAsia="ru-RU"/>
        </w:rPr>
      </w:pPr>
      <w:r w:rsidRPr="00A11819">
        <w:rPr>
          <w:rFonts w:eastAsia="Times New Roman" w:cs="Times New Roman"/>
          <w:i/>
          <w:iCs/>
          <w:lang w:eastAsia="ru-RU"/>
        </w:rPr>
        <w:t>Substanța de contrast</w:t>
      </w:r>
    </w:p>
    <w:p w14:paraId="56BC7553" w14:textId="77777777" w:rsidR="001766AC" w:rsidRPr="00A11819" w:rsidRDefault="001766AC">
      <w:pPr>
        <w:pStyle w:val="Listparagraf"/>
        <w:numPr>
          <w:ilvl w:val="0"/>
          <w:numId w:val="197"/>
        </w:numPr>
        <w:shd w:val="clear" w:color="auto" w:fill="FFFFFF"/>
        <w:spacing w:after="0" w:line="240" w:lineRule="auto"/>
        <w:rPr>
          <w:rFonts w:eastAsia="Times New Roman" w:cs="Times New Roman"/>
          <w:lang w:eastAsia="ru-RU"/>
        </w:rPr>
      </w:pPr>
      <w:r w:rsidRPr="00A11819">
        <w:rPr>
          <w:rFonts w:eastAsia="Times New Roman" w:cs="Times New Roman"/>
          <w:lang w:eastAsia="ru-RU"/>
        </w:rPr>
        <w:t xml:space="preserve">Tip: Substanțe iodate cu </w:t>
      </w:r>
      <w:proofErr w:type="spellStart"/>
      <w:r w:rsidRPr="00A11819">
        <w:rPr>
          <w:rFonts w:eastAsia="Times New Roman" w:cs="Times New Roman"/>
          <w:lang w:eastAsia="ru-RU"/>
        </w:rPr>
        <w:t>osmolaritate</w:t>
      </w:r>
      <w:proofErr w:type="spellEnd"/>
      <w:r w:rsidRPr="00A11819">
        <w:rPr>
          <w:rFonts w:eastAsia="Times New Roman" w:cs="Times New Roman"/>
          <w:lang w:eastAsia="ru-RU"/>
        </w:rPr>
        <w:t xml:space="preserve"> scăzută.</w:t>
      </w:r>
    </w:p>
    <w:p w14:paraId="16EDC72C" w14:textId="77777777" w:rsidR="001766AC" w:rsidRPr="00A11819" w:rsidRDefault="001766AC">
      <w:pPr>
        <w:pStyle w:val="Listparagraf"/>
        <w:numPr>
          <w:ilvl w:val="0"/>
          <w:numId w:val="197"/>
        </w:numPr>
        <w:shd w:val="clear" w:color="auto" w:fill="FFFFFF"/>
        <w:spacing w:after="0" w:line="240" w:lineRule="auto"/>
        <w:rPr>
          <w:rFonts w:eastAsia="Times New Roman" w:cs="Times New Roman"/>
          <w:lang w:eastAsia="ru-RU"/>
        </w:rPr>
      </w:pPr>
      <w:r w:rsidRPr="00A11819">
        <w:rPr>
          <w:rFonts w:eastAsia="Times New Roman" w:cs="Times New Roman"/>
          <w:lang w:eastAsia="ru-RU"/>
        </w:rPr>
        <w:t>Doza recomandată: 1,2 ml/kg la concentrația 350-400 mg/ml sau 1,4 ml/kg la concentrația 300 mg/ml</w:t>
      </w:r>
    </w:p>
    <w:p w14:paraId="3AFEAA8B" w14:textId="77777777" w:rsidR="001766AC" w:rsidRPr="00A11819" w:rsidRDefault="001766AC">
      <w:pPr>
        <w:pStyle w:val="Listparagraf"/>
        <w:numPr>
          <w:ilvl w:val="0"/>
          <w:numId w:val="197"/>
        </w:numPr>
        <w:shd w:val="clear" w:color="auto" w:fill="FFFFFF"/>
        <w:spacing w:after="0" w:line="240" w:lineRule="auto"/>
        <w:rPr>
          <w:rFonts w:eastAsia="Times New Roman" w:cs="Times New Roman"/>
          <w:lang w:eastAsia="ru-RU"/>
        </w:rPr>
      </w:pPr>
      <w:r w:rsidRPr="00A11819">
        <w:rPr>
          <w:rFonts w:eastAsia="Times New Roman" w:cs="Times New Roman"/>
          <w:lang w:eastAsia="ru-RU"/>
        </w:rPr>
        <w:t xml:space="preserve">Pentru </w:t>
      </w:r>
      <w:proofErr w:type="spellStart"/>
      <w:r w:rsidRPr="00A11819">
        <w:rPr>
          <w:rFonts w:eastAsia="Times New Roman" w:cs="Times New Roman"/>
          <w:lang w:eastAsia="ru-RU"/>
        </w:rPr>
        <w:t>Angio</w:t>
      </w:r>
      <w:proofErr w:type="spellEnd"/>
      <w:r w:rsidRPr="00A11819">
        <w:rPr>
          <w:rFonts w:eastAsia="Times New Roman" w:cs="Times New Roman"/>
          <w:lang w:eastAsia="ru-RU"/>
        </w:rPr>
        <w:t>-CT, nu trebuie să se depășească 80 ml.</w:t>
      </w:r>
    </w:p>
    <w:p w14:paraId="56E15BE1" w14:textId="77777777" w:rsidR="001766AC" w:rsidRPr="00A11819" w:rsidRDefault="001766AC">
      <w:pPr>
        <w:pStyle w:val="Listparagraf"/>
        <w:numPr>
          <w:ilvl w:val="0"/>
          <w:numId w:val="187"/>
        </w:numPr>
        <w:shd w:val="clear" w:color="auto" w:fill="FFFFFF"/>
        <w:spacing w:after="0" w:line="240" w:lineRule="auto"/>
        <w:rPr>
          <w:rFonts w:eastAsia="Times New Roman" w:cs="Times New Roman"/>
          <w:i/>
          <w:iCs/>
          <w:lang w:eastAsia="ru-RU"/>
        </w:rPr>
      </w:pPr>
      <w:r w:rsidRPr="00A11819">
        <w:rPr>
          <w:rFonts w:eastAsia="Times New Roman" w:cs="Times New Roman"/>
          <w:i/>
          <w:iCs/>
          <w:lang w:eastAsia="ru-RU"/>
        </w:rPr>
        <w:t>Administrare:</w:t>
      </w:r>
    </w:p>
    <w:p w14:paraId="1E8EA839" w14:textId="77777777" w:rsidR="001766AC" w:rsidRPr="00A11819" w:rsidRDefault="001766AC">
      <w:pPr>
        <w:pStyle w:val="Listparagraf"/>
        <w:numPr>
          <w:ilvl w:val="0"/>
          <w:numId w:val="198"/>
        </w:numPr>
        <w:shd w:val="clear" w:color="auto" w:fill="FFFFFF"/>
        <w:spacing w:after="0" w:line="240" w:lineRule="auto"/>
        <w:rPr>
          <w:rFonts w:eastAsia="Times New Roman" w:cs="Times New Roman"/>
          <w:lang w:eastAsia="ru-RU"/>
        </w:rPr>
      </w:pPr>
      <w:r w:rsidRPr="00A11819">
        <w:rPr>
          <w:rFonts w:eastAsia="Times New Roman" w:cs="Times New Roman"/>
          <w:lang w:eastAsia="ru-RU"/>
        </w:rPr>
        <w:t xml:space="preserve">Injectare rapidă (bolus) cu viteza de 3-5 ml/s. Viteza se decide de către medicul radiolog în funcție de starea </w:t>
      </w:r>
      <w:proofErr w:type="spellStart"/>
      <w:r w:rsidRPr="00A11819">
        <w:rPr>
          <w:rFonts w:eastAsia="Times New Roman" w:cs="Times New Roman"/>
          <w:lang w:eastAsia="ru-RU"/>
        </w:rPr>
        <w:t>abordului</w:t>
      </w:r>
      <w:proofErr w:type="spellEnd"/>
      <w:r w:rsidRPr="00A11819">
        <w:rPr>
          <w:rFonts w:eastAsia="Times New Roman" w:cs="Times New Roman"/>
          <w:lang w:eastAsia="ru-RU"/>
        </w:rPr>
        <w:t xml:space="preserve"> venos periferic. </w:t>
      </w:r>
    </w:p>
    <w:p w14:paraId="61D8523F" w14:textId="77777777" w:rsidR="001766AC" w:rsidRPr="00A11819" w:rsidRDefault="001766AC">
      <w:pPr>
        <w:pStyle w:val="Listparagraf"/>
        <w:numPr>
          <w:ilvl w:val="0"/>
          <w:numId w:val="198"/>
        </w:numPr>
        <w:shd w:val="clear" w:color="auto" w:fill="FFFFFF"/>
        <w:spacing w:after="0" w:line="240" w:lineRule="auto"/>
        <w:rPr>
          <w:rFonts w:eastAsia="Times New Roman" w:cs="Times New Roman"/>
          <w:lang w:eastAsia="ru-RU"/>
        </w:rPr>
      </w:pPr>
      <w:r w:rsidRPr="00A11819">
        <w:rPr>
          <w:rFonts w:eastAsia="Times New Roman" w:cs="Times New Roman"/>
          <w:lang w:eastAsia="ru-RU"/>
        </w:rPr>
        <w:t>Se utilizează o seringă automată pentru administrare standardizată.</w:t>
      </w:r>
    </w:p>
    <w:p w14:paraId="42D815ED" w14:textId="77777777" w:rsidR="001766AC" w:rsidRPr="00A11819" w:rsidRDefault="001766AC">
      <w:pPr>
        <w:pStyle w:val="Listparagraf"/>
        <w:numPr>
          <w:ilvl w:val="0"/>
          <w:numId w:val="187"/>
        </w:numPr>
        <w:shd w:val="clear" w:color="auto" w:fill="FFFFFF"/>
        <w:spacing w:after="0" w:line="240" w:lineRule="auto"/>
        <w:rPr>
          <w:rFonts w:eastAsia="Times New Roman" w:cs="Times New Roman"/>
          <w:i/>
          <w:iCs/>
          <w:lang w:eastAsia="ru-RU"/>
        </w:rPr>
      </w:pPr>
      <w:r w:rsidRPr="00A11819">
        <w:rPr>
          <w:rFonts w:eastAsia="Times New Roman" w:cs="Times New Roman"/>
          <w:i/>
          <w:iCs/>
          <w:lang w:eastAsia="ru-RU"/>
        </w:rPr>
        <w:t>Precauții:</w:t>
      </w:r>
    </w:p>
    <w:p w14:paraId="76CDF32B" w14:textId="77777777" w:rsidR="001766AC" w:rsidRPr="00A11819" w:rsidRDefault="001766AC">
      <w:pPr>
        <w:pStyle w:val="Listparagraf"/>
        <w:numPr>
          <w:ilvl w:val="0"/>
          <w:numId w:val="199"/>
        </w:numPr>
        <w:shd w:val="clear" w:color="auto" w:fill="FFFFFF"/>
        <w:spacing w:after="0" w:line="240" w:lineRule="auto"/>
        <w:rPr>
          <w:rFonts w:eastAsia="Times New Roman" w:cs="Times New Roman"/>
          <w:lang w:eastAsia="ru-RU"/>
        </w:rPr>
      </w:pPr>
      <w:r w:rsidRPr="00A11819">
        <w:rPr>
          <w:rFonts w:eastAsia="Times New Roman" w:cs="Times New Roman"/>
          <w:lang w:eastAsia="ru-RU"/>
        </w:rPr>
        <w:t xml:space="preserve">Testarea funcției renale (creatinină, RFG) înainte de utilizarea contrastului (vezi Aspecte generale pentru efectuarea tomografiei computerizate la adulți). </w:t>
      </w:r>
    </w:p>
    <w:p w14:paraId="55F6C32A" w14:textId="77777777" w:rsidR="001766AC" w:rsidRPr="00A11819" w:rsidRDefault="001766AC">
      <w:pPr>
        <w:pStyle w:val="Listparagraf"/>
        <w:numPr>
          <w:ilvl w:val="0"/>
          <w:numId w:val="199"/>
        </w:numPr>
        <w:tabs>
          <w:tab w:val="left" w:pos="4245"/>
        </w:tabs>
        <w:spacing w:after="0" w:line="240" w:lineRule="auto"/>
        <w:jc w:val="both"/>
        <w:rPr>
          <w:rFonts w:cs="Times New Roman"/>
          <w:b/>
          <w:bCs/>
        </w:rPr>
      </w:pPr>
      <w:r w:rsidRPr="00A11819">
        <w:rPr>
          <w:rFonts w:eastAsia="Times New Roman" w:cs="Times New Roman"/>
          <w:lang w:eastAsia="ru-RU"/>
        </w:rPr>
        <w:t>Hidratarea pacientului înainte și după administrare (vezi Aspecte generale pentru efectuarea tomografiei computerizate la adulți).</w:t>
      </w:r>
    </w:p>
    <w:p w14:paraId="76A9F68D" w14:textId="27FC81D2" w:rsidR="001766AC" w:rsidRPr="00A11819" w:rsidRDefault="001766AC" w:rsidP="006C54D9">
      <w:pPr>
        <w:spacing w:after="0" w:line="240" w:lineRule="auto"/>
        <w:ind w:left="360"/>
        <w:jc w:val="both"/>
        <w:rPr>
          <w:rFonts w:cs="Times New Roman"/>
          <w:b/>
          <w:bCs/>
        </w:rPr>
      </w:pPr>
    </w:p>
    <w:p w14:paraId="33B65598" w14:textId="77777777" w:rsidR="001766AC" w:rsidRPr="00EA3421" w:rsidRDefault="001766AC" w:rsidP="00EA3421">
      <w:pPr>
        <w:pStyle w:val="Listparagraf"/>
        <w:numPr>
          <w:ilvl w:val="1"/>
          <w:numId w:val="11"/>
        </w:numPr>
        <w:spacing w:line="240" w:lineRule="auto"/>
        <w:outlineLvl w:val="2"/>
        <w:rPr>
          <w:rFonts w:eastAsia="Times New Roman" w:cs="Times New Roman"/>
          <w:b/>
          <w:bCs/>
          <w:lang w:eastAsia="ro-RO"/>
        </w:rPr>
      </w:pPr>
      <w:bookmarkStart w:id="47" w:name="_Toc221722616"/>
      <w:proofErr w:type="spellStart"/>
      <w:r w:rsidRPr="00EA3421">
        <w:rPr>
          <w:rFonts w:eastAsia="Times New Roman" w:cs="Times New Roman"/>
          <w:b/>
          <w:bCs/>
          <w:lang w:eastAsia="ro-RO"/>
        </w:rPr>
        <w:t>Angio</w:t>
      </w:r>
      <w:proofErr w:type="spellEnd"/>
      <w:r w:rsidRPr="00EA3421">
        <w:rPr>
          <w:rFonts w:eastAsia="Times New Roman" w:cs="Times New Roman"/>
          <w:b/>
          <w:bCs/>
          <w:lang w:eastAsia="ro-RO"/>
        </w:rPr>
        <w:t xml:space="preserve"> CT cerebral</w:t>
      </w:r>
      <w:bookmarkEnd w:id="47"/>
    </w:p>
    <w:p w14:paraId="74FE8128" w14:textId="77777777" w:rsidR="001766AC" w:rsidRPr="00A11819" w:rsidRDefault="001766AC" w:rsidP="006C54D9">
      <w:pPr>
        <w:spacing w:after="0" w:line="240" w:lineRule="auto"/>
        <w:jc w:val="both"/>
        <w:rPr>
          <w:rFonts w:cs="Times New Roman"/>
        </w:rPr>
      </w:pPr>
      <w:r w:rsidRPr="00A11819">
        <w:rPr>
          <w:rFonts w:cs="Times New Roman"/>
        </w:rPr>
        <w:t xml:space="preserve">Indicații: </w:t>
      </w:r>
    </w:p>
    <w:p w14:paraId="62ADCCAC" w14:textId="77777777" w:rsidR="001766AC" w:rsidRPr="00A11819" w:rsidRDefault="001766AC" w:rsidP="006C54D9">
      <w:pPr>
        <w:pStyle w:val="Listparagraf"/>
        <w:numPr>
          <w:ilvl w:val="0"/>
          <w:numId w:val="24"/>
        </w:numPr>
        <w:spacing w:after="0" w:line="240" w:lineRule="auto"/>
        <w:jc w:val="both"/>
        <w:rPr>
          <w:rFonts w:cs="Times New Roman"/>
        </w:rPr>
      </w:pPr>
      <w:proofErr w:type="spellStart"/>
      <w:r w:rsidRPr="00A11819">
        <w:rPr>
          <w:rFonts w:cs="Times New Roman"/>
        </w:rPr>
        <w:t>Angio</w:t>
      </w:r>
      <w:proofErr w:type="spellEnd"/>
      <w:r w:rsidRPr="00A11819">
        <w:rPr>
          <w:rFonts w:cs="Times New Roman"/>
        </w:rPr>
        <w:t xml:space="preserve"> cerebral arterial:</w:t>
      </w:r>
    </w:p>
    <w:p w14:paraId="4091C71D" w14:textId="77777777" w:rsidR="001766AC" w:rsidRPr="00A11819" w:rsidRDefault="001766AC">
      <w:pPr>
        <w:pStyle w:val="Listparagraf"/>
        <w:numPr>
          <w:ilvl w:val="0"/>
          <w:numId w:val="200"/>
        </w:numPr>
        <w:spacing w:after="0" w:line="240" w:lineRule="auto"/>
        <w:jc w:val="both"/>
        <w:rPr>
          <w:rFonts w:cs="Times New Roman"/>
        </w:rPr>
      </w:pPr>
      <w:r w:rsidRPr="00A11819">
        <w:rPr>
          <w:rFonts w:cs="Times New Roman"/>
        </w:rPr>
        <w:t>Identificarea malformațiilor vasculare arteriale (anevrisme);</w:t>
      </w:r>
    </w:p>
    <w:p w14:paraId="33907B34" w14:textId="77777777" w:rsidR="001766AC" w:rsidRPr="00A11819" w:rsidRDefault="001766AC">
      <w:pPr>
        <w:pStyle w:val="Listparagraf"/>
        <w:numPr>
          <w:ilvl w:val="0"/>
          <w:numId w:val="200"/>
        </w:numPr>
        <w:spacing w:after="0" w:line="240" w:lineRule="auto"/>
        <w:jc w:val="both"/>
        <w:rPr>
          <w:rFonts w:cs="Times New Roman"/>
        </w:rPr>
      </w:pPr>
      <w:r w:rsidRPr="00A11819">
        <w:rPr>
          <w:rFonts w:cs="Times New Roman"/>
        </w:rPr>
        <w:t xml:space="preserve">Identificarea malformațiilor </w:t>
      </w:r>
      <w:proofErr w:type="spellStart"/>
      <w:r w:rsidRPr="00A11819">
        <w:rPr>
          <w:rFonts w:cs="Times New Roman"/>
        </w:rPr>
        <w:t>arteriovenoase</w:t>
      </w:r>
      <w:proofErr w:type="spellEnd"/>
      <w:r w:rsidRPr="00A11819">
        <w:rPr>
          <w:rFonts w:cs="Times New Roman"/>
        </w:rPr>
        <w:t xml:space="preserve"> (angioame);</w:t>
      </w:r>
    </w:p>
    <w:p w14:paraId="48D3414C" w14:textId="77777777" w:rsidR="001766AC" w:rsidRPr="00A11819" w:rsidRDefault="001766AC">
      <w:pPr>
        <w:pStyle w:val="Listparagraf"/>
        <w:numPr>
          <w:ilvl w:val="0"/>
          <w:numId w:val="200"/>
        </w:numPr>
        <w:spacing w:after="0" w:line="240" w:lineRule="auto"/>
        <w:jc w:val="both"/>
        <w:rPr>
          <w:rFonts w:cs="Times New Roman"/>
        </w:rPr>
      </w:pPr>
      <w:r w:rsidRPr="00A11819">
        <w:rPr>
          <w:rFonts w:cs="Times New Roman"/>
        </w:rPr>
        <w:t>Identificarea ocluziilor vasculare sau a disecțiilor arteriale;</w:t>
      </w:r>
    </w:p>
    <w:p w14:paraId="6B7CDE6B" w14:textId="77777777" w:rsidR="001766AC" w:rsidRPr="00A11819" w:rsidRDefault="001766AC">
      <w:pPr>
        <w:pStyle w:val="Listparagraf"/>
        <w:numPr>
          <w:ilvl w:val="0"/>
          <w:numId w:val="200"/>
        </w:numPr>
        <w:spacing w:after="0" w:line="240" w:lineRule="auto"/>
        <w:jc w:val="both"/>
        <w:rPr>
          <w:rFonts w:cs="Times New Roman"/>
        </w:rPr>
      </w:pPr>
      <w:r w:rsidRPr="00A11819">
        <w:rPr>
          <w:rFonts w:cs="Times New Roman"/>
        </w:rPr>
        <w:t xml:space="preserve">Evaluarea arterelor </w:t>
      </w:r>
      <w:proofErr w:type="spellStart"/>
      <w:r w:rsidRPr="00A11819">
        <w:rPr>
          <w:rFonts w:cs="Times New Roman"/>
        </w:rPr>
        <w:t>intracraniene</w:t>
      </w:r>
      <w:proofErr w:type="spellEnd"/>
      <w:r w:rsidRPr="00A11819">
        <w:rPr>
          <w:rFonts w:cs="Times New Roman"/>
        </w:rPr>
        <w:t xml:space="preserve"> și </w:t>
      </w:r>
      <w:proofErr w:type="spellStart"/>
      <w:r w:rsidRPr="00A11819">
        <w:rPr>
          <w:rFonts w:cs="Times New Roman"/>
        </w:rPr>
        <w:t>extracraniene</w:t>
      </w:r>
      <w:proofErr w:type="spellEnd"/>
      <w:r w:rsidRPr="00A11819">
        <w:rPr>
          <w:rFonts w:cs="Times New Roman"/>
        </w:rPr>
        <w:t>;</w:t>
      </w:r>
    </w:p>
    <w:p w14:paraId="306D9899" w14:textId="77777777" w:rsidR="001766AC" w:rsidRPr="00A11819" w:rsidRDefault="001766AC">
      <w:pPr>
        <w:pStyle w:val="Listparagraf"/>
        <w:numPr>
          <w:ilvl w:val="0"/>
          <w:numId w:val="200"/>
        </w:numPr>
        <w:spacing w:after="0" w:line="240" w:lineRule="auto"/>
        <w:jc w:val="both"/>
        <w:rPr>
          <w:rFonts w:cs="Times New Roman"/>
        </w:rPr>
      </w:pPr>
      <w:r w:rsidRPr="00A11819">
        <w:rPr>
          <w:rFonts w:cs="Times New Roman"/>
        </w:rPr>
        <w:t xml:space="preserve">Hemoragii </w:t>
      </w:r>
      <w:proofErr w:type="spellStart"/>
      <w:r w:rsidRPr="00A11819">
        <w:rPr>
          <w:rFonts w:cs="Times New Roman"/>
        </w:rPr>
        <w:t>subarahnoidiene</w:t>
      </w:r>
      <w:proofErr w:type="spellEnd"/>
      <w:r w:rsidRPr="00A11819">
        <w:rPr>
          <w:rFonts w:cs="Times New Roman"/>
        </w:rPr>
        <w:t xml:space="preserve"> sau cerebrale.</w:t>
      </w:r>
    </w:p>
    <w:p w14:paraId="7783E472" w14:textId="77777777" w:rsidR="001766AC" w:rsidRPr="00A11819" w:rsidRDefault="001766AC" w:rsidP="006C54D9">
      <w:pPr>
        <w:pStyle w:val="Listparagraf"/>
        <w:numPr>
          <w:ilvl w:val="0"/>
          <w:numId w:val="24"/>
        </w:numPr>
        <w:spacing w:after="0" w:line="240" w:lineRule="auto"/>
        <w:jc w:val="both"/>
        <w:rPr>
          <w:rFonts w:cs="Times New Roman"/>
        </w:rPr>
      </w:pPr>
      <w:proofErr w:type="spellStart"/>
      <w:r w:rsidRPr="00A11819">
        <w:rPr>
          <w:rFonts w:cs="Times New Roman"/>
        </w:rPr>
        <w:t>Angio</w:t>
      </w:r>
      <w:proofErr w:type="spellEnd"/>
      <w:r w:rsidRPr="00A11819">
        <w:rPr>
          <w:rFonts w:cs="Times New Roman"/>
        </w:rPr>
        <w:t xml:space="preserve"> cerebral venos (mai puțin frecvent decât </w:t>
      </w:r>
      <w:proofErr w:type="spellStart"/>
      <w:r w:rsidRPr="00A11819">
        <w:rPr>
          <w:rFonts w:cs="Times New Roman"/>
        </w:rPr>
        <w:t>angio</w:t>
      </w:r>
      <w:proofErr w:type="spellEnd"/>
      <w:r w:rsidRPr="00A11819">
        <w:rPr>
          <w:rFonts w:cs="Times New Roman"/>
        </w:rPr>
        <w:t xml:space="preserve"> cerebral arterial):</w:t>
      </w:r>
    </w:p>
    <w:p w14:paraId="19DFD277" w14:textId="77777777" w:rsidR="001766AC" w:rsidRPr="00A11819" w:rsidRDefault="001766AC">
      <w:pPr>
        <w:pStyle w:val="Listparagraf"/>
        <w:numPr>
          <w:ilvl w:val="0"/>
          <w:numId w:val="201"/>
        </w:numPr>
        <w:spacing w:after="0" w:line="240" w:lineRule="auto"/>
        <w:jc w:val="both"/>
        <w:rPr>
          <w:rFonts w:cs="Times New Roman"/>
        </w:rPr>
      </w:pPr>
      <w:r w:rsidRPr="00A11819">
        <w:rPr>
          <w:rFonts w:cs="Times New Roman"/>
        </w:rPr>
        <w:t>Tromboflebite cerebrale (în absența efectuării IRM sau contraindicațiile acesteia);</w:t>
      </w:r>
    </w:p>
    <w:p w14:paraId="3A99EC2F" w14:textId="77777777" w:rsidR="001766AC" w:rsidRPr="00A11819" w:rsidRDefault="001766AC">
      <w:pPr>
        <w:pStyle w:val="Listparagraf"/>
        <w:numPr>
          <w:ilvl w:val="0"/>
          <w:numId w:val="201"/>
        </w:numPr>
        <w:spacing w:after="0" w:line="240" w:lineRule="auto"/>
        <w:jc w:val="both"/>
        <w:rPr>
          <w:rFonts w:cs="Times New Roman"/>
        </w:rPr>
      </w:pPr>
      <w:r w:rsidRPr="00A11819">
        <w:rPr>
          <w:rFonts w:cs="Times New Roman"/>
        </w:rPr>
        <w:t>Tromboza sinusurilor venoase;</w:t>
      </w:r>
    </w:p>
    <w:p w14:paraId="3E068F75" w14:textId="77777777" w:rsidR="001766AC" w:rsidRPr="00A11819" w:rsidRDefault="001766AC">
      <w:pPr>
        <w:pStyle w:val="Listparagraf"/>
        <w:numPr>
          <w:ilvl w:val="0"/>
          <w:numId w:val="201"/>
        </w:numPr>
        <w:spacing w:after="0" w:line="240" w:lineRule="auto"/>
        <w:jc w:val="both"/>
        <w:rPr>
          <w:rFonts w:cs="Times New Roman"/>
        </w:rPr>
      </w:pPr>
      <w:r w:rsidRPr="00A11819">
        <w:rPr>
          <w:rFonts w:cs="Times New Roman"/>
        </w:rPr>
        <w:t>Evaluarea extensiei unui proces tumoral în sinus venos.</w:t>
      </w:r>
    </w:p>
    <w:p w14:paraId="1CBA40D1" w14:textId="77777777" w:rsidR="001766AC" w:rsidRPr="00A11819" w:rsidRDefault="001766AC" w:rsidP="006C54D9">
      <w:pPr>
        <w:pStyle w:val="Listparagraf"/>
        <w:numPr>
          <w:ilvl w:val="0"/>
          <w:numId w:val="24"/>
        </w:numPr>
        <w:spacing w:after="0" w:line="240" w:lineRule="auto"/>
        <w:jc w:val="both"/>
        <w:rPr>
          <w:rFonts w:cs="Times New Roman"/>
        </w:rPr>
      </w:pPr>
      <w:proofErr w:type="spellStart"/>
      <w:r w:rsidRPr="00A11819">
        <w:rPr>
          <w:rFonts w:cs="Times New Roman"/>
        </w:rPr>
        <w:t>Angio</w:t>
      </w:r>
      <w:proofErr w:type="spellEnd"/>
      <w:r w:rsidRPr="00A11819">
        <w:rPr>
          <w:rFonts w:cs="Times New Roman"/>
        </w:rPr>
        <w:t xml:space="preserve"> scanare de perfuzie:</w:t>
      </w:r>
    </w:p>
    <w:p w14:paraId="526E30ED" w14:textId="11D126A0" w:rsidR="001766AC" w:rsidRPr="00F92A73" w:rsidRDefault="001766AC" w:rsidP="00F92A73">
      <w:pPr>
        <w:pStyle w:val="Listparagraf"/>
        <w:numPr>
          <w:ilvl w:val="0"/>
          <w:numId w:val="202"/>
        </w:numPr>
        <w:spacing w:after="0" w:line="240" w:lineRule="auto"/>
        <w:jc w:val="both"/>
        <w:rPr>
          <w:rFonts w:cs="Times New Roman"/>
        </w:rPr>
      </w:pPr>
      <w:r w:rsidRPr="00A11819">
        <w:rPr>
          <w:rFonts w:cs="Times New Roman"/>
        </w:rPr>
        <w:t xml:space="preserve">Permite examinarea diferențierii dintre parenchimul </w:t>
      </w:r>
      <w:proofErr w:type="spellStart"/>
      <w:r w:rsidRPr="00A11819">
        <w:rPr>
          <w:rFonts w:cs="Times New Roman"/>
        </w:rPr>
        <w:t>necrotizat</w:t>
      </w:r>
      <w:proofErr w:type="spellEnd"/>
      <w:r w:rsidRPr="00A11819">
        <w:rPr>
          <w:rFonts w:cs="Times New Roman"/>
        </w:rPr>
        <w:t xml:space="preserve"> și parenchimul încă viabil, în caz de AVC ischemic acut.</w:t>
      </w:r>
    </w:p>
    <w:p w14:paraId="6857CEC2" w14:textId="77777777" w:rsidR="001766AC" w:rsidRPr="00A11819" w:rsidRDefault="001766AC">
      <w:pPr>
        <w:pStyle w:val="Listparagraf"/>
        <w:numPr>
          <w:ilvl w:val="0"/>
          <w:numId w:val="203"/>
        </w:numPr>
        <w:shd w:val="clear" w:color="auto" w:fill="FFFFFF"/>
        <w:spacing w:after="0" w:line="240" w:lineRule="auto"/>
        <w:rPr>
          <w:rFonts w:eastAsia="Times New Roman" w:cs="Times New Roman"/>
          <w:lang w:eastAsia="ru-RU"/>
        </w:rPr>
      </w:pPr>
      <w:r w:rsidRPr="00A11819">
        <w:rPr>
          <w:rFonts w:eastAsia="Times New Roman" w:cs="Times New Roman"/>
          <w:lang w:eastAsia="ru-RU"/>
        </w:rPr>
        <w:t>Tehnică:</w:t>
      </w:r>
    </w:p>
    <w:p w14:paraId="0BA3E071" w14:textId="77777777" w:rsidR="001766AC" w:rsidRPr="00A11819" w:rsidRDefault="001766AC" w:rsidP="006C54D9">
      <w:pPr>
        <w:pStyle w:val="Listparagraf"/>
        <w:shd w:val="clear" w:color="auto" w:fill="FFFFFF"/>
        <w:spacing w:after="0" w:line="240" w:lineRule="auto"/>
        <w:ind w:left="1080"/>
        <w:rPr>
          <w:rFonts w:eastAsia="Times New Roman" w:cs="Times New Roman"/>
          <w:lang w:eastAsia="ru-RU"/>
        </w:rPr>
      </w:pPr>
      <w:r w:rsidRPr="00A11819">
        <w:rPr>
          <w:rFonts w:eastAsia="Times New Roman" w:cs="Times New Roman"/>
          <w:lang w:eastAsia="ru-RU"/>
        </w:rPr>
        <w:tab/>
        <w:t xml:space="preserve">Sincronizarea </w:t>
      </w:r>
      <w:proofErr w:type="spellStart"/>
      <w:r w:rsidRPr="00A11819">
        <w:rPr>
          <w:rFonts w:eastAsia="Times New Roman" w:cs="Times New Roman"/>
          <w:lang w:eastAsia="ru-RU"/>
        </w:rPr>
        <w:t>bolusului</w:t>
      </w:r>
      <w:proofErr w:type="spellEnd"/>
      <w:r w:rsidRPr="00A11819">
        <w:rPr>
          <w:rFonts w:eastAsia="Times New Roman" w:cs="Times New Roman"/>
          <w:lang w:eastAsia="ru-RU"/>
        </w:rPr>
        <w:t xml:space="preserve"> cu injectarea contrastului.</w:t>
      </w:r>
    </w:p>
    <w:p w14:paraId="28E5FB1C" w14:textId="77777777" w:rsidR="001766AC" w:rsidRPr="00A11819" w:rsidRDefault="001766AC">
      <w:pPr>
        <w:pStyle w:val="Listparagraf"/>
        <w:numPr>
          <w:ilvl w:val="0"/>
          <w:numId w:val="203"/>
        </w:numPr>
        <w:shd w:val="clear" w:color="auto" w:fill="FFFFFF"/>
        <w:spacing w:after="0" w:line="240" w:lineRule="auto"/>
        <w:rPr>
          <w:rFonts w:eastAsia="Times New Roman" w:cs="Times New Roman"/>
          <w:lang w:eastAsia="ru-RU"/>
        </w:rPr>
      </w:pPr>
      <w:r w:rsidRPr="00A11819">
        <w:rPr>
          <w:rFonts w:eastAsia="Times New Roman" w:cs="Times New Roman"/>
          <w:lang w:eastAsia="ru-RU"/>
        </w:rPr>
        <w:t>Faze:</w:t>
      </w:r>
    </w:p>
    <w:p w14:paraId="19DF3385" w14:textId="77777777" w:rsidR="001766AC" w:rsidRPr="00A11819" w:rsidRDefault="001766AC" w:rsidP="006C54D9">
      <w:pPr>
        <w:shd w:val="clear" w:color="auto" w:fill="FFFFFF"/>
        <w:spacing w:after="0" w:line="240" w:lineRule="auto"/>
        <w:ind w:left="720"/>
        <w:rPr>
          <w:rFonts w:eastAsia="Times New Roman" w:cs="Times New Roman"/>
          <w:lang w:eastAsia="ru-RU"/>
        </w:rPr>
      </w:pPr>
      <w:r w:rsidRPr="00A11819">
        <w:rPr>
          <w:rFonts w:eastAsia="Times New Roman" w:cs="Times New Roman"/>
          <w:lang w:eastAsia="ru-RU"/>
        </w:rPr>
        <w:tab/>
        <w:t>Arterial: 20-30 secunde după injectare.</w:t>
      </w:r>
    </w:p>
    <w:p w14:paraId="22C840B2" w14:textId="77777777" w:rsidR="001766AC" w:rsidRPr="00A11819" w:rsidRDefault="001766AC" w:rsidP="006C54D9">
      <w:pPr>
        <w:shd w:val="clear" w:color="auto" w:fill="FFFFFF"/>
        <w:spacing w:after="0" w:line="240" w:lineRule="auto"/>
        <w:ind w:left="720"/>
        <w:rPr>
          <w:rFonts w:eastAsia="Times New Roman" w:cs="Times New Roman"/>
          <w:lang w:eastAsia="ru-RU"/>
        </w:rPr>
      </w:pPr>
      <w:r w:rsidRPr="00A11819">
        <w:rPr>
          <w:rFonts w:eastAsia="Times New Roman" w:cs="Times New Roman"/>
          <w:lang w:eastAsia="ru-RU"/>
        </w:rPr>
        <w:tab/>
        <w:t>Venos: 60-70 secunde după injectare.</w:t>
      </w:r>
    </w:p>
    <w:p w14:paraId="7766BC29" w14:textId="77777777" w:rsidR="001766AC" w:rsidRPr="00A11819" w:rsidRDefault="001766AC" w:rsidP="006C54D9">
      <w:pPr>
        <w:shd w:val="clear" w:color="auto" w:fill="FFFFFF"/>
        <w:spacing w:after="0" w:line="240" w:lineRule="auto"/>
        <w:ind w:left="720"/>
        <w:rPr>
          <w:rFonts w:eastAsia="Times New Roman" w:cs="Times New Roman"/>
          <w:lang w:eastAsia="ru-RU"/>
        </w:rPr>
      </w:pPr>
      <w:r w:rsidRPr="00A11819">
        <w:rPr>
          <w:rFonts w:eastAsia="Times New Roman" w:cs="Times New Roman"/>
          <w:lang w:eastAsia="ru-RU"/>
        </w:rPr>
        <w:tab/>
        <w:t>Tardiv: 3 minute după injectare.</w:t>
      </w:r>
    </w:p>
    <w:p w14:paraId="235D9040" w14:textId="603CF2D9" w:rsidR="001766AC" w:rsidRPr="00A11819" w:rsidRDefault="001766AC" w:rsidP="006C54D9">
      <w:pPr>
        <w:spacing w:after="0" w:line="240" w:lineRule="auto"/>
        <w:jc w:val="both"/>
        <w:rPr>
          <w:rFonts w:cs="Times New Roman"/>
          <w:b/>
          <w:bCs/>
        </w:rPr>
      </w:pPr>
      <w:r w:rsidRPr="00A11819">
        <w:rPr>
          <w:rFonts w:cs="Times New Roman"/>
          <w:b/>
          <w:bCs/>
        </w:rPr>
        <w:t xml:space="preserve">Tehnica de efectuare </w:t>
      </w:r>
      <w:proofErr w:type="spellStart"/>
      <w:r w:rsidRPr="00A11819">
        <w:rPr>
          <w:rFonts w:cs="Times New Roman"/>
          <w:b/>
          <w:bCs/>
        </w:rPr>
        <w:t>Angio</w:t>
      </w:r>
      <w:proofErr w:type="spellEnd"/>
      <w:r w:rsidRPr="00A11819">
        <w:rPr>
          <w:rFonts w:cs="Times New Roman"/>
          <w:b/>
          <w:bCs/>
        </w:rPr>
        <w:t xml:space="preserve"> CT cerebral arterial</w:t>
      </w:r>
    </w:p>
    <w:p w14:paraId="5773A823"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 xml:space="preserve">Pacientul poziționat în decubit dorsal. Aplicarea cateterului venos periferic ( de preferat calibrul cu valva 18G). Capul poziționat în plan </w:t>
      </w:r>
      <w:proofErr w:type="spellStart"/>
      <w:r w:rsidRPr="00A11819">
        <w:rPr>
          <w:rFonts w:cs="Times New Roman"/>
        </w:rPr>
        <w:t>orbito-meatal</w:t>
      </w:r>
      <w:proofErr w:type="spellEnd"/>
      <w:r w:rsidRPr="00A11819">
        <w:rPr>
          <w:rFonts w:cs="Times New Roman"/>
        </w:rPr>
        <w:t>;</w:t>
      </w:r>
    </w:p>
    <w:p w14:paraId="0B062C19"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 xml:space="preserve">Se efectuează topograma de profil (de la baza craniului până la vertex). Aceasta permite poziționarea setului </w:t>
      </w:r>
      <w:proofErr w:type="spellStart"/>
      <w:r w:rsidRPr="00A11819">
        <w:rPr>
          <w:rFonts w:cs="Times New Roman"/>
        </w:rPr>
        <w:t>helicoidalde</w:t>
      </w:r>
      <w:proofErr w:type="spellEnd"/>
      <w:r w:rsidRPr="00A11819">
        <w:rPr>
          <w:rFonts w:cs="Times New Roman"/>
        </w:rPr>
        <w:t xml:space="preserve"> achiziție, ținând cont de profilul de atenuare  a RX de către structurile traversate;</w:t>
      </w:r>
    </w:p>
    <w:p w14:paraId="06D66558"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lastRenderedPageBreak/>
        <w:t xml:space="preserve">Pe topograma se determină secțiunea de referința, trigger (la nivelul cervical) pentru detectarea </w:t>
      </w:r>
      <w:proofErr w:type="spellStart"/>
      <w:r w:rsidRPr="00A11819">
        <w:rPr>
          <w:rFonts w:cs="Times New Roman"/>
        </w:rPr>
        <w:t>bolusului</w:t>
      </w:r>
      <w:proofErr w:type="spellEnd"/>
      <w:r w:rsidRPr="00A11819">
        <w:rPr>
          <w:rFonts w:cs="Times New Roman"/>
        </w:rPr>
        <w:t xml:space="preserve"> substanței de contrast iodate </w:t>
      </w:r>
    </w:p>
    <w:p w14:paraId="69FAA587"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Injectarea unei cantități suficiente de substanță de contrast iodată – 1-2 ml/kg (în funcție de concentrația agentului de contrast) și nu să depășească 80ml cu 3-5 ml/sec.</w:t>
      </w:r>
    </w:p>
    <w:p w14:paraId="4FAD0D99"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Secțiunea de referință este dobândită la fiecare secundă de la 5 secunde după începerea injectării substanței de contrast;</w:t>
      </w:r>
    </w:p>
    <w:p w14:paraId="3CEF9374"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Scanarea cerebrală (achiziția secțiunilor) este declanșată atunci când arterele carotide sunt contrastate, fără timp de așteptare;</w:t>
      </w:r>
    </w:p>
    <w:p w14:paraId="4DF8A00F"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Calitatea examenului se apreciază în dependență de contrastarea mai accentuată a arterelor decât contrastarea  venelor cerebrale / venele  sunt puțin vizibile sau non-vizibile;</w:t>
      </w:r>
    </w:p>
    <w:p w14:paraId="56212DE6"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Vizualizarea arterelor este optimizata de softurile de reconstrucție (aceasta poate include redarea volumului prin VR sau MIP);</w:t>
      </w:r>
    </w:p>
    <w:p w14:paraId="51EAB136" w14:textId="77777777" w:rsidR="001766AC" w:rsidRPr="00A11819" w:rsidRDefault="001766AC" w:rsidP="006C54D9">
      <w:pPr>
        <w:spacing w:after="0" w:line="240" w:lineRule="auto"/>
        <w:jc w:val="both"/>
        <w:rPr>
          <w:rFonts w:cs="Times New Roman"/>
        </w:rPr>
      </w:pPr>
    </w:p>
    <w:p w14:paraId="339D4A98" w14:textId="5B25201B" w:rsidR="001766AC" w:rsidRPr="00A11819" w:rsidRDefault="001766AC" w:rsidP="006C54D9">
      <w:pPr>
        <w:spacing w:after="0" w:line="240" w:lineRule="auto"/>
        <w:jc w:val="both"/>
        <w:rPr>
          <w:rFonts w:cs="Times New Roman"/>
          <w:b/>
          <w:bCs/>
        </w:rPr>
      </w:pPr>
      <w:r w:rsidRPr="00A11819">
        <w:rPr>
          <w:rFonts w:cs="Times New Roman"/>
          <w:b/>
          <w:bCs/>
        </w:rPr>
        <w:t xml:space="preserve">    Tehnica de efectuare</w:t>
      </w:r>
      <w:r w:rsidR="00F91C5A">
        <w:rPr>
          <w:rFonts w:cs="Times New Roman"/>
          <w:b/>
          <w:bCs/>
        </w:rPr>
        <w:t xml:space="preserve"> </w:t>
      </w:r>
      <w:proofErr w:type="spellStart"/>
      <w:r w:rsidRPr="00A11819">
        <w:rPr>
          <w:rFonts w:cs="Times New Roman"/>
          <w:b/>
          <w:bCs/>
        </w:rPr>
        <w:t>Angio</w:t>
      </w:r>
      <w:proofErr w:type="spellEnd"/>
      <w:r w:rsidRPr="00A11819">
        <w:rPr>
          <w:rFonts w:cs="Times New Roman"/>
          <w:b/>
          <w:bCs/>
        </w:rPr>
        <w:t xml:space="preserve"> CT cerebral venos</w:t>
      </w:r>
    </w:p>
    <w:p w14:paraId="34438B3A" w14:textId="77777777" w:rsidR="001766AC" w:rsidRPr="00A11819" w:rsidRDefault="001766AC" w:rsidP="006C54D9">
      <w:pPr>
        <w:pStyle w:val="Listparagraf"/>
        <w:numPr>
          <w:ilvl w:val="0"/>
          <w:numId w:val="23"/>
        </w:numPr>
        <w:spacing w:after="0" w:line="240" w:lineRule="auto"/>
        <w:jc w:val="both"/>
        <w:rPr>
          <w:rFonts w:cs="Times New Roman"/>
          <w:b/>
          <w:bCs/>
        </w:rPr>
      </w:pPr>
      <w:r w:rsidRPr="00A11819">
        <w:rPr>
          <w:rFonts w:cs="Times New Roman"/>
        </w:rPr>
        <w:t>Se efectuează topograma de profil;</w:t>
      </w:r>
    </w:p>
    <w:p w14:paraId="1E40FA07" w14:textId="77777777" w:rsidR="001766AC" w:rsidRPr="00A11819" w:rsidRDefault="001766AC" w:rsidP="006C54D9">
      <w:pPr>
        <w:pStyle w:val="Listparagraf"/>
        <w:numPr>
          <w:ilvl w:val="0"/>
          <w:numId w:val="23"/>
        </w:numPr>
        <w:spacing w:after="0" w:line="240" w:lineRule="auto"/>
        <w:jc w:val="both"/>
        <w:rPr>
          <w:rFonts w:cs="Times New Roman"/>
          <w:b/>
          <w:bCs/>
        </w:rPr>
      </w:pPr>
      <w:r w:rsidRPr="00A11819">
        <w:rPr>
          <w:rFonts w:cs="Times New Roman"/>
        </w:rPr>
        <w:t xml:space="preserve">Pe topogramă se determină secțiunea de referință pentru detectarea </w:t>
      </w:r>
      <w:proofErr w:type="spellStart"/>
      <w:r w:rsidRPr="00A11819">
        <w:rPr>
          <w:rFonts w:cs="Times New Roman"/>
        </w:rPr>
        <w:t>bolusului</w:t>
      </w:r>
      <w:proofErr w:type="spellEnd"/>
      <w:r w:rsidRPr="00A11819">
        <w:rPr>
          <w:rFonts w:cs="Times New Roman"/>
        </w:rPr>
        <w:t xml:space="preserve"> substanței de contrast iodate (plasata la nivelul C1-C2);</w:t>
      </w:r>
    </w:p>
    <w:p w14:paraId="3DC49CBC" w14:textId="77777777" w:rsidR="001766AC" w:rsidRPr="00A11819" w:rsidRDefault="001766AC" w:rsidP="006C54D9">
      <w:pPr>
        <w:pStyle w:val="Listparagraf"/>
        <w:numPr>
          <w:ilvl w:val="0"/>
          <w:numId w:val="23"/>
        </w:numPr>
        <w:spacing w:after="0" w:line="240" w:lineRule="auto"/>
        <w:jc w:val="both"/>
        <w:rPr>
          <w:rFonts w:cs="Times New Roman"/>
          <w:b/>
          <w:bCs/>
        </w:rPr>
      </w:pPr>
      <w:r w:rsidRPr="00A11819">
        <w:rPr>
          <w:rFonts w:cs="Times New Roman"/>
        </w:rPr>
        <w:t>Injectarea unei cantități suficiente de substanță de contrast iodată –1-2 ml/kg (în funcție de concentrația agentului de contrast) și să nu se depășească 80ml cu 3-5 ml/sec;</w:t>
      </w:r>
    </w:p>
    <w:p w14:paraId="3ABDA8FF" w14:textId="77777777" w:rsidR="001766AC" w:rsidRPr="00A11819" w:rsidRDefault="001766AC" w:rsidP="006C54D9">
      <w:pPr>
        <w:pStyle w:val="Listparagraf"/>
        <w:numPr>
          <w:ilvl w:val="0"/>
          <w:numId w:val="23"/>
        </w:numPr>
        <w:spacing w:after="0" w:line="240" w:lineRule="auto"/>
        <w:jc w:val="both"/>
        <w:rPr>
          <w:rFonts w:cs="Times New Roman"/>
          <w:b/>
          <w:bCs/>
        </w:rPr>
      </w:pPr>
      <w:r w:rsidRPr="00A11819">
        <w:rPr>
          <w:rFonts w:cs="Times New Roman"/>
        </w:rPr>
        <w:t xml:space="preserve">Scanarea fazei venoase se va face la 40-50 sec de la injectarea agentului de contrast.  </w:t>
      </w:r>
    </w:p>
    <w:p w14:paraId="19090A2B" w14:textId="77777777" w:rsidR="001766AC" w:rsidRPr="00A11819" w:rsidRDefault="001766AC" w:rsidP="006C54D9">
      <w:pPr>
        <w:pStyle w:val="Listparagraf"/>
        <w:numPr>
          <w:ilvl w:val="0"/>
          <w:numId w:val="23"/>
        </w:numPr>
        <w:spacing w:after="0" w:line="240" w:lineRule="auto"/>
        <w:jc w:val="both"/>
        <w:rPr>
          <w:rFonts w:cs="Times New Roman"/>
          <w:b/>
          <w:bCs/>
        </w:rPr>
      </w:pPr>
      <w:r w:rsidRPr="00A11819">
        <w:rPr>
          <w:rFonts w:cs="Times New Roman"/>
        </w:rPr>
        <w:t>Dacă nu se efectuează arterială, scanarea cerebrală (achiziția secțiunilor) este declanșată atunci când venele jugulare sunt contrastate;</w:t>
      </w:r>
    </w:p>
    <w:p w14:paraId="0AD7CAB2" w14:textId="77777777" w:rsidR="001766AC" w:rsidRPr="00A11819" w:rsidRDefault="001766AC" w:rsidP="006C54D9">
      <w:pPr>
        <w:pStyle w:val="Listparagraf"/>
        <w:numPr>
          <w:ilvl w:val="0"/>
          <w:numId w:val="23"/>
        </w:numPr>
        <w:spacing w:after="0" w:line="240" w:lineRule="auto"/>
        <w:jc w:val="both"/>
        <w:rPr>
          <w:rFonts w:cs="Times New Roman"/>
          <w:b/>
          <w:bCs/>
        </w:rPr>
      </w:pPr>
      <w:r w:rsidRPr="00A11819">
        <w:rPr>
          <w:rFonts w:cs="Times New Roman"/>
        </w:rPr>
        <w:t>Calitatea examenului se apreciază în dependență de contrastarea mai accentuată a venelor decât a arterelor; rețeaua arterial slab vizibilă sau non-vizibilă;</w:t>
      </w:r>
    </w:p>
    <w:p w14:paraId="1387D58D" w14:textId="77777777" w:rsidR="001766AC" w:rsidRPr="00A11819" w:rsidRDefault="001766AC" w:rsidP="006C54D9">
      <w:pPr>
        <w:spacing w:after="0" w:line="240" w:lineRule="auto"/>
        <w:jc w:val="both"/>
        <w:rPr>
          <w:rFonts w:cs="Times New Roman"/>
          <w:b/>
          <w:bCs/>
        </w:rPr>
      </w:pPr>
    </w:p>
    <w:p w14:paraId="5D182F41" w14:textId="77777777" w:rsidR="001766AC" w:rsidRPr="00A11819" w:rsidRDefault="001766AC" w:rsidP="006C54D9">
      <w:pPr>
        <w:spacing w:after="0" w:line="240" w:lineRule="auto"/>
        <w:jc w:val="both"/>
        <w:rPr>
          <w:rFonts w:cs="Times New Roman"/>
          <w:b/>
          <w:bCs/>
        </w:rPr>
      </w:pPr>
      <w:proofErr w:type="spellStart"/>
      <w:r w:rsidRPr="00A11819">
        <w:rPr>
          <w:rFonts w:cs="Times New Roman"/>
          <w:b/>
          <w:bCs/>
        </w:rPr>
        <w:t>Angio</w:t>
      </w:r>
      <w:proofErr w:type="spellEnd"/>
      <w:r w:rsidRPr="00A11819">
        <w:rPr>
          <w:rFonts w:cs="Times New Roman"/>
          <w:b/>
          <w:bCs/>
        </w:rPr>
        <w:t xml:space="preserve"> CT perfuzie </w:t>
      </w:r>
    </w:p>
    <w:p w14:paraId="03D9B0D3"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Cel mai frecvent utilizat în contextul diferențierii parenchimului cerebral afectat reversibil sau ireversibil, în context  de AVC ischemic;</w:t>
      </w:r>
    </w:p>
    <w:p w14:paraId="51614AD2"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Se efectuează în cazul lipsei examinării prin IRM sau contraindicația acesteia;</w:t>
      </w:r>
    </w:p>
    <w:p w14:paraId="1C802EA9"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Primordial,  se efectuează scanarea nativă a creierului (fără injectarea substanței de contrast) – pentru determinarea regiunii examinate;</w:t>
      </w:r>
    </w:p>
    <w:p w14:paraId="7C8AD119" w14:textId="77777777" w:rsidR="001766AC" w:rsidRPr="00A11819" w:rsidRDefault="001766AC" w:rsidP="006C54D9">
      <w:pPr>
        <w:pStyle w:val="Listparagraf"/>
        <w:numPr>
          <w:ilvl w:val="0"/>
          <w:numId w:val="23"/>
        </w:numPr>
        <w:spacing w:after="0" w:line="240" w:lineRule="auto"/>
        <w:jc w:val="both"/>
        <w:rPr>
          <w:rFonts w:cs="Times New Roman"/>
          <w:b/>
          <w:bCs/>
        </w:rPr>
      </w:pPr>
      <w:r w:rsidRPr="00A11819">
        <w:rPr>
          <w:rFonts w:cs="Times New Roman"/>
        </w:rPr>
        <w:t>Injectarea unei cantități suficiente de substanță de contrast iodată – 1-2 ml/kg/corp și să nu se depășească 50ml cu 4-5ml/sec;</w:t>
      </w:r>
    </w:p>
    <w:p w14:paraId="7484A5C3"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 xml:space="preserve">Achiziția CTP începe cu o injecție de contrast în bolus,  ce nu depășește 50 ml, și o scanare CT de 60 până la 70 de secunde a 8 cm de țesut cerebral, incluzând principalele vase de sânge cerebrale și zone mari </w:t>
      </w:r>
      <w:proofErr w:type="spellStart"/>
      <w:r w:rsidRPr="00A11819">
        <w:rPr>
          <w:rFonts w:cs="Times New Roman"/>
        </w:rPr>
        <w:t>perfuzate</w:t>
      </w:r>
      <w:proofErr w:type="spellEnd"/>
      <w:r w:rsidRPr="00A11819">
        <w:rPr>
          <w:rFonts w:cs="Times New Roman"/>
        </w:rPr>
        <w:t>. Scanarea se desfășoară la fiecare 1 până la 3 secunde, captând întreaga trecere a contrastului prin țesutul cerebral.</w:t>
      </w:r>
    </w:p>
    <w:p w14:paraId="1FD82972"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Se efectuează ultima scanare de ansamblu a creierului pentru evaluarea morfologică a parenchimului după injectarea substanței de contrast.</w:t>
      </w:r>
    </w:p>
    <w:p w14:paraId="109C3F42" w14:textId="77777777" w:rsidR="001766AC" w:rsidRPr="00A11819" w:rsidRDefault="001766AC" w:rsidP="006C54D9">
      <w:pPr>
        <w:spacing w:after="0" w:line="240" w:lineRule="auto"/>
        <w:jc w:val="both"/>
        <w:rPr>
          <w:rFonts w:cs="Times New Roman"/>
        </w:rPr>
      </w:pPr>
    </w:p>
    <w:p w14:paraId="55338E15" w14:textId="77777777" w:rsidR="001766AC" w:rsidRPr="00A11819" w:rsidRDefault="001766AC" w:rsidP="006C54D9">
      <w:pPr>
        <w:spacing w:after="0" w:line="240" w:lineRule="auto"/>
        <w:jc w:val="both"/>
        <w:rPr>
          <w:rFonts w:cs="Times New Roman"/>
          <w:i/>
          <w:iCs/>
        </w:rPr>
      </w:pPr>
      <w:r w:rsidRPr="00A11819">
        <w:rPr>
          <w:rFonts w:cs="Times New Roman"/>
          <w:i/>
          <w:iCs/>
        </w:rPr>
        <w:t xml:space="preserve">    Punctele cheie care determină reușita scanării cerebrale în cadrul angiografiei CT de perfuzie  sunt:</w:t>
      </w:r>
    </w:p>
    <w:p w14:paraId="35DEA3EE"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Acces venos periferic calitativ care permite injectarea în bolus a substanței de contrast;</w:t>
      </w:r>
    </w:p>
    <w:p w14:paraId="758F54FD" w14:textId="2A62F8C9" w:rsidR="001766AC" w:rsidRPr="004F770B" w:rsidRDefault="001766AC" w:rsidP="006C54D9">
      <w:pPr>
        <w:pStyle w:val="Listparagraf"/>
        <w:numPr>
          <w:ilvl w:val="0"/>
          <w:numId w:val="23"/>
        </w:numPr>
        <w:spacing w:after="0" w:line="240" w:lineRule="auto"/>
        <w:jc w:val="both"/>
        <w:rPr>
          <w:rFonts w:cs="Times New Roman"/>
        </w:rPr>
      </w:pPr>
      <w:r w:rsidRPr="00A11819">
        <w:rPr>
          <w:rFonts w:cs="Times New Roman"/>
        </w:rPr>
        <w:t>Inițierea la timp a scanării, pentru a obține contrastarea eficientă a vaselor studiate.</w:t>
      </w:r>
    </w:p>
    <w:p w14:paraId="16BC5E15" w14:textId="77777777" w:rsidR="001766AC" w:rsidRPr="00A11819" w:rsidRDefault="001766AC">
      <w:pPr>
        <w:pStyle w:val="Listparagraf"/>
        <w:numPr>
          <w:ilvl w:val="0"/>
          <w:numId w:val="203"/>
        </w:numPr>
        <w:shd w:val="clear" w:color="auto" w:fill="FFFFFF"/>
        <w:spacing w:after="0" w:line="240" w:lineRule="auto"/>
        <w:rPr>
          <w:rFonts w:eastAsia="Times New Roman" w:cs="Times New Roman"/>
          <w:lang w:eastAsia="ru-RU"/>
        </w:rPr>
      </w:pPr>
      <w:r w:rsidRPr="00A11819">
        <w:rPr>
          <w:rFonts w:eastAsia="Times New Roman" w:cs="Times New Roman"/>
          <w:lang w:eastAsia="ru-RU"/>
        </w:rPr>
        <w:t>Include următoarele hărți:</w:t>
      </w:r>
    </w:p>
    <w:p w14:paraId="5371FBF5" w14:textId="77777777" w:rsidR="001766AC" w:rsidRPr="00A11819" w:rsidRDefault="001766AC">
      <w:pPr>
        <w:pStyle w:val="Listparagraf"/>
        <w:numPr>
          <w:ilvl w:val="0"/>
          <w:numId w:val="204"/>
        </w:numPr>
        <w:shd w:val="clear" w:color="auto" w:fill="FFFFFF"/>
        <w:spacing w:after="0" w:line="240" w:lineRule="auto"/>
        <w:rPr>
          <w:rFonts w:eastAsia="Times New Roman" w:cs="Times New Roman"/>
          <w:lang w:eastAsia="ru-RU"/>
        </w:rPr>
      </w:pPr>
      <w:r w:rsidRPr="00A11819">
        <w:rPr>
          <w:rFonts w:eastAsia="Times New Roman" w:cs="Times New Roman"/>
          <w:lang w:eastAsia="ru-RU"/>
        </w:rPr>
        <w:t xml:space="preserve">CBF (Cerebral </w:t>
      </w:r>
      <w:proofErr w:type="spellStart"/>
      <w:r w:rsidRPr="00A11819">
        <w:rPr>
          <w:rFonts w:eastAsia="Times New Roman" w:cs="Times New Roman"/>
          <w:lang w:eastAsia="ru-RU"/>
        </w:rPr>
        <w:t>BloodFlow</w:t>
      </w:r>
      <w:proofErr w:type="spellEnd"/>
      <w:r w:rsidRPr="00A11819">
        <w:rPr>
          <w:rFonts w:eastAsia="Times New Roman" w:cs="Times New Roman"/>
          <w:lang w:eastAsia="ru-RU"/>
        </w:rPr>
        <w:t>): Fluxul sanguin cerebral, esențial pentru determinarea viabilității țesutului.</w:t>
      </w:r>
    </w:p>
    <w:p w14:paraId="56DBC5E9" w14:textId="77777777" w:rsidR="001766AC" w:rsidRPr="00A11819" w:rsidRDefault="001766AC">
      <w:pPr>
        <w:pStyle w:val="Listparagraf"/>
        <w:numPr>
          <w:ilvl w:val="0"/>
          <w:numId w:val="204"/>
        </w:numPr>
        <w:shd w:val="clear" w:color="auto" w:fill="FFFFFF"/>
        <w:spacing w:after="0" w:line="240" w:lineRule="auto"/>
        <w:rPr>
          <w:rFonts w:eastAsia="Times New Roman" w:cs="Times New Roman"/>
          <w:lang w:eastAsia="ru-RU"/>
        </w:rPr>
      </w:pPr>
      <w:r w:rsidRPr="00A11819">
        <w:rPr>
          <w:rFonts w:eastAsia="Times New Roman" w:cs="Times New Roman"/>
          <w:lang w:eastAsia="ru-RU"/>
        </w:rPr>
        <w:lastRenderedPageBreak/>
        <w:t xml:space="preserve">CBV (Cerebral </w:t>
      </w:r>
      <w:proofErr w:type="spellStart"/>
      <w:r w:rsidRPr="00A11819">
        <w:rPr>
          <w:rFonts w:eastAsia="Times New Roman" w:cs="Times New Roman"/>
          <w:lang w:eastAsia="ru-RU"/>
        </w:rPr>
        <w:t>Blood</w:t>
      </w:r>
      <w:proofErr w:type="spellEnd"/>
      <w:r w:rsidRPr="00A11819">
        <w:rPr>
          <w:rFonts w:eastAsia="Times New Roman" w:cs="Times New Roman"/>
          <w:lang w:eastAsia="ru-RU"/>
        </w:rPr>
        <w:t xml:space="preserve"> Volume): Volumul de sânge per unitate de țesut.</w:t>
      </w:r>
    </w:p>
    <w:p w14:paraId="484468AA" w14:textId="77777777" w:rsidR="001766AC" w:rsidRPr="00A11819" w:rsidRDefault="001766AC">
      <w:pPr>
        <w:pStyle w:val="Listparagraf"/>
        <w:numPr>
          <w:ilvl w:val="0"/>
          <w:numId w:val="204"/>
        </w:numPr>
        <w:shd w:val="clear" w:color="auto" w:fill="FFFFFF"/>
        <w:spacing w:after="0" w:line="240" w:lineRule="auto"/>
        <w:rPr>
          <w:rFonts w:eastAsia="Times New Roman" w:cs="Times New Roman"/>
          <w:lang w:eastAsia="ru-RU"/>
        </w:rPr>
      </w:pPr>
      <w:r w:rsidRPr="00A11819">
        <w:rPr>
          <w:rFonts w:eastAsia="Times New Roman" w:cs="Times New Roman"/>
          <w:lang w:eastAsia="ru-RU"/>
        </w:rPr>
        <w:t>MTT (</w:t>
      </w:r>
      <w:proofErr w:type="spellStart"/>
      <w:r w:rsidRPr="00A11819">
        <w:rPr>
          <w:rFonts w:eastAsia="Times New Roman" w:cs="Times New Roman"/>
          <w:lang w:eastAsia="ru-RU"/>
        </w:rPr>
        <w:t>MeanTransit</w:t>
      </w:r>
      <w:proofErr w:type="spellEnd"/>
      <w:r w:rsidRPr="00A11819">
        <w:rPr>
          <w:rFonts w:eastAsia="Times New Roman" w:cs="Times New Roman"/>
          <w:lang w:eastAsia="ru-RU"/>
        </w:rPr>
        <w:t xml:space="preserve"> Time): Timpul mediu de tranzit al sângelui prin parenchim.</w:t>
      </w:r>
    </w:p>
    <w:p w14:paraId="0370269E" w14:textId="77777777" w:rsidR="001766AC" w:rsidRPr="00A11819" w:rsidRDefault="001766AC">
      <w:pPr>
        <w:pStyle w:val="Listparagraf"/>
        <w:numPr>
          <w:ilvl w:val="0"/>
          <w:numId w:val="204"/>
        </w:numPr>
        <w:shd w:val="clear" w:color="auto" w:fill="FFFFFF"/>
        <w:spacing w:after="0" w:line="240" w:lineRule="auto"/>
        <w:rPr>
          <w:rFonts w:eastAsia="Times New Roman" w:cs="Times New Roman"/>
          <w:lang w:eastAsia="ru-RU"/>
        </w:rPr>
      </w:pPr>
      <w:proofErr w:type="spellStart"/>
      <w:r w:rsidRPr="00A11819">
        <w:rPr>
          <w:rFonts w:eastAsia="Times New Roman" w:cs="Times New Roman"/>
          <w:lang w:eastAsia="ru-RU"/>
        </w:rPr>
        <w:t>Tmax</w:t>
      </w:r>
      <w:proofErr w:type="spellEnd"/>
      <w:r w:rsidRPr="00A11819">
        <w:rPr>
          <w:rFonts w:eastAsia="Times New Roman" w:cs="Times New Roman"/>
          <w:lang w:eastAsia="ru-RU"/>
        </w:rPr>
        <w:t>: Întârzierea maximă a fluxului de sânge; valori peste 6 secunde sugerează ischemie severă.</w:t>
      </w:r>
    </w:p>
    <w:p w14:paraId="33CFFAEE" w14:textId="421D2ADC" w:rsidR="001766AC" w:rsidRPr="004F770B" w:rsidRDefault="001766AC" w:rsidP="006C54D9">
      <w:pPr>
        <w:pStyle w:val="Listparagraf"/>
        <w:numPr>
          <w:ilvl w:val="0"/>
          <w:numId w:val="204"/>
        </w:numPr>
        <w:shd w:val="clear" w:color="auto" w:fill="FFFFFF"/>
        <w:spacing w:after="0" w:line="240" w:lineRule="auto"/>
        <w:rPr>
          <w:rFonts w:eastAsia="Times New Roman" w:cs="Times New Roman"/>
          <w:lang w:eastAsia="ru-RU"/>
        </w:rPr>
      </w:pPr>
      <w:r w:rsidRPr="00A11819">
        <w:rPr>
          <w:rFonts w:eastAsia="Times New Roman" w:cs="Times New Roman"/>
          <w:lang w:eastAsia="ru-RU"/>
        </w:rPr>
        <w:t>Este recomandată sincronizarea cu injectarea de contrast pentru a obține hărți corecte.</w:t>
      </w:r>
    </w:p>
    <w:p w14:paraId="4CDA5B65" w14:textId="77777777" w:rsidR="001766AC" w:rsidRPr="00A11819" w:rsidRDefault="001766AC" w:rsidP="006C54D9">
      <w:pPr>
        <w:shd w:val="clear" w:color="auto" w:fill="FFFFFF"/>
        <w:spacing w:after="0" w:line="240" w:lineRule="auto"/>
        <w:rPr>
          <w:rFonts w:eastAsia="Times New Roman" w:cs="Times New Roman"/>
          <w:b/>
          <w:bCs/>
          <w:lang w:eastAsia="ru-RU"/>
        </w:rPr>
      </w:pPr>
      <w:r w:rsidRPr="00A11819">
        <w:rPr>
          <w:rFonts w:eastAsia="Times New Roman" w:cs="Times New Roman"/>
          <w:b/>
          <w:bCs/>
          <w:lang w:eastAsia="ru-RU"/>
        </w:rPr>
        <w:t>Tehnica</w:t>
      </w:r>
    </w:p>
    <w:p w14:paraId="6FF11C59" w14:textId="77777777" w:rsidR="001766AC" w:rsidRPr="00A11819" w:rsidRDefault="001766AC" w:rsidP="006C54D9">
      <w:pPr>
        <w:shd w:val="clear" w:color="auto" w:fill="FFFFFF"/>
        <w:spacing w:after="0" w:line="240" w:lineRule="auto"/>
        <w:rPr>
          <w:rFonts w:eastAsia="Times New Roman" w:cs="Times New Roman"/>
          <w:lang w:eastAsia="ru-RU"/>
        </w:rPr>
      </w:pPr>
      <w:r w:rsidRPr="00A11819">
        <w:rPr>
          <w:rFonts w:eastAsia="Times New Roman" w:cs="Times New Roman"/>
          <w:lang w:eastAsia="ru-RU"/>
        </w:rPr>
        <w:tab/>
        <w:t>•</w:t>
      </w:r>
      <w:r w:rsidRPr="00A11819">
        <w:rPr>
          <w:rFonts w:eastAsia="Times New Roman" w:cs="Times New Roman"/>
          <w:lang w:eastAsia="ru-RU"/>
        </w:rPr>
        <w:tab/>
        <w:t xml:space="preserve">Reconstrucții </w:t>
      </w:r>
      <w:proofErr w:type="spellStart"/>
      <w:r w:rsidRPr="00A11819">
        <w:rPr>
          <w:rFonts w:eastAsia="Times New Roman" w:cs="Times New Roman"/>
          <w:lang w:eastAsia="ru-RU"/>
        </w:rPr>
        <w:t>multiplanare</w:t>
      </w:r>
      <w:proofErr w:type="spellEnd"/>
      <w:r w:rsidRPr="00A11819">
        <w:rPr>
          <w:rFonts w:eastAsia="Times New Roman" w:cs="Times New Roman"/>
          <w:lang w:eastAsia="ru-RU"/>
        </w:rPr>
        <w:t xml:space="preserve"> (MPR):</w:t>
      </w:r>
    </w:p>
    <w:p w14:paraId="0FD98503" w14:textId="77777777" w:rsidR="001766AC" w:rsidRPr="00A11819" w:rsidRDefault="001766AC" w:rsidP="006C54D9">
      <w:pPr>
        <w:shd w:val="clear" w:color="auto" w:fill="FFFFFF"/>
        <w:spacing w:after="0" w:line="240" w:lineRule="auto"/>
        <w:rPr>
          <w:rFonts w:eastAsia="Times New Roman" w:cs="Times New Roman"/>
          <w:lang w:eastAsia="ru-RU"/>
        </w:rPr>
      </w:pPr>
      <w:r w:rsidRPr="00A11819">
        <w:rPr>
          <w:rFonts w:eastAsia="Times New Roman" w:cs="Times New Roman"/>
          <w:lang w:eastAsia="ru-RU"/>
        </w:rPr>
        <w:tab/>
        <w:t>•</w:t>
      </w:r>
      <w:r w:rsidRPr="00A11819">
        <w:rPr>
          <w:rFonts w:eastAsia="Times New Roman" w:cs="Times New Roman"/>
          <w:lang w:eastAsia="ru-RU"/>
        </w:rPr>
        <w:tab/>
        <w:t xml:space="preserve">Se recomandă o grosime a secțiunii de sub 1 mm pentru reconstrucții </w:t>
      </w:r>
      <w:proofErr w:type="spellStart"/>
      <w:r w:rsidRPr="00A11819">
        <w:rPr>
          <w:rFonts w:eastAsia="Times New Roman" w:cs="Times New Roman"/>
          <w:lang w:eastAsia="ru-RU"/>
        </w:rPr>
        <w:t>multiplanare</w:t>
      </w:r>
      <w:proofErr w:type="spellEnd"/>
      <w:r w:rsidRPr="00A11819">
        <w:rPr>
          <w:rFonts w:eastAsia="Times New Roman" w:cs="Times New Roman"/>
          <w:lang w:eastAsia="ru-RU"/>
        </w:rPr>
        <w:t xml:space="preserve"> în plan axial, coronal și sagital.</w:t>
      </w:r>
    </w:p>
    <w:p w14:paraId="26D06F2D" w14:textId="77777777" w:rsidR="001766AC" w:rsidRPr="00A11819" w:rsidRDefault="001766AC" w:rsidP="006C54D9">
      <w:pPr>
        <w:shd w:val="clear" w:color="auto" w:fill="FFFFFF"/>
        <w:spacing w:after="0" w:line="240" w:lineRule="auto"/>
        <w:rPr>
          <w:rFonts w:eastAsia="Times New Roman" w:cs="Times New Roman"/>
          <w:lang w:eastAsia="ru-RU"/>
        </w:rPr>
      </w:pPr>
      <w:r w:rsidRPr="00A11819">
        <w:rPr>
          <w:rFonts w:eastAsia="Times New Roman" w:cs="Times New Roman"/>
          <w:lang w:eastAsia="ru-RU"/>
        </w:rPr>
        <w:tab/>
        <w:t>•</w:t>
      </w:r>
      <w:r w:rsidRPr="00A11819">
        <w:rPr>
          <w:rFonts w:eastAsia="Times New Roman" w:cs="Times New Roman"/>
          <w:lang w:eastAsia="ru-RU"/>
        </w:rPr>
        <w:tab/>
        <w:t>Parametri de examinare:</w:t>
      </w:r>
    </w:p>
    <w:p w14:paraId="2545D5D6" w14:textId="77777777" w:rsidR="001766AC" w:rsidRPr="00A11819" w:rsidRDefault="001766AC" w:rsidP="006C54D9">
      <w:pPr>
        <w:shd w:val="clear" w:color="auto" w:fill="FFFFFF"/>
        <w:spacing w:after="0" w:line="240" w:lineRule="auto"/>
        <w:rPr>
          <w:rFonts w:eastAsia="Times New Roman" w:cs="Times New Roman"/>
          <w:lang w:eastAsia="ru-RU"/>
        </w:rPr>
      </w:pPr>
      <w:r w:rsidRPr="00A11819">
        <w:rPr>
          <w:rFonts w:eastAsia="Times New Roman" w:cs="Times New Roman"/>
          <w:lang w:eastAsia="ru-RU"/>
        </w:rPr>
        <w:tab/>
        <w:t>•</w:t>
      </w:r>
      <w:r w:rsidRPr="00A11819">
        <w:rPr>
          <w:rFonts w:eastAsia="Times New Roman" w:cs="Times New Roman"/>
          <w:lang w:eastAsia="ru-RU"/>
        </w:rPr>
        <w:tab/>
        <w:t>Grosimea secțiunilor inițiale: 3-5 mm.</w:t>
      </w:r>
    </w:p>
    <w:p w14:paraId="032926F9" w14:textId="77777777" w:rsidR="001766AC" w:rsidRPr="00A11819" w:rsidRDefault="001766AC" w:rsidP="006C54D9">
      <w:pPr>
        <w:shd w:val="clear" w:color="auto" w:fill="FFFFFF"/>
        <w:spacing w:after="0" w:line="240" w:lineRule="auto"/>
        <w:rPr>
          <w:rFonts w:eastAsia="Times New Roman" w:cs="Times New Roman"/>
          <w:lang w:eastAsia="ru-RU"/>
        </w:rPr>
      </w:pPr>
      <w:r w:rsidRPr="00A11819">
        <w:rPr>
          <w:rFonts w:eastAsia="Times New Roman" w:cs="Times New Roman"/>
          <w:lang w:eastAsia="ru-RU"/>
        </w:rPr>
        <w:tab/>
        <w:t>•</w:t>
      </w:r>
      <w:r w:rsidRPr="00A11819">
        <w:rPr>
          <w:rFonts w:eastAsia="Times New Roman" w:cs="Times New Roman"/>
          <w:lang w:eastAsia="ru-RU"/>
        </w:rPr>
        <w:tab/>
        <w:t>Timpul de scanare: &lt;5 secunde pentru cap, utilizând tehnici helicoidale.</w:t>
      </w:r>
    </w:p>
    <w:p w14:paraId="5CC8C2B9" w14:textId="77777777" w:rsidR="001766AC" w:rsidRPr="00A11819" w:rsidRDefault="001766AC" w:rsidP="006C54D9">
      <w:pPr>
        <w:shd w:val="clear" w:color="auto" w:fill="FFFFFF"/>
        <w:spacing w:after="0" w:line="240" w:lineRule="auto"/>
        <w:rPr>
          <w:rFonts w:eastAsia="Times New Roman" w:cs="Times New Roman"/>
          <w:lang w:eastAsia="ru-RU"/>
        </w:rPr>
      </w:pPr>
      <w:r w:rsidRPr="00A11819">
        <w:rPr>
          <w:rFonts w:eastAsia="Times New Roman" w:cs="Times New Roman"/>
          <w:lang w:eastAsia="ru-RU"/>
        </w:rPr>
        <w:tab/>
        <w:t>•</w:t>
      </w:r>
      <w:r w:rsidRPr="00A11819">
        <w:rPr>
          <w:rFonts w:eastAsia="Times New Roman" w:cs="Times New Roman"/>
          <w:lang w:eastAsia="ru-RU"/>
        </w:rPr>
        <w:tab/>
        <w:t>Doza efectivă (</w:t>
      </w:r>
      <w:proofErr w:type="spellStart"/>
      <w:r w:rsidRPr="00A11819">
        <w:rPr>
          <w:rFonts w:eastAsia="Times New Roman" w:cs="Times New Roman"/>
          <w:lang w:eastAsia="ru-RU"/>
        </w:rPr>
        <w:t>CTDIvol</w:t>
      </w:r>
      <w:proofErr w:type="spellEnd"/>
      <w:r w:rsidRPr="00A11819">
        <w:rPr>
          <w:rFonts w:eastAsia="Times New Roman" w:cs="Times New Roman"/>
          <w:lang w:eastAsia="ru-RU"/>
        </w:rPr>
        <w:t>): optimizare pentru reducerea expunerii la radiații (</w:t>
      </w:r>
      <w:proofErr w:type="spellStart"/>
      <w:r w:rsidRPr="00A11819">
        <w:rPr>
          <w:rFonts w:eastAsia="Times New Roman" w:cs="Times New Roman"/>
          <w:lang w:eastAsia="ru-RU"/>
        </w:rPr>
        <w:t>Low-Dose</w:t>
      </w:r>
      <w:proofErr w:type="spellEnd"/>
      <w:r w:rsidRPr="00A11819">
        <w:rPr>
          <w:rFonts w:eastAsia="Times New Roman" w:cs="Times New Roman"/>
          <w:lang w:eastAsia="ru-RU"/>
        </w:rPr>
        <w:t xml:space="preserve"> CT pentru copii și pacienți cu examinări repetate).</w:t>
      </w:r>
    </w:p>
    <w:p w14:paraId="2C07EC68" w14:textId="4A52B6C4" w:rsidR="001766AC" w:rsidRPr="00EA3421" w:rsidRDefault="001766AC" w:rsidP="00EA3421">
      <w:pPr>
        <w:pStyle w:val="Listparagraf"/>
        <w:numPr>
          <w:ilvl w:val="1"/>
          <w:numId w:val="11"/>
        </w:numPr>
        <w:spacing w:line="240" w:lineRule="auto"/>
        <w:outlineLvl w:val="2"/>
        <w:rPr>
          <w:rFonts w:eastAsia="Times New Roman" w:cs="Times New Roman"/>
          <w:b/>
          <w:bCs/>
          <w:lang w:eastAsia="ro-RO"/>
        </w:rPr>
      </w:pPr>
      <w:bookmarkStart w:id="48" w:name="_Toc221722617"/>
      <w:r w:rsidRPr="00EA3421">
        <w:rPr>
          <w:rFonts w:eastAsia="Times New Roman" w:cs="Times New Roman"/>
          <w:b/>
          <w:bCs/>
          <w:lang w:eastAsia="ro-RO"/>
        </w:rPr>
        <w:t>Accident Vascular Cerebral Acut (AVC):</w:t>
      </w:r>
      <w:bookmarkEnd w:id="48"/>
    </w:p>
    <w:p w14:paraId="47051059" w14:textId="77777777" w:rsidR="001766AC" w:rsidRPr="00A11819" w:rsidRDefault="001766AC">
      <w:pPr>
        <w:pStyle w:val="Frspaiere"/>
        <w:numPr>
          <w:ilvl w:val="0"/>
          <w:numId w:val="183"/>
        </w:numPr>
        <w:rPr>
          <w:rFonts w:ascii="Times New Roman" w:hAnsi="Times New Roman" w:cs="Times New Roman"/>
          <w:sz w:val="24"/>
          <w:szCs w:val="24"/>
        </w:rPr>
      </w:pPr>
      <w:r w:rsidRPr="00A11819">
        <w:rPr>
          <w:rFonts w:ascii="Times New Roman" w:hAnsi="Times New Roman" w:cs="Times New Roman"/>
          <w:sz w:val="24"/>
          <w:szCs w:val="24"/>
        </w:rPr>
        <w:t xml:space="preserve">În cazul suspiciunii unui AVC, cu prezentarea primelor semne clinice până la 4,5 ore, echipa de gardă neurologică și de urgență vor anunța din timp medicul imagist pentru disponibilitatea efectuării cât mai rapide a examenului CT (examinarea absolut obligatorie pentru confirmarea AVC și a eligibilității pentru tratament de </w:t>
      </w:r>
      <w:proofErr w:type="spellStart"/>
      <w:r w:rsidRPr="00A11819">
        <w:rPr>
          <w:rFonts w:ascii="Times New Roman" w:hAnsi="Times New Roman" w:cs="Times New Roman"/>
          <w:sz w:val="24"/>
          <w:szCs w:val="24"/>
        </w:rPr>
        <w:t>revascularizare</w:t>
      </w:r>
      <w:proofErr w:type="spellEnd"/>
      <w:r w:rsidRPr="00A11819">
        <w:rPr>
          <w:rFonts w:ascii="Times New Roman" w:hAnsi="Times New Roman" w:cs="Times New Roman"/>
          <w:sz w:val="24"/>
          <w:szCs w:val="24"/>
        </w:rPr>
        <w:t>).</w:t>
      </w:r>
    </w:p>
    <w:p w14:paraId="2850F383" w14:textId="77777777" w:rsidR="001766AC" w:rsidRPr="00A11819" w:rsidRDefault="001766AC">
      <w:pPr>
        <w:pStyle w:val="Frspaiere"/>
        <w:numPr>
          <w:ilvl w:val="0"/>
          <w:numId w:val="183"/>
        </w:numPr>
        <w:rPr>
          <w:rFonts w:ascii="Times New Roman" w:hAnsi="Times New Roman" w:cs="Times New Roman"/>
          <w:sz w:val="24"/>
          <w:szCs w:val="24"/>
        </w:rPr>
      </w:pPr>
      <w:r w:rsidRPr="00A11819">
        <w:rPr>
          <w:rFonts w:ascii="Times New Roman" w:hAnsi="Times New Roman" w:cs="Times New Roman"/>
          <w:sz w:val="24"/>
          <w:szCs w:val="24"/>
        </w:rPr>
        <w:t xml:space="preserve">Pacienți eligibili pentru </w:t>
      </w:r>
      <w:proofErr w:type="spellStart"/>
      <w:r w:rsidRPr="00A11819">
        <w:rPr>
          <w:rFonts w:ascii="Times New Roman" w:hAnsi="Times New Roman" w:cs="Times New Roman"/>
          <w:sz w:val="24"/>
          <w:szCs w:val="24"/>
        </w:rPr>
        <w:t>tromboliză</w:t>
      </w:r>
      <w:proofErr w:type="spellEnd"/>
      <w:r w:rsidRPr="00A11819">
        <w:rPr>
          <w:rFonts w:ascii="Times New Roman" w:hAnsi="Times New Roman" w:cs="Times New Roman"/>
          <w:sz w:val="24"/>
          <w:szCs w:val="24"/>
        </w:rPr>
        <w:t xml:space="preserve"> acută:</w:t>
      </w:r>
    </w:p>
    <w:p w14:paraId="449A9F83" w14:textId="77777777" w:rsidR="001766AC" w:rsidRPr="00A11819" w:rsidRDefault="001766AC">
      <w:pPr>
        <w:pStyle w:val="Frspaiere"/>
        <w:numPr>
          <w:ilvl w:val="0"/>
          <w:numId w:val="185"/>
        </w:numPr>
        <w:rPr>
          <w:rFonts w:ascii="Times New Roman" w:hAnsi="Times New Roman" w:cs="Times New Roman"/>
          <w:sz w:val="24"/>
          <w:szCs w:val="24"/>
        </w:rPr>
      </w:pPr>
      <w:r w:rsidRPr="00A11819">
        <w:rPr>
          <w:rFonts w:ascii="Times New Roman" w:hAnsi="Times New Roman" w:cs="Times New Roman"/>
          <w:sz w:val="24"/>
          <w:szCs w:val="24"/>
        </w:rPr>
        <w:t>Prezentare în primele 4,5 ore de la debutul simptomelor.</w:t>
      </w:r>
    </w:p>
    <w:p w14:paraId="7AE643E5" w14:textId="77777777" w:rsidR="001766AC" w:rsidRPr="00A11819" w:rsidRDefault="001766AC">
      <w:pPr>
        <w:pStyle w:val="Frspaiere"/>
        <w:numPr>
          <w:ilvl w:val="0"/>
          <w:numId w:val="185"/>
        </w:numPr>
        <w:rPr>
          <w:rFonts w:ascii="Times New Roman" w:hAnsi="Times New Roman" w:cs="Times New Roman"/>
          <w:sz w:val="24"/>
          <w:szCs w:val="24"/>
        </w:rPr>
      </w:pPr>
      <w:r w:rsidRPr="00A11819">
        <w:rPr>
          <w:rFonts w:ascii="Times New Roman" w:hAnsi="Times New Roman" w:cs="Times New Roman"/>
          <w:sz w:val="24"/>
          <w:szCs w:val="24"/>
        </w:rPr>
        <w:t>Scanarea și raportarea trebuie realizate urgent (în maxim 1 oră).</w:t>
      </w:r>
    </w:p>
    <w:p w14:paraId="6EC7AA31" w14:textId="77777777" w:rsidR="001766AC" w:rsidRPr="00A11819" w:rsidRDefault="001766AC">
      <w:pPr>
        <w:pStyle w:val="Frspaiere"/>
        <w:numPr>
          <w:ilvl w:val="0"/>
          <w:numId w:val="183"/>
        </w:numPr>
        <w:rPr>
          <w:rFonts w:ascii="Times New Roman" w:hAnsi="Times New Roman" w:cs="Times New Roman"/>
          <w:sz w:val="24"/>
          <w:szCs w:val="24"/>
        </w:rPr>
      </w:pPr>
      <w:r w:rsidRPr="00A11819">
        <w:rPr>
          <w:rFonts w:ascii="Times New Roman" w:hAnsi="Times New Roman" w:cs="Times New Roman"/>
          <w:sz w:val="24"/>
          <w:szCs w:val="24"/>
        </w:rPr>
        <w:t>Examinarea CT nativă este obligatorie</w:t>
      </w:r>
    </w:p>
    <w:p w14:paraId="7CD8F955" w14:textId="77777777" w:rsidR="001766AC" w:rsidRPr="00A11819" w:rsidRDefault="001766AC">
      <w:pPr>
        <w:pStyle w:val="Frspaiere"/>
        <w:numPr>
          <w:ilvl w:val="0"/>
          <w:numId w:val="183"/>
        </w:numPr>
        <w:rPr>
          <w:rFonts w:ascii="Times New Roman" w:hAnsi="Times New Roman" w:cs="Times New Roman"/>
          <w:sz w:val="24"/>
          <w:szCs w:val="24"/>
        </w:rPr>
      </w:pPr>
      <w:r w:rsidRPr="00A11819">
        <w:rPr>
          <w:rFonts w:ascii="Times New Roman" w:hAnsi="Times New Roman" w:cs="Times New Roman"/>
          <w:sz w:val="24"/>
          <w:szCs w:val="24"/>
        </w:rPr>
        <w:t>Medicul radiolog care descrie investigația CT cerebrală cu suspecție la AVC, trebuie să cunoască și să implementeze scorul ASPECT</w:t>
      </w:r>
    </w:p>
    <w:p w14:paraId="2AE2227F" w14:textId="77777777" w:rsidR="001766AC" w:rsidRPr="00A11819" w:rsidRDefault="001766AC">
      <w:pPr>
        <w:pStyle w:val="Frspaiere"/>
        <w:numPr>
          <w:ilvl w:val="0"/>
          <w:numId w:val="183"/>
        </w:numPr>
        <w:shd w:val="clear" w:color="auto" w:fill="FFFFFF"/>
        <w:rPr>
          <w:rFonts w:ascii="Times New Roman" w:hAnsi="Times New Roman" w:cs="Times New Roman"/>
          <w:sz w:val="24"/>
          <w:szCs w:val="24"/>
        </w:rPr>
      </w:pPr>
      <w:r w:rsidRPr="00A11819">
        <w:rPr>
          <w:rFonts w:ascii="Times New Roman" w:hAnsi="Times New Roman" w:cs="Times New Roman"/>
          <w:sz w:val="24"/>
          <w:szCs w:val="24"/>
        </w:rPr>
        <w:t xml:space="preserve">În consiliu comun cu medicul neurolog de gardă și în funcție de scorul ASPECT se decide pentru inițierea </w:t>
      </w:r>
      <w:proofErr w:type="spellStart"/>
      <w:r w:rsidRPr="00A11819">
        <w:rPr>
          <w:rFonts w:ascii="Times New Roman" w:hAnsi="Times New Roman" w:cs="Times New Roman"/>
          <w:sz w:val="24"/>
          <w:szCs w:val="24"/>
        </w:rPr>
        <w:t>angioCT</w:t>
      </w:r>
      <w:proofErr w:type="spellEnd"/>
      <w:r w:rsidRPr="00A11819">
        <w:rPr>
          <w:rFonts w:ascii="Times New Roman" w:hAnsi="Times New Roman" w:cs="Times New Roman"/>
          <w:sz w:val="24"/>
          <w:szCs w:val="24"/>
        </w:rPr>
        <w:t>, fără a lua în vigoare indicii de laborator (uree și creatinina), cu condiția că pacientul va avea acces la hemodializă la necesitate.</w:t>
      </w:r>
    </w:p>
    <w:p w14:paraId="40523C47" w14:textId="77777777" w:rsidR="001766AC" w:rsidRPr="00A11819" w:rsidRDefault="001766AC">
      <w:pPr>
        <w:pStyle w:val="Frspaiere"/>
        <w:numPr>
          <w:ilvl w:val="0"/>
          <w:numId w:val="183"/>
        </w:numPr>
        <w:rPr>
          <w:rFonts w:ascii="Times New Roman" w:hAnsi="Times New Roman" w:cs="Times New Roman"/>
          <w:sz w:val="24"/>
          <w:szCs w:val="24"/>
        </w:rPr>
      </w:pPr>
      <w:r w:rsidRPr="00A11819">
        <w:rPr>
          <w:rFonts w:ascii="Times New Roman" w:hAnsi="Times New Roman" w:cs="Times New Roman"/>
          <w:sz w:val="24"/>
          <w:szCs w:val="24"/>
        </w:rPr>
        <w:t>RMN ar trebui luat în considerare la:</w:t>
      </w:r>
    </w:p>
    <w:p w14:paraId="2DDF36FA" w14:textId="77777777" w:rsidR="001766AC" w:rsidRPr="00A11819" w:rsidRDefault="001766AC">
      <w:pPr>
        <w:pStyle w:val="Frspaiere"/>
        <w:numPr>
          <w:ilvl w:val="0"/>
          <w:numId w:val="184"/>
        </w:numPr>
        <w:rPr>
          <w:rFonts w:ascii="Times New Roman" w:hAnsi="Times New Roman" w:cs="Times New Roman"/>
          <w:sz w:val="24"/>
          <w:szCs w:val="24"/>
        </w:rPr>
      </w:pPr>
      <w:r w:rsidRPr="00A11819">
        <w:rPr>
          <w:rFonts w:ascii="Times New Roman" w:hAnsi="Times New Roman" w:cs="Times New Roman"/>
          <w:sz w:val="24"/>
          <w:szCs w:val="24"/>
        </w:rPr>
        <w:t>Pacienți tineri cu simptome clinice de AVC și CT normal.</w:t>
      </w:r>
    </w:p>
    <w:p w14:paraId="674CDDB9" w14:textId="77777777" w:rsidR="001766AC" w:rsidRPr="00A11819" w:rsidRDefault="001766AC">
      <w:pPr>
        <w:pStyle w:val="Frspaiere"/>
        <w:numPr>
          <w:ilvl w:val="0"/>
          <w:numId w:val="184"/>
        </w:numPr>
        <w:rPr>
          <w:rFonts w:ascii="Times New Roman" w:hAnsi="Times New Roman" w:cs="Times New Roman"/>
          <w:sz w:val="24"/>
          <w:szCs w:val="24"/>
        </w:rPr>
      </w:pPr>
      <w:r w:rsidRPr="00A11819">
        <w:rPr>
          <w:rFonts w:ascii="Times New Roman" w:hAnsi="Times New Roman" w:cs="Times New Roman"/>
          <w:sz w:val="24"/>
          <w:szCs w:val="24"/>
        </w:rPr>
        <w:t>AVC suspect în fosa posterioară cu CT normal, unde este esențială identificarea leziunii, discutat cu un Medic Radiolog.</w:t>
      </w:r>
    </w:p>
    <w:p w14:paraId="714E7467" w14:textId="26738819" w:rsidR="00536377" w:rsidRPr="004F770B" w:rsidRDefault="001766AC" w:rsidP="004F770B">
      <w:pPr>
        <w:pStyle w:val="Frspaiere"/>
        <w:numPr>
          <w:ilvl w:val="0"/>
          <w:numId w:val="184"/>
        </w:numPr>
        <w:rPr>
          <w:rFonts w:ascii="Times New Roman" w:hAnsi="Times New Roman" w:cs="Times New Roman"/>
          <w:sz w:val="24"/>
          <w:szCs w:val="24"/>
        </w:rPr>
      </w:pPr>
      <w:r w:rsidRPr="00A11819">
        <w:rPr>
          <w:rFonts w:ascii="Times New Roman" w:hAnsi="Times New Roman" w:cs="Times New Roman"/>
          <w:sz w:val="24"/>
          <w:szCs w:val="24"/>
        </w:rPr>
        <w:t>Contraindicații pentru efectuare CT</w:t>
      </w:r>
    </w:p>
    <w:p w14:paraId="2D0E1F14" w14:textId="77777777" w:rsidR="001766AC" w:rsidRPr="00A11819" w:rsidRDefault="001766AC" w:rsidP="006C54D9">
      <w:pPr>
        <w:pStyle w:val="Frspaiere"/>
        <w:rPr>
          <w:rFonts w:ascii="Times New Roman" w:hAnsi="Times New Roman" w:cs="Times New Roman"/>
          <w:b/>
          <w:bCs/>
          <w:sz w:val="24"/>
          <w:szCs w:val="24"/>
        </w:rPr>
      </w:pPr>
      <w:r w:rsidRPr="00A11819">
        <w:rPr>
          <w:rFonts w:ascii="Times New Roman" w:hAnsi="Times New Roman" w:cs="Times New Roman"/>
          <w:b/>
          <w:bCs/>
          <w:sz w:val="24"/>
          <w:szCs w:val="24"/>
        </w:rPr>
        <w:t>Tehnica de scanare:</w:t>
      </w:r>
    </w:p>
    <w:p w14:paraId="11CB0448" w14:textId="77777777" w:rsidR="001766AC" w:rsidRPr="00A11819" w:rsidRDefault="001766AC">
      <w:pPr>
        <w:pStyle w:val="Frspaiere"/>
        <w:numPr>
          <w:ilvl w:val="0"/>
          <w:numId w:val="205"/>
        </w:numPr>
        <w:rPr>
          <w:rFonts w:ascii="Times New Roman" w:hAnsi="Times New Roman" w:cs="Times New Roman"/>
          <w:sz w:val="24"/>
          <w:szCs w:val="24"/>
        </w:rPr>
      </w:pPr>
      <w:r w:rsidRPr="00A11819">
        <w:rPr>
          <w:rFonts w:ascii="Times New Roman" w:hAnsi="Times New Roman" w:cs="Times New Roman"/>
          <w:sz w:val="24"/>
          <w:szCs w:val="24"/>
        </w:rPr>
        <w:t xml:space="preserve">Pacientul poziționat în decubit dorsal, cu capul plasat pe </w:t>
      </w:r>
      <w:proofErr w:type="spellStart"/>
      <w:r w:rsidRPr="00A11819">
        <w:rPr>
          <w:rFonts w:ascii="Times New Roman" w:hAnsi="Times New Roman" w:cs="Times New Roman"/>
          <w:sz w:val="24"/>
          <w:szCs w:val="24"/>
        </w:rPr>
        <w:t>titieră</w:t>
      </w:r>
      <w:proofErr w:type="spellEnd"/>
      <w:r w:rsidRPr="00A11819">
        <w:rPr>
          <w:rFonts w:ascii="Times New Roman" w:hAnsi="Times New Roman" w:cs="Times New Roman"/>
          <w:sz w:val="24"/>
          <w:szCs w:val="24"/>
        </w:rPr>
        <w:t>. Mâinile orientate caudal, de-a lungul corpului. La necesitate se pot folosi tehnici de imobilizarea pacientului pentru evitarea artefactelor de mișcare</w:t>
      </w:r>
    </w:p>
    <w:p w14:paraId="346FF29B" w14:textId="77777777" w:rsidR="001766AC" w:rsidRPr="00A11819" w:rsidRDefault="001766AC">
      <w:pPr>
        <w:pStyle w:val="Frspaiere"/>
        <w:numPr>
          <w:ilvl w:val="0"/>
          <w:numId w:val="205"/>
        </w:numPr>
        <w:rPr>
          <w:rFonts w:ascii="Times New Roman" w:hAnsi="Times New Roman" w:cs="Times New Roman"/>
          <w:sz w:val="24"/>
          <w:szCs w:val="24"/>
        </w:rPr>
      </w:pPr>
      <w:r w:rsidRPr="00A11819">
        <w:rPr>
          <w:rFonts w:ascii="Times New Roman" w:hAnsi="Times New Roman" w:cs="Times New Roman"/>
          <w:sz w:val="24"/>
          <w:szCs w:val="24"/>
        </w:rPr>
        <w:t xml:space="preserve">Asigurarea eficacității </w:t>
      </w:r>
      <w:proofErr w:type="spellStart"/>
      <w:r w:rsidRPr="00A11819">
        <w:rPr>
          <w:rFonts w:ascii="Times New Roman" w:hAnsi="Times New Roman" w:cs="Times New Roman"/>
          <w:sz w:val="24"/>
          <w:szCs w:val="24"/>
        </w:rPr>
        <w:t>abordului</w:t>
      </w:r>
      <w:proofErr w:type="spellEnd"/>
      <w:r w:rsidRPr="00A11819">
        <w:rPr>
          <w:rFonts w:ascii="Times New Roman" w:hAnsi="Times New Roman" w:cs="Times New Roman"/>
          <w:sz w:val="24"/>
          <w:szCs w:val="24"/>
        </w:rPr>
        <w:t xml:space="preserve"> venos periferic cu soluție salină. Grosimea cateterului &gt;16G</w:t>
      </w:r>
    </w:p>
    <w:p w14:paraId="45BB03D8" w14:textId="77777777" w:rsidR="001766AC" w:rsidRPr="00A11819" w:rsidRDefault="001766AC">
      <w:pPr>
        <w:pStyle w:val="Frspaiere"/>
        <w:numPr>
          <w:ilvl w:val="0"/>
          <w:numId w:val="205"/>
        </w:numPr>
        <w:rPr>
          <w:rFonts w:ascii="Times New Roman" w:hAnsi="Times New Roman" w:cs="Times New Roman"/>
          <w:sz w:val="24"/>
          <w:szCs w:val="24"/>
        </w:rPr>
      </w:pPr>
      <w:r w:rsidRPr="00A11819">
        <w:rPr>
          <w:rFonts w:ascii="Times New Roman" w:hAnsi="Times New Roman" w:cs="Times New Roman"/>
          <w:sz w:val="24"/>
          <w:szCs w:val="24"/>
        </w:rPr>
        <w:t xml:space="preserve">Topograma: de la vertexul cranian până la linia </w:t>
      </w:r>
      <w:proofErr w:type="spellStart"/>
      <w:r w:rsidRPr="00A11819">
        <w:rPr>
          <w:rFonts w:ascii="Times New Roman" w:hAnsi="Times New Roman" w:cs="Times New Roman"/>
          <w:sz w:val="24"/>
          <w:szCs w:val="24"/>
        </w:rPr>
        <w:t>intermamelonară</w:t>
      </w:r>
      <w:proofErr w:type="spellEnd"/>
      <w:r w:rsidRPr="00A11819">
        <w:rPr>
          <w:rFonts w:ascii="Times New Roman" w:hAnsi="Times New Roman" w:cs="Times New Roman"/>
          <w:sz w:val="24"/>
          <w:szCs w:val="24"/>
        </w:rPr>
        <w:t xml:space="preserve">, pentru a scana și vasele magistrale </w:t>
      </w:r>
      <w:proofErr w:type="spellStart"/>
      <w:r w:rsidRPr="00A11819">
        <w:rPr>
          <w:rFonts w:ascii="Times New Roman" w:hAnsi="Times New Roman" w:cs="Times New Roman"/>
          <w:sz w:val="24"/>
          <w:szCs w:val="24"/>
        </w:rPr>
        <w:t>brahiocefalice</w:t>
      </w:r>
      <w:proofErr w:type="spellEnd"/>
      <w:r w:rsidRPr="00A11819">
        <w:rPr>
          <w:rFonts w:ascii="Times New Roman" w:hAnsi="Times New Roman" w:cs="Times New Roman"/>
          <w:sz w:val="24"/>
          <w:szCs w:val="24"/>
        </w:rPr>
        <w:t xml:space="preserve"> în faza angiografică (condiție necesară pentru tratamentul </w:t>
      </w:r>
      <w:proofErr w:type="spellStart"/>
      <w:r w:rsidRPr="00A11819">
        <w:rPr>
          <w:rFonts w:ascii="Times New Roman" w:hAnsi="Times New Roman" w:cs="Times New Roman"/>
          <w:sz w:val="24"/>
          <w:szCs w:val="24"/>
        </w:rPr>
        <w:t>endovascular</w:t>
      </w:r>
      <w:proofErr w:type="spellEnd"/>
      <w:r w:rsidRPr="00A11819">
        <w:rPr>
          <w:rFonts w:ascii="Times New Roman" w:hAnsi="Times New Roman" w:cs="Times New Roman"/>
          <w:sz w:val="24"/>
          <w:szCs w:val="24"/>
        </w:rPr>
        <w:t>).</w:t>
      </w:r>
    </w:p>
    <w:p w14:paraId="328F3FA6" w14:textId="77777777" w:rsidR="001766AC" w:rsidRPr="00A11819" w:rsidRDefault="001766AC">
      <w:pPr>
        <w:pStyle w:val="Frspaiere"/>
        <w:numPr>
          <w:ilvl w:val="0"/>
          <w:numId w:val="205"/>
        </w:numPr>
        <w:rPr>
          <w:rFonts w:ascii="Times New Roman" w:hAnsi="Times New Roman" w:cs="Times New Roman"/>
          <w:sz w:val="24"/>
          <w:szCs w:val="24"/>
        </w:rPr>
      </w:pPr>
      <w:r w:rsidRPr="00A11819">
        <w:rPr>
          <w:rFonts w:ascii="Times New Roman" w:hAnsi="Times New Roman" w:cs="Times New Roman"/>
          <w:sz w:val="24"/>
          <w:szCs w:val="24"/>
        </w:rPr>
        <w:t xml:space="preserve">Scanarea nativă se efectuează de la baza craniului până la vertex. </w:t>
      </w:r>
    </w:p>
    <w:p w14:paraId="3C899667" w14:textId="77777777" w:rsidR="001766AC" w:rsidRPr="00A11819" w:rsidRDefault="001766AC">
      <w:pPr>
        <w:pStyle w:val="Frspaiere"/>
        <w:numPr>
          <w:ilvl w:val="0"/>
          <w:numId w:val="205"/>
        </w:numPr>
        <w:rPr>
          <w:rFonts w:ascii="Times New Roman" w:hAnsi="Times New Roman" w:cs="Times New Roman"/>
          <w:sz w:val="24"/>
          <w:szCs w:val="24"/>
        </w:rPr>
      </w:pPr>
      <w:r w:rsidRPr="00A11819">
        <w:rPr>
          <w:rFonts w:ascii="Times New Roman" w:hAnsi="Times New Roman" w:cs="Times New Roman"/>
          <w:sz w:val="24"/>
          <w:szCs w:val="24"/>
        </w:rPr>
        <w:t xml:space="preserve">Se efectuează un </w:t>
      </w:r>
      <w:proofErr w:type="spellStart"/>
      <w:r w:rsidRPr="00A11819">
        <w:rPr>
          <w:rFonts w:ascii="Times New Roman" w:hAnsi="Times New Roman" w:cs="Times New Roman"/>
          <w:sz w:val="24"/>
          <w:szCs w:val="24"/>
        </w:rPr>
        <w:t>slice</w:t>
      </w:r>
      <w:proofErr w:type="spellEnd"/>
      <w:r w:rsidRPr="00A11819">
        <w:rPr>
          <w:rFonts w:ascii="Times New Roman" w:hAnsi="Times New Roman" w:cs="Times New Roman"/>
          <w:sz w:val="24"/>
          <w:szCs w:val="24"/>
        </w:rPr>
        <w:t xml:space="preserve"> pe crosa aortei (trigger).</w:t>
      </w:r>
    </w:p>
    <w:p w14:paraId="055BB1C2" w14:textId="77777777" w:rsidR="001766AC" w:rsidRPr="00A11819" w:rsidRDefault="001766AC">
      <w:pPr>
        <w:pStyle w:val="Frspaiere"/>
        <w:numPr>
          <w:ilvl w:val="0"/>
          <w:numId w:val="205"/>
        </w:numPr>
        <w:rPr>
          <w:rFonts w:ascii="Times New Roman" w:hAnsi="Times New Roman" w:cs="Times New Roman"/>
          <w:sz w:val="24"/>
          <w:szCs w:val="24"/>
        </w:rPr>
      </w:pPr>
      <w:r w:rsidRPr="00A11819">
        <w:rPr>
          <w:rFonts w:ascii="Times New Roman" w:hAnsi="Times New Roman" w:cs="Times New Roman"/>
          <w:sz w:val="24"/>
          <w:szCs w:val="24"/>
        </w:rPr>
        <w:t xml:space="preserve">Cu ajutorul </w:t>
      </w:r>
      <w:proofErr w:type="spellStart"/>
      <w:r w:rsidRPr="00A11819">
        <w:rPr>
          <w:rFonts w:ascii="Times New Roman" w:hAnsi="Times New Roman" w:cs="Times New Roman"/>
          <w:sz w:val="24"/>
          <w:szCs w:val="24"/>
        </w:rPr>
        <w:t>injectomatului</w:t>
      </w:r>
      <w:proofErr w:type="spellEnd"/>
      <w:r w:rsidRPr="00A11819">
        <w:rPr>
          <w:rFonts w:ascii="Times New Roman" w:hAnsi="Times New Roman" w:cs="Times New Roman"/>
          <w:sz w:val="24"/>
          <w:szCs w:val="24"/>
        </w:rPr>
        <w:t xml:space="preserve"> se introduce contrastul cu viteza 3,5-5 ml/sec (în funcție de starea </w:t>
      </w:r>
      <w:proofErr w:type="spellStart"/>
      <w:r w:rsidRPr="00A11819">
        <w:rPr>
          <w:rFonts w:ascii="Times New Roman" w:hAnsi="Times New Roman" w:cs="Times New Roman"/>
          <w:sz w:val="24"/>
          <w:szCs w:val="24"/>
        </w:rPr>
        <w:t>abordului</w:t>
      </w:r>
      <w:proofErr w:type="spellEnd"/>
      <w:r w:rsidRPr="00A11819">
        <w:rPr>
          <w:rFonts w:ascii="Times New Roman" w:hAnsi="Times New Roman" w:cs="Times New Roman"/>
          <w:sz w:val="24"/>
          <w:szCs w:val="24"/>
        </w:rPr>
        <w:t xml:space="preserve"> venos periferic).</w:t>
      </w:r>
    </w:p>
    <w:p w14:paraId="29BF05C4" w14:textId="77777777" w:rsidR="001766AC" w:rsidRPr="00A11819" w:rsidRDefault="001766AC">
      <w:pPr>
        <w:pStyle w:val="Frspaiere"/>
        <w:numPr>
          <w:ilvl w:val="0"/>
          <w:numId w:val="205"/>
        </w:numPr>
        <w:rPr>
          <w:rFonts w:ascii="Times New Roman" w:hAnsi="Times New Roman" w:cs="Times New Roman"/>
          <w:sz w:val="24"/>
          <w:szCs w:val="24"/>
        </w:rPr>
      </w:pPr>
      <w:r w:rsidRPr="00A11819">
        <w:rPr>
          <w:rFonts w:ascii="Times New Roman" w:hAnsi="Times New Roman" w:cs="Times New Roman"/>
          <w:sz w:val="24"/>
          <w:szCs w:val="24"/>
        </w:rPr>
        <w:t>ROI la 180-200UH se plasează pe crosă sau aorta descendentă, pentru a evita artefactele contrastului în trunchiul pulmonar. Din momentul contrastării crosei aortei scanarea se inițiază fără secunde de așteptare (delay-0 secunde)</w:t>
      </w:r>
    </w:p>
    <w:p w14:paraId="204D0313" w14:textId="77777777" w:rsidR="001766AC" w:rsidRPr="00A11819" w:rsidRDefault="001766AC" w:rsidP="006C54D9">
      <w:pPr>
        <w:shd w:val="clear" w:color="auto" w:fill="FFFFFF"/>
        <w:spacing w:after="0" w:line="240" w:lineRule="auto"/>
        <w:rPr>
          <w:rFonts w:eastAsia="Times New Roman" w:cs="Times New Roman"/>
          <w:lang w:eastAsia="ru-RU"/>
        </w:rPr>
      </w:pPr>
    </w:p>
    <w:p w14:paraId="385C16AE" w14:textId="77777777" w:rsidR="001766AC" w:rsidRPr="00A11819" w:rsidRDefault="001766AC" w:rsidP="006C54D9">
      <w:pPr>
        <w:spacing w:after="0" w:line="240" w:lineRule="auto"/>
        <w:rPr>
          <w:rFonts w:cs="Times New Roman"/>
          <w:b/>
          <w:bCs/>
        </w:rPr>
      </w:pPr>
      <w:r w:rsidRPr="00A11819">
        <w:rPr>
          <w:rFonts w:cs="Times New Roman"/>
          <w:b/>
          <w:bCs/>
        </w:rPr>
        <w:lastRenderedPageBreak/>
        <w:t>BIBLIOGRAFIE:</w:t>
      </w:r>
    </w:p>
    <w:p w14:paraId="3FDEE2F5" w14:textId="77777777" w:rsidR="001766AC" w:rsidRPr="00A11819" w:rsidRDefault="001766AC">
      <w:pPr>
        <w:pStyle w:val="Listparagraf"/>
        <w:numPr>
          <w:ilvl w:val="0"/>
          <w:numId w:val="188"/>
        </w:numPr>
        <w:spacing w:after="0" w:line="240" w:lineRule="auto"/>
        <w:rPr>
          <w:rFonts w:cs="Times New Roman"/>
          <w:lang w:val="en-US"/>
        </w:rPr>
      </w:pPr>
      <w:r w:rsidRPr="00A11819">
        <w:rPr>
          <w:rFonts w:cs="Times New Roman"/>
          <w:lang w:val="en-US"/>
        </w:rPr>
        <w:t xml:space="preserve">Neuroradiology, </w:t>
      </w:r>
      <w:proofErr w:type="spellStart"/>
      <w:r w:rsidRPr="00A11819">
        <w:rPr>
          <w:rFonts w:cs="Times New Roman"/>
          <w:lang w:val="en-US"/>
        </w:rPr>
        <w:t>BehrozeVachha</w:t>
      </w:r>
      <w:proofErr w:type="spellEnd"/>
      <w:r w:rsidRPr="00A11819">
        <w:rPr>
          <w:rFonts w:cs="Times New Roman"/>
          <w:lang w:val="en-US"/>
        </w:rPr>
        <w:t>, Gul Moonis, Max Wintermark, Tarik F. Massoud</w:t>
      </w:r>
      <w:r w:rsidRPr="00A11819">
        <w:rPr>
          <w:rFonts w:cs="Times New Roman"/>
        </w:rPr>
        <w:t>, 2025</w:t>
      </w:r>
    </w:p>
    <w:p w14:paraId="64B5B15C" w14:textId="77777777" w:rsidR="001766AC" w:rsidRPr="00A11819" w:rsidRDefault="001766AC">
      <w:pPr>
        <w:pStyle w:val="Listparagraf"/>
        <w:numPr>
          <w:ilvl w:val="0"/>
          <w:numId w:val="188"/>
        </w:numPr>
        <w:spacing w:after="0" w:line="240" w:lineRule="auto"/>
        <w:rPr>
          <w:rFonts w:cs="Times New Roman"/>
        </w:rPr>
      </w:pPr>
      <w:proofErr w:type="spellStart"/>
      <w:r w:rsidRPr="00A11819">
        <w:rPr>
          <w:rFonts w:cs="Times New Roman"/>
        </w:rPr>
        <w:t>Прокоп</w:t>
      </w:r>
      <w:proofErr w:type="spellEnd"/>
      <w:r w:rsidRPr="00A11819">
        <w:rPr>
          <w:rFonts w:cs="Times New Roman"/>
        </w:rPr>
        <w:t xml:space="preserve">, М. </w:t>
      </w:r>
      <w:proofErr w:type="spellStart"/>
      <w:r w:rsidRPr="00A11819">
        <w:rPr>
          <w:rFonts w:cs="Times New Roman"/>
        </w:rPr>
        <w:t>Спиральная</w:t>
      </w:r>
      <w:proofErr w:type="spellEnd"/>
      <w:r w:rsidRPr="00A11819">
        <w:rPr>
          <w:rFonts w:cs="Times New Roman"/>
        </w:rPr>
        <w:t xml:space="preserve"> и </w:t>
      </w:r>
      <w:proofErr w:type="spellStart"/>
      <w:r w:rsidRPr="00A11819">
        <w:rPr>
          <w:rFonts w:cs="Times New Roman"/>
        </w:rPr>
        <w:t>многослойнаякомпьютернаятомография</w:t>
      </w:r>
      <w:proofErr w:type="spellEnd"/>
      <w:r w:rsidRPr="00A11819">
        <w:rPr>
          <w:rFonts w:cs="Times New Roman"/>
        </w:rPr>
        <w:t xml:space="preserve">. </w:t>
      </w:r>
      <w:proofErr w:type="spellStart"/>
      <w:r w:rsidRPr="00A11819">
        <w:rPr>
          <w:rFonts w:cs="Times New Roman"/>
        </w:rPr>
        <w:t>Учебноепособие</w:t>
      </w:r>
      <w:proofErr w:type="spellEnd"/>
      <w:r w:rsidRPr="00A11819">
        <w:rPr>
          <w:rFonts w:cs="Times New Roman"/>
        </w:rPr>
        <w:t xml:space="preserve">: в 2 т. / М. </w:t>
      </w:r>
      <w:proofErr w:type="spellStart"/>
      <w:r w:rsidRPr="00A11819">
        <w:rPr>
          <w:rFonts w:cs="Times New Roman"/>
        </w:rPr>
        <w:t>Прокоп</w:t>
      </w:r>
      <w:proofErr w:type="spellEnd"/>
      <w:r w:rsidRPr="00A11819">
        <w:rPr>
          <w:rFonts w:cs="Times New Roman"/>
        </w:rPr>
        <w:t xml:space="preserve">, М. </w:t>
      </w:r>
      <w:proofErr w:type="spellStart"/>
      <w:r w:rsidRPr="00A11819">
        <w:rPr>
          <w:rFonts w:cs="Times New Roman"/>
        </w:rPr>
        <w:t>Галански</w:t>
      </w:r>
      <w:proofErr w:type="spellEnd"/>
      <w:r w:rsidRPr="00A11819">
        <w:rPr>
          <w:rFonts w:cs="Times New Roman"/>
        </w:rPr>
        <w:t xml:space="preserve">; </w:t>
      </w:r>
      <w:proofErr w:type="spellStart"/>
      <w:r w:rsidRPr="00A11819">
        <w:rPr>
          <w:rFonts w:cs="Times New Roman"/>
        </w:rPr>
        <w:t>пер</w:t>
      </w:r>
      <w:proofErr w:type="spellEnd"/>
      <w:r w:rsidRPr="00A11819">
        <w:rPr>
          <w:rFonts w:cs="Times New Roman"/>
        </w:rPr>
        <w:t xml:space="preserve">. с </w:t>
      </w:r>
      <w:proofErr w:type="spellStart"/>
      <w:r w:rsidRPr="00A11819">
        <w:rPr>
          <w:rFonts w:cs="Times New Roman"/>
        </w:rPr>
        <w:t>англ</w:t>
      </w:r>
      <w:proofErr w:type="spellEnd"/>
      <w:r w:rsidRPr="00A11819">
        <w:rPr>
          <w:rFonts w:cs="Times New Roman"/>
        </w:rPr>
        <w:t xml:space="preserve">. </w:t>
      </w:r>
      <w:proofErr w:type="spellStart"/>
      <w:r w:rsidRPr="00A11819">
        <w:rPr>
          <w:rFonts w:cs="Times New Roman"/>
        </w:rPr>
        <w:t>подред</w:t>
      </w:r>
      <w:proofErr w:type="spellEnd"/>
      <w:r w:rsidRPr="00A11819">
        <w:rPr>
          <w:rFonts w:cs="Times New Roman"/>
        </w:rPr>
        <w:t xml:space="preserve">. А.В. </w:t>
      </w:r>
      <w:proofErr w:type="spellStart"/>
      <w:r w:rsidRPr="00A11819">
        <w:rPr>
          <w:rFonts w:cs="Times New Roman"/>
        </w:rPr>
        <w:t>Зубарева</w:t>
      </w:r>
      <w:proofErr w:type="spellEnd"/>
      <w:r w:rsidRPr="00A11819">
        <w:rPr>
          <w:rFonts w:cs="Times New Roman"/>
        </w:rPr>
        <w:t xml:space="preserve">, Ш.Ш. </w:t>
      </w:r>
      <w:proofErr w:type="spellStart"/>
      <w:r w:rsidRPr="00A11819">
        <w:rPr>
          <w:rFonts w:cs="Times New Roman"/>
        </w:rPr>
        <w:t>Шотемора</w:t>
      </w:r>
      <w:proofErr w:type="spellEnd"/>
      <w:r w:rsidRPr="00A11819">
        <w:rPr>
          <w:rFonts w:cs="Times New Roman"/>
        </w:rPr>
        <w:t xml:space="preserve">. - М.: </w:t>
      </w:r>
      <w:proofErr w:type="spellStart"/>
      <w:r w:rsidRPr="00A11819">
        <w:rPr>
          <w:rFonts w:cs="Times New Roman"/>
        </w:rPr>
        <w:t>МЕДпресс-информ</w:t>
      </w:r>
      <w:proofErr w:type="spellEnd"/>
      <w:r w:rsidRPr="00A11819">
        <w:rPr>
          <w:rFonts w:cs="Times New Roman"/>
        </w:rPr>
        <w:t>, 2009. – Т. 2. – 712 с</w:t>
      </w:r>
    </w:p>
    <w:p w14:paraId="296206E4" w14:textId="77777777" w:rsidR="001766AC" w:rsidRPr="00A11819" w:rsidRDefault="001766AC">
      <w:pPr>
        <w:pStyle w:val="Listparagraf"/>
        <w:numPr>
          <w:ilvl w:val="0"/>
          <w:numId w:val="188"/>
        </w:numPr>
        <w:spacing w:after="0" w:line="240" w:lineRule="auto"/>
        <w:rPr>
          <w:rFonts w:cs="Times New Roman"/>
          <w:lang w:val="en-US"/>
        </w:rPr>
      </w:pPr>
      <w:r w:rsidRPr="00A11819">
        <w:rPr>
          <w:rFonts w:cs="Times New Roman"/>
          <w:lang w:val="en-US"/>
        </w:rPr>
        <w:t xml:space="preserve">RADIOGRAPHIC STANDARD OPERATING PROTOCOLS, </w:t>
      </w:r>
      <w:proofErr w:type="spellStart"/>
      <w:r w:rsidRPr="00A11819">
        <w:rPr>
          <w:rFonts w:cs="Times New Roman"/>
          <w:lang w:val="en-US"/>
        </w:rPr>
        <w:t>Dr.J.</w:t>
      </w:r>
      <w:proofErr w:type="gramStart"/>
      <w:r w:rsidRPr="00A11819">
        <w:rPr>
          <w:rFonts w:cs="Times New Roman"/>
          <w:lang w:val="en-US"/>
        </w:rPr>
        <w:t>H.Reynolds</w:t>
      </w:r>
      <w:proofErr w:type="spellEnd"/>
      <w:proofErr w:type="gramEnd"/>
      <w:r w:rsidRPr="00A11819">
        <w:rPr>
          <w:rFonts w:cs="Times New Roman"/>
          <w:lang w:val="en-US"/>
        </w:rPr>
        <w:t>, 2015</w:t>
      </w:r>
    </w:p>
    <w:p w14:paraId="30AF24F5" w14:textId="77777777" w:rsidR="001766AC" w:rsidRPr="00A11819" w:rsidRDefault="001766AC">
      <w:pPr>
        <w:pStyle w:val="Listparagraf"/>
        <w:numPr>
          <w:ilvl w:val="0"/>
          <w:numId w:val="188"/>
        </w:numPr>
        <w:spacing w:after="0" w:line="240" w:lineRule="auto"/>
        <w:rPr>
          <w:rFonts w:cs="Times New Roman"/>
          <w:lang w:val="en-US"/>
        </w:rPr>
      </w:pPr>
      <w:hyperlink r:id="rId15" w:history="1">
        <w:r w:rsidRPr="00A11819">
          <w:rPr>
            <w:rStyle w:val="Hyperlink"/>
            <w:rFonts w:cs="Times New Roman"/>
            <w:color w:val="auto"/>
            <w:lang w:val="en-US"/>
          </w:rPr>
          <w:t>https://www.brownhealth.org/centers-services/ct-scan-computed-tomographyct-scan/ct-protocols</w:t>
        </w:r>
      </w:hyperlink>
    </w:p>
    <w:p w14:paraId="4A299376" w14:textId="77777777" w:rsidR="001766AC" w:rsidRPr="00A11819" w:rsidRDefault="001766AC">
      <w:pPr>
        <w:pStyle w:val="Listparagraf"/>
        <w:numPr>
          <w:ilvl w:val="0"/>
          <w:numId w:val="188"/>
        </w:numPr>
        <w:spacing w:after="0" w:line="240" w:lineRule="auto"/>
        <w:rPr>
          <w:rFonts w:cs="Times New Roman"/>
          <w:lang w:val="en-US"/>
        </w:rPr>
      </w:pPr>
      <w:r w:rsidRPr="00A11819">
        <w:rPr>
          <w:rFonts w:cs="Times New Roman"/>
          <w:lang w:val="en-US"/>
        </w:rPr>
        <w:t>Diagnostic and Therapeutic Neuroradiology</w:t>
      </w:r>
      <w:r w:rsidRPr="00A11819">
        <w:rPr>
          <w:rFonts w:cs="Times New Roman"/>
        </w:rPr>
        <w:t xml:space="preserve">, </w:t>
      </w:r>
      <w:r w:rsidRPr="00A11819">
        <w:rPr>
          <w:rFonts w:cs="Times New Roman"/>
          <w:lang w:val="en-US"/>
        </w:rPr>
        <w:t>A Case-Based Guide to Good Practice, Cristiana Vasconcelos, Cristina Ramos, João Xavier, 2015</w:t>
      </w:r>
    </w:p>
    <w:p w14:paraId="380AE225" w14:textId="77777777" w:rsidR="001766AC" w:rsidRPr="00A11819" w:rsidRDefault="001766AC">
      <w:pPr>
        <w:pStyle w:val="Listparagraf"/>
        <w:numPr>
          <w:ilvl w:val="0"/>
          <w:numId w:val="188"/>
        </w:numPr>
        <w:spacing w:after="0" w:line="240" w:lineRule="auto"/>
        <w:rPr>
          <w:rFonts w:cs="Times New Roman"/>
          <w:lang w:val="en-US"/>
        </w:rPr>
      </w:pPr>
      <w:r w:rsidRPr="00A11819">
        <w:rPr>
          <w:rFonts w:cs="Times New Roman"/>
          <w:lang w:val="en-US"/>
        </w:rPr>
        <w:t xml:space="preserve">The CT Handbook: Optimizing Protocols for Today's Feature-Rich Scanners, Timothy P. </w:t>
      </w:r>
      <w:proofErr w:type="spellStart"/>
      <w:r w:rsidRPr="00A11819">
        <w:rPr>
          <w:rFonts w:cs="Times New Roman"/>
          <w:lang w:val="en-US"/>
        </w:rPr>
        <w:t>Szczykutowicz</w:t>
      </w:r>
      <w:proofErr w:type="spellEnd"/>
      <w:r w:rsidRPr="00A11819">
        <w:rPr>
          <w:rFonts w:cs="Times New Roman"/>
          <w:lang w:val="en-US"/>
        </w:rPr>
        <w:t>, 2020</w:t>
      </w:r>
    </w:p>
    <w:p w14:paraId="14927BD6" w14:textId="77777777" w:rsidR="001766AC" w:rsidRPr="00A11819" w:rsidRDefault="001766AC">
      <w:pPr>
        <w:pStyle w:val="Listparagraf"/>
        <w:numPr>
          <w:ilvl w:val="0"/>
          <w:numId w:val="188"/>
        </w:numPr>
        <w:spacing w:after="0" w:line="240" w:lineRule="auto"/>
        <w:rPr>
          <w:rFonts w:cs="Times New Roman"/>
          <w:lang w:val="en-US"/>
        </w:rPr>
      </w:pPr>
      <w:r w:rsidRPr="00A11819">
        <w:rPr>
          <w:rFonts w:cs="Times New Roman"/>
          <w:lang w:val="en-US"/>
        </w:rPr>
        <w:t xml:space="preserve">CT PROTOCOLS, Dr. Manjot Kaur, Maajid </w:t>
      </w:r>
      <w:proofErr w:type="spellStart"/>
      <w:r w:rsidRPr="00A11819">
        <w:rPr>
          <w:rFonts w:cs="Times New Roman"/>
          <w:lang w:val="en-US"/>
        </w:rPr>
        <w:t>MohiUd</w:t>
      </w:r>
      <w:proofErr w:type="spellEnd"/>
      <w:r w:rsidRPr="00A11819">
        <w:rPr>
          <w:rFonts w:cs="Times New Roman"/>
          <w:lang w:val="en-US"/>
        </w:rPr>
        <w:t xml:space="preserve"> Din Maljik, 2021</w:t>
      </w:r>
    </w:p>
    <w:p w14:paraId="52A584C7" w14:textId="77777777" w:rsidR="001766AC" w:rsidRPr="00A11819" w:rsidRDefault="001766AC">
      <w:pPr>
        <w:pStyle w:val="Listparagraf"/>
        <w:numPr>
          <w:ilvl w:val="0"/>
          <w:numId w:val="188"/>
        </w:numPr>
        <w:spacing w:after="0" w:line="240" w:lineRule="auto"/>
        <w:rPr>
          <w:rFonts w:cs="Times New Roman"/>
          <w:lang w:val="en-US"/>
        </w:rPr>
      </w:pPr>
      <w:r w:rsidRPr="00A11819">
        <w:rPr>
          <w:rFonts w:cs="Times New Roman"/>
          <w:lang w:val="en-US"/>
        </w:rPr>
        <w:t xml:space="preserve">Runge, Val </w:t>
      </w:r>
      <w:proofErr w:type="gramStart"/>
      <w:r w:rsidRPr="00A11819">
        <w:rPr>
          <w:rFonts w:cs="Times New Roman"/>
          <w:lang w:val="en-US"/>
        </w:rPr>
        <w:t>M..</w:t>
      </w:r>
      <w:proofErr w:type="gramEnd"/>
      <w:r w:rsidRPr="00A11819">
        <w:rPr>
          <w:rFonts w:cs="Times New Roman"/>
          <w:lang w:val="en-US"/>
        </w:rPr>
        <w:t> Neuroradiology: The Essentials with MR and CT. </w:t>
      </w:r>
      <w:proofErr w:type="spellStart"/>
      <w:r w:rsidRPr="00A11819">
        <w:rPr>
          <w:rFonts w:cs="Times New Roman"/>
          <w:lang w:val="en-US"/>
        </w:rPr>
        <w:t>Brazilia</w:t>
      </w:r>
      <w:proofErr w:type="spellEnd"/>
      <w:r w:rsidRPr="00A11819">
        <w:rPr>
          <w:rFonts w:cs="Times New Roman"/>
          <w:lang w:val="en-US"/>
        </w:rPr>
        <w:t>: Thieme, 2020.</w:t>
      </w:r>
    </w:p>
    <w:p w14:paraId="32E39D70" w14:textId="77777777" w:rsidR="001766AC" w:rsidRPr="00A11819" w:rsidRDefault="001766AC" w:rsidP="006C54D9">
      <w:pPr>
        <w:spacing w:after="0" w:line="240" w:lineRule="auto"/>
        <w:jc w:val="both"/>
        <w:rPr>
          <w:rFonts w:cs="Times New Roman"/>
        </w:rPr>
      </w:pPr>
    </w:p>
    <w:p w14:paraId="611B8EAD" w14:textId="77777777" w:rsidR="001766AC" w:rsidRPr="00A11819" w:rsidRDefault="001766AC" w:rsidP="006C54D9">
      <w:pPr>
        <w:spacing w:after="0" w:line="240" w:lineRule="auto"/>
        <w:ind w:firstLine="709"/>
        <w:jc w:val="both"/>
        <w:rPr>
          <w:rFonts w:cs="Times New Roman"/>
        </w:rPr>
      </w:pPr>
    </w:p>
    <w:p w14:paraId="793D7D81" w14:textId="77777777" w:rsidR="001766AC" w:rsidRPr="00A11819" w:rsidRDefault="001766AC" w:rsidP="006C54D9">
      <w:pPr>
        <w:spacing w:after="0" w:line="240" w:lineRule="auto"/>
        <w:rPr>
          <w:rFonts w:cs="Times New Roman"/>
        </w:rPr>
      </w:pPr>
      <w:r w:rsidRPr="00A11819">
        <w:rPr>
          <w:rFonts w:cs="Times New Roman"/>
        </w:rPr>
        <w:br w:type="page"/>
      </w:r>
    </w:p>
    <w:p w14:paraId="4704A4F7" w14:textId="32788212" w:rsidR="001766AC" w:rsidRPr="00A11819" w:rsidRDefault="00486185" w:rsidP="00405A37">
      <w:pPr>
        <w:spacing w:line="240" w:lineRule="auto"/>
        <w:outlineLvl w:val="2"/>
        <w:rPr>
          <w:rFonts w:cs="Times New Roman"/>
          <w:b/>
          <w:bCs/>
        </w:rPr>
      </w:pPr>
      <w:bookmarkStart w:id="49" w:name="_Toc221722618"/>
      <w:bookmarkStart w:id="50" w:name="_Hlk191370845"/>
      <w:r>
        <w:rPr>
          <w:rFonts w:cs="Times New Roman"/>
          <w:b/>
          <w:bCs/>
        </w:rPr>
        <w:lastRenderedPageBreak/>
        <w:t xml:space="preserve">CAPITOLUL III. </w:t>
      </w:r>
      <w:r w:rsidR="001766AC" w:rsidRPr="00A11819">
        <w:rPr>
          <w:rFonts w:cs="Times New Roman"/>
          <w:b/>
          <w:bCs/>
        </w:rPr>
        <w:t>TOMOGRAFIA COMPUTERIZATĂ A SINUSURILOR PARANAZALE, OASELE TEMPORALE, ORBITA ȘI DENTAR</w:t>
      </w:r>
      <w:bookmarkEnd w:id="49"/>
    </w:p>
    <w:p w14:paraId="18396F2D" w14:textId="31C7B511" w:rsidR="001766AC" w:rsidRPr="00405A37" w:rsidRDefault="001766AC">
      <w:pPr>
        <w:pStyle w:val="Listparagraf"/>
        <w:numPr>
          <w:ilvl w:val="6"/>
          <w:numId w:val="196"/>
        </w:numPr>
        <w:spacing w:line="240" w:lineRule="auto"/>
        <w:outlineLvl w:val="2"/>
        <w:rPr>
          <w:rFonts w:eastAsia="Times New Roman" w:cs="Times New Roman"/>
          <w:b/>
          <w:bCs/>
          <w:lang w:eastAsia="ro-RO"/>
        </w:rPr>
      </w:pPr>
      <w:bookmarkStart w:id="51" w:name="_Toc221722619"/>
      <w:bookmarkEnd w:id="50"/>
      <w:r w:rsidRPr="00405A37">
        <w:rPr>
          <w:rFonts w:eastAsia="Times New Roman" w:cs="Times New Roman"/>
          <w:b/>
          <w:bCs/>
          <w:lang w:eastAsia="ro-RO"/>
        </w:rPr>
        <w:t xml:space="preserve">CT ale sinusurilor </w:t>
      </w:r>
      <w:proofErr w:type="spellStart"/>
      <w:r w:rsidRPr="00405A37">
        <w:rPr>
          <w:rFonts w:eastAsia="Times New Roman" w:cs="Times New Roman"/>
          <w:b/>
          <w:bCs/>
          <w:lang w:eastAsia="ro-RO"/>
        </w:rPr>
        <w:t>paranazale</w:t>
      </w:r>
      <w:bookmarkEnd w:id="51"/>
      <w:proofErr w:type="spellEnd"/>
    </w:p>
    <w:p w14:paraId="6E6AC3D9" w14:textId="77777777" w:rsidR="001766AC" w:rsidRPr="00A11819" w:rsidRDefault="001766AC" w:rsidP="006C54D9">
      <w:pPr>
        <w:spacing w:after="0" w:line="240" w:lineRule="auto"/>
        <w:jc w:val="both"/>
        <w:rPr>
          <w:rFonts w:cs="Times New Roman"/>
          <w:b/>
          <w:bCs/>
        </w:rPr>
      </w:pPr>
    </w:p>
    <w:p w14:paraId="10E84602" w14:textId="77777777" w:rsidR="001766AC" w:rsidRPr="00A11819" w:rsidRDefault="001766AC" w:rsidP="006C54D9">
      <w:pPr>
        <w:spacing w:after="0" w:line="240" w:lineRule="auto"/>
        <w:jc w:val="both"/>
        <w:rPr>
          <w:rFonts w:cs="Times New Roman"/>
          <w:b/>
          <w:bCs/>
        </w:rPr>
      </w:pPr>
      <w:r w:rsidRPr="00A11819">
        <w:rPr>
          <w:rFonts w:cs="Times New Roman"/>
          <w:b/>
          <w:bCs/>
        </w:rPr>
        <w:t>Indicații:</w:t>
      </w:r>
    </w:p>
    <w:p w14:paraId="39D27D0A"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Sinuzite acute;</w:t>
      </w:r>
    </w:p>
    <w:p w14:paraId="5B13B8F4"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Sinuzite cornice;</w:t>
      </w:r>
    </w:p>
    <w:p w14:paraId="1EAB5E0E"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Dureri localizate la nivelul sinusurilor;</w:t>
      </w:r>
    </w:p>
    <w:p w14:paraId="2F440AC4"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Cefalee;</w:t>
      </w:r>
    </w:p>
    <w:p w14:paraId="605DC636"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 xml:space="preserve">Polipoză sinusurilor </w:t>
      </w:r>
      <w:proofErr w:type="spellStart"/>
      <w:r w:rsidRPr="00A11819">
        <w:rPr>
          <w:rFonts w:cs="Times New Roman"/>
        </w:rPr>
        <w:t>paranazale</w:t>
      </w:r>
      <w:proofErr w:type="spellEnd"/>
      <w:r w:rsidRPr="00A11819">
        <w:rPr>
          <w:rFonts w:cs="Times New Roman"/>
        </w:rPr>
        <w:t xml:space="preserve"> (SPN);</w:t>
      </w:r>
    </w:p>
    <w:p w14:paraId="0889EAA0"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Obstrucții nazale;</w:t>
      </w:r>
    </w:p>
    <w:p w14:paraId="2DFAA9E8"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Evaluare și monitorizare pentru malignitate</w:t>
      </w:r>
    </w:p>
    <w:p w14:paraId="04550273"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Pacienții programați pentru intervenții chirurgicale de referință</w:t>
      </w:r>
    </w:p>
    <w:p w14:paraId="4C4BAF19"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Traumatisme.</w:t>
      </w:r>
    </w:p>
    <w:p w14:paraId="0E892A33" w14:textId="77777777" w:rsidR="001766AC" w:rsidRPr="00A11819" w:rsidRDefault="001766AC" w:rsidP="006C54D9">
      <w:pPr>
        <w:spacing w:after="0" w:line="240" w:lineRule="auto"/>
        <w:jc w:val="both"/>
        <w:rPr>
          <w:rFonts w:cs="Times New Roman"/>
          <w:b/>
          <w:bCs/>
        </w:rPr>
      </w:pPr>
    </w:p>
    <w:p w14:paraId="3F24B162" w14:textId="77777777" w:rsidR="001766AC" w:rsidRPr="00A11819" w:rsidRDefault="001766AC" w:rsidP="006C54D9">
      <w:pPr>
        <w:spacing w:after="0" w:line="240" w:lineRule="auto"/>
        <w:jc w:val="both"/>
        <w:rPr>
          <w:rFonts w:cs="Times New Roman"/>
          <w:b/>
          <w:bCs/>
        </w:rPr>
      </w:pPr>
      <w:r w:rsidRPr="00A11819">
        <w:rPr>
          <w:rFonts w:cs="Times New Roman"/>
          <w:b/>
          <w:bCs/>
        </w:rPr>
        <w:t>Criterii de diagnostic:</w:t>
      </w:r>
    </w:p>
    <w:p w14:paraId="7DB5C1AF"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Vizualizarea cavităților SPN, cavitatea nazală, orbitele;</w:t>
      </w:r>
    </w:p>
    <w:p w14:paraId="40D4428C"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Vizualizarea etajului anterior și mijlociu a bazei craniului;</w:t>
      </w:r>
    </w:p>
    <w:p w14:paraId="2A09C4F6" w14:textId="77777777" w:rsidR="001766AC" w:rsidRPr="00A11819" w:rsidRDefault="001766AC" w:rsidP="006C54D9">
      <w:pPr>
        <w:spacing w:after="0" w:line="240" w:lineRule="auto"/>
        <w:jc w:val="both"/>
        <w:rPr>
          <w:rFonts w:cs="Times New Roman"/>
        </w:rPr>
      </w:pPr>
    </w:p>
    <w:p w14:paraId="53D5CB83" w14:textId="77777777" w:rsidR="001766AC" w:rsidRPr="00A11819" w:rsidRDefault="001766AC" w:rsidP="006C54D9">
      <w:pPr>
        <w:spacing w:after="0" w:line="240" w:lineRule="auto"/>
        <w:jc w:val="both"/>
        <w:rPr>
          <w:rFonts w:cs="Times New Roman"/>
          <w:b/>
          <w:bCs/>
        </w:rPr>
      </w:pPr>
      <w:r w:rsidRPr="00A11819">
        <w:rPr>
          <w:rFonts w:cs="Times New Roman"/>
          <w:b/>
          <w:bCs/>
        </w:rPr>
        <w:t>Desfășurarea examenului:</w:t>
      </w:r>
    </w:p>
    <w:p w14:paraId="4BED38A1" w14:textId="5F73135D" w:rsidR="001766AC" w:rsidRPr="00A11819" w:rsidRDefault="001766AC" w:rsidP="006C54D9">
      <w:pPr>
        <w:spacing w:after="0" w:line="240" w:lineRule="auto"/>
        <w:jc w:val="both"/>
        <w:rPr>
          <w:rFonts w:cs="Times New Roman"/>
        </w:rPr>
      </w:pPr>
      <w:r w:rsidRPr="00A11819">
        <w:rPr>
          <w:rFonts w:cs="Times New Roman"/>
        </w:rPr>
        <w:t xml:space="preserve">În general, nu este necesar nici un examen imagistic în prealabil. În majoritatea cazurilor, radiografia sinusurilor </w:t>
      </w:r>
      <w:proofErr w:type="spellStart"/>
      <w:r w:rsidRPr="00A11819">
        <w:rPr>
          <w:rFonts w:cs="Times New Roman"/>
        </w:rPr>
        <w:t>paranazale</w:t>
      </w:r>
      <w:proofErr w:type="spellEnd"/>
      <w:r w:rsidRPr="00A11819">
        <w:rPr>
          <w:rFonts w:cs="Times New Roman"/>
        </w:rPr>
        <w:t xml:space="preserve"> nu prea este indicată.</w:t>
      </w:r>
    </w:p>
    <w:p w14:paraId="66A262BC" w14:textId="77777777" w:rsidR="001766AC" w:rsidRPr="00A11819" w:rsidRDefault="001766AC" w:rsidP="006C54D9">
      <w:pPr>
        <w:spacing w:after="0" w:line="240" w:lineRule="auto"/>
        <w:jc w:val="both"/>
        <w:rPr>
          <w:rFonts w:cs="Times New Roman"/>
        </w:rPr>
      </w:pPr>
    </w:p>
    <w:p w14:paraId="7EB2B5DD" w14:textId="77777777" w:rsidR="001766AC" w:rsidRPr="00A11819" w:rsidRDefault="001766AC" w:rsidP="006C54D9">
      <w:pPr>
        <w:pStyle w:val="Listparagraf"/>
        <w:numPr>
          <w:ilvl w:val="0"/>
          <w:numId w:val="24"/>
        </w:numPr>
        <w:spacing w:after="0" w:line="240" w:lineRule="auto"/>
        <w:jc w:val="both"/>
        <w:rPr>
          <w:rFonts w:cs="Times New Roman"/>
        </w:rPr>
      </w:pPr>
      <w:r w:rsidRPr="00A11819">
        <w:rPr>
          <w:rFonts w:cs="Times New Roman"/>
        </w:rPr>
        <w:t>Nu este necesar introducerea unei substanțe de contrast;</w:t>
      </w:r>
    </w:p>
    <w:p w14:paraId="28F7CAE2" w14:textId="77777777" w:rsidR="001766AC" w:rsidRPr="00A11819" w:rsidRDefault="001766AC" w:rsidP="006C54D9">
      <w:pPr>
        <w:pStyle w:val="Listparagraf"/>
        <w:numPr>
          <w:ilvl w:val="0"/>
          <w:numId w:val="24"/>
        </w:numPr>
        <w:spacing w:after="0" w:line="240" w:lineRule="auto"/>
        <w:jc w:val="both"/>
        <w:rPr>
          <w:rFonts w:cs="Times New Roman"/>
        </w:rPr>
      </w:pPr>
      <w:r w:rsidRPr="00A11819">
        <w:rPr>
          <w:rFonts w:cs="Times New Roman"/>
        </w:rPr>
        <w:t>Înlăturarea tuturor obiectelor metalice  (proteze dentare detașabile, cercei);</w:t>
      </w:r>
    </w:p>
    <w:p w14:paraId="452F13A6" w14:textId="77777777" w:rsidR="001766AC" w:rsidRPr="00A11819" w:rsidRDefault="001766AC" w:rsidP="006C54D9">
      <w:pPr>
        <w:pStyle w:val="Listparagraf"/>
        <w:numPr>
          <w:ilvl w:val="0"/>
          <w:numId w:val="24"/>
        </w:numPr>
        <w:spacing w:after="0" w:line="240" w:lineRule="auto"/>
        <w:jc w:val="both"/>
        <w:rPr>
          <w:rFonts w:cs="Times New Roman"/>
        </w:rPr>
      </w:pPr>
      <w:r w:rsidRPr="00A11819">
        <w:rPr>
          <w:rFonts w:cs="Times New Roman"/>
        </w:rPr>
        <w:t>Poziționarea pacientului în decubit dorsal;</w:t>
      </w:r>
    </w:p>
    <w:p w14:paraId="3A118F16" w14:textId="77777777" w:rsidR="001766AC" w:rsidRPr="00A11819" w:rsidRDefault="001766AC" w:rsidP="006C54D9">
      <w:pPr>
        <w:pStyle w:val="Listparagraf"/>
        <w:numPr>
          <w:ilvl w:val="0"/>
          <w:numId w:val="24"/>
        </w:numPr>
        <w:spacing w:after="0" w:line="240" w:lineRule="auto"/>
        <w:jc w:val="both"/>
        <w:rPr>
          <w:rFonts w:cs="Times New Roman"/>
        </w:rPr>
      </w:pPr>
      <w:r w:rsidRPr="00A11819">
        <w:rPr>
          <w:rFonts w:cs="Times New Roman"/>
        </w:rPr>
        <w:t>Scanare elicoidală;</w:t>
      </w:r>
    </w:p>
    <w:p w14:paraId="4EAB1948" w14:textId="77777777" w:rsidR="001766AC" w:rsidRPr="00A11819" w:rsidRDefault="001766AC" w:rsidP="006C54D9">
      <w:pPr>
        <w:pStyle w:val="Listparagraf"/>
        <w:numPr>
          <w:ilvl w:val="0"/>
          <w:numId w:val="24"/>
        </w:numPr>
        <w:spacing w:after="0" w:line="240" w:lineRule="auto"/>
        <w:jc w:val="both"/>
        <w:rPr>
          <w:rFonts w:cs="Times New Roman"/>
        </w:rPr>
      </w:pPr>
      <w:r w:rsidRPr="00A11819">
        <w:rPr>
          <w:rFonts w:cs="Times New Roman"/>
        </w:rPr>
        <w:t>Câmpul de examinare cuprinde marginea inferioară a dinților de pe arcada superioară, până la limita superioară a sinusurilor frontale, cuprinde o înălțime estimată de 7-9 cm din topograma de profil (C3 – vertex);</w:t>
      </w:r>
    </w:p>
    <w:p w14:paraId="14F5B447" w14:textId="77777777" w:rsidR="001766AC" w:rsidRPr="00A11819" w:rsidRDefault="001766AC" w:rsidP="006C54D9">
      <w:pPr>
        <w:pStyle w:val="Listparagraf"/>
        <w:numPr>
          <w:ilvl w:val="0"/>
          <w:numId w:val="24"/>
        </w:numPr>
        <w:spacing w:after="0" w:line="240" w:lineRule="auto"/>
        <w:jc w:val="both"/>
        <w:rPr>
          <w:rFonts w:cs="Times New Roman"/>
        </w:rPr>
      </w:pPr>
      <w:r w:rsidRPr="00A11819">
        <w:rPr>
          <w:rFonts w:cs="Times New Roman"/>
        </w:rPr>
        <w:t>Grosimea secțiunilor 2-3mm;</w:t>
      </w:r>
    </w:p>
    <w:p w14:paraId="3111C875" w14:textId="77777777" w:rsidR="001766AC" w:rsidRPr="00A11819" w:rsidRDefault="001766AC" w:rsidP="006C54D9">
      <w:pPr>
        <w:pStyle w:val="Listparagraf"/>
        <w:numPr>
          <w:ilvl w:val="0"/>
          <w:numId w:val="24"/>
        </w:numPr>
        <w:spacing w:after="0" w:line="240" w:lineRule="auto"/>
        <w:jc w:val="both"/>
        <w:rPr>
          <w:rFonts w:cs="Times New Roman"/>
        </w:rPr>
      </w:pPr>
      <w:r w:rsidRPr="00A11819">
        <w:rPr>
          <w:rFonts w:cs="Times New Roman"/>
        </w:rPr>
        <w:t>Pasul: 0.7-1,3;</w:t>
      </w:r>
    </w:p>
    <w:p w14:paraId="124400FB" w14:textId="77777777" w:rsidR="001766AC" w:rsidRPr="00A11819" w:rsidRDefault="001766AC" w:rsidP="006C54D9">
      <w:pPr>
        <w:pStyle w:val="Listparagraf"/>
        <w:numPr>
          <w:ilvl w:val="0"/>
          <w:numId w:val="24"/>
        </w:numPr>
        <w:spacing w:after="0" w:line="240" w:lineRule="auto"/>
        <w:jc w:val="both"/>
        <w:rPr>
          <w:rFonts w:cs="Times New Roman"/>
        </w:rPr>
      </w:pPr>
      <w:r w:rsidRPr="00A11819">
        <w:rPr>
          <w:rFonts w:cs="Times New Roman"/>
        </w:rPr>
        <w:t xml:space="preserve">Tensiune: 100-120 kV. Utilizarea unui </w:t>
      </w:r>
      <w:proofErr w:type="spellStart"/>
      <w:r w:rsidRPr="00A11819">
        <w:rPr>
          <w:rFonts w:cs="Times New Roman"/>
        </w:rPr>
        <w:t>kilovoltaj</w:t>
      </w:r>
      <w:proofErr w:type="spellEnd"/>
      <w:r w:rsidRPr="00A11819">
        <w:rPr>
          <w:rFonts w:cs="Times New Roman"/>
        </w:rPr>
        <w:t xml:space="preserve"> mai mic de 100kV pentru scanarea copiilor și adulților cu masa corporală scăzută;</w:t>
      </w:r>
    </w:p>
    <w:p w14:paraId="55E653CE" w14:textId="77777777" w:rsidR="001766AC" w:rsidRPr="00A11819" w:rsidRDefault="001766AC" w:rsidP="006C54D9">
      <w:pPr>
        <w:pStyle w:val="Listparagraf"/>
        <w:numPr>
          <w:ilvl w:val="0"/>
          <w:numId w:val="24"/>
        </w:numPr>
        <w:spacing w:after="0" w:line="240" w:lineRule="auto"/>
        <w:jc w:val="both"/>
        <w:rPr>
          <w:rFonts w:cs="Times New Roman"/>
        </w:rPr>
      </w:pPr>
      <w:r w:rsidRPr="00A11819">
        <w:rPr>
          <w:rFonts w:cs="Times New Roman"/>
        </w:rPr>
        <w:t xml:space="preserve">Doza: 30-40 </w:t>
      </w:r>
      <w:proofErr w:type="spellStart"/>
      <w:r w:rsidRPr="00A11819">
        <w:rPr>
          <w:rFonts w:cs="Times New Roman"/>
        </w:rPr>
        <w:t>mAs</w:t>
      </w:r>
      <w:proofErr w:type="spellEnd"/>
      <w:r w:rsidRPr="00A11819">
        <w:rPr>
          <w:rFonts w:cs="Times New Roman"/>
        </w:rPr>
        <w:t>;</w:t>
      </w:r>
    </w:p>
    <w:p w14:paraId="0029EFA4" w14:textId="77777777" w:rsidR="001766AC" w:rsidRPr="00A11819" w:rsidRDefault="001766AC" w:rsidP="006C54D9">
      <w:pPr>
        <w:pStyle w:val="Listparagraf"/>
        <w:numPr>
          <w:ilvl w:val="0"/>
          <w:numId w:val="24"/>
        </w:numPr>
        <w:spacing w:after="0" w:line="240" w:lineRule="auto"/>
        <w:jc w:val="both"/>
        <w:rPr>
          <w:rFonts w:cs="Times New Roman"/>
        </w:rPr>
      </w:pPr>
      <w:r w:rsidRPr="00A11819">
        <w:rPr>
          <w:rFonts w:cs="Times New Roman"/>
        </w:rPr>
        <w:t>Câmpul de vedere: 15-25cm;</w:t>
      </w:r>
    </w:p>
    <w:p w14:paraId="63DB05F9" w14:textId="77777777" w:rsidR="001766AC" w:rsidRPr="00A11819" w:rsidRDefault="001766AC" w:rsidP="006C54D9">
      <w:pPr>
        <w:pStyle w:val="Listparagraf"/>
        <w:numPr>
          <w:ilvl w:val="0"/>
          <w:numId w:val="24"/>
        </w:numPr>
        <w:spacing w:after="0" w:line="240" w:lineRule="auto"/>
        <w:jc w:val="both"/>
        <w:rPr>
          <w:rFonts w:cs="Times New Roman"/>
        </w:rPr>
      </w:pPr>
      <w:r w:rsidRPr="00A11819">
        <w:rPr>
          <w:rFonts w:cs="Times New Roman"/>
        </w:rPr>
        <w:t>Reconstrucții: secțiuni milimetrice suprapuse;</w:t>
      </w:r>
    </w:p>
    <w:p w14:paraId="6480FF6B" w14:textId="77777777" w:rsidR="001766AC" w:rsidRPr="00A11819" w:rsidRDefault="001766AC" w:rsidP="006C54D9">
      <w:pPr>
        <w:pStyle w:val="Listparagraf"/>
        <w:numPr>
          <w:ilvl w:val="0"/>
          <w:numId w:val="24"/>
        </w:numPr>
        <w:spacing w:after="0" w:line="240" w:lineRule="auto"/>
        <w:jc w:val="both"/>
        <w:rPr>
          <w:rFonts w:cs="Times New Roman"/>
        </w:rPr>
      </w:pPr>
      <w:r w:rsidRPr="00A11819">
        <w:rPr>
          <w:rFonts w:cs="Times New Roman"/>
        </w:rPr>
        <w:t>Algoritmul de reconstrucție: filtru dur;</w:t>
      </w:r>
    </w:p>
    <w:p w14:paraId="43D38B8E" w14:textId="77777777" w:rsidR="001766AC" w:rsidRPr="00A11819" w:rsidRDefault="001766AC" w:rsidP="006C54D9">
      <w:pPr>
        <w:pStyle w:val="Listparagraf"/>
        <w:numPr>
          <w:ilvl w:val="0"/>
          <w:numId w:val="24"/>
        </w:numPr>
        <w:spacing w:after="0" w:line="240" w:lineRule="auto"/>
        <w:jc w:val="both"/>
        <w:rPr>
          <w:rFonts w:cs="Times New Roman"/>
        </w:rPr>
      </w:pPr>
      <w:r w:rsidRPr="00A11819">
        <w:rPr>
          <w:rFonts w:cs="Times New Roman"/>
        </w:rPr>
        <w:t>Ferestre de citire: 200/2000, 400/4000 pe apexurile dentare;</w:t>
      </w:r>
    </w:p>
    <w:p w14:paraId="259D9EB4" w14:textId="77777777" w:rsidR="001766AC" w:rsidRPr="00A11819" w:rsidRDefault="001766AC" w:rsidP="006C54D9">
      <w:pPr>
        <w:pStyle w:val="Listparagraf"/>
        <w:numPr>
          <w:ilvl w:val="0"/>
          <w:numId w:val="24"/>
        </w:numPr>
        <w:spacing w:after="0" w:line="240" w:lineRule="auto"/>
        <w:jc w:val="both"/>
        <w:rPr>
          <w:rFonts w:cs="Times New Roman"/>
        </w:rPr>
      </w:pPr>
      <w:r w:rsidRPr="00A11819">
        <w:rPr>
          <w:rFonts w:cs="Times New Roman"/>
        </w:rPr>
        <w:t>Vizualizarea în planurile transversal și frontal, paralel și ortogonal palatului osos, completate de un plan sagital în secțiuni suprapuse.</w:t>
      </w:r>
    </w:p>
    <w:p w14:paraId="2ADE2A3F" w14:textId="77777777" w:rsidR="001766AC" w:rsidRPr="00A11819" w:rsidRDefault="001766AC" w:rsidP="006C54D9">
      <w:pPr>
        <w:pStyle w:val="Listparagraf"/>
        <w:spacing w:after="0" w:line="240" w:lineRule="auto"/>
        <w:jc w:val="both"/>
        <w:rPr>
          <w:rFonts w:cs="Times New Roman"/>
        </w:rPr>
      </w:pPr>
    </w:p>
    <w:p w14:paraId="41925111" w14:textId="77777777" w:rsidR="001766AC" w:rsidRPr="00405A37" w:rsidRDefault="001766AC">
      <w:pPr>
        <w:pStyle w:val="Listparagraf"/>
        <w:numPr>
          <w:ilvl w:val="6"/>
          <w:numId w:val="196"/>
        </w:numPr>
        <w:spacing w:line="240" w:lineRule="auto"/>
        <w:outlineLvl w:val="2"/>
        <w:rPr>
          <w:rFonts w:eastAsia="Times New Roman" w:cs="Times New Roman"/>
          <w:b/>
          <w:bCs/>
          <w:lang w:eastAsia="ro-RO"/>
        </w:rPr>
      </w:pPr>
      <w:bookmarkStart w:id="52" w:name="_Toc221722620"/>
      <w:r w:rsidRPr="00405A37">
        <w:rPr>
          <w:rFonts w:eastAsia="Times New Roman" w:cs="Times New Roman"/>
          <w:b/>
          <w:bCs/>
          <w:lang w:eastAsia="ro-RO"/>
        </w:rPr>
        <w:t>CT ale oaselor temporale</w:t>
      </w:r>
      <w:bookmarkEnd w:id="52"/>
    </w:p>
    <w:p w14:paraId="253CC933" w14:textId="77777777" w:rsidR="001766AC" w:rsidRPr="00A11819" w:rsidRDefault="001766AC" w:rsidP="006C54D9">
      <w:pPr>
        <w:spacing w:after="0" w:line="240" w:lineRule="auto"/>
        <w:jc w:val="both"/>
        <w:rPr>
          <w:rFonts w:cs="Times New Roman"/>
          <w:b/>
          <w:bCs/>
        </w:rPr>
      </w:pPr>
      <w:r w:rsidRPr="00A11819">
        <w:rPr>
          <w:rFonts w:cs="Times New Roman"/>
          <w:b/>
          <w:bCs/>
        </w:rPr>
        <w:t>Indicații:</w:t>
      </w:r>
    </w:p>
    <w:p w14:paraId="27FF8312" w14:textId="77777777" w:rsidR="001766AC" w:rsidRPr="00A11819" w:rsidRDefault="001766AC" w:rsidP="006C54D9">
      <w:pPr>
        <w:spacing w:after="0" w:line="240" w:lineRule="auto"/>
        <w:jc w:val="both"/>
        <w:rPr>
          <w:rFonts w:cs="Times New Roman"/>
        </w:rPr>
      </w:pPr>
      <w:r w:rsidRPr="00A11819">
        <w:rPr>
          <w:rFonts w:cs="Times New Roman"/>
        </w:rPr>
        <w:t xml:space="preserve"> Scanarea CT a oaselor temporale este principala modalitate de diagnostic a patologiei urechii medii si  externe.</w:t>
      </w:r>
    </w:p>
    <w:p w14:paraId="1053FF57"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lastRenderedPageBreak/>
        <w:t>Diagnosticul patologiilor inflamatorii ale urechii medii si complicațiile acestora (</w:t>
      </w:r>
      <w:proofErr w:type="spellStart"/>
      <w:r w:rsidRPr="00A11819">
        <w:rPr>
          <w:rFonts w:cs="Times New Roman"/>
        </w:rPr>
        <w:t>colesteatom</w:t>
      </w:r>
      <w:proofErr w:type="spellEnd"/>
      <w:r w:rsidRPr="00A11819">
        <w:rPr>
          <w:rFonts w:cs="Times New Roman"/>
        </w:rPr>
        <w:t xml:space="preserve"> secundar, fistule ale labirinturilor), în timpul evaluării inițiale și stărilor post-operatorii;</w:t>
      </w:r>
    </w:p>
    <w:p w14:paraId="0177701F"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 xml:space="preserve">Diagnosticul naturii și leziunilor precise ale afecțiunilor </w:t>
      </w:r>
      <w:proofErr w:type="spellStart"/>
      <w:r w:rsidRPr="00A11819">
        <w:rPr>
          <w:rFonts w:cs="Times New Roman"/>
        </w:rPr>
        <w:t>displazice</w:t>
      </w:r>
      <w:proofErr w:type="spellEnd"/>
      <w:r w:rsidRPr="00A11819">
        <w:rPr>
          <w:rFonts w:cs="Times New Roman"/>
        </w:rPr>
        <w:t xml:space="preserve"> și malformațiilor congenitale;</w:t>
      </w:r>
    </w:p>
    <w:p w14:paraId="5E14FBA0"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Diagnosticul traumatismelor oaselor temporale.</w:t>
      </w:r>
    </w:p>
    <w:p w14:paraId="0FAC9ADF" w14:textId="0EC54BFF" w:rsidR="001766AC" w:rsidRPr="00405A37" w:rsidRDefault="001766AC" w:rsidP="006C54D9">
      <w:pPr>
        <w:pStyle w:val="Listparagraf"/>
        <w:numPr>
          <w:ilvl w:val="0"/>
          <w:numId w:val="23"/>
        </w:numPr>
        <w:spacing w:after="0" w:line="240" w:lineRule="auto"/>
        <w:jc w:val="both"/>
        <w:rPr>
          <w:rFonts w:cs="Times New Roman"/>
        </w:rPr>
      </w:pPr>
      <w:r w:rsidRPr="00A11819">
        <w:rPr>
          <w:rFonts w:cs="Times New Roman"/>
        </w:rPr>
        <w:t>Diagnosticul proceselor neoplazice.</w:t>
      </w:r>
    </w:p>
    <w:p w14:paraId="6BBE0805" w14:textId="77777777" w:rsidR="001766AC" w:rsidRPr="00A11819" w:rsidRDefault="001766AC" w:rsidP="006C54D9">
      <w:pPr>
        <w:spacing w:after="0" w:line="240" w:lineRule="auto"/>
        <w:jc w:val="both"/>
        <w:rPr>
          <w:rFonts w:cs="Times New Roman"/>
          <w:b/>
          <w:bCs/>
        </w:rPr>
      </w:pPr>
      <w:r w:rsidRPr="00A11819">
        <w:rPr>
          <w:rFonts w:cs="Times New Roman"/>
          <w:b/>
          <w:bCs/>
        </w:rPr>
        <w:t>Desfășurarea examenului:</w:t>
      </w:r>
    </w:p>
    <w:p w14:paraId="74468BB1" w14:textId="77777777" w:rsidR="001766AC" w:rsidRPr="00A11819" w:rsidRDefault="001766AC" w:rsidP="006C54D9">
      <w:pPr>
        <w:spacing w:after="0" w:line="240" w:lineRule="auto"/>
        <w:jc w:val="both"/>
        <w:rPr>
          <w:rFonts w:cs="Times New Roman"/>
        </w:rPr>
      </w:pPr>
      <w:r w:rsidRPr="00A11819">
        <w:rPr>
          <w:rFonts w:cs="Times New Roman"/>
        </w:rPr>
        <w:t xml:space="preserve">   Structurile anatomice cuprinse – urechea internă, urechea medie și cavitatea urechii externe.</w:t>
      </w:r>
    </w:p>
    <w:p w14:paraId="516A0A73"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 xml:space="preserve">Orificiile bazei craniului, în special – orificiul jugular, canalul </w:t>
      </w:r>
      <w:proofErr w:type="spellStart"/>
      <w:r w:rsidRPr="00A11819">
        <w:rPr>
          <w:rFonts w:cs="Times New Roman"/>
        </w:rPr>
        <w:t>carotid</w:t>
      </w:r>
      <w:proofErr w:type="spellEnd"/>
      <w:r w:rsidRPr="00A11819">
        <w:rPr>
          <w:rFonts w:cs="Times New Roman"/>
        </w:rPr>
        <w:t>, orificiul lacerat, orificiul oval;</w:t>
      </w:r>
    </w:p>
    <w:p w14:paraId="6C1FAF12"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 xml:space="preserve">Porțiunea osoasa a trompei auditive; </w:t>
      </w:r>
    </w:p>
    <w:p w14:paraId="168C48D1"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 xml:space="preserve">Reconstrucții: </w:t>
      </w:r>
    </w:p>
    <w:p w14:paraId="1ED23665" w14:textId="77777777" w:rsidR="001766AC" w:rsidRPr="00A11819" w:rsidRDefault="001766AC" w:rsidP="006C54D9">
      <w:pPr>
        <w:pStyle w:val="Listparagraf"/>
        <w:numPr>
          <w:ilvl w:val="0"/>
          <w:numId w:val="31"/>
        </w:numPr>
        <w:spacing w:after="0" w:line="240" w:lineRule="auto"/>
        <w:jc w:val="both"/>
        <w:rPr>
          <w:rFonts w:cs="Times New Roman"/>
        </w:rPr>
      </w:pPr>
      <w:r w:rsidRPr="00A11819">
        <w:rPr>
          <w:rFonts w:cs="Times New Roman"/>
        </w:rPr>
        <w:t>oscioarele (vizualizarea ramurilor la nivel milimetric este un criteriu de înaltă calitate);</w:t>
      </w:r>
    </w:p>
    <w:p w14:paraId="017D8A93" w14:textId="77777777" w:rsidR="001766AC" w:rsidRPr="00A11819" w:rsidRDefault="001766AC" w:rsidP="006C54D9">
      <w:pPr>
        <w:pStyle w:val="Listparagraf"/>
        <w:numPr>
          <w:ilvl w:val="0"/>
          <w:numId w:val="31"/>
        </w:numPr>
        <w:spacing w:after="0" w:line="240" w:lineRule="auto"/>
        <w:jc w:val="both"/>
        <w:rPr>
          <w:rFonts w:cs="Times New Roman"/>
        </w:rPr>
      </w:pPr>
      <w:r w:rsidRPr="00A11819">
        <w:rPr>
          <w:rFonts w:cs="Times New Roman"/>
        </w:rPr>
        <w:t>cele 3 porțiuni ale canalului facial</w:t>
      </w:r>
    </w:p>
    <w:p w14:paraId="4839E0A0" w14:textId="77777777" w:rsidR="001766AC" w:rsidRPr="00A11819" w:rsidRDefault="001766AC" w:rsidP="006C54D9">
      <w:pPr>
        <w:pStyle w:val="Listparagraf"/>
        <w:numPr>
          <w:ilvl w:val="0"/>
          <w:numId w:val="31"/>
        </w:numPr>
        <w:spacing w:after="0" w:line="240" w:lineRule="auto"/>
        <w:jc w:val="both"/>
        <w:rPr>
          <w:rFonts w:cs="Times New Roman"/>
        </w:rPr>
      </w:pPr>
      <w:r w:rsidRPr="00A11819">
        <w:rPr>
          <w:rFonts w:cs="Times New Roman"/>
        </w:rPr>
        <w:t>fereastra rotundă și fereastra ovală;</w:t>
      </w:r>
    </w:p>
    <w:p w14:paraId="6F6B2EF1" w14:textId="77777777" w:rsidR="001766AC" w:rsidRPr="00A11819" w:rsidRDefault="001766AC" w:rsidP="006C54D9">
      <w:pPr>
        <w:pStyle w:val="Listparagraf"/>
        <w:numPr>
          <w:ilvl w:val="0"/>
          <w:numId w:val="31"/>
        </w:numPr>
        <w:spacing w:after="0" w:line="240" w:lineRule="auto"/>
        <w:jc w:val="both"/>
        <w:rPr>
          <w:rFonts w:cs="Times New Roman"/>
        </w:rPr>
      </w:pPr>
      <w:r w:rsidRPr="00A11819">
        <w:rPr>
          <w:rFonts w:cs="Times New Roman"/>
        </w:rPr>
        <w:t xml:space="preserve">apeductele </w:t>
      </w:r>
      <w:proofErr w:type="spellStart"/>
      <w:r w:rsidRPr="00A11819">
        <w:rPr>
          <w:rFonts w:cs="Times New Roman"/>
        </w:rPr>
        <w:t>endolimfatic</w:t>
      </w:r>
      <w:proofErr w:type="spellEnd"/>
      <w:r w:rsidRPr="00A11819">
        <w:rPr>
          <w:rFonts w:cs="Times New Roman"/>
        </w:rPr>
        <w:t xml:space="preserve"> și perilimfatic;</w:t>
      </w:r>
    </w:p>
    <w:p w14:paraId="7DF4D087" w14:textId="77777777" w:rsidR="001766AC" w:rsidRPr="00A11819" w:rsidRDefault="001766AC" w:rsidP="006C54D9">
      <w:pPr>
        <w:pStyle w:val="Listparagraf"/>
        <w:numPr>
          <w:ilvl w:val="0"/>
          <w:numId w:val="31"/>
        </w:numPr>
        <w:spacing w:after="0" w:line="240" w:lineRule="auto"/>
        <w:jc w:val="both"/>
        <w:rPr>
          <w:rFonts w:cs="Times New Roman"/>
        </w:rPr>
      </w:pPr>
      <w:r w:rsidRPr="00A11819">
        <w:rPr>
          <w:rFonts w:cs="Times New Roman"/>
        </w:rPr>
        <w:t>pacientul poziționat în decubit dorsal, scanare elicoidala;</w:t>
      </w:r>
    </w:p>
    <w:p w14:paraId="33F0CA59"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 xml:space="preserve">Volumul investigației: de la marginea inferioară a CAE (canalul auditiv extern), până la marginea superioară a </w:t>
      </w:r>
      <w:proofErr w:type="spellStart"/>
      <w:r w:rsidRPr="00A11819">
        <w:rPr>
          <w:rFonts w:cs="Times New Roman"/>
        </w:rPr>
        <w:t>tegmentului</w:t>
      </w:r>
      <w:proofErr w:type="spellEnd"/>
      <w:r w:rsidRPr="00A11819">
        <w:rPr>
          <w:rFonts w:cs="Times New Roman"/>
        </w:rPr>
        <w:t>, reprezentând înălțimea de 30mm din topogramă;</w:t>
      </w:r>
    </w:p>
    <w:p w14:paraId="378F8330"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Nu se introduce nici o substanță de contrast iodată;</w:t>
      </w:r>
    </w:p>
    <w:p w14:paraId="17A88D86"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Grosimea secțiunilor: 1-2mm;</w:t>
      </w:r>
    </w:p>
    <w:p w14:paraId="384A134A"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Pasul: 0.5-0.75;</w:t>
      </w:r>
    </w:p>
    <w:p w14:paraId="0CD2CDE9"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Tensiunea: 120-140 kV;</w:t>
      </w:r>
    </w:p>
    <w:p w14:paraId="0E3216D3"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Sarcina: 300-400mAs;</w:t>
      </w:r>
    </w:p>
    <w:p w14:paraId="32A25274"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Câmpul de vedere: 6.5 cm pentru o reconstrucție unilaterală;</w:t>
      </w:r>
    </w:p>
    <w:p w14:paraId="1841EFA7"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Lungimea scanării: 2-3cm;</w:t>
      </w:r>
    </w:p>
    <w:p w14:paraId="3493A665"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Reconstrucțiile: secțiuni de 0.6mm suprapuse cu 50%;</w:t>
      </w:r>
    </w:p>
    <w:p w14:paraId="3F2F1514" w14:textId="3451E8F4" w:rsidR="001766AC" w:rsidRPr="0066012A" w:rsidRDefault="001766AC" w:rsidP="006C54D9">
      <w:pPr>
        <w:pStyle w:val="Listparagraf"/>
        <w:numPr>
          <w:ilvl w:val="0"/>
          <w:numId w:val="23"/>
        </w:numPr>
        <w:spacing w:after="0" w:line="240" w:lineRule="auto"/>
        <w:jc w:val="both"/>
        <w:rPr>
          <w:rFonts w:cs="Times New Roman"/>
          <w:b/>
          <w:bCs/>
        </w:rPr>
      </w:pPr>
      <w:r w:rsidRPr="00A11819">
        <w:rPr>
          <w:rFonts w:cs="Times New Roman"/>
        </w:rPr>
        <w:t>Vizualizarea: în plan transversal și frontal oblic pentru vizualizarea lanțului osos.</w:t>
      </w:r>
    </w:p>
    <w:p w14:paraId="536FF041" w14:textId="77777777" w:rsidR="001766AC" w:rsidRPr="00405A37" w:rsidRDefault="001766AC">
      <w:pPr>
        <w:pStyle w:val="Listparagraf"/>
        <w:numPr>
          <w:ilvl w:val="6"/>
          <w:numId w:val="196"/>
        </w:numPr>
        <w:spacing w:line="240" w:lineRule="auto"/>
        <w:outlineLvl w:val="2"/>
        <w:rPr>
          <w:rFonts w:eastAsia="Times New Roman" w:cs="Times New Roman"/>
          <w:b/>
          <w:bCs/>
          <w:lang w:eastAsia="ro-RO"/>
        </w:rPr>
      </w:pPr>
      <w:bookmarkStart w:id="53" w:name="_Toc221722621"/>
      <w:r w:rsidRPr="00405A37">
        <w:rPr>
          <w:rFonts w:eastAsia="Times New Roman" w:cs="Times New Roman"/>
          <w:b/>
          <w:bCs/>
          <w:lang w:eastAsia="ro-RO"/>
        </w:rPr>
        <w:t>CT al orbitelor</w:t>
      </w:r>
      <w:bookmarkEnd w:id="53"/>
    </w:p>
    <w:p w14:paraId="0860DFBC" w14:textId="77777777" w:rsidR="001766AC" w:rsidRPr="00A11819" w:rsidRDefault="001766AC" w:rsidP="006C54D9">
      <w:pPr>
        <w:spacing w:after="0" w:line="240" w:lineRule="auto"/>
        <w:jc w:val="both"/>
        <w:rPr>
          <w:rFonts w:cs="Times New Roman"/>
          <w:b/>
          <w:bCs/>
        </w:rPr>
      </w:pPr>
      <w:r w:rsidRPr="00A11819">
        <w:rPr>
          <w:rFonts w:cs="Times New Roman"/>
          <w:b/>
          <w:bCs/>
        </w:rPr>
        <w:t>Indicații:</w:t>
      </w:r>
    </w:p>
    <w:p w14:paraId="0773D4EA" w14:textId="77777777" w:rsidR="001766AC" w:rsidRPr="00A11819" w:rsidRDefault="001766AC" w:rsidP="006C54D9">
      <w:pPr>
        <w:pStyle w:val="Listparagraf"/>
        <w:numPr>
          <w:ilvl w:val="0"/>
          <w:numId w:val="32"/>
        </w:numPr>
        <w:spacing w:after="0" w:line="240" w:lineRule="auto"/>
        <w:jc w:val="both"/>
        <w:rPr>
          <w:rFonts w:cs="Times New Roman"/>
        </w:rPr>
      </w:pPr>
      <w:r w:rsidRPr="00A11819">
        <w:rPr>
          <w:rFonts w:cs="Times New Roman"/>
        </w:rPr>
        <w:t>Pierdere acută a câmpului vizual, tulburări vizuale: RMN este investigația de primă alegere pentru leziuni suspecte ale chiasmei optice, iar CT este preferabil pentru leziunile orbitei.</w:t>
      </w:r>
    </w:p>
    <w:p w14:paraId="01BBCF88" w14:textId="77777777" w:rsidR="001766AC" w:rsidRPr="00A11819" w:rsidRDefault="001766AC" w:rsidP="006C54D9">
      <w:pPr>
        <w:pStyle w:val="Listparagraf"/>
        <w:numPr>
          <w:ilvl w:val="0"/>
          <w:numId w:val="32"/>
        </w:numPr>
        <w:spacing w:after="0" w:line="240" w:lineRule="auto"/>
        <w:jc w:val="both"/>
        <w:rPr>
          <w:rFonts w:cs="Times New Roman"/>
        </w:rPr>
      </w:pPr>
      <w:r w:rsidRPr="00A11819">
        <w:rPr>
          <w:rFonts w:cs="Times New Roman"/>
        </w:rPr>
        <w:t>Traumatisme.</w:t>
      </w:r>
    </w:p>
    <w:p w14:paraId="1D154291" w14:textId="77777777" w:rsidR="001766AC" w:rsidRPr="00A11819" w:rsidRDefault="001766AC" w:rsidP="006C54D9">
      <w:pPr>
        <w:pStyle w:val="Listparagraf"/>
        <w:numPr>
          <w:ilvl w:val="0"/>
          <w:numId w:val="32"/>
        </w:numPr>
        <w:spacing w:after="0" w:line="240" w:lineRule="auto"/>
        <w:jc w:val="both"/>
        <w:rPr>
          <w:rFonts w:cs="Times New Roman"/>
        </w:rPr>
      </w:pPr>
      <w:r w:rsidRPr="00A11819">
        <w:rPr>
          <w:rFonts w:cs="Times New Roman"/>
        </w:rPr>
        <w:t>Suspecție la tumori ale orbitei.</w:t>
      </w:r>
    </w:p>
    <w:p w14:paraId="53A763F5" w14:textId="77777777" w:rsidR="001766AC" w:rsidRPr="00A11819" w:rsidRDefault="001766AC" w:rsidP="006C54D9">
      <w:pPr>
        <w:pStyle w:val="Listparagraf"/>
        <w:numPr>
          <w:ilvl w:val="0"/>
          <w:numId w:val="32"/>
        </w:numPr>
        <w:spacing w:after="0" w:line="240" w:lineRule="auto"/>
        <w:jc w:val="both"/>
        <w:rPr>
          <w:rFonts w:cs="Times New Roman"/>
        </w:rPr>
      </w:pPr>
      <w:r w:rsidRPr="00A11819">
        <w:rPr>
          <w:rFonts w:cs="Times New Roman"/>
        </w:rPr>
        <w:t>Boala oculară tiroidiană.</w:t>
      </w:r>
    </w:p>
    <w:p w14:paraId="57B29015" w14:textId="77777777" w:rsidR="001766AC" w:rsidRPr="00A11819" w:rsidRDefault="001766AC" w:rsidP="006C54D9">
      <w:pPr>
        <w:pStyle w:val="Listparagraf"/>
        <w:numPr>
          <w:ilvl w:val="0"/>
          <w:numId w:val="32"/>
        </w:numPr>
        <w:spacing w:after="0" w:line="240" w:lineRule="auto"/>
        <w:jc w:val="both"/>
        <w:rPr>
          <w:rFonts w:cs="Times New Roman"/>
        </w:rPr>
      </w:pPr>
      <w:r w:rsidRPr="00A11819">
        <w:rPr>
          <w:rFonts w:cs="Times New Roman"/>
        </w:rPr>
        <w:t>Exoftalmie.</w:t>
      </w:r>
    </w:p>
    <w:p w14:paraId="784E6CE9" w14:textId="77777777" w:rsidR="001766AC" w:rsidRPr="00A11819" w:rsidRDefault="001766AC" w:rsidP="006C54D9">
      <w:pPr>
        <w:pStyle w:val="Listparagraf"/>
        <w:numPr>
          <w:ilvl w:val="0"/>
          <w:numId w:val="32"/>
        </w:numPr>
        <w:spacing w:after="0" w:line="240" w:lineRule="auto"/>
        <w:jc w:val="both"/>
        <w:rPr>
          <w:rFonts w:cs="Times New Roman"/>
        </w:rPr>
      </w:pPr>
      <w:r w:rsidRPr="00A11819">
        <w:rPr>
          <w:rFonts w:cs="Times New Roman"/>
        </w:rPr>
        <w:t>Boală inflamatorie orbitală.</w:t>
      </w:r>
    </w:p>
    <w:p w14:paraId="089D1934" w14:textId="0B5DF685" w:rsidR="001766AC" w:rsidRPr="0066012A" w:rsidRDefault="001766AC" w:rsidP="0066012A">
      <w:pPr>
        <w:pStyle w:val="Listparagraf"/>
        <w:numPr>
          <w:ilvl w:val="0"/>
          <w:numId w:val="32"/>
        </w:numPr>
        <w:spacing w:after="0" w:line="240" w:lineRule="auto"/>
        <w:jc w:val="both"/>
        <w:rPr>
          <w:rFonts w:cs="Times New Roman"/>
        </w:rPr>
      </w:pPr>
      <w:r w:rsidRPr="00A11819">
        <w:rPr>
          <w:rFonts w:cs="Times New Roman"/>
        </w:rPr>
        <w:t>Suspecție la corp străin: indicat atunci când radiografia nu identifică un corp străin suspectat sau când nu este sigur dacă un corp străin este intraocular.</w:t>
      </w:r>
    </w:p>
    <w:p w14:paraId="0DDC8895" w14:textId="77777777" w:rsidR="001766AC" w:rsidRPr="00A11819" w:rsidRDefault="001766AC" w:rsidP="006C54D9">
      <w:pPr>
        <w:spacing w:after="0" w:line="240" w:lineRule="auto"/>
        <w:jc w:val="both"/>
        <w:rPr>
          <w:rFonts w:cs="Times New Roman"/>
          <w:b/>
          <w:bCs/>
        </w:rPr>
      </w:pPr>
      <w:r w:rsidRPr="00A11819">
        <w:rPr>
          <w:rFonts w:cs="Times New Roman"/>
          <w:b/>
          <w:bCs/>
        </w:rPr>
        <w:t>Poziționare standard:</w:t>
      </w:r>
    </w:p>
    <w:p w14:paraId="5257176C" w14:textId="57AFEAF9" w:rsidR="001766AC" w:rsidRPr="00A11819" w:rsidRDefault="001766AC" w:rsidP="006C54D9">
      <w:pPr>
        <w:spacing w:after="0" w:line="240" w:lineRule="auto"/>
        <w:jc w:val="both"/>
        <w:rPr>
          <w:rFonts w:cs="Times New Roman"/>
        </w:rPr>
      </w:pPr>
      <w:r w:rsidRPr="00A11819">
        <w:rPr>
          <w:rFonts w:cs="Times New Roman"/>
        </w:rPr>
        <w:t>De la sinusurile frontale până la palatul dur.</w:t>
      </w:r>
    </w:p>
    <w:p w14:paraId="722A6F3C" w14:textId="77777777" w:rsidR="001766AC" w:rsidRPr="00A11819" w:rsidRDefault="001766AC" w:rsidP="006C54D9">
      <w:pPr>
        <w:spacing w:after="0" w:line="240" w:lineRule="auto"/>
        <w:jc w:val="both"/>
        <w:rPr>
          <w:rFonts w:cs="Times New Roman"/>
        </w:rPr>
      </w:pPr>
      <w:r w:rsidRPr="00A11819">
        <w:rPr>
          <w:rFonts w:cs="Times New Roman"/>
        </w:rPr>
        <w:t>INFORMAȚII SUPLIMENTARE</w:t>
      </w:r>
    </w:p>
    <w:p w14:paraId="60FA4B4E" w14:textId="77777777" w:rsidR="001766AC" w:rsidRPr="00A11819" w:rsidRDefault="001766AC" w:rsidP="006C54D9">
      <w:pPr>
        <w:spacing w:after="0" w:line="240" w:lineRule="auto"/>
        <w:jc w:val="both"/>
        <w:rPr>
          <w:rFonts w:cs="Times New Roman"/>
        </w:rPr>
      </w:pPr>
      <w:r w:rsidRPr="00A11819">
        <w:rPr>
          <w:rFonts w:cs="Times New Roman"/>
        </w:rPr>
        <w:t>- MPR-uri coronale trebuie trimise către PACS ca procedură standard.</w:t>
      </w:r>
    </w:p>
    <w:p w14:paraId="7D27C892" w14:textId="77777777" w:rsidR="001766AC" w:rsidRPr="00A11819" w:rsidRDefault="001766AC" w:rsidP="006C54D9">
      <w:pPr>
        <w:spacing w:after="0" w:line="240" w:lineRule="auto"/>
        <w:jc w:val="both"/>
        <w:rPr>
          <w:rFonts w:cs="Times New Roman"/>
        </w:rPr>
      </w:pPr>
      <w:r w:rsidRPr="00A11819">
        <w:rPr>
          <w:rFonts w:cs="Times New Roman"/>
        </w:rPr>
        <w:t>- Boala oculară tiroidiană, corpul străin și trauma nu necesită contrast IV.</w:t>
      </w:r>
    </w:p>
    <w:p w14:paraId="00F76B3C" w14:textId="2EC70E08" w:rsidR="001766AC" w:rsidRPr="00A11819" w:rsidRDefault="001766AC" w:rsidP="006C54D9">
      <w:pPr>
        <w:spacing w:after="0" w:line="240" w:lineRule="auto"/>
        <w:jc w:val="both"/>
        <w:rPr>
          <w:rFonts w:cs="Times New Roman"/>
        </w:rPr>
      </w:pPr>
      <w:r w:rsidRPr="00A11819">
        <w:rPr>
          <w:rFonts w:cs="Times New Roman"/>
        </w:rPr>
        <w:t>- Contrast IV pentru tumori sau infecții suspecte.</w:t>
      </w:r>
    </w:p>
    <w:p w14:paraId="2ED98FAD" w14:textId="77777777" w:rsidR="001766AC" w:rsidRPr="00A11819" w:rsidRDefault="001766AC">
      <w:pPr>
        <w:pStyle w:val="Listparagraf"/>
        <w:numPr>
          <w:ilvl w:val="6"/>
          <w:numId w:val="196"/>
        </w:numPr>
        <w:spacing w:line="240" w:lineRule="auto"/>
        <w:outlineLvl w:val="2"/>
        <w:rPr>
          <w:rFonts w:cs="Times New Roman"/>
          <w:b/>
          <w:bCs/>
        </w:rPr>
      </w:pPr>
      <w:bookmarkStart w:id="54" w:name="_Toc221722622"/>
      <w:r w:rsidRPr="00A11819">
        <w:rPr>
          <w:rFonts w:cs="Times New Roman"/>
          <w:b/>
          <w:bCs/>
        </w:rPr>
        <w:lastRenderedPageBreak/>
        <w:t>CT dentar</w:t>
      </w:r>
      <w:bookmarkEnd w:id="54"/>
    </w:p>
    <w:p w14:paraId="6B69A023" w14:textId="77777777" w:rsidR="001766AC" w:rsidRPr="00A11819" w:rsidRDefault="001766AC" w:rsidP="006C54D9">
      <w:pPr>
        <w:spacing w:after="0" w:line="240" w:lineRule="auto"/>
        <w:jc w:val="both"/>
        <w:rPr>
          <w:rFonts w:cs="Times New Roman"/>
          <w:b/>
          <w:bCs/>
        </w:rPr>
      </w:pPr>
      <w:r w:rsidRPr="00A11819">
        <w:rPr>
          <w:rFonts w:cs="Times New Roman"/>
          <w:b/>
          <w:bCs/>
        </w:rPr>
        <w:t>Indicații și etape de pregătire:</w:t>
      </w:r>
    </w:p>
    <w:p w14:paraId="4E313E36"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 xml:space="preserve">Evaluarea </w:t>
      </w:r>
      <w:proofErr w:type="spellStart"/>
      <w:r w:rsidRPr="00A11819">
        <w:rPr>
          <w:rFonts w:cs="Times New Roman"/>
        </w:rPr>
        <w:t>preimplantologică</w:t>
      </w:r>
      <w:proofErr w:type="spellEnd"/>
      <w:r w:rsidRPr="00A11819">
        <w:rPr>
          <w:rFonts w:cs="Times New Roman"/>
        </w:rPr>
        <w:t>;</w:t>
      </w:r>
    </w:p>
    <w:p w14:paraId="522C779B"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Identificarea nervului dentar înainte de extracția 38-48;</w:t>
      </w:r>
    </w:p>
    <w:p w14:paraId="0EF554EC"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 xml:space="preserve">Identificarea dinților </w:t>
      </w:r>
      <w:proofErr w:type="spellStart"/>
      <w:r w:rsidRPr="00A11819">
        <w:rPr>
          <w:rFonts w:cs="Times New Roman"/>
        </w:rPr>
        <w:t>impactați</w:t>
      </w:r>
      <w:proofErr w:type="spellEnd"/>
      <w:r w:rsidRPr="00A11819">
        <w:rPr>
          <w:rFonts w:cs="Times New Roman"/>
        </w:rPr>
        <w:t>;</w:t>
      </w:r>
    </w:p>
    <w:p w14:paraId="74C78C84"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Identificarea rădăcinilor molarilor de minte;</w:t>
      </w:r>
    </w:p>
    <w:p w14:paraId="2666994B"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rPr>
        <w:t>La nivelul mandibulei: canalele și rădăcinile dentare;</w:t>
      </w:r>
    </w:p>
    <w:p w14:paraId="0F98BDE1" w14:textId="6D7C615C" w:rsidR="001766AC" w:rsidRPr="00405A37" w:rsidRDefault="001766AC" w:rsidP="006C54D9">
      <w:pPr>
        <w:pStyle w:val="Listparagraf"/>
        <w:numPr>
          <w:ilvl w:val="0"/>
          <w:numId w:val="23"/>
        </w:numPr>
        <w:spacing w:after="0" w:line="240" w:lineRule="auto"/>
        <w:jc w:val="both"/>
        <w:rPr>
          <w:rFonts w:cs="Times New Roman"/>
        </w:rPr>
      </w:pPr>
      <w:r w:rsidRPr="00A11819">
        <w:rPr>
          <w:rFonts w:cs="Times New Roman"/>
        </w:rPr>
        <w:t>La nivelul maxilarului: baza sinusurilor maxilare și rădăcinile dinților;</w:t>
      </w:r>
    </w:p>
    <w:p w14:paraId="71B916C2" w14:textId="77777777" w:rsidR="001766AC" w:rsidRPr="00A11819" w:rsidRDefault="001766AC" w:rsidP="006C54D9">
      <w:pPr>
        <w:spacing w:after="0" w:line="240" w:lineRule="auto"/>
        <w:jc w:val="both"/>
        <w:rPr>
          <w:rFonts w:cs="Times New Roman"/>
          <w:b/>
          <w:bCs/>
        </w:rPr>
      </w:pPr>
      <w:r w:rsidRPr="00A11819">
        <w:rPr>
          <w:rFonts w:cs="Times New Roman"/>
          <w:b/>
          <w:bCs/>
        </w:rPr>
        <w:t>Desfășurarea examenului:</w:t>
      </w:r>
    </w:p>
    <w:p w14:paraId="64AB0F41" w14:textId="77777777" w:rsidR="001766AC" w:rsidRPr="00A11819" w:rsidRDefault="001766AC" w:rsidP="006C54D9">
      <w:pPr>
        <w:pStyle w:val="Listparagraf"/>
        <w:numPr>
          <w:ilvl w:val="0"/>
          <w:numId w:val="29"/>
        </w:numPr>
        <w:spacing w:after="0" w:line="240" w:lineRule="auto"/>
        <w:jc w:val="both"/>
        <w:rPr>
          <w:rFonts w:cs="Times New Roman"/>
        </w:rPr>
      </w:pPr>
      <w:r w:rsidRPr="00A11819">
        <w:rPr>
          <w:rFonts w:cs="Times New Roman"/>
        </w:rPr>
        <w:t>Înlăturarea aparatelor dentare;</w:t>
      </w:r>
    </w:p>
    <w:p w14:paraId="11751758" w14:textId="77777777" w:rsidR="001766AC" w:rsidRPr="00A11819" w:rsidRDefault="001766AC" w:rsidP="006C54D9">
      <w:pPr>
        <w:pStyle w:val="Listparagraf"/>
        <w:numPr>
          <w:ilvl w:val="0"/>
          <w:numId w:val="29"/>
        </w:numPr>
        <w:spacing w:after="0" w:line="240" w:lineRule="auto"/>
        <w:jc w:val="both"/>
        <w:rPr>
          <w:rFonts w:cs="Times New Roman"/>
        </w:rPr>
      </w:pPr>
      <w:r w:rsidRPr="00A11819">
        <w:rPr>
          <w:rFonts w:cs="Times New Roman"/>
        </w:rPr>
        <w:t>Poziționarea pacientului în decubit dorsal;</w:t>
      </w:r>
    </w:p>
    <w:p w14:paraId="540D3F91" w14:textId="77777777" w:rsidR="001766AC" w:rsidRPr="00A11819" w:rsidRDefault="001766AC" w:rsidP="006C54D9">
      <w:pPr>
        <w:pStyle w:val="Listparagraf"/>
        <w:numPr>
          <w:ilvl w:val="0"/>
          <w:numId w:val="29"/>
        </w:numPr>
        <w:spacing w:after="0" w:line="240" w:lineRule="auto"/>
        <w:jc w:val="both"/>
        <w:rPr>
          <w:rFonts w:cs="Times New Roman"/>
        </w:rPr>
      </w:pPr>
      <w:r w:rsidRPr="00A11819">
        <w:rPr>
          <w:rFonts w:cs="Times New Roman"/>
        </w:rPr>
        <w:t>Scanarea elicoidală;</w:t>
      </w:r>
    </w:p>
    <w:p w14:paraId="1B4C8B26" w14:textId="77777777" w:rsidR="001766AC" w:rsidRPr="00A11819" w:rsidRDefault="001766AC" w:rsidP="006C54D9">
      <w:pPr>
        <w:pStyle w:val="Listparagraf"/>
        <w:numPr>
          <w:ilvl w:val="0"/>
          <w:numId w:val="29"/>
        </w:numPr>
        <w:spacing w:after="0" w:line="240" w:lineRule="auto"/>
        <w:jc w:val="both"/>
        <w:rPr>
          <w:rFonts w:cs="Times New Roman"/>
        </w:rPr>
      </w:pPr>
      <w:r w:rsidRPr="00A11819">
        <w:rPr>
          <w:rFonts w:cs="Times New Roman"/>
        </w:rPr>
        <w:t>Imobilizarea pacientului cu reținerea respirației pe timpul scanării;</w:t>
      </w:r>
    </w:p>
    <w:p w14:paraId="6282F2BD" w14:textId="77777777" w:rsidR="001766AC" w:rsidRPr="00A11819" w:rsidRDefault="001766AC" w:rsidP="006C54D9">
      <w:pPr>
        <w:pStyle w:val="Listparagraf"/>
        <w:numPr>
          <w:ilvl w:val="0"/>
          <w:numId w:val="29"/>
        </w:numPr>
        <w:spacing w:after="0" w:line="240" w:lineRule="auto"/>
        <w:jc w:val="both"/>
        <w:rPr>
          <w:rFonts w:cs="Times New Roman"/>
        </w:rPr>
      </w:pPr>
      <w:r w:rsidRPr="00A11819">
        <w:rPr>
          <w:rFonts w:cs="Times New Roman"/>
        </w:rPr>
        <w:t>Volumul de investigație – 30mm din topograma de profil a craniului:</w:t>
      </w:r>
    </w:p>
    <w:p w14:paraId="54A736DE"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i/>
          <w:iCs/>
        </w:rPr>
        <w:t>Scanarea maxilarului:</w:t>
      </w:r>
      <w:r w:rsidRPr="00A11819">
        <w:rPr>
          <w:rFonts w:cs="Times New Roman"/>
        </w:rPr>
        <w:t xml:space="preserve"> de la marginea inferioară a dinților maxilarului până la limita superioară a sinusurilor maxilare;</w:t>
      </w:r>
    </w:p>
    <w:p w14:paraId="2DF0C64E" w14:textId="77777777" w:rsidR="001766AC" w:rsidRPr="00A11819" w:rsidRDefault="001766AC" w:rsidP="006C54D9">
      <w:pPr>
        <w:pStyle w:val="Listparagraf"/>
        <w:numPr>
          <w:ilvl w:val="0"/>
          <w:numId w:val="23"/>
        </w:numPr>
        <w:spacing w:after="0" w:line="240" w:lineRule="auto"/>
        <w:jc w:val="both"/>
        <w:rPr>
          <w:rFonts w:cs="Times New Roman"/>
        </w:rPr>
      </w:pPr>
      <w:r w:rsidRPr="00A11819">
        <w:rPr>
          <w:rFonts w:cs="Times New Roman"/>
          <w:i/>
          <w:iCs/>
        </w:rPr>
        <w:t>Scanarea mandibulei:</w:t>
      </w:r>
      <w:r w:rsidRPr="00A11819">
        <w:rPr>
          <w:rFonts w:cs="Times New Roman"/>
        </w:rPr>
        <w:t xml:space="preserve"> de la marginea inferioară a mandibulei până la marginea superioară a dinților mandibulei;</w:t>
      </w:r>
    </w:p>
    <w:p w14:paraId="08F46825" w14:textId="77777777" w:rsidR="001766AC" w:rsidRPr="00A11819" w:rsidRDefault="001766AC" w:rsidP="006C54D9">
      <w:pPr>
        <w:pStyle w:val="Listparagraf"/>
        <w:numPr>
          <w:ilvl w:val="0"/>
          <w:numId w:val="30"/>
        </w:numPr>
        <w:spacing w:after="0" w:line="240" w:lineRule="auto"/>
        <w:jc w:val="both"/>
        <w:rPr>
          <w:rFonts w:cs="Times New Roman"/>
        </w:rPr>
      </w:pPr>
      <w:r w:rsidRPr="00A11819">
        <w:rPr>
          <w:rFonts w:cs="Times New Roman"/>
        </w:rPr>
        <w:t>Secțiunile axiale milimetrice, suprapuse la fiecare 0.5mm, pe o înălțime cuprinsă între 40-50mm, înglobând în ansamblu mandibula sau maxilarul;</w:t>
      </w:r>
    </w:p>
    <w:p w14:paraId="234C03B3" w14:textId="77777777" w:rsidR="001766AC" w:rsidRPr="00A11819" w:rsidRDefault="001766AC" w:rsidP="006C54D9">
      <w:pPr>
        <w:pStyle w:val="Listparagraf"/>
        <w:numPr>
          <w:ilvl w:val="0"/>
          <w:numId w:val="30"/>
        </w:numPr>
        <w:spacing w:after="0" w:line="240" w:lineRule="auto"/>
        <w:jc w:val="both"/>
        <w:rPr>
          <w:rFonts w:cs="Times New Roman"/>
        </w:rPr>
      </w:pPr>
      <w:r w:rsidRPr="00A11819">
        <w:rPr>
          <w:rFonts w:cs="Times New Roman"/>
        </w:rPr>
        <w:t>Reconstrucțiile coronare perpendiculare la curbura maxilarului și panoramic paralel cu aceasta curbură, efectuate la fiecare 2mm;</w:t>
      </w:r>
    </w:p>
    <w:p w14:paraId="36369C9B" w14:textId="77777777" w:rsidR="001766AC" w:rsidRPr="00A11819" w:rsidRDefault="001766AC" w:rsidP="006C54D9">
      <w:pPr>
        <w:pStyle w:val="Listparagraf"/>
        <w:numPr>
          <w:ilvl w:val="0"/>
          <w:numId w:val="30"/>
        </w:numPr>
        <w:spacing w:after="0" w:line="240" w:lineRule="auto"/>
        <w:jc w:val="both"/>
        <w:rPr>
          <w:rFonts w:cs="Times New Roman"/>
        </w:rPr>
      </w:pPr>
      <w:r w:rsidRPr="00A11819">
        <w:rPr>
          <w:rFonts w:cs="Times New Roman"/>
        </w:rPr>
        <w:t xml:space="preserve">În anumite cazuri utilizarea </w:t>
      </w:r>
      <w:r w:rsidRPr="00A11819">
        <w:rPr>
          <w:rFonts w:cs="Times New Roman"/>
          <w:i/>
          <w:iCs/>
        </w:rPr>
        <w:t>reconstrucțiilor tridimensionale;</w:t>
      </w:r>
    </w:p>
    <w:p w14:paraId="6822B116" w14:textId="77777777" w:rsidR="001766AC" w:rsidRPr="00A11819" w:rsidRDefault="001766AC" w:rsidP="006C54D9">
      <w:pPr>
        <w:pStyle w:val="Listparagraf"/>
        <w:numPr>
          <w:ilvl w:val="0"/>
          <w:numId w:val="30"/>
        </w:numPr>
        <w:spacing w:after="0" w:line="240" w:lineRule="auto"/>
        <w:jc w:val="both"/>
        <w:rPr>
          <w:rFonts w:cs="Times New Roman"/>
        </w:rPr>
      </w:pPr>
      <w:r w:rsidRPr="00A11819">
        <w:rPr>
          <w:rFonts w:cs="Times New Roman"/>
        </w:rPr>
        <w:t>Tensiune: 120 kV;</w:t>
      </w:r>
    </w:p>
    <w:p w14:paraId="15F07D79" w14:textId="77777777" w:rsidR="001766AC" w:rsidRPr="00A11819" w:rsidRDefault="001766AC" w:rsidP="006C54D9">
      <w:pPr>
        <w:pStyle w:val="Listparagraf"/>
        <w:numPr>
          <w:ilvl w:val="0"/>
          <w:numId w:val="30"/>
        </w:numPr>
        <w:spacing w:after="0" w:line="240" w:lineRule="auto"/>
        <w:jc w:val="both"/>
        <w:rPr>
          <w:rFonts w:cs="Times New Roman"/>
        </w:rPr>
      </w:pPr>
      <w:r w:rsidRPr="00A11819">
        <w:rPr>
          <w:rFonts w:cs="Times New Roman"/>
        </w:rPr>
        <w:t xml:space="preserve">Utilizarea unui </w:t>
      </w:r>
      <w:proofErr w:type="spellStart"/>
      <w:r w:rsidRPr="00A11819">
        <w:rPr>
          <w:rFonts w:cs="Times New Roman"/>
        </w:rPr>
        <w:t>kilovoltaj</w:t>
      </w:r>
      <w:proofErr w:type="spellEnd"/>
      <w:r w:rsidRPr="00A11819">
        <w:rPr>
          <w:rFonts w:cs="Times New Roman"/>
        </w:rPr>
        <w:t xml:space="preserve"> mai mic de 100kV pentru scanarea copiilor;</w:t>
      </w:r>
    </w:p>
    <w:p w14:paraId="460A54B0" w14:textId="77777777" w:rsidR="001766AC" w:rsidRPr="00A11819" w:rsidRDefault="001766AC" w:rsidP="006C54D9">
      <w:pPr>
        <w:pStyle w:val="Listparagraf"/>
        <w:numPr>
          <w:ilvl w:val="0"/>
          <w:numId w:val="30"/>
        </w:numPr>
        <w:spacing w:after="0" w:line="240" w:lineRule="auto"/>
        <w:jc w:val="both"/>
        <w:rPr>
          <w:rFonts w:cs="Times New Roman"/>
        </w:rPr>
      </w:pPr>
      <w:r w:rsidRPr="00A11819">
        <w:rPr>
          <w:rFonts w:cs="Times New Roman"/>
        </w:rPr>
        <w:t xml:space="preserve">Încărcarea prin rotație: 200-250 </w:t>
      </w:r>
      <w:proofErr w:type="spellStart"/>
      <w:r w:rsidRPr="00A11819">
        <w:rPr>
          <w:rFonts w:cs="Times New Roman"/>
        </w:rPr>
        <w:t>mAs</w:t>
      </w:r>
      <w:proofErr w:type="spellEnd"/>
      <w:r w:rsidRPr="00A11819">
        <w:rPr>
          <w:rFonts w:cs="Times New Roman"/>
        </w:rPr>
        <w:t>;</w:t>
      </w:r>
    </w:p>
    <w:p w14:paraId="155FB397" w14:textId="77777777" w:rsidR="001766AC" w:rsidRPr="00A11819" w:rsidRDefault="001766AC" w:rsidP="006C54D9">
      <w:pPr>
        <w:pStyle w:val="Listparagraf"/>
        <w:numPr>
          <w:ilvl w:val="0"/>
          <w:numId w:val="30"/>
        </w:numPr>
        <w:spacing w:after="0" w:line="240" w:lineRule="auto"/>
        <w:jc w:val="both"/>
        <w:rPr>
          <w:rFonts w:cs="Times New Roman"/>
        </w:rPr>
      </w:pPr>
      <w:r w:rsidRPr="00A11819">
        <w:rPr>
          <w:rFonts w:cs="Times New Roman"/>
        </w:rPr>
        <w:t>Câmpul de vedere: predeterminat;</w:t>
      </w:r>
    </w:p>
    <w:p w14:paraId="13795E8E" w14:textId="77777777" w:rsidR="001766AC" w:rsidRPr="00A11819" w:rsidRDefault="001766AC" w:rsidP="006C54D9">
      <w:pPr>
        <w:pStyle w:val="Listparagraf"/>
        <w:numPr>
          <w:ilvl w:val="0"/>
          <w:numId w:val="30"/>
        </w:numPr>
        <w:spacing w:after="0" w:line="240" w:lineRule="auto"/>
        <w:jc w:val="both"/>
        <w:rPr>
          <w:rFonts w:cs="Times New Roman"/>
        </w:rPr>
      </w:pPr>
      <w:r w:rsidRPr="00A11819">
        <w:rPr>
          <w:rFonts w:cs="Times New Roman"/>
        </w:rPr>
        <w:t>Reconstrucțiile: secțiuni suprapuse cu 50%;</w:t>
      </w:r>
    </w:p>
    <w:p w14:paraId="322D37FE" w14:textId="77777777" w:rsidR="001766AC" w:rsidRPr="00A11819" w:rsidRDefault="001766AC" w:rsidP="006C54D9">
      <w:pPr>
        <w:pStyle w:val="Listparagraf"/>
        <w:numPr>
          <w:ilvl w:val="0"/>
          <w:numId w:val="30"/>
        </w:numPr>
        <w:spacing w:after="0" w:line="240" w:lineRule="auto"/>
        <w:jc w:val="both"/>
        <w:rPr>
          <w:rFonts w:cs="Times New Roman"/>
        </w:rPr>
      </w:pPr>
      <w:r w:rsidRPr="00A11819">
        <w:rPr>
          <w:rFonts w:cs="Times New Roman"/>
        </w:rPr>
        <w:t>Filtru de reconstructive: filtru spațial;</w:t>
      </w:r>
    </w:p>
    <w:p w14:paraId="0BC9CCEA" w14:textId="77777777" w:rsidR="00E62F3C" w:rsidRPr="00A11819" w:rsidRDefault="001766AC" w:rsidP="006C54D9">
      <w:pPr>
        <w:pStyle w:val="Listparagraf"/>
        <w:numPr>
          <w:ilvl w:val="0"/>
          <w:numId w:val="30"/>
        </w:numPr>
        <w:spacing w:after="0" w:line="240" w:lineRule="auto"/>
        <w:jc w:val="both"/>
        <w:rPr>
          <w:rFonts w:cs="Times New Roman"/>
          <w:b/>
          <w:bCs/>
        </w:rPr>
      </w:pPr>
      <w:r w:rsidRPr="00A11819">
        <w:rPr>
          <w:rFonts w:cs="Times New Roman"/>
        </w:rPr>
        <w:t>Fereastra de citire: 400-800.</w:t>
      </w:r>
      <w:bookmarkStart w:id="55" w:name="_Hlk192019352"/>
    </w:p>
    <w:p w14:paraId="57C6E4FA" w14:textId="77777777" w:rsidR="00E62F3C" w:rsidRPr="00A11819" w:rsidRDefault="00E62F3C" w:rsidP="006C54D9">
      <w:pPr>
        <w:pStyle w:val="Listparagraf"/>
        <w:spacing w:after="0" w:line="240" w:lineRule="auto"/>
        <w:jc w:val="both"/>
        <w:rPr>
          <w:rFonts w:cs="Times New Roman"/>
          <w:b/>
          <w:bCs/>
        </w:rPr>
      </w:pPr>
    </w:p>
    <w:p w14:paraId="044B3EF7" w14:textId="77777777" w:rsidR="001766AC" w:rsidRPr="00A11819" w:rsidRDefault="001766AC" w:rsidP="006C54D9">
      <w:pPr>
        <w:spacing w:after="0" w:line="240" w:lineRule="auto"/>
        <w:ind w:left="720"/>
        <w:jc w:val="both"/>
        <w:rPr>
          <w:rFonts w:cs="Times New Roman"/>
          <w:b/>
          <w:bCs/>
        </w:rPr>
      </w:pPr>
      <w:r w:rsidRPr="00A11819">
        <w:rPr>
          <w:rFonts w:cs="Times New Roman"/>
          <w:b/>
          <w:bCs/>
        </w:rPr>
        <w:t>BIBLIOGRAFIE:</w:t>
      </w:r>
    </w:p>
    <w:p w14:paraId="55BB2BAC" w14:textId="77777777" w:rsidR="001766AC" w:rsidRPr="00A11819" w:rsidRDefault="001766AC">
      <w:pPr>
        <w:pStyle w:val="Listparagraf"/>
        <w:numPr>
          <w:ilvl w:val="0"/>
          <w:numId w:val="189"/>
        </w:numPr>
        <w:spacing w:after="0" w:line="240" w:lineRule="auto"/>
        <w:rPr>
          <w:rFonts w:cs="Times New Roman"/>
          <w:lang w:val="en-US"/>
        </w:rPr>
      </w:pPr>
      <w:r w:rsidRPr="00A11819">
        <w:rPr>
          <w:rFonts w:cs="Times New Roman"/>
          <w:lang w:val="en-US"/>
        </w:rPr>
        <w:t>Universal Sinus Computed Tomography Protocol for Diagnostic Imaging and Intraoperative Navigation, Joseph M. Hoxworth, M.D., Devyani Lal, M.D., 2015</w:t>
      </w:r>
    </w:p>
    <w:p w14:paraId="08874A31" w14:textId="77777777" w:rsidR="001766AC" w:rsidRPr="00A11819" w:rsidRDefault="001766AC">
      <w:pPr>
        <w:pStyle w:val="Listparagraf"/>
        <w:numPr>
          <w:ilvl w:val="0"/>
          <w:numId w:val="189"/>
        </w:numPr>
        <w:spacing w:after="0" w:line="240" w:lineRule="auto"/>
        <w:rPr>
          <w:rFonts w:cs="Times New Roman"/>
          <w:lang w:val="en-US"/>
        </w:rPr>
      </w:pPr>
      <w:hyperlink r:id="rId16" w:history="1">
        <w:r w:rsidRPr="00A11819">
          <w:rPr>
            <w:rStyle w:val="Hyperlink"/>
            <w:rFonts w:cs="Times New Roman"/>
            <w:color w:val="auto"/>
            <w:lang w:val="en-US"/>
          </w:rPr>
          <w:t>https://www.unitedradiology.net/docs/ct_protocols_revised_2017.pdf</w:t>
        </w:r>
      </w:hyperlink>
    </w:p>
    <w:p w14:paraId="4935F212" w14:textId="77777777" w:rsidR="001766AC" w:rsidRPr="00A11819" w:rsidRDefault="001766AC">
      <w:pPr>
        <w:pStyle w:val="Listparagraf"/>
        <w:numPr>
          <w:ilvl w:val="0"/>
          <w:numId w:val="189"/>
        </w:numPr>
        <w:spacing w:after="0" w:line="240" w:lineRule="auto"/>
        <w:rPr>
          <w:rFonts w:cs="Times New Roman"/>
          <w:lang w:val="en-US"/>
        </w:rPr>
      </w:pPr>
      <w:r w:rsidRPr="00A11819">
        <w:rPr>
          <w:rFonts w:cs="Times New Roman"/>
          <w:lang w:val="en-US"/>
        </w:rPr>
        <w:t xml:space="preserve">RADIOGRAPHIC STANDARD OPERATING PROTOCOLS, </w:t>
      </w:r>
      <w:proofErr w:type="spellStart"/>
      <w:r w:rsidRPr="00A11819">
        <w:rPr>
          <w:rFonts w:cs="Times New Roman"/>
          <w:lang w:val="en-US"/>
        </w:rPr>
        <w:t>Dr.J.</w:t>
      </w:r>
      <w:proofErr w:type="gramStart"/>
      <w:r w:rsidRPr="00A11819">
        <w:rPr>
          <w:rFonts w:cs="Times New Roman"/>
          <w:lang w:val="en-US"/>
        </w:rPr>
        <w:t>H.Reynolds</w:t>
      </w:r>
      <w:proofErr w:type="spellEnd"/>
      <w:proofErr w:type="gramEnd"/>
      <w:r w:rsidRPr="00A11819">
        <w:rPr>
          <w:rFonts w:cs="Times New Roman"/>
          <w:lang w:val="en-US"/>
        </w:rPr>
        <w:t>, 2015</w:t>
      </w:r>
    </w:p>
    <w:p w14:paraId="35948630" w14:textId="77777777" w:rsidR="001766AC" w:rsidRPr="00A11819" w:rsidRDefault="001766AC">
      <w:pPr>
        <w:pStyle w:val="Listparagraf"/>
        <w:numPr>
          <w:ilvl w:val="0"/>
          <w:numId w:val="189"/>
        </w:numPr>
        <w:spacing w:after="0" w:line="240" w:lineRule="auto"/>
        <w:rPr>
          <w:rFonts w:cs="Times New Roman"/>
          <w:lang w:val="en-US"/>
        </w:rPr>
      </w:pPr>
      <w:hyperlink r:id="rId17" w:history="1">
        <w:r w:rsidRPr="00A11819">
          <w:rPr>
            <w:rStyle w:val="Hyperlink"/>
            <w:rFonts w:cs="Times New Roman"/>
            <w:color w:val="auto"/>
            <w:lang w:val="en-US"/>
          </w:rPr>
          <w:t>https://www.brownhealth.org/centers-services/ct-scan-computed-tomographyct-scan/ct-protocols</w:t>
        </w:r>
      </w:hyperlink>
    </w:p>
    <w:p w14:paraId="1DECBDA0" w14:textId="77777777" w:rsidR="001766AC" w:rsidRPr="00A11819" w:rsidRDefault="001766AC">
      <w:pPr>
        <w:pStyle w:val="Listparagraf"/>
        <w:numPr>
          <w:ilvl w:val="0"/>
          <w:numId w:val="189"/>
        </w:numPr>
        <w:spacing w:after="0" w:line="240" w:lineRule="auto"/>
        <w:rPr>
          <w:rFonts w:cs="Times New Roman"/>
          <w:lang w:val="en-US"/>
        </w:rPr>
      </w:pPr>
      <w:r w:rsidRPr="00A11819">
        <w:rPr>
          <w:rFonts w:cs="Times New Roman"/>
          <w:lang w:val="en-US"/>
        </w:rPr>
        <w:t>Essentials of Dental Radiography and Radiology, Eric Whaites, Nicholas Drage, 2013</w:t>
      </w:r>
    </w:p>
    <w:p w14:paraId="1E3362F7" w14:textId="77777777" w:rsidR="001766AC" w:rsidRPr="00A11819" w:rsidRDefault="001766AC">
      <w:pPr>
        <w:pStyle w:val="Listparagraf"/>
        <w:numPr>
          <w:ilvl w:val="0"/>
          <w:numId w:val="189"/>
        </w:numPr>
        <w:spacing w:after="0" w:line="240" w:lineRule="auto"/>
        <w:rPr>
          <w:rFonts w:cs="Times New Roman"/>
          <w:lang w:val="en-US"/>
        </w:rPr>
      </w:pPr>
      <w:r w:rsidRPr="00A11819">
        <w:rPr>
          <w:rFonts w:cs="Times New Roman"/>
          <w:lang w:val="en-US"/>
        </w:rPr>
        <w:t xml:space="preserve">The CT Handbook: Optimizing Protocols for Today's Feature-Rich Scanners, Timothy P. </w:t>
      </w:r>
      <w:proofErr w:type="spellStart"/>
      <w:r w:rsidRPr="00A11819">
        <w:rPr>
          <w:rFonts w:cs="Times New Roman"/>
          <w:lang w:val="en-US"/>
        </w:rPr>
        <w:t>Szczykutowicz</w:t>
      </w:r>
      <w:proofErr w:type="spellEnd"/>
      <w:r w:rsidRPr="00A11819">
        <w:rPr>
          <w:rFonts w:cs="Times New Roman"/>
          <w:lang w:val="en-US"/>
        </w:rPr>
        <w:t>, 2020</w:t>
      </w:r>
    </w:p>
    <w:p w14:paraId="34686E48" w14:textId="77777777" w:rsidR="001766AC" w:rsidRPr="00A11819" w:rsidRDefault="001766AC">
      <w:pPr>
        <w:pStyle w:val="Listparagraf"/>
        <w:numPr>
          <w:ilvl w:val="0"/>
          <w:numId w:val="189"/>
        </w:numPr>
        <w:spacing w:after="0" w:line="240" w:lineRule="auto"/>
        <w:rPr>
          <w:rFonts w:cs="Times New Roman"/>
          <w:lang w:val="en-US"/>
        </w:rPr>
      </w:pPr>
      <w:r w:rsidRPr="00A11819">
        <w:rPr>
          <w:rFonts w:cs="Times New Roman"/>
          <w:lang w:val="en-US"/>
        </w:rPr>
        <w:t xml:space="preserve">CT PROTOCOLS, Dr. Manjot Kaur, Maajid </w:t>
      </w:r>
      <w:proofErr w:type="spellStart"/>
      <w:r w:rsidRPr="00A11819">
        <w:rPr>
          <w:rFonts w:cs="Times New Roman"/>
          <w:lang w:val="en-US"/>
        </w:rPr>
        <w:t>MohiUd</w:t>
      </w:r>
      <w:proofErr w:type="spellEnd"/>
      <w:r w:rsidRPr="00A11819">
        <w:rPr>
          <w:rFonts w:cs="Times New Roman"/>
          <w:lang w:val="en-US"/>
        </w:rPr>
        <w:t xml:space="preserve"> Din Maljik, 2021</w:t>
      </w:r>
    </w:p>
    <w:p w14:paraId="4600C84F" w14:textId="101CDAAE" w:rsidR="001766AC" w:rsidRPr="00405A37" w:rsidRDefault="001766AC">
      <w:pPr>
        <w:pStyle w:val="Listparagraf"/>
        <w:numPr>
          <w:ilvl w:val="0"/>
          <w:numId w:val="189"/>
        </w:numPr>
        <w:spacing w:after="0" w:line="240" w:lineRule="auto"/>
        <w:rPr>
          <w:rFonts w:cs="Times New Roman"/>
          <w:lang w:val="en-US"/>
        </w:rPr>
      </w:pPr>
      <w:r w:rsidRPr="00405A37">
        <w:rPr>
          <w:rFonts w:cs="Times New Roman"/>
          <w:lang w:val="en-US"/>
        </w:rPr>
        <w:t>CT PROTOCOLS A STUDENT’S GUIDE TO IMAGING EXCELLENCE, SAMEER AHMAD GANAIE, 2024</w:t>
      </w:r>
      <w:bookmarkEnd w:id="55"/>
      <w:r w:rsidRPr="00405A37">
        <w:rPr>
          <w:rFonts w:cs="Times New Roman"/>
          <w:lang w:val="en-US"/>
        </w:rPr>
        <w:br w:type="page"/>
      </w:r>
    </w:p>
    <w:p w14:paraId="5F9576C5" w14:textId="548B323E" w:rsidR="001766AC" w:rsidRPr="00A11819" w:rsidRDefault="00405A37" w:rsidP="00405A37">
      <w:pPr>
        <w:spacing w:line="240" w:lineRule="auto"/>
        <w:outlineLvl w:val="2"/>
        <w:rPr>
          <w:rFonts w:cs="Times New Roman"/>
          <w:b/>
          <w:bCs/>
        </w:rPr>
      </w:pPr>
      <w:bookmarkStart w:id="56" w:name="_Hlk191372327"/>
      <w:bookmarkStart w:id="57" w:name="_Toc221722623"/>
      <w:r>
        <w:rPr>
          <w:rFonts w:cs="Times New Roman"/>
          <w:b/>
          <w:bCs/>
        </w:rPr>
        <w:lastRenderedPageBreak/>
        <w:t xml:space="preserve">CAPITOLUL IV. </w:t>
      </w:r>
      <w:r w:rsidR="001766AC" w:rsidRPr="00A11819">
        <w:rPr>
          <w:rFonts w:cs="Times New Roman"/>
          <w:b/>
          <w:bCs/>
        </w:rPr>
        <w:t>TOMOGRAFIE COMPUTERIZATĂ TORACICĂ: NATIV, CU CONTRAST, VASE MEDIASTINALE, ANGIO-CT PULMONAR</w:t>
      </w:r>
      <w:bookmarkEnd w:id="56"/>
      <w:bookmarkEnd w:id="57"/>
    </w:p>
    <w:p w14:paraId="03FA425B" w14:textId="77777777" w:rsidR="001766AC" w:rsidRPr="00A11819" w:rsidRDefault="001766AC" w:rsidP="006C54D9">
      <w:pPr>
        <w:spacing w:after="0" w:line="240" w:lineRule="auto"/>
        <w:jc w:val="both"/>
        <w:rPr>
          <w:rFonts w:cs="Times New Roman"/>
          <w:b/>
          <w:bCs/>
        </w:rPr>
      </w:pPr>
      <w:r w:rsidRPr="00A11819">
        <w:rPr>
          <w:rFonts w:cs="Times New Roman"/>
          <w:b/>
          <w:bCs/>
        </w:rPr>
        <w:t>Indicații:</w:t>
      </w:r>
    </w:p>
    <w:p w14:paraId="32D047EB" w14:textId="77777777" w:rsidR="001766AC" w:rsidRPr="00A11819" w:rsidRDefault="001766AC" w:rsidP="006C54D9">
      <w:pPr>
        <w:pStyle w:val="Listparagraf"/>
        <w:numPr>
          <w:ilvl w:val="0"/>
          <w:numId w:val="33"/>
        </w:numPr>
        <w:spacing w:after="0" w:line="240" w:lineRule="auto"/>
        <w:jc w:val="both"/>
        <w:rPr>
          <w:rFonts w:cs="Times New Roman"/>
          <w:b/>
          <w:bCs/>
        </w:rPr>
      </w:pPr>
      <w:r w:rsidRPr="00A11819">
        <w:rPr>
          <w:rFonts w:cs="Times New Roman"/>
        </w:rPr>
        <w:t>Afecțiuni depistate la examenul radiologic (Rx);</w:t>
      </w:r>
    </w:p>
    <w:p w14:paraId="7B63D84F" w14:textId="77777777" w:rsidR="001766AC" w:rsidRPr="00A11819" w:rsidRDefault="001766AC" w:rsidP="006C54D9">
      <w:pPr>
        <w:pStyle w:val="Listparagraf"/>
        <w:numPr>
          <w:ilvl w:val="0"/>
          <w:numId w:val="33"/>
        </w:numPr>
        <w:spacing w:after="0" w:line="240" w:lineRule="auto"/>
        <w:jc w:val="both"/>
        <w:rPr>
          <w:rFonts w:cs="Times New Roman"/>
          <w:b/>
          <w:bCs/>
        </w:rPr>
      </w:pPr>
      <w:r w:rsidRPr="00A11819">
        <w:rPr>
          <w:rFonts w:cs="Times New Roman"/>
        </w:rPr>
        <w:t>Examinarea pacientelor cu afecțiuni ale cutiei toracice dificil de diagnosticat la examenul radiologic standard;</w:t>
      </w:r>
    </w:p>
    <w:p w14:paraId="406E5C04" w14:textId="77777777" w:rsidR="001766AC" w:rsidRPr="00A11819" w:rsidRDefault="001766AC" w:rsidP="006C54D9">
      <w:pPr>
        <w:pStyle w:val="Listparagraf"/>
        <w:numPr>
          <w:ilvl w:val="0"/>
          <w:numId w:val="33"/>
        </w:numPr>
        <w:spacing w:after="0" w:line="240" w:lineRule="auto"/>
        <w:jc w:val="both"/>
        <w:rPr>
          <w:rFonts w:cs="Times New Roman"/>
          <w:b/>
          <w:bCs/>
        </w:rPr>
      </w:pPr>
      <w:r w:rsidRPr="00A11819">
        <w:rPr>
          <w:rFonts w:cs="Times New Roman"/>
        </w:rPr>
        <w:t>Progresare afecțiunilor maligne ale toracelui (cancerul primar, secundar, limfom);</w:t>
      </w:r>
    </w:p>
    <w:p w14:paraId="64CCCF1B" w14:textId="77777777" w:rsidR="001766AC" w:rsidRPr="00A11819" w:rsidRDefault="001766AC" w:rsidP="006C54D9">
      <w:pPr>
        <w:pStyle w:val="Listparagraf"/>
        <w:numPr>
          <w:ilvl w:val="0"/>
          <w:numId w:val="33"/>
        </w:numPr>
        <w:spacing w:after="0" w:line="240" w:lineRule="auto"/>
        <w:jc w:val="both"/>
        <w:rPr>
          <w:rFonts w:cs="Times New Roman"/>
          <w:bCs/>
        </w:rPr>
      </w:pPr>
      <w:r w:rsidRPr="00A11819">
        <w:rPr>
          <w:rFonts w:cs="Times New Roman"/>
          <w:bCs/>
        </w:rPr>
        <w:t>Suspiciunea de recidivă tumorală după o intervenție chirurgicală toracică.</w:t>
      </w:r>
    </w:p>
    <w:p w14:paraId="20322DDB" w14:textId="77777777" w:rsidR="001766AC" w:rsidRPr="00A11819" w:rsidRDefault="001766AC" w:rsidP="006C54D9">
      <w:pPr>
        <w:pStyle w:val="Listparagraf"/>
        <w:numPr>
          <w:ilvl w:val="0"/>
          <w:numId w:val="33"/>
        </w:numPr>
        <w:spacing w:after="0" w:line="240" w:lineRule="auto"/>
        <w:jc w:val="both"/>
        <w:rPr>
          <w:rFonts w:cs="Times New Roman"/>
        </w:rPr>
      </w:pPr>
      <w:r w:rsidRPr="00A11819">
        <w:rPr>
          <w:rFonts w:cs="Times New Roman"/>
        </w:rPr>
        <w:t>Evaluarea manifestărilor toracice și/sau extra-toracice cunoscute;</w:t>
      </w:r>
    </w:p>
    <w:p w14:paraId="4015E561" w14:textId="77777777" w:rsidR="001766AC" w:rsidRPr="00A11819" w:rsidRDefault="001766AC" w:rsidP="006C54D9">
      <w:pPr>
        <w:pStyle w:val="Listparagraf"/>
        <w:numPr>
          <w:ilvl w:val="0"/>
          <w:numId w:val="33"/>
        </w:numPr>
        <w:spacing w:after="0" w:line="240" w:lineRule="auto"/>
        <w:jc w:val="both"/>
        <w:rPr>
          <w:rFonts w:cs="Times New Roman"/>
        </w:rPr>
      </w:pPr>
      <w:r w:rsidRPr="00A11819">
        <w:rPr>
          <w:rFonts w:cs="Times New Roman"/>
        </w:rPr>
        <w:t>Suspecții de anomalii vasculare ale toracelui (congenitale sau dobândite);</w:t>
      </w:r>
    </w:p>
    <w:p w14:paraId="230D8445" w14:textId="77777777" w:rsidR="001766AC" w:rsidRPr="00A11819" w:rsidRDefault="001766AC" w:rsidP="006C54D9">
      <w:pPr>
        <w:pStyle w:val="Listparagraf"/>
        <w:numPr>
          <w:ilvl w:val="0"/>
          <w:numId w:val="33"/>
        </w:numPr>
        <w:spacing w:after="0" w:line="240" w:lineRule="auto"/>
        <w:jc w:val="both"/>
        <w:rPr>
          <w:rFonts w:cs="Times New Roman"/>
        </w:rPr>
      </w:pPr>
      <w:r w:rsidRPr="00A11819">
        <w:rPr>
          <w:rFonts w:cs="Times New Roman"/>
        </w:rPr>
        <w:t>Suspecții de embolie pulmonară acută (EPA) sau embolie pulmonară cronică (EPC);</w:t>
      </w:r>
    </w:p>
    <w:p w14:paraId="58981039" w14:textId="77777777" w:rsidR="001766AC" w:rsidRPr="00A11819" w:rsidRDefault="001766AC" w:rsidP="006C54D9">
      <w:pPr>
        <w:pStyle w:val="Listparagraf"/>
        <w:numPr>
          <w:ilvl w:val="0"/>
          <w:numId w:val="33"/>
        </w:numPr>
        <w:spacing w:after="0" w:line="240" w:lineRule="auto"/>
        <w:jc w:val="both"/>
        <w:rPr>
          <w:rFonts w:cs="Times New Roman"/>
        </w:rPr>
      </w:pPr>
      <w:r w:rsidRPr="00A11819">
        <w:rPr>
          <w:rFonts w:cs="Times New Roman"/>
        </w:rPr>
        <w:t xml:space="preserve">Evaluarea extinderii și distribuției afecțiunilor pulmonare </w:t>
      </w:r>
      <w:proofErr w:type="spellStart"/>
      <w:r w:rsidRPr="00A11819">
        <w:rPr>
          <w:rFonts w:cs="Times New Roman"/>
        </w:rPr>
        <w:t>infiltrative</w:t>
      </w:r>
      <w:proofErr w:type="spellEnd"/>
      <w:r w:rsidRPr="00A11819">
        <w:rPr>
          <w:rFonts w:cs="Times New Roman"/>
        </w:rPr>
        <w:t xml:space="preserve"> difuze si afecțiuni ale cailor aeriene;</w:t>
      </w:r>
    </w:p>
    <w:p w14:paraId="5CB34DA5" w14:textId="77777777" w:rsidR="001766AC" w:rsidRPr="00A11819" w:rsidRDefault="001766AC" w:rsidP="006C54D9">
      <w:pPr>
        <w:pStyle w:val="Listparagraf"/>
        <w:numPr>
          <w:ilvl w:val="0"/>
          <w:numId w:val="33"/>
        </w:numPr>
        <w:spacing w:after="0" w:line="240" w:lineRule="auto"/>
        <w:jc w:val="both"/>
        <w:rPr>
          <w:rFonts w:cs="Times New Roman"/>
        </w:rPr>
      </w:pPr>
      <w:r w:rsidRPr="00A11819">
        <w:rPr>
          <w:rFonts w:cs="Times New Roman"/>
        </w:rPr>
        <w:t>Traumatismele toracice;</w:t>
      </w:r>
    </w:p>
    <w:p w14:paraId="65B6A534" w14:textId="77777777" w:rsidR="001766AC" w:rsidRPr="00A11819" w:rsidRDefault="001766AC" w:rsidP="006C54D9">
      <w:pPr>
        <w:pStyle w:val="Listparagraf"/>
        <w:numPr>
          <w:ilvl w:val="0"/>
          <w:numId w:val="33"/>
        </w:numPr>
        <w:spacing w:after="0" w:line="240" w:lineRule="auto"/>
        <w:jc w:val="both"/>
        <w:rPr>
          <w:rFonts w:cs="Times New Roman"/>
        </w:rPr>
      </w:pPr>
      <w:r w:rsidRPr="00A11819">
        <w:rPr>
          <w:rFonts w:cs="Times New Roman"/>
        </w:rPr>
        <w:t>Monitorizarea afecțiunilor precedente, în special cele cu un grad de risc ridicat, care sunt supuse unui tratament complex, pentru evaluarea eficacității;</w:t>
      </w:r>
    </w:p>
    <w:p w14:paraId="2AECBC2B" w14:textId="77777777" w:rsidR="001766AC" w:rsidRPr="00A11819" w:rsidRDefault="001766AC" w:rsidP="006C54D9">
      <w:pPr>
        <w:pStyle w:val="Listparagraf"/>
        <w:numPr>
          <w:ilvl w:val="0"/>
          <w:numId w:val="33"/>
        </w:numPr>
        <w:spacing w:after="0" w:line="240" w:lineRule="auto"/>
        <w:jc w:val="both"/>
        <w:rPr>
          <w:rFonts w:cs="Times New Roman"/>
        </w:rPr>
      </w:pPr>
      <w:r w:rsidRPr="00A11819">
        <w:rPr>
          <w:rFonts w:cs="Times New Roman"/>
        </w:rPr>
        <w:t xml:space="preserve">Evaluarea traheii și a bronhiilor principale – stenoze, </w:t>
      </w:r>
      <w:proofErr w:type="spellStart"/>
      <w:r w:rsidRPr="00A11819">
        <w:rPr>
          <w:rFonts w:cs="Times New Roman"/>
        </w:rPr>
        <w:t>traheomalacie</w:t>
      </w:r>
      <w:proofErr w:type="spellEnd"/>
      <w:r w:rsidRPr="00A11819">
        <w:rPr>
          <w:rFonts w:cs="Times New Roman"/>
        </w:rPr>
        <w:t xml:space="preserve"> etc.</w:t>
      </w:r>
    </w:p>
    <w:p w14:paraId="56FB9643" w14:textId="77777777" w:rsidR="001766AC" w:rsidRPr="00A11819" w:rsidRDefault="001766AC" w:rsidP="006C54D9">
      <w:pPr>
        <w:pStyle w:val="Listparagraf"/>
        <w:spacing w:after="0" w:line="240" w:lineRule="auto"/>
        <w:jc w:val="both"/>
        <w:rPr>
          <w:rFonts w:cs="Times New Roman"/>
        </w:rPr>
      </w:pPr>
    </w:p>
    <w:p w14:paraId="0CC05D9D" w14:textId="77777777" w:rsidR="001766AC" w:rsidRPr="00A11819" w:rsidRDefault="001766AC" w:rsidP="006C54D9">
      <w:pPr>
        <w:pStyle w:val="Listparagraf"/>
        <w:spacing w:after="0" w:line="240" w:lineRule="auto"/>
        <w:jc w:val="both"/>
        <w:rPr>
          <w:rFonts w:cs="Times New Roman"/>
          <w:b/>
          <w:bCs/>
        </w:rPr>
      </w:pPr>
      <w:r w:rsidRPr="00A11819">
        <w:rPr>
          <w:rFonts w:cs="Times New Roman"/>
          <w:b/>
          <w:bCs/>
        </w:rPr>
        <w:t>Desfășurarea examenului:</w:t>
      </w:r>
    </w:p>
    <w:p w14:paraId="4AD3F845" w14:textId="77777777" w:rsidR="001766AC" w:rsidRPr="00A11819" w:rsidRDefault="001766AC" w:rsidP="006C54D9">
      <w:pPr>
        <w:spacing w:after="0" w:line="240" w:lineRule="auto"/>
        <w:jc w:val="both"/>
        <w:rPr>
          <w:rFonts w:cs="Times New Roman"/>
        </w:rPr>
      </w:pPr>
    </w:p>
    <w:p w14:paraId="40E85DA9" w14:textId="77777777" w:rsidR="001766AC" w:rsidRPr="00A11819" w:rsidRDefault="001766AC" w:rsidP="006C54D9">
      <w:pPr>
        <w:spacing w:after="0" w:line="240" w:lineRule="auto"/>
        <w:jc w:val="both"/>
        <w:rPr>
          <w:rFonts w:cs="Times New Roman"/>
          <w:b/>
          <w:bCs/>
        </w:rPr>
      </w:pPr>
      <w:r w:rsidRPr="00A11819">
        <w:rPr>
          <w:rFonts w:cs="Times New Roman"/>
          <w:b/>
          <w:bCs/>
        </w:rPr>
        <w:t>4 protocoale standard:</w:t>
      </w:r>
    </w:p>
    <w:p w14:paraId="2D5DFA22" w14:textId="77777777" w:rsidR="001766AC" w:rsidRPr="00A11819" w:rsidRDefault="001766AC" w:rsidP="006C54D9">
      <w:pPr>
        <w:pStyle w:val="Listparagraf"/>
        <w:numPr>
          <w:ilvl w:val="0"/>
          <w:numId w:val="34"/>
        </w:numPr>
        <w:spacing w:after="0" w:line="240" w:lineRule="auto"/>
        <w:jc w:val="both"/>
        <w:rPr>
          <w:rFonts w:cs="Times New Roman"/>
        </w:rPr>
      </w:pPr>
      <w:r w:rsidRPr="00A11819">
        <w:rPr>
          <w:rFonts w:cs="Times New Roman"/>
        </w:rPr>
        <w:t>Scanarea standard a toracelui;</w:t>
      </w:r>
    </w:p>
    <w:p w14:paraId="0951A6BF" w14:textId="77777777" w:rsidR="001766AC" w:rsidRPr="00A11819" w:rsidRDefault="001766AC" w:rsidP="006C54D9">
      <w:pPr>
        <w:pStyle w:val="Listparagraf"/>
        <w:numPr>
          <w:ilvl w:val="0"/>
          <w:numId w:val="34"/>
        </w:numPr>
        <w:spacing w:after="0" w:line="240" w:lineRule="auto"/>
        <w:jc w:val="both"/>
        <w:rPr>
          <w:rFonts w:cs="Times New Roman"/>
        </w:rPr>
      </w:pPr>
      <w:r w:rsidRPr="00A11819">
        <w:rPr>
          <w:rFonts w:cs="Times New Roman"/>
        </w:rPr>
        <w:t>Scanarea vasculară a toracelui de înaltă rezoluție;</w:t>
      </w:r>
    </w:p>
    <w:p w14:paraId="1C76B04D" w14:textId="77777777" w:rsidR="001766AC" w:rsidRPr="00A11819" w:rsidRDefault="001766AC" w:rsidP="006C54D9">
      <w:pPr>
        <w:pStyle w:val="Listparagraf"/>
        <w:numPr>
          <w:ilvl w:val="0"/>
          <w:numId w:val="34"/>
        </w:numPr>
        <w:spacing w:after="0" w:line="240" w:lineRule="auto"/>
        <w:jc w:val="both"/>
        <w:rPr>
          <w:rFonts w:cs="Times New Roman"/>
        </w:rPr>
      </w:pPr>
      <w:r w:rsidRPr="00A11819">
        <w:rPr>
          <w:rFonts w:cs="Times New Roman"/>
        </w:rPr>
        <w:t>Scanarea vaselor mediastinale;</w:t>
      </w:r>
    </w:p>
    <w:p w14:paraId="10563552" w14:textId="77777777" w:rsidR="001766AC" w:rsidRPr="00A11819" w:rsidRDefault="001766AC" w:rsidP="006C54D9">
      <w:pPr>
        <w:pStyle w:val="Listparagraf"/>
        <w:numPr>
          <w:ilvl w:val="0"/>
          <w:numId w:val="34"/>
        </w:numPr>
        <w:spacing w:after="0" w:line="240" w:lineRule="auto"/>
        <w:jc w:val="both"/>
        <w:rPr>
          <w:rFonts w:cs="Times New Roman"/>
        </w:rPr>
      </w:pPr>
      <w:proofErr w:type="spellStart"/>
      <w:r w:rsidRPr="00A11819">
        <w:rPr>
          <w:rFonts w:cs="Times New Roman"/>
        </w:rPr>
        <w:t>Angio</w:t>
      </w:r>
      <w:proofErr w:type="spellEnd"/>
      <w:r w:rsidRPr="00A11819">
        <w:rPr>
          <w:rFonts w:cs="Times New Roman"/>
        </w:rPr>
        <w:t xml:space="preserve"> scanarea vaselor pulmonare.</w:t>
      </w:r>
    </w:p>
    <w:p w14:paraId="564838DE" w14:textId="77777777" w:rsidR="001766AC" w:rsidRPr="00A11819" w:rsidRDefault="001766AC" w:rsidP="006C54D9">
      <w:pPr>
        <w:spacing w:after="0" w:line="240" w:lineRule="auto"/>
        <w:jc w:val="both"/>
        <w:rPr>
          <w:rFonts w:cs="Times New Roman"/>
        </w:rPr>
      </w:pPr>
    </w:p>
    <w:p w14:paraId="2F73DC23" w14:textId="0B1F6504" w:rsidR="001766AC" w:rsidRPr="00A11819" w:rsidRDefault="001766AC" w:rsidP="006C54D9">
      <w:pPr>
        <w:spacing w:after="0" w:line="240" w:lineRule="auto"/>
        <w:jc w:val="both"/>
        <w:rPr>
          <w:rFonts w:cs="Times New Roman"/>
        </w:rPr>
      </w:pPr>
      <w:r w:rsidRPr="00A11819">
        <w:rPr>
          <w:rFonts w:cs="Times New Roman"/>
        </w:rPr>
        <w:t>În dependență de situație, pot fi asociate două protocoale de scanare pe parcursul aceleiași proceduri (exemplul scanării în caz de hemoptizie – examinarea vaselor și parenchimului pulmonar).</w:t>
      </w:r>
    </w:p>
    <w:p w14:paraId="0F9FEDA6" w14:textId="3E53B829" w:rsidR="001766AC" w:rsidRPr="00405A37" w:rsidRDefault="001766AC" w:rsidP="00405A37">
      <w:pPr>
        <w:pStyle w:val="Listparagraf"/>
        <w:numPr>
          <w:ilvl w:val="2"/>
          <w:numId w:val="11"/>
        </w:numPr>
        <w:spacing w:line="240" w:lineRule="auto"/>
        <w:outlineLvl w:val="2"/>
        <w:rPr>
          <w:rFonts w:cs="Times New Roman"/>
          <w:b/>
          <w:bCs/>
        </w:rPr>
      </w:pPr>
      <w:bookmarkStart w:id="58" w:name="_Toc221722624"/>
      <w:r w:rsidRPr="00405A37">
        <w:rPr>
          <w:rFonts w:cs="Times New Roman"/>
          <w:b/>
          <w:bCs/>
        </w:rPr>
        <w:t>Scanarea standard a toracelui</w:t>
      </w:r>
      <w:bookmarkEnd w:id="58"/>
    </w:p>
    <w:p w14:paraId="056CB8B3" w14:textId="77777777" w:rsidR="001766AC" w:rsidRPr="00A11819" w:rsidRDefault="001766AC" w:rsidP="006C54D9">
      <w:pPr>
        <w:spacing w:after="0" w:line="240" w:lineRule="auto"/>
        <w:jc w:val="both"/>
        <w:rPr>
          <w:rFonts w:cs="Times New Roman"/>
          <w:b/>
          <w:bCs/>
        </w:rPr>
      </w:pPr>
      <w:r w:rsidRPr="00A11819">
        <w:rPr>
          <w:rFonts w:cs="Times New Roman"/>
          <w:b/>
          <w:bCs/>
        </w:rPr>
        <w:t>Indicații:</w:t>
      </w:r>
    </w:p>
    <w:p w14:paraId="36F651C4"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Suspecția/evaluarea unei afecțiuni mediastinale, cu/fără afectarea ganglionilor limfatici;</w:t>
      </w:r>
    </w:p>
    <w:p w14:paraId="22ABA286"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Afecțiunile focale ale parenchimului pulmonar;</w:t>
      </w:r>
    </w:p>
    <w:p w14:paraId="2D86ABBF"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Afecțiunile pleurei;</w:t>
      </w:r>
    </w:p>
    <w:p w14:paraId="227799A7"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Afecțiuni inflamatorii, infecțioase, tumorale sau traumatice.</w:t>
      </w:r>
    </w:p>
    <w:p w14:paraId="614E5849" w14:textId="77777777" w:rsidR="001766AC" w:rsidRPr="00A11819" w:rsidRDefault="001766AC" w:rsidP="006C54D9">
      <w:pPr>
        <w:spacing w:after="0" w:line="240" w:lineRule="auto"/>
        <w:jc w:val="both"/>
        <w:rPr>
          <w:rFonts w:cs="Times New Roman"/>
        </w:rPr>
      </w:pPr>
    </w:p>
    <w:p w14:paraId="159DC057" w14:textId="77777777" w:rsidR="001766AC" w:rsidRPr="00A11819" w:rsidRDefault="001766AC" w:rsidP="006C54D9">
      <w:pPr>
        <w:spacing w:after="0" w:line="240" w:lineRule="auto"/>
        <w:jc w:val="both"/>
        <w:rPr>
          <w:rFonts w:cs="Times New Roman"/>
        </w:rPr>
      </w:pPr>
      <w:r w:rsidRPr="00A11819">
        <w:rPr>
          <w:rFonts w:cs="Times New Roman"/>
        </w:rPr>
        <w:t>Etapa de pregătire: investigație prealabilă – Rx standard a cutiei toracice.</w:t>
      </w:r>
    </w:p>
    <w:p w14:paraId="5FE87895" w14:textId="77777777" w:rsidR="001766AC" w:rsidRPr="00A11819" w:rsidRDefault="001766AC" w:rsidP="006C54D9">
      <w:pPr>
        <w:spacing w:after="0" w:line="240" w:lineRule="auto"/>
        <w:jc w:val="both"/>
        <w:rPr>
          <w:rFonts w:cs="Times New Roman"/>
        </w:rPr>
      </w:pPr>
    </w:p>
    <w:p w14:paraId="7466E80F" w14:textId="77777777" w:rsidR="001766AC" w:rsidRPr="00A11819" w:rsidRDefault="001766AC" w:rsidP="006C54D9">
      <w:pPr>
        <w:spacing w:after="0" w:line="240" w:lineRule="auto"/>
        <w:jc w:val="both"/>
        <w:rPr>
          <w:rFonts w:cs="Times New Roman"/>
          <w:b/>
          <w:bCs/>
        </w:rPr>
      </w:pPr>
      <w:r w:rsidRPr="00A11819">
        <w:rPr>
          <w:rFonts w:cs="Times New Roman"/>
          <w:b/>
          <w:bCs/>
        </w:rPr>
        <w:t>Desfășurarea examenului:</w:t>
      </w:r>
    </w:p>
    <w:p w14:paraId="2AE171ED"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Poziția în decubit dorsal;</w:t>
      </w:r>
    </w:p>
    <w:p w14:paraId="25DC48EC"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Membrele superioare ridicate de-asupra capului;</w:t>
      </w:r>
    </w:p>
    <w:p w14:paraId="0EE64594"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Scanarea elicoidală;</w:t>
      </w:r>
    </w:p>
    <w:p w14:paraId="3307E8F4"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Reținerea respirației în jur de 3-10 sec.;</w:t>
      </w:r>
    </w:p>
    <w:p w14:paraId="5180963B" w14:textId="77777777" w:rsidR="001766AC" w:rsidRPr="00A11819" w:rsidRDefault="001766AC" w:rsidP="006C54D9">
      <w:pPr>
        <w:spacing w:after="0" w:line="240" w:lineRule="auto"/>
        <w:jc w:val="both"/>
        <w:rPr>
          <w:rFonts w:cs="Times New Roman"/>
          <w:b/>
          <w:bCs/>
        </w:rPr>
      </w:pPr>
    </w:p>
    <w:p w14:paraId="4D103B1C" w14:textId="77777777" w:rsidR="001766AC" w:rsidRPr="00A11819" w:rsidRDefault="001766AC" w:rsidP="006C54D9">
      <w:pPr>
        <w:spacing w:after="0" w:line="240" w:lineRule="auto"/>
        <w:jc w:val="both"/>
        <w:rPr>
          <w:rFonts w:cs="Times New Roman"/>
        </w:rPr>
      </w:pPr>
      <w:r w:rsidRPr="00A11819">
        <w:rPr>
          <w:rFonts w:cs="Times New Roman"/>
          <w:b/>
          <w:bCs/>
        </w:rPr>
        <w:t>Topograma:</w:t>
      </w:r>
      <w:r w:rsidRPr="00A11819">
        <w:rPr>
          <w:rFonts w:cs="Times New Roman"/>
        </w:rPr>
        <w:t xml:space="preserve"> de la apertura toracică superioară până la nivelul etajului abdominal superior.</w:t>
      </w:r>
    </w:p>
    <w:p w14:paraId="02B88DAC" w14:textId="77777777" w:rsidR="001766AC" w:rsidRPr="00A11819" w:rsidRDefault="001766AC" w:rsidP="006C54D9">
      <w:pPr>
        <w:spacing w:after="0" w:line="240" w:lineRule="auto"/>
        <w:jc w:val="both"/>
        <w:rPr>
          <w:rFonts w:cs="Times New Roman"/>
        </w:rPr>
      </w:pPr>
      <w:r w:rsidRPr="00A11819">
        <w:rPr>
          <w:rFonts w:cs="Times New Roman"/>
          <w:b/>
          <w:bCs/>
        </w:rPr>
        <w:t>Volumul de examinare:</w:t>
      </w:r>
      <w:r w:rsidRPr="00A11819">
        <w:rPr>
          <w:rFonts w:cs="Times New Roman"/>
        </w:rPr>
        <w:t xml:space="preserve"> de la corpul vertebrei Th1 – L1 (cuprinde o înălțime – </w:t>
      </w:r>
      <w:r w:rsidRPr="00A11819">
        <w:rPr>
          <w:rFonts w:cs="Times New Roman"/>
          <w:b/>
          <w:bCs/>
        </w:rPr>
        <w:t>30cm</w:t>
      </w:r>
      <w:r w:rsidRPr="00A11819">
        <w:rPr>
          <w:rFonts w:cs="Times New Roman"/>
        </w:rPr>
        <w:t>).</w:t>
      </w:r>
    </w:p>
    <w:p w14:paraId="7D1FB38E" w14:textId="77777777" w:rsidR="001766AC" w:rsidRPr="00A11819" w:rsidRDefault="001766AC" w:rsidP="006C54D9">
      <w:pPr>
        <w:spacing w:after="0" w:line="240" w:lineRule="auto"/>
        <w:rPr>
          <w:rFonts w:cs="Times New Roman"/>
        </w:rPr>
      </w:pPr>
      <w:r w:rsidRPr="00A11819">
        <w:rPr>
          <w:rFonts w:cs="Times New Roman"/>
          <w:b/>
          <w:bCs/>
        </w:rPr>
        <w:t>Administrarea contrastului intravenos:</w:t>
      </w:r>
      <w:r w:rsidRPr="00A11819">
        <w:rPr>
          <w:rFonts w:cs="Times New Roman"/>
        </w:rPr>
        <w:t xml:space="preserve"> necesar în cazul evaluării maselor tumorale mediastinale sau cancerelor </w:t>
      </w:r>
      <w:proofErr w:type="spellStart"/>
      <w:r w:rsidRPr="00A11819">
        <w:rPr>
          <w:rFonts w:cs="Times New Roman"/>
        </w:rPr>
        <w:t>bronho</w:t>
      </w:r>
      <w:proofErr w:type="spellEnd"/>
      <w:r w:rsidRPr="00A11819">
        <w:rPr>
          <w:rFonts w:cs="Times New Roman"/>
        </w:rPr>
        <w:t>-pulmonare, pentru a evalua sporirea densității leziunilor și raportul lor vascular.</w:t>
      </w:r>
    </w:p>
    <w:p w14:paraId="44385802" w14:textId="77777777" w:rsidR="001766AC" w:rsidRPr="00A11819" w:rsidRDefault="001766AC" w:rsidP="006C54D9">
      <w:pPr>
        <w:spacing w:after="0" w:line="240" w:lineRule="auto"/>
        <w:jc w:val="both"/>
        <w:rPr>
          <w:rFonts w:cs="Times New Roman"/>
        </w:rPr>
      </w:pPr>
      <w:r w:rsidRPr="00A11819">
        <w:rPr>
          <w:rFonts w:cs="Times New Roman"/>
        </w:rPr>
        <w:t>Tensiunea: 80-120 kV (140 kV în cazul persoanelor supraponderale);</w:t>
      </w:r>
    </w:p>
    <w:p w14:paraId="4095143A" w14:textId="77777777" w:rsidR="001766AC" w:rsidRPr="00A11819" w:rsidRDefault="001766AC" w:rsidP="006C54D9">
      <w:pPr>
        <w:spacing w:after="0" w:line="240" w:lineRule="auto"/>
        <w:jc w:val="both"/>
        <w:rPr>
          <w:rFonts w:cs="Times New Roman"/>
        </w:rPr>
      </w:pPr>
      <w:r w:rsidRPr="00A11819">
        <w:rPr>
          <w:rFonts w:cs="Times New Roman"/>
        </w:rPr>
        <w:lastRenderedPageBreak/>
        <w:t xml:space="preserve">Sarcina de rotație: 60-250 </w:t>
      </w:r>
      <w:proofErr w:type="spellStart"/>
      <w:r w:rsidRPr="00A11819">
        <w:rPr>
          <w:rFonts w:cs="Times New Roman"/>
        </w:rPr>
        <w:t>mAs</w:t>
      </w:r>
      <w:proofErr w:type="spellEnd"/>
      <w:r w:rsidRPr="00A11819">
        <w:rPr>
          <w:rFonts w:cs="Times New Roman"/>
        </w:rPr>
        <w:t>;</w:t>
      </w:r>
    </w:p>
    <w:p w14:paraId="3235C432" w14:textId="77777777" w:rsidR="001766AC" w:rsidRPr="00A11819" w:rsidRDefault="001766AC" w:rsidP="006C54D9">
      <w:pPr>
        <w:spacing w:after="0" w:line="240" w:lineRule="auto"/>
        <w:jc w:val="both"/>
        <w:rPr>
          <w:rFonts w:cs="Times New Roman"/>
        </w:rPr>
      </w:pPr>
      <w:r w:rsidRPr="00A11819">
        <w:rPr>
          <w:rFonts w:cs="Times New Roman"/>
        </w:rPr>
        <w:t>Pasul: 0.7-1.3;</w:t>
      </w:r>
    </w:p>
    <w:p w14:paraId="53B484CF" w14:textId="77777777" w:rsidR="001766AC" w:rsidRPr="00A11819" w:rsidRDefault="001766AC" w:rsidP="006C54D9">
      <w:pPr>
        <w:spacing w:after="0" w:line="240" w:lineRule="auto"/>
        <w:jc w:val="both"/>
        <w:rPr>
          <w:rFonts w:cs="Times New Roman"/>
        </w:rPr>
      </w:pPr>
      <w:r w:rsidRPr="00A11819">
        <w:rPr>
          <w:rFonts w:cs="Times New Roman"/>
        </w:rPr>
        <w:t>Colimarea: 16-64 detectori de 0.6-1.2mm;</w:t>
      </w:r>
    </w:p>
    <w:p w14:paraId="4F57E073" w14:textId="77777777" w:rsidR="001766AC" w:rsidRPr="00A11819" w:rsidRDefault="001766AC" w:rsidP="006C54D9">
      <w:pPr>
        <w:spacing w:after="0" w:line="240" w:lineRule="auto"/>
        <w:jc w:val="both"/>
        <w:rPr>
          <w:rFonts w:cs="Times New Roman"/>
        </w:rPr>
      </w:pPr>
      <w:r w:rsidRPr="00A11819">
        <w:rPr>
          <w:rFonts w:cs="Times New Roman"/>
        </w:rPr>
        <w:t>Câmpul de vizualizare: trebuie să includă toracele în totalitate, 350-450mm;</w:t>
      </w:r>
    </w:p>
    <w:p w14:paraId="794A8127" w14:textId="10403AE0" w:rsidR="001766AC" w:rsidRPr="00A11819" w:rsidRDefault="001766AC" w:rsidP="006C54D9">
      <w:pPr>
        <w:tabs>
          <w:tab w:val="left" w:pos="8664"/>
        </w:tabs>
        <w:spacing w:after="0" w:line="240" w:lineRule="auto"/>
        <w:jc w:val="both"/>
        <w:rPr>
          <w:rFonts w:cs="Times New Roman"/>
        </w:rPr>
      </w:pPr>
      <w:r w:rsidRPr="00A11819">
        <w:rPr>
          <w:rFonts w:cs="Times New Roman"/>
        </w:rPr>
        <w:t>Filtru pentru optimizarea rezoluției contrastului – mediastinul, vasele;</w:t>
      </w:r>
    </w:p>
    <w:p w14:paraId="3A49AC28" w14:textId="77777777" w:rsidR="001766AC" w:rsidRPr="00A11819" w:rsidRDefault="001766AC" w:rsidP="006C54D9">
      <w:pPr>
        <w:tabs>
          <w:tab w:val="left" w:pos="8664"/>
        </w:tabs>
        <w:spacing w:after="0" w:line="240" w:lineRule="auto"/>
        <w:jc w:val="both"/>
        <w:rPr>
          <w:rFonts w:cs="Times New Roman"/>
        </w:rPr>
      </w:pPr>
      <w:r w:rsidRPr="00A11819">
        <w:rPr>
          <w:rFonts w:cs="Times New Roman"/>
        </w:rPr>
        <w:t>Filtru pentru optimizarea rezoluției spațiale – parenchimul pulmonar;</w:t>
      </w:r>
    </w:p>
    <w:p w14:paraId="375E3F17" w14:textId="77777777" w:rsidR="001766AC" w:rsidRPr="00A11819" w:rsidRDefault="001766AC" w:rsidP="006C54D9">
      <w:pPr>
        <w:spacing w:after="0" w:line="240" w:lineRule="auto"/>
        <w:jc w:val="both"/>
        <w:rPr>
          <w:rFonts w:cs="Times New Roman"/>
        </w:rPr>
      </w:pPr>
    </w:p>
    <w:p w14:paraId="35A736EA" w14:textId="77777777" w:rsidR="001766AC" w:rsidRPr="00A11819" w:rsidRDefault="001766AC" w:rsidP="006C54D9">
      <w:pPr>
        <w:spacing w:after="0" w:line="240" w:lineRule="auto"/>
        <w:jc w:val="both"/>
        <w:rPr>
          <w:rFonts w:cs="Times New Roman"/>
          <w:b/>
          <w:bCs/>
        </w:rPr>
      </w:pPr>
      <w:r w:rsidRPr="00A11819">
        <w:rPr>
          <w:rFonts w:cs="Times New Roman"/>
          <w:b/>
          <w:bCs/>
        </w:rPr>
        <w:t xml:space="preserve">Condiții speciale: </w:t>
      </w:r>
    </w:p>
    <w:p w14:paraId="6AF27583" w14:textId="77777777" w:rsidR="001766AC" w:rsidRPr="00A11819" w:rsidRDefault="001766AC" w:rsidP="006C54D9">
      <w:pPr>
        <w:spacing w:after="0" w:line="240" w:lineRule="auto"/>
        <w:jc w:val="both"/>
        <w:rPr>
          <w:rFonts w:cs="Times New Roman"/>
        </w:rPr>
      </w:pPr>
      <w:r w:rsidRPr="00A11819">
        <w:rPr>
          <w:rFonts w:cs="Times New Roman"/>
        </w:rPr>
        <w:t xml:space="preserve">Va fi necesară o examinare înainte și după injectarea contrastului atunci când: </w:t>
      </w:r>
    </w:p>
    <w:p w14:paraId="72931FDE"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este necesară descrierea unei formațiuni mediastinale;</w:t>
      </w:r>
    </w:p>
    <w:p w14:paraId="113A7C77"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prezenta țesutului grăsos și calcifierilor;</w:t>
      </w:r>
    </w:p>
    <w:p w14:paraId="0BC59B9A"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posibila sângerare, în contextual unei hemoptizii, complicații post-operatorii, în rândul pacienților cu tratament anticoagulant și în situații de traumatisme;</w:t>
      </w:r>
    </w:p>
    <w:p w14:paraId="36EF2987"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examinarea unui nodul pulmonar &gt;10mm, izolat, înainte de administrarea substanței de contrast, pentru analiza curburii de intensificare;</w:t>
      </w:r>
    </w:p>
    <w:p w14:paraId="29D25DCB" w14:textId="53CA3AD7" w:rsidR="001766AC" w:rsidRPr="00DC3E0A" w:rsidRDefault="001766AC" w:rsidP="006C54D9">
      <w:pPr>
        <w:pStyle w:val="Listparagraf"/>
        <w:numPr>
          <w:ilvl w:val="0"/>
          <w:numId w:val="35"/>
        </w:numPr>
        <w:spacing w:after="0" w:line="240" w:lineRule="auto"/>
        <w:jc w:val="both"/>
        <w:rPr>
          <w:rFonts w:cs="Times New Roman"/>
        </w:rPr>
      </w:pPr>
      <w:r w:rsidRPr="00A11819">
        <w:rPr>
          <w:rFonts w:cs="Times New Roman"/>
        </w:rPr>
        <w:t>necesară examinarea opacităților la nivelul esofagului, în special pentru analizarea leziunilor neoplazice ale esofagului sau depistarea unei fistule, cu utilizarea unui produs hidrosolubil.</w:t>
      </w:r>
    </w:p>
    <w:p w14:paraId="694197F6" w14:textId="317B0D1C" w:rsidR="001766AC" w:rsidRPr="004B1534" w:rsidRDefault="001766AC" w:rsidP="00405A37">
      <w:pPr>
        <w:pStyle w:val="Listparagraf"/>
        <w:numPr>
          <w:ilvl w:val="2"/>
          <w:numId w:val="11"/>
        </w:numPr>
        <w:spacing w:line="240" w:lineRule="auto"/>
        <w:outlineLvl w:val="2"/>
        <w:rPr>
          <w:rFonts w:cs="Times New Roman"/>
          <w:b/>
          <w:bCs/>
        </w:rPr>
      </w:pPr>
      <w:bookmarkStart w:id="59" w:name="_Toc221722625"/>
      <w:r w:rsidRPr="00A11819">
        <w:rPr>
          <w:rFonts w:cs="Times New Roman"/>
          <w:b/>
          <w:bCs/>
        </w:rPr>
        <w:t>Scanarea de înaltă rezoluție a toracelui</w:t>
      </w:r>
      <w:bookmarkEnd w:id="59"/>
    </w:p>
    <w:p w14:paraId="146FAC22" w14:textId="77777777" w:rsidR="001766AC" w:rsidRPr="00A11819" w:rsidRDefault="001766AC" w:rsidP="006C54D9">
      <w:pPr>
        <w:spacing w:after="0" w:line="240" w:lineRule="auto"/>
        <w:jc w:val="both"/>
        <w:rPr>
          <w:rFonts w:cs="Times New Roman"/>
          <w:b/>
          <w:bCs/>
        </w:rPr>
      </w:pPr>
      <w:r w:rsidRPr="00A11819">
        <w:rPr>
          <w:rFonts w:cs="Times New Roman"/>
          <w:b/>
          <w:bCs/>
        </w:rPr>
        <w:t>Indicații:</w:t>
      </w:r>
    </w:p>
    <w:p w14:paraId="1B2B602E"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 xml:space="preserve">maladiile </w:t>
      </w:r>
      <w:proofErr w:type="spellStart"/>
      <w:r w:rsidRPr="00A11819">
        <w:rPr>
          <w:rFonts w:cs="Times New Roman"/>
        </w:rPr>
        <w:t>infiltrative</w:t>
      </w:r>
      <w:proofErr w:type="spellEnd"/>
      <w:r w:rsidRPr="00A11819">
        <w:rPr>
          <w:rFonts w:cs="Times New Roman"/>
        </w:rPr>
        <w:t xml:space="preserve"> difuze pulmonare;</w:t>
      </w:r>
    </w:p>
    <w:p w14:paraId="6A1597A8"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leziunile bronșice;</w:t>
      </w:r>
    </w:p>
    <w:p w14:paraId="5967E4CB"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dilatările bronșice;</w:t>
      </w:r>
    </w:p>
    <w:p w14:paraId="01C114A5"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leziuni la nivelul căilor respiratorii mici;</w:t>
      </w:r>
    </w:p>
    <w:p w14:paraId="6741A9B3"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leziuni ale pleurei și/sau pulmonare legate de azbest.</w:t>
      </w:r>
    </w:p>
    <w:p w14:paraId="5D1814DD" w14:textId="77777777" w:rsidR="001766AC" w:rsidRPr="00A11819" w:rsidRDefault="001766AC" w:rsidP="006C54D9">
      <w:pPr>
        <w:spacing w:after="0" w:line="240" w:lineRule="auto"/>
        <w:ind w:left="360"/>
        <w:jc w:val="both"/>
        <w:rPr>
          <w:rFonts w:cs="Times New Roman"/>
        </w:rPr>
      </w:pPr>
      <w:r w:rsidRPr="00A11819">
        <w:rPr>
          <w:rFonts w:cs="Times New Roman"/>
        </w:rPr>
        <w:t>-    Hemoptizie de cauză necunoscută.</w:t>
      </w:r>
    </w:p>
    <w:p w14:paraId="1C007E1B" w14:textId="58B2C89B" w:rsidR="001766AC" w:rsidRPr="00A11819" w:rsidRDefault="001766AC" w:rsidP="004B1534">
      <w:pPr>
        <w:spacing w:after="0" w:line="240" w:lineRule="auto"/>
        <w:ind w:left="360"/>
        <w:jc w:val="both"/>
        <w:rPr>
          <w:rFonts w:cs="Times New Roman"/>
        </w:rPr>
      </w:pPr>
      <w:r w:rsidRPr="00A11819">
        <w:rPr>
          <w:rFonts w:cs="Times New Roman"/>
        </w:rPr>
        <w:t>-    Monitorizarea nodulilor pulmonari suspecți conform ghidurilor societății</w:t>
      </w:r>
    </w:p>
    <w:p w14:paraId="59F2897B" w14:textId="77777777" w:rsidR="001766AC" w:rsidRPr="00A11819" w:rsidRDefault="001766AC" w:rsidP="006C54D9">
      <w:pPr>
        <w:spacing w:after="0" w:line="240" w:lineRule="auto"/>
        <w:ind w:left="360"/>
        <w:jc w:val="both"/>
        <w:rPr>
          <w:rFonts w:cs="Times New Roman"/>
        </w:rPr>
      </w:pPr>
    </w:p>
    <w:tbl>
      <w:tblPr>
        <w:tblStyle w:val="Tabelgril"/>
        <w:tblW w:w="9209" w:type="dxa"/>
        <w:tblLook w:val="04A0" w:firstRow="1" w:lastRow="0" w:firstColumn="1" w:lastColumn="0" w:noHBand="0" w:noVBand="1"/>
      </w:tblPr>
      <w:tblGrid>
        <w:gridCol w:w="3114"/>
        <w:gridCol w:w="2927"/>
        <w:gridCol w:w="3168"/>
      </w:tblGrid>
      <w:tr w:rsidR="00A11819" w:rsidRPr="00A11819" w14:paraId="3BC29AF6" w14:textId="77777777" w:rsidTr="00C26760">
        <w:tc>
          <w:tcPr>
            <w:tcW w:w="3114" w:type="dxa"/>
          </w:tcPr>
          <w:p w14:paraId="48910BF3" w14:textId="77777777" w:rsidR="001766AC" w:rsidRPr="00A11819" w:rsidRDefault="001766AC" w:rsidP="006C54D9">
            <w:pPr>
              <w:spacing w:line="240" w:lineRule="auto"/>
              <w:rPr>
                <w:rFonts w:cs="Times New Roman"/>
                <w:b/>
                <w:bCs/>
              </w:rPr>
            </w:pPr>
            <w:r w:rsidRPr="00A11819">
              <w:rPr>
                <w:rFonts w:cs="Times New Roman"/>
                <w:b/>
                <w:bCs/>
              </w:rPr>
              <w:t>Mărimea nodulului (mm)</w:t>
            </w:r>
          </w:p>
        </w:tc>
        <w:tc>
          <w:tcPr>
            <w:tcW w:w="2927" w:type="dxa"/>
          </w:tcPr>
          <w:p w14:paraId="7F844210" w14:textId="77777777" w:rsidR="001766AC" w:rsidRPr="00A11819" w:rsidRDefault="001766AC" w:rsidP="006C54D9">
            <w:pPr>
              <w:tabs>
                <w:tab w:val="left" w:pos="816"/>
              </w:tabs>
              <w:spacing w:line="240" w:lineRule="auto"/>
              <w:rPr>
                <w:rFonts w:cs="Times New Roman"/>
                <w:b/>
                <w:bCs/>
              </w:rPr>
            </w:pPr>
            <w:r w:rsidRPr="00A11819">
              <w:rPr>
                <w:rFonts w:cs="Times New Roman"/>
                <w:b/>
                <w:bCs/>
              </w:rPr>
              <w:t xml:space="preserve">Pacient cu risc scăzut </w:t>
            </w:r>
          </w:p>
        </w:tc>
        <w:tc>
          <w:tcPr>
            <w:tcW w:w="3168" w:type="dxa"/>
          </w:tcPr>
          <w:p w14:paraId="0FE76962" w14:textId="77777777" w:rsidR="001766AC" w:rsidRPr="00A11819" w:rsidRDefault="001766AC" w:rsidP="006C54D9">
            <w:pPr>
              <w:spacing w:line="240" w:lineRule="auto"/>
              <w:rPr>
                <w:rFonts w:cs="Times New Roman"/>
                <w:b/>
                <w:bCs/>
              </w:rPr>
            </w:pPr>
            <w:r w:rsidRPr="00A11819">
              <w:rPr>
                <w:rFonts w:cs="Times New Roman"/>
                <w:b/>
                <w:bCs/>
              </w:rPr>
              <w:t xml:space="preserve">Pacient cu risc crescut </w:t>
            </w:r>
          </w:p>
        </w:tc>
      </w:tr>
      <w:tr w:rsidR="00A11819" w:rsidRPr="00A11819" w14:paraId="21B97404" w14:textId="77777777" w:rsidTr="00C26760">
        <w:tc>
          <w:tcPr>
            <w:tcW w:w="3114" w:type="dxa"/>
          </w:tcPr>
          <w:p w14:paraId="33BF9859" w14:textId="77777777" w:rsidR="001766AC" w:rsidRPr="00A11819" w:rsidRDefault="001766AC" w:rsidP="006C54D9">
            <w:pPr>
              <w:spacing w:line="240" w:lineRule="auto"/>
              <w:jc w:val="center"/>
              <w:rPr>
                <w:rFonts w:cs="Times New Roman"/>
              </w:rPr>
            </w:pPr>
            <w:r w:rsidRPr="00A11819">
              <w:rPr>
                <w:rFonts w:cs="Times New Roman"/>
              </w:rPr>
              <w:t>&lt; sau = cu 4</w:t>
            </w:r>
          </w:p>
        </w:tc>
        <w:tc>
          <w:tcPr>
            <w:tcW w:w="2927" w:type="dxa"/>
          </w:tcPr>
          <w:p w14:paraId="58446506" w14:textId="77777777" w:rsidR="001766AC" w:rsidRPr="00A11819" w:rsidRDefault="001766AC" w:rsidP="006C54D9">
            <w:pPr>
              <w:spacing w:line="240" w:lineRule="auto"/>
              <w:rPr>
                <w:rFonts w:cs="Times New Roman"/>
              </w:rPr>
            </w:pPr>
            <w:r w:rsidRPr="00A11819">
              <w:rPr>
                <w:rFonts w:cs="Times New Roman"/>
              </w:rPr>
              <w:t>Nu este necesar un control ulterior</w:t>
            </w:r>
          </w:p>
        </w:tc>
        <w:tc>
          <w:tcPr>
            <w:tcW w:w="3168" w:type="dxa"/>
          </w:tcPr>
          <w:p w14:paraId="52E47716" w14:textId="77777777" w:rsidR="001766AC" w:rsidRPr="00A11819" w:rsidRDefault="001766AC" w:rsidP="006C54D9">
            <w:pPr>
              <w:spacing w:line="240" w:lineRule="auto"/>
              <w:rPr>
                <w:rFonts w:cs="Times New Roman"/>
              </w:rPr>
            </w:pPr>
            <w:r w:rsidRPr="00A11819">
              <w:rPr>
                <w:rFonts w:cs="Times New Roman"/>
              </w:rPr>
              <w:t>Control CT la 12 luni; dacă nu sunt schimbări, fără control in dinamică</w:t>
            </w:r>
          </w:p>
        </w:tc>
      </w:tr>
      <w:tr w:rsidR="00A11819" w:rsidRPr="00A11819" w14:paraId="5C996E0E" w14:textId="77777777" w:rsidTr="00C26760">
        <w:tc>
          <w:tcPr>
            <w:tcW w:w="3114" w:type="dxa"/>
          </w:tcPr>
          <w:p w14:paraId="62A47BF1" w14:textId="77777777" w:rsidR="001766AC" w:rsidRPr="00A11819" w:rsidRDefault="001766AC" w:rsidP="006C54D9">
            <w:pPr>
              <w:spacing w:line="240" w:lineRule="auto"/>
              <w:jc w:val="center"/>
              <w:rPr>
                <w:rFonts w:cs="Times New Roman"/>
              </w:rPr>
            </w:pPr>
            <w:r w:rsidRPr="00A11819">
              <w:rPr>
                <w:rFonts w:cs="Times New Roman"/>
              </w:rPr>
              <w:t>&gt;4-6</w:t>
            </w:r>
          </w:p>
        </w:tc>
        <w:tc>
          <w:tcPr>
            <w:tcW w:w="2927" w:type="dxa"/>
          </w:tcPr>
          <w:p w14:paraId="5B33B91F" w14:textId="77777777" w:rsidR="001766AC" w:rsidRPr="00A11819" w:rsidRDefault="001766AC" w:rsidP="006C54D9">
            <w:pPr>
              <w:spacing w:line="240" w:lineRule="auto"/>
              <w:rPr>
                <w:rFonts w:cs="Times New Roman"/>
              </w:rPr>
            </w:pPr>
            <w:r w:rsidRPr="00A11819">
              <w:rPr>
                <w:rFonts w:cs="Times New Roman"/>
              </w:rPr>
              <w:t>Control CT la 12 luni; dacă e fără schimbări, nu este necesar control ulterior</w:t>
            </w:r>
          </w:p>
        </w:tc>
        <w:tc>
          <w:tcPr>
            <w:tcW w:w="3168" w:type="dxa"/>
          </w:tcPr>
          <w:p w14:paraId="6A51BBAB" w14:textId="77777777" w:rsidR="001766AC" w:rsidRPr="00A11819" w:rsidRDefault="001766AC" w:rsidP="006C54D9">
            <w:pPr>
              <w:spacing w:line="240" w:lineRule="auto"/>
              <w:rPr>
                <w:rFonts w:cs="Times New Roman"/>
              </w:rPr>
            </w:pPr>
            <w:r w:rsidRPr="00A11819">
              <w:rPr>
                <w:rFonts w:cs="Times New Roman"/>
              </w:rPr>
              <w:t xml:space="preserve">Inițial, control CT la 6-12 luni; apoi, dacă e fără schimbări, peste 18-24 luni </w:t>
            </w:r>
          </w:p>
        </w:tc>
      </w:tr>
      <w:tr w:rsidR="00A11819" w:rsidRPr="00A11819" w14:paraId="5F472EA0" w14:textId="77777777" w:rsidTr="00C26760">
        <w:tc>
          <w:tcPr>
            <w:tcW w:w="3114" w:type="dxa"/>
          </w:tcPr>
          <w:p w14:paraId="051FEE40" w14:textId="77777777" w:rsidR="001766AC" w:rsidRPr="00A11819" w:rsidRDefault="001766AC" w:rsidP="006C54D9">
            <w:pPr>
              <w:spacing w:line="240" w:lineRule="auto"/>
              <w:jc w:val="center"/>
              <w:rPr>
                <w:rFonts w:cs="Times New Roman"/>
              </w:rPr>
            </w:pPr>
            <w:r w:rsidRPr="00A11819">
              <w:rPr>
                <w:rFonts w:cs="Times New Roman"/>
              </w:rPr>
              <w:t>&gt;6-8</w:t>
            </w:r>
          </w:p>
        </w:tc>
        <w:tc>
          <w:tcPr>
            <w:tcW w:w="2927" w:type="dxa"/>
          </w:tcPr>
          <w:p w14:paraId="3503B497" w14:textId="77777777" w:rsidR="001766AC" w:rsidRPr="00A11819" w:rsidRDefault="001766AC" w:rsidP="006C54D9">
            <w:pPr>
              <w:spacing w:line="240" w:lineRule="auto"/>
              <w:rPr>
                <w:rFonts w:cs="Times New Roman"/>
              </w:rPr>
            </w:pPr>
            <w:r w:rsidRPr="00A11819">
              <w:rPr>
                <w:rFonts w:cs="Times New Roman"/>
              </w:rPr>
              <w:t>Inițial, control CT la 6-12 luni, apoi 18-24 luni dacă nu este schimbare patologică</w:t>
            </w:r>
          </w:p>
        </w:tc>
        <w:tc>
          <w:tcPr>
            <w:tcW w:w="3168" w:type="dxa"/>
          </w:tcPr>
          <w:p w14:paraId="6A33C631" w14:textId="77777777" w:rsidR="001766AC" w:rsidRPr="00A11819" w:rsidRDefault="001766AC" w:rsidP="006C54D9">
            <w:pPr>
              <w:spacing w:line="240" w:lineRule="auto"/>
              <w:rPr>
                <w:rFonts w:cs="Times New Roman"/>
              </w:rPr>
            </w:pPr>
            <w:r w:rsidRPr="00A11819">
              <w:rPr>
                <w:rFonts w:cs="Times New Roman"/>
              </w:rPr>
              <w:t>Inițial, control CT la 3-6 luni; dacă nu este schimbare patologică, la 9-12 luni și 24 luni</w:t>
            </w:r>
          </w:p>
        </w:tc>
      </w:tr>
      <w:tr w:rsidR="001766AC" w:rsidRPr="00A11819" w14:paraId="5B486163" w14:textId="77777777" w:rsidTr="00C26760">
        <w:tc>
          <w:tcPr>
            <w:tcW w:w="3114" w:type="dxa"/>
          </w:tcPr>
          <w:p w14:paraId="48D48E62" w14:textId="77777777" w:rsidR="001766AC" w:rsidRPr="00A11819" w:rsidRDefault="001766AC" w:rsidP="006C54D9">
            <w:pPr>
              <w:spacing w:line="240" w:lineRule="auto"/>
              <w:jc w:val="center"/>
              <w:rPr>
                <w:rFonts w:cs="Times New Roman"/>
              </w:rPr>
            </w:pPr>
            <w:r w:rsidRPr="00A11819">
              <w:rPr>
                <w:rFonts w:cs="Times New Roman"/>
              </w:rPr>
              <w:t>&gt;8</w:t>
            </w:r>
          </w:p>
        </w:tc>
        <w:tc>
          <w:tcPr>
            <w:tcW w:w="2927" w:type="dxa"/>
          </w:tcPr>
          <w:p w14:paraId="1D6732C6" w14:textId="77777777" w:rsidR="001766AC" w:rsidRPr="00A11819" w:rsidRDefault="001766AC" w:rsidP="006C54D9">
            <w:pPr>
              <w:spacing w:line="240" w:lineRule="auto"/>
              <w:rPr>
                <w:rFonts w:cs="Times New Roman"/>
              </w:rPr>
            </w:pPr>
            <w:r w:rsidRPr="00A11819">
              <w:rPr>
                <w:rFonts w:cs="Times New Roman"/>
              </w:rPr>
              <w:t>Control în dinamică la 3, 9 si 24 luni; CT + contrast, PET și/sau biopsie</w:t>
            </w:r>
          </w:p>
        </w:tc>
        <w:tc>
          <w:tcPr>
            <w:tcW w:w="3168" w:type="dxa"/>
          </w:tcPr>
          <w:p w14:paraId="1B13A25C" w14:textId="77777777" w:rsidR="001766AC" w:rsidRPr="00A11819" w:rsidRDefault="001766AC" w:rsidP="006C54D9">
            <w:pPr>
              <w:spacing w:line="240" w:lineRule="auto"/>
              <w:rPr>
                <w:rFonts w:cs="Times New Roman"/>
              </w:rPr>
            </w:pPr>
            <w:r w:rsidRPr="00A11819">
              <w:rPr>
                <w:rFonts w:cs="Times New Roman"/>
              </w:rPr>
              <w:t>La fel ca cei cu risc scăzut</w:t>
            </w:r>
          </w:p>
        </w:tc>
      </w:tr>
    </w:tbl>
    <w:p w14:paraId="02CCF520" w14:textId="77777777" w:rsidR="001766AC" w:rsidRPr="00A11819" w:rsidRDefault="001766AC" w:rsidP="006C54D9">
      <w:pPr>
        <w:spacing w:after="0" w:line="240" w:lineRule="auto"/>
        <w:ind w:left="360"/>
        <w:jc w:val="both"/>
        <w:rPr>
          <w:rFonts w:cs="Times New Roman"/>
        </w:rPr>
      </w:pPr>
    </w:p>
    <w:p w14:paraId="0BE47E28" w14:textId="77777777" w:rsidR="001766AC" w:rsidRPr="00A11819" w:rsidRDefault="001766AC" w:rsidP="006C54D9">
      <w:pPr>
        <w:spacing w:after="0" w:line="240" w:lineRule="auto"/>
        <w:jc w:val="both"/>
        <w:rPr>
          <w:rFonts w:cs="Times New Roman"/>
        </w:rPr>
      </w:pPr>
      <w:r w:rsidRPr="00A11819">
        <w:rPr>
          <w:rFonts w:cs="Times New Roman"/>
          <w:b/>
          <w:bCs/>
        </w:rPr>
        <w:t>Vizualizare:</w:t>
      </w:r>
    </w:p>
    <w:p w14:paraId="57C87A7B"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 xml:space="preserve">câmpurile pulmonare, apexurile, sinusurile </w:t>
      </w:r>
      <w:proofErr w:type="spellStart"/>
      <w:r w:rsidRPr="00A11819">
        <w:rPr>
          <w:rFonts w:cs="Times New Roman"/>
        </w:rPr>
        <w:t>costo</w:t>
      </w:r>
      <w:proofErr w:type="spellEnd"/>
      <w:r w:rsidRPr="00A11819">
        <w:rPr>
          <w:rFonts w:cs="Times New Roman"/>
        </w:rPr>
        <w:t>-diafragmatice.</w:t>
      </w:r>
    </w:p>
    <w:p w14:paraId="410FA920"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interfețele – pleura-plămân, pleura-mediastin, pleura-perete toracic;</w:t>
      </w:r>
    </w:p>
    <w:p w14:paraId="10D80320"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parenchimul pulmonar;</w:t>
      </w:r>
    </w:p>
    <w:p w14:paraId="49FC9593"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 xml:space="preserve">structura lobulilor pulmonari secundari, inclusive arterele </w:t>
      </w:r>
      <w:proofErr w:type="spellStart"/>
      <w:r w:rsidRPr="00A11819">
        <w:rPr>
          <w:rFonts w:cs="Times New Roman"/>
        </w:rPr>
        <w:t>centro</w:t>
      </w:r>
      <w:proofErr w:type="spellEnd"/>
      <w:r w:rsidRPr="00A11819">
        <w:rPr>
          <w:rFonts w:cs="Times New Roman"/>
        </w:rPr>
        <w:t xml:space="preserve">-lobulare și venele </w:t>
      </w:r>
      <w:proofErr w:type="spellStart"/>
      <w:r w:rsidRPr="00A11819">
        <w:rPr>
          <w:rFonts w:cs="Times New Roman"/>
        </w:rPr>
        <w:t>interlobulare</w:t>
      </w:r>
      <w:proofErr w:type="spellEnd"/>
      <w:r w:rsidRPr="00A11819">
        <w:rPr>
          <w:rFonts w:cs="Times New Roman"/>
        </w:rPr>
        <w:t>;</w:t>
      </w:r>
    </w:p>
    <w:p w14:paraId="7A031605"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vasele pulmonare de talie mare, mediu și mic;</w:t>
      </w:r>
    </w:p>
    <w:p w14:paraId="6370B40D"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 xml:space="preserve">bronhiile de calibru mare, mediu și mic; </w:t>
      </w:r>
    </w:p>
    <w:p w14:paraId="75B848D6"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scizurile, mai puțin evaluate în reconstrucțiile sagitale și frontale;</w:t>
      </w:r>
    </w:p>
    <w:p w14:paraId="39CF2C15"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mediastinul în fereastra mediastinală și filtrul bine adaptat.</w:t>
      </w:r>
    </w:p>
    <w:p w14:paraId="7C01EFD9" w14:textId="77777777" w:rsidR="001766AC" w:rsidRPr="00A11819" w:rsidRDefault="001766AC" w:rsidP="006C54D9">
      <w:pPr>
        <w:spacing w:after="0" w:line="240" w:lineRule="auto"/>
        <w:jc w:val="both"/>
        <w:rPr>
          <w:rFonts w:cs="Times New Roman"/>
          <w:b/>
          <w:bCs/>
        </w:rPr>
      </w:pPr>
      <w:r w:rsidRPr="00A11819">
        <w:rPr>
          <w:rFonts w:cs="Times New Roman"/>
          <w:b/>
          <w:bCs/>
        </w:rPr>
        <w:lastRenderedPageBreak/>
        <w:t>Desfășurarea examenului:</w:t>
      </w:r>
    </w:p>
    <w:p w14:paraId="715B4B98"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pacientul poziționat în decubit dorsal în majoritatea cazurilor cu membrele superioare ridicate;</w:t>
      </w:r>
    </w:p>
    <w:p w14:paraId="566FF87C" w14:textId="77777777" w:rsidR="001766AC" w:rsidRPr="00A11819" w:rsidRDefault="001766AC">
      <w:pPr>
        <w:pStyle w:val="Listparagraf"/>
        <w:numPr>
          <w:ilvl w:val="0"/>
          <w:numId w:val="36"/>
        </w:numPr>
        <w:spacing w:after="0" w:line="240" w:lineRule="auto"/>
        <w:jc w:val="both"/>
        <w:rPr>
          <w:rFonts w:cs="Times New Roman"/>
        </w:rPr>
      </w:pPr>
      <w:r w:rsidRPr="00A11819">
        <w:rPr>
          <w:rFonts w:cs="Times New Roman"/>
        </w:rPr>
        <w:t>Topograma: de la apertura toracica superioară până la nivelul etajului abdominal superior;</w:t>
      </w:r>
    </w:p>
    <w:p w14:paraId="209C870A" w14:textId="77777777" w:rsidR="001766AC" w:rsidRPr="00A11819" w:rsidRDefault="001766AC">
      <w:pPr>
        <w:pStyle w:val="Listparagraf"/>
        <w:numPr>
          <w:ilvl w:val="0"/>
          <w:numId w:val="36"/>
        </w:numPr>
        <w:spacing w:after="0" w:line="240" w:lineRule="auto"/>
        <w:jc w:val="both"/>
        <w:rPr>
          <w:rFonts w:cs="Times New Roman"/>
        </w:rPr>
      </w:pPr>
      <w:r w:rsidRPr="00A11819">
        <w:rPr>
          <w:rFonts w:cs="Times New Roman"/>
        </w:rPr>
        <w:t xml:space="preserve">Volumul de examinare: de la corpul vertebrei Th1 – L1 (cuprinde o înălțime – </w:t>
      </w:r>
      <w:r w:rsidRPr="00A11819">
        <w:rPr>
          <w:rFonts w:cs="Times New Roman"/>
          <w:b/>
          <w:bCs/>
        </w:rPr>
        <w:t>30cm</w:t>
      </w:r>
      <w:r w:rsidRPr="00A11819">
        <w:rPr>
          <w:rFonts w:cs="Times New Roman"/>
        </w:rPr>
        <w:t>).</w:t>
      </w:r>
    </w:p>
    <w:p w14:paraId="2FF543E1" w14:textId="77777777" w:rsidR="001766AC" w:rsidRPr="00A11819" w:rsidRDefault="001766AC">
      <w:pPr>
        <w:pStyle w:val="Listparagraf"/>
        <w:numPr>
          <w:ilvl w:val="0"/>
          <w:numId w:val="36"/>
        </w:numPr>
        <w:spacing w:after="0" w:line="240" w:lineRule="auto"/>
        <w:jc w:val="both"/>
        <w:rPr>
          <w:rFonts w:cs="Times New Roman"/>
        </w:rPr>
      </w:pPr>
      <w:r w:rsidRPr="00A11819">
        <w:rPr>
          <w:rFonts w:cs="Times New Roman"/>
        </w:rPr>
        <w:t>Scanarea elicoidală;</w:t>
      </w:r>
    </w:p>
    <w:p w14:paraId="6F39DFE2" w14:textId="77777777" w:rsidR="001766AC" w:rsidRPr="00A11819" w:rsidRDefault="001766AC">
      <w:pPr>
        <w:pStyle w:val="Listparagraf"/>
        <w:numPr>
          <w:ilvl w:val="0"/>
          <w:numId w:val="36"/>
        </w:numPr>
        <w:spacing w:after="0" w:line="240" w:lineRule="auto"/>
        <w:jc w:val="both"/>
        <w:rPr>
          <w:rFonts w:cs="Times New Roman"/>
        </w:rPr>
      </w:pPr>
      <w:r w:rsidRPr="00A11819">
        <w:rPr>
          <w:rFonts w:cs="Times New Roman"/>
        </w:rPr>
        <w:t>Fără injectarea substanței de contrast;</w:t>
      </w:r>
    </w:p>
    <w:p w14:paraId="1A4ED671" w14:textId="77777777" w:rsidR="001766AC" w:rsidRPr="00A11819" w:rsidRDefault="001766AC">
      <w:pPr>
        <w:pStyle w:val="Listparagraf"/>
        <w:numPr>
          <w:ilvl w:val="0"/>
          <w:numId w:val="36"/>
        </w:numPr>
        <w:spacing w:after="0" w:line="240" w:lineRule="auto"/>
        <w:jc w:val="both"/>
        <w:rPr>
          <w:rFonts w:cs="Times New Roman"/>
        </w:rPr>
      </w:pPr>
      <w:r w:rsidRPr="00A11819">
        <w:rPr>
          <w:rFonts w:cs="Times New Roman"/>
        </w:rPr>
        <w:t>Tensiunea: 80-120 kV;</w:t>
      </w:r>
    </w:p>
    <w:p w14:paraId="5D8571E9" w14:textId="77777777" w:rsidR="001766AC" w:rsidRPr="00A11819" w:rsidRDefault="001766AC">
      <w:pPr>
        <w:pStyle w:val="Listparagraf"/>
        <w:numPr>
          <w:ilvl w:val="0"/>
          <w:numId w:val="36"/>
        </w:numPr>
        <w:spacing w:after="0" w:line="240" w:lineRule="auto"/>
        <w:jc w:val="both"/>
        <w:rPr>
          <w:rFonts w:cs="Times New Roman"/>
        </w:rPr>
      </w:pPr>
      <w:r w:rsidRPr="00A11819">
        <w:rPr>
          <w:rFonts w:cs="Times New Roman"/>
        </w:rPr>
        <w:t xml:space="preserve">Sarcina de rotație: 50-100 </w:t>
      </w:r>
      <w:proofErr w:type="spellStart"/>
      <w:r w:rsidRPr="00A11819">
        <w:rPr>
          <w:rFonts w:cs="Times New Roman"/>
        </w:rPr>
        <w:t>mAs</w:t>
      </w:r>
      <w:proofErr w:type="spellEnd"/>
      <w:r w:rsidRPr="00A11819">
        <w:rPr>
          <w:rFonts w:cs="Times New Roman"/>
        </w:rPr>
        <w:t>;</w:t>
      </w:r>
    </w:p>
    <w:p w14:paraId="636FCEB6" w14:textId="77777777" w:rsidR="001766AC" w:rsidRPr="00A11819" w:rsidRDefault="001766AC">
      <w:pPr>
        <w:pStyle w:val="Listparagraf"/>
        <w:numPr>
          <w:ilvl w:val="0"/>
          <w:numId w:val="36"/>
        </w:numPr>
        <w:spacing w:after="0" w:line="240" w:lineRule="auto"/>
        <w:jc w:val="both"/>
        <w:rPr>
          <w:rFonts w:cs="Times New Roman"/>
        </w:rPr>
      </w:pPr>
      <w:r w:rsidRPr="00A11819">
        <w:rPr>
          <w:rFonts w:cs="Times New Roman"/>
        </w:rPr>
        <w:t xml:space="preserve">Pentru persoanele supraponderale și pentru examinarea particulară a apexurilor pulmonare (bule </w:t>
      </w:r>
      <w:proofErr w:type="spellStart"/>
      <w:r w:rsidRPr="00A11819">
        <w:rPr>
          <w:rFonts w:cs="Times New Roman"/>
        </w:rPr>
        <w:t>aerice</w:t>
      </w:r>
      <w:proofErr w:type="spellEnd"/>
      <w:r w:rsidRPr="00A11819">
        <w:rPr>
          <w:rFonts w:cs="Times New Roman"/>
        </w:rPr>
        <w:t>, leziuni în sticlă mată), este necesară mărirea sarcinii (250mAs);</w:t>
      </w:r>
    </w:p>
    <w:p w14:paraId="5359F881" w14:textId="77777777" w:rsidR="001766AC" w:rsidRPr="00A11819" w:rsidRDefault="001766AC">
      <w:pPr>
        <w:pStyle w:val="Listparagraf"/>
        <w:numPr>
          <w:ilvl w:val="0"/>
          <w:numId w:val="36"/>
        </w:numPr>
        <w:spacing w:after="0" w:line="240" w:lineRule="auto"/>
        <w:jc w:val="both"/>
        <w:rPr>
          <w:rFonts w:cs="Times New Roman"/>
        </w:rPr>
      </w:pPr>
      <w:r w:rsidRPr="00A11819">
        <w:rPr>
          <w:rFonts w:cs="Times New Roman"/>
        </w:rPr>
        <w:t>Timpul de scanare cât mai scurt posibil pentru minimalizarea estompării cinetice;</w:t>
      </w:r>
    </w:p>
    <w:p w14:paraId="3D9F4547" w14:textId="77777777" w:rsidR="001766AC" w:rsidRPr="00A11819" w:rsidRDefault="001766AC">
      <w:pPr>
        <w:pStyle w:val="Listparagraf"/>
        <w:numPr>
          <w:ilvl w:val="0"/>
          <w:numId w:val="36"/>
        </w:numPr>
        <w:spacing w:after="0" w:line="240" w:lineRule="auto"/>
        <w:jc w:val="both"/>
        <w:rPr>
          <w:rFonts w:cs="Times New Roman"/>
        </w:rPr>
      </w:pPr>
      <w:r w:rsidRPr="00A11819">
        <w:rPr>
          <w:rFonts w:cs="Times New Roman"/>
        </w:rPr>
        <w:t>Grosimea secțiunilor: 0.6-1.2mm;</w:t>
      </w:r>
    </w:p>
    <w:p w14:paraId="22319B86" w14:textId="77777777" w:rsidR="001766AC" w:rsidRPr="00A11819" w:rsidRDefault="001766AC">
      <w:pPr>
        <w:pStyle w:val="Listparagraf"/>
        <w:numPr>
          <w:ilvl w:val="0"/>
          <w:numId w:val="36"/>
        </w:numPr>
        <w:spacing w:after="0" w:line="240" w:lineRule="auto"/>
        <w:jc w:val="both"/>
        <w:rPr>
          <w:rFonts w:cs="Times New Roman"/>
        </w:rPr>
      </w:pPr>
      <w:r w:rsidRPr="00A11819">
        <w:rPr>
          <w:rFonts w:cs="Times New Roman"/>
        </w:rPr>
        <w:t>Intervalul de reconstrucții: jumătate din valoarea grosimii secțiunilor;</w:t>
      </w:r>
    </w:p>
    <w:p w14:paraId="64281847" w14:textId="77777777" w:rsidR="001766AC" w:rsidRPr="00A11819" w:rsidRDefault="001766AC">
      <w:pPr>
        <w:pStyle w:val="Listparagraf"/>
        <w:numPr>
          <w:ilvl w:val="0"/>
          <w:numId w:val="36"/>
        </w:numPr>
        <w:spacing w:after="0" w:line="240" w:lineRule="auto"/>
        <w:jc w:val="both"/>
        <w:rPr>
          <w:rFonts w:cs="Times New Roman"/>
        </w:rPr>
      </w:pPr>
      <w:r w:rsidRPr="00A11819">
        <w:rPr>
          <w:rFonts w:cs="Times New Roman"/>
        </w:rPr>
        <w:t>Câmpul de vedre: adaptat explorării de ansamblu a volumului pulmonar;</w:t>
      </w:r>
    </w:p>
    <w:p w14:paraId="71384943" w14:textId="77777777" w:rsidR="001766AC" w:rsidRPr="00A11819" w:rsidRDefault="001766AC">
      <w:pPr>
        <w:pStyle w:val="Listparagraf"/>
        <w:numPr>
          <w:ilvl w:val="0"/>
          <w:numId w:val="36"/>
        </w:numPr>
        <w:spacing w:after="0" w:line="240" w:lineRule="auto"/>
        <w:jc w:val="both"/>
        <w:rPr>
          <w:rFonts w:cs="Times New Roman"/>
        </w:rPr>
      </w:pPr>
      <w:r w:rsidRPr="00A11819">
        <w:rPr>
          <w:rFonts w:cs="Times New Roman"/>
        </w:rPr>
        <w:t>Inclinarea stativului: 0</w:t>
      </w:r>
    </w:p>
    <w:p w14:paraId="175F77A5" w14:textId="77777777" w:rsidR="001766AC" w:rsidRPr="00A11819" w:rsidRDefault="001766AC">
      <w:pPr>
        <w:pStyle w:val="Listparagraf"/>
        <w:numPr>
          <w:ilvl w:val="0"/>
          <w:numId w:val="36"/>
        </w:numPr>
        <w:spacing w:after="0" w:line="240" w:lineRule="auto"/>
        <w:jc w:val="both"/>
        <w:rPr>
          <w:rFonts w:cs="Times New Roman"/>
        </w:rPr>
      </w:pPr>
      <w:r w:rsidRPr="00A11819">
        <w:rPr>
          <w:rFonts w:cs="Times New Roman"/>
        </w:rPr>
        <w:t>Fereastra de citire: -600UH -fereastra: 1600UH;</w:t>
      </w:r>
    </w:p>
    <w:p w14:paraId="22CCECE4" w14:textId="53FE5B55" w:rsidR="001766AC" w:rsidRPr="004B1534" w:rsidRDefault="001766AC">
      <w:pPr>
        <w:pStyle w:val="Listparagraf"/>
        <w:numPr>
          <w:ilvl w:val="0"/>
          <w:numId w:val="36"/>
        </w:numPr>
        <w:spacing w:after="0" w:line="240" w:lineRule="auto"/>
        <w:jc w:val="both"/>
        <w:rPr>
          <w:rFonts w:cs="Times New Roman"/>
        </w:rPr>
      </w:pPr>
      <w:r w:rsidRPr="00A11819">
        <w:rPr>
          <w:rFonts w:cs="Times New Roman"/>
        </w:rPr>
        <w:t>Filtrul reconstrucției: de rezoluție înaltă.</w:t>
      </w:r>
    </w:p>
    <w:p w14:paraId="2AA8B0A2" w14:textId="3AF48BFE" w:rsidR="001766AC" w:rsidRPr="00A11819" w:rsidRDefault="001766AC" w:rsidP="006C54D9">
      <w:pPr>
        <w:spacing w:after="0" w:line="240" w:lineRule="auto"/>
        <w:jc w:val="both"/>
        <w:rPr>
          <w:rFonts w:cs="Times New Roman"/>
        </w:rPr>
      </w:pPr>
    </w:p>
    <w:p w14:paraId="248D0D78" w14:textId="77777777" w:rsidR="001766AC" w:rsidRPr="00A11819" w:rsidRDefault="001766AC" w:rsidP="00405A37">
      <w:pPr>
        <w:pStyle w:val="Listparagraf"/>
        <w:numPr>
          <w:ilvl w:val="2"/>
          <w:numId w:val="11"/>
        </w:numPr>
        <w:spacing w:line="240" w:lineRule="auto"/>
        <w:outlineLvl w:val="2"/>
        <w:rPr>
          <w:rFonts w:cs="Times New Roman"/>
          <w:b/>
          <w:bCs/>
        </w:rPr>
      </w:pPr>
      <w:bookmarkStart w:id="60" w:name="_Toc221722626"/>
      <w:r w:rsidRPr="00A11819">
        <w:rPr>
          <w:rFonts w:cs="Times New Roman"/>
          <w:b/>
          <w:bCs/>
        </w:rPr>
        <w:t>Scanarea CT a vaselor mediastinale</w:t>
      </w:r>
      <w:bookmarkEnd w:id="60"/>
    </w:p>
    <w:p w14:paraId="524A8D88" w14:textId="77777777" w:rsidR="001766AC" w:rsidRPr="00A11819" w:rsidRDefault="001766AC" w:rsidP="006C54D9">
      <w:pPr>
        <w:spacing w:after="0" w:line="240" w:lineRule="auto"/>
        <w:jc w:val="both"/>
        <w:rPr>
          <w:rFonts w:cs="Times New Roman"/>
          <w:b/>
          <w:bCs/>
        </w:rPr>
      </w:pPr>
      <w:r w:rsidRPr="00A11819">
        <w:rPr>
          <w:rFonts w:cs="Times New Roman"/>
          <w:b/>
          <w:bCs/>
        </w:rPr>
        <w:t>Indicații:</w:t>
      </w:r>
    </w:p>
    <w:p w14:paraId="11248B8D"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 xml:space="preserve">Patologia vasculară sistemică, mediastinală, anevrismală, </w:t>
      </w:r>
      <w:proofErr w:type="spellStart"/>
      <w:r w:rsidRPr="00A11819">
        <w:rPr>
          <w:rFonts w:cs="Times New Roman"/>
        </w:rPr>
        <w:t>ocluzională</w:t>
      </w:r>
      <w:proofErr w:type="spellEnd"/>
      <w:r w:rsidRPr="00A11819">
        <w:rPr>
          <w:rFonts w:cs="Times New Roman"/>
        </w:rPr>
        <w:t xml:space="preserve">, </w:t>
      </w:r>
      <w:proofErr w:type="spellStart"/>
      <w:r w:rsidRPr="00A11819">
        <w:rPr>
          <w:rFonts w:cs="Times New Roman"/>
        </w:rPr>
        <w:t>disecantă</w:t>
      </w:r>
      <w:proofErr w:type="spellEnd"/>
      <w:r w:rsidRPr="00A11819">
        <w:rPr>
          <w:rFonts w:cs="Times New Roman"/>
        </w:rPr>
        <w:t xml:space="preserve">, </w:t>
      </w:r>
      <w:proofErr w:type="spellStart"/>
      <w:r w:rsidRPr="00A11819">
        <w:rPr>
          <w:rFonts w:cs="Times New Roman"/>
        </w:rPr>
        <w:t>embolică</w:t>
      </w:r>
      <w:proofErr w:type="spellEnd"/>
      <w:r w:rsidRPr="00A11819">
        <w:rPr>
          <w:rFonts w:cs="Times New Roman"/>
        </w:rPr>
        <w:t xml:space="preserve">, inflamatorie, de origine congenitală sau </w:t>
      </w:r>
      <w:proofErr w:type="spellStart"/>
      <w:r w:rsidRPr="00A11819">
        <w:rPr>
          <w:rFonts w:cs="Times New Roman"/>
        </w:rPr>
        <w:t>dobandită</w:t>
      </w:r>
      <w:proofErr w:type="spellEnd"/>
      <w:r w:rsidRPr="00A11819">
        <w:rPr>
          <w:rFonts w:cs="Times New Roman"/>
        </w:rPr>
        <w:t>, suspectată sau cunoscută;</w:t>
      </w:r>
    </w:p>
    <w:p w14:paraId="420A5E57"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Sindromul venei cave superioare;</w:t>
      </w:r>
    </w:p>
    <w:p w14:paraId="22D1F956"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Examinarea post-</w:t>
      </w:r>
      <w:proofErr w:type="spellStart"/>
      <w:r w:rsidRPr="00A11819">
        <w:rPr>
          <w:rFonts w:cs="Times New Roman"/>
        </w:rPr>
        <w:t>teraputică</w:t>
      </w:r>
      <w:proofErr w:type="spellEnd"/>
      <w:r w:rsidRPr="00A11819">
        <w:rPr>
          <w:rFonts w:cs="Times New Roman"/>
        </w:rPr>
        <w:t>, chirurgicală sau endovasculară, patologia aortei toracice.</w:t>
      </w:r>
    </w:p>
    <w:p w14:paraId="6C5727E3" w14:textId="77777777" w:rsidR="001766AC" w:rsidRPr="00A11819" w:rsidRDefault="001766AC" w:rsidP="006C54D9">
      <w:pPr>
        <w:spacing w:after="0" w:line="240" w:lineRule="auto"/>
        <w:jc w:val="both"/>
        <w:rPr>
          <w:rFonts w:cs="Times New Roman"/>
          <w:b/>
          <w:bCs/>
        </w:rPr>
      </w:pPr>
      <w:r w:rsidRPr="00A11819">
        <w:rPr>
          <w:rFonts w:cs="Times New Roman"/>
          <w:b/>
          <w:bCs/>
        </w:rPr>
        <w:t>Etape de pregătire:</w:t>
      </w:r>
    </w:p>
    <w:p w14:paraId="66A232E3"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Radiografia toracică AP;</w:t>
      </w:r>
    </w:p>
    <w:p w14:paraId="77871F61"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Informarea pacientului referitor la desfășurarea examenului;</w:t>
      </w:r>
    </w:p>
    <w:p w14:paraId="15CBC22E"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Istoricul clinic și imagistic;</w:t>
      </w:r>
    </w:p>
    <w:p w14:paraId="44E50E97"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Informații privind o eventuală sarcină în rândul femeilor care nu sunt în menopauză sau contraindicație pentru injectarea substanței de contrast.</w:t>
      </w:r>
    </w:p>
    <w:p w14:paraId="226D9352" w14:textId="77777777" w:rsidR="001766AC" w:rsidRPr="00A11819" w:rsidRDefault="001766AC" w:rsidP="006C54D9">
      <w:pPr>
        <w:spacing w:after="0" w:line="240" w:lineRule="auto"/>
        <w:jc w:val="both"/>
        <w:rPr>
          <w:rFonts w:cs="Times New Roman"/>
          <w:b/>
          <w:bCs/>
        </w:rPr>
      </w:pPr>
      <w:r w:rsidRPr="00A11819">
        <w:rPr>
          <w:rFonts w:cs="Times New Roman"/>
          <w:b/>
          <w:bCs/>
        </w:rPr>
        <w:t xml:space="preserve">Vizualizarea: </w:t>
      </w:r>
    </w:p>
    <w:p w14:paraId="60B969CF"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Pereții contrastați de substanța de contrast iodată a aortei, venei cave, cordul, vasele mediastinale;</w:t>
      </w:r>
    </w:p>
    <w:p w14:paraId="441D0CCE"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Conturul și pereții aortei toracice și venei cave superioare;</w:t>
      </w:r>
    </w:p>
    <w:p w14:paraId="2981162D"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Vasele mediastinului anterior, cordul, vena cava inferioară;</w:t>
      </w:r>
    </w:p>
    <w:p w14:paraId="583C7FEF"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Vasele pulmonare (</w:t>
      </w:r>
      <w:proofErr w:type="spellStart"/>
      <w:r w:rsidRPr="00A11819">
        <w:rPr>
          <w:rFonts w:cs="Times New Roman"/>
        </w:rPr>
        <w:t>trunculare</w:t>
      </w:r>
      <w:proofErr w:type="spellEnd"/>
      <w:r w:rsidRPr="00A11819">
        <w:rPr>
          <w:rFonts w:cs="Times New Roman"/>
        </w:rPr>
        <w:t xml:space="preserve">, </w:t>
      </w:r>
      <w:proofErr w:type="spellStart"/>
      <w:r w:rsidRPr="00A11819">
        <w:rPr>
          <w:rFonts w:cs="Times New Roman"/>
        </w:rPr>
        <w:t>interlobare</w:t>
      </w:r>
      <w:proofErr w:type="spellEnd"/>
      <w:r w:rsidRPr="00A11819">
        <w:rPr>
          <w:rFonts w:cs="Times New Roman"/>
        </w:rPr>
        <w:t xml:space="preserve"> și lobare);</w:t>
      </w:r>
    </w:p>
    <w:p w14:paraId="2404C785"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Parenchimul pulmonar, pleura și peretele toracic.</w:t>
      </w:r>
    </w:p>
    <w:p w14:paraId="66670F08" w14:textId="77777777" w:rsidR="001766AC" w:rsidRPr="00A11819" w:rsidRDefault="001766AC" w:rsidP="006C54D9">
      <w:pPr>
        <w:spacing w:after="0" w:line="240" w:lineRule="auto"/>
        <w:jc w:val="both"/>
        <w:rPr>
          <w:rFonts w:cs="Times New Roman"/>
          <w:b/>
          <w:bCs/>
        </w:rPr>
      </w:pPr>
      <w:r w:rsidRPr="00A11819">
        <w:rPr>
          <w:rFonts w:cs="Times New Roman"/>
          <w:b/>
          <w:bCs/>
        </w:rPr>
        <w:t xml:space="preserve">Pregătirea și poziționarea pacientului: </w:t>
      </w:r>
    </w:p>
    <w:p w14:paraId="1AB89E52"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Post alimentar cu 3h înainte de investigație;</w:t>
      </w:r>
    </w:p>
    <w:p w14:paraId="379E5F4B"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 xml:space="preserve">Apnee </w:t>
      </w:r>
      <w:proofErr w:type="spellStart"/>
      <w:r w:rsidRPr="00A11819">
        <w:rPr>
          <w:rFonts w:cs="Times New Roman"/>
        </w:rPr>
        <w:t>inspiratorie</w:t>
      </w:r>
      <w:proofErr w:type="spellEnd"/>
      <w:r w:rsidRPr="00A11819">
        <w:rPr>
          <w:rFonts w:cs="Times New Roman"/>
        </w:rPr>
        <w:t xml:space="preserve"> eficientă;</w:t>
      </w:r>
    </w:p>
    <w:p w14:paraId="51BAA03A"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Poziție în decubit dorsal, brațele ridicate din spatele capului;</w:t>
      </w:r>
    </w:p>
    <w:p w14:paraId="7FA1C50E"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În unele circumstanțe (</w:t>
      </w:r>
      <w:proofErr w:type="spellStart"/>
      <w:r w:rsidRPr="00A11819">
        <w:rPr>
          <w:rFonts w:cs="Times New Roman"/>
        </w:rPr>
        <w:t>sd</w:t>
      </w:r>
      <w:proofErr w:type="spellEnd"/>
      <w:r w:rsidRPr="00A11819">
        <w:rPr>
          <w:rFonts w:cs="Times New Roman"/>
        </w:rPr>
        <w:t xml:space="preserve">. venei cave superioare, </w:t>
      </w:r>
      <w:proofErr w:type="spellStart"/>
      <w:r w:rsidRPr="00A11819">
        <w:rPr>
          <w:rFonts w:cs="Times New Roman"/>
        </w:rPr>
        <w:t>sd</w:t>
      </w:r>
      <w:proofErr w:type="spellEnd"/>
      <w:r w:rsidRPr="00A11819">
        <w:rPr>
          <w:rFonts w:cs="Times New Roman"/>
        </w:rPr>
        <w:t xml:space="preserve">. de evacuare </w:t>
      </w:r>
      <w:proofErr w:type="spellStart"/>
      <w:r w:rsidRPr="00A11819">
        <w:rPr>
          <w:rFonts w:cs="Times New Roman"/>
        </w:rPr>
        <w:t>cervico</w:t>
      </w:r>
      <w:proofErr w:type="spellEnd"/>
      <w:r w:rsidRPr="00A11819">
        <w:rPr>
          <w:rFonts w:cs="Times New Roman"/>
        </w:rPr>
        <w:t>-toracic etc.), examinarea trebuie efectuat cu membrele superioare poziționate de-a lungul corpului, pentru o vizualizare mai buna a vaselor subclaviculare.</w:t>
      </w:r>
    </w:p>
    <w:p w14:paraId="7C11B12E" w14:textId="77777777" w:rsidR="001766AC" w:rsidRPr="00A11819" w:rsidRDefault="001766AC" w:rsidP="006C54D9">
      <w:pPr>
        <w:spacing w:after="0" w:line="240" w:lineRule="auto"/>
        <w:jc w:val="both"/>
        <w:rPr>
          <w:rFonts w:cs="Times New Roman"/>
          <w:b/>
          <w:bCs/>
        </w:rPr>
      </w:pPr>
      <w:r w:rsidRPr="00A11819">
        <w:rPr>
          <w:rFonts w:cs="Times New Roman"/>
          <w:b/>
          <w:bCs/>
        </w:rPr>
        <w:t>Desfășurarea examenului:</w:t>
      </w:r>
    </w:p>
    <w:p w14:paraId="4DC71EBB"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Scanare elicoidală;</w:t>
      </w:r>
    </w:p>
    <w:p w14:paraId="6AF2D0DC"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 xml:space="preserve">Volumul examenului: de la apertura toracică superioară până la  orificiul aortic diafragmatic (30 cm </w:t>
      </w:r>
      <w:proofErr w:type="spellStart"/>
      <w:r w:rsidRPr="00A11819">
        <w:rPr>
          <w:rFonts w:cs="Times New Roman"/>
        </w:rPr>
        <w:t>crani-ocaudal</w:t>
      </w:r>
      <w:proofErr w:type="spellEnd"/>
      <w:r w:rsidRPr="00A11819">
        <w:rPr>
          <w:rFonts w:cs="Times New Roman"/>
        </w:rPr>
        <w:t xml:space="preserve">), determinate pe o topogramă frontală asociată uneori </w:t>
      </w:r>
      <w:r w:rsidRPr="00A11819">
        <w:rPr>
          <w:rFonts w:cs="Times New Roman"/>
        </w:rPr>
        <w:lastRenderedPageBreak/>
        <w:t>cu o topogramă sagitală în funcție de reconstrucție. De obicei, scanarea se efectuează imediat cu produsul de contrast.</w:t>
      </w:r>
    </w:p>
    <w:p w14:paraId="00437B77"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 xml:space="preserve">Volumul și viteza: doza 2ml/kg/corp, maxim până la  80-100 ml. Volumul și concentrația este modificat în dependență de tipul examinării. De exemplu, necesitatea injectării </w:t>
      </w:r>
      <w:proofErr w:type="spellStart"/>
      <w:r w:rsidRPr="00A11819">
        <w:rPr>
          <w:rFonts w:cs="Times New Roman"/>
        </w:rPr>
        <w:t>bi</w:t>
      </w:r>
      <w:proofErr w:type="spellEnd"/>
      <w:r w:rsidRPr="00A11819">
        <w:rPr>
          <w:rFonts w:cs="Times New Roman"/>
        </w:rPr>
        <w:t xml:space="preserve">-brahiale și substanței de contrast diluate pentru examinarea sindromului de vena cavă superioară; necesitatea injectării contrastului în faza dublă cu ser fiziologic, pentru reducerea dozei totale de produs de contrast și diminuarea artefactelor la nivelul segmentelor proximale ale trunchiurilor </w:t>
      </w:r>
      <w:proofErr w:type="spellStart"/>
      <w:r w:rsidRPr="00A11819">
        <w:rPr>
          <w:rFonts w:cs="Times New Roman"/>
        </w:rPr>
        <w:t>supraaortice</w:t>
      </w:r>
      <w:proofErr w:type="spellEnd"/>
      <w:r w:rsidRPr="00A11819">
        <w:rPr>
          <w:rFonts w:cs="Times New Roman"/>
        </w:rPr>
        <w:t>.</w:t>
      </w:r>
    </w:p>
    <w:p w14:paraId="37E43B4E"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Declanșarea scanării: automat după determinarea unui prag optim de contrastare în vasul țintă;</w:t>
      </w:r>
    </w:p>
    <w:p w14:paraId="49C3E638"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Colimarea: în funcție de opțiunile oferite și parametrii de reconstrucție;</w:t>
      </w:r>
    </w:p>
    <w:p w14:paraId="7B63D41F"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Pasul: 0.3 la 1.3</w:t>
      </w:r>
    </w:p>
    <w:p w14:paraId="3FCDAB0A"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Tensiunea: 120 kV sau mai puțin (100 kV în cazul persoanelor subponderale);</w:t>
      </w:r>
    </w:p>
    <w:p w14:paraId="50276930"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 xml:space="preserve">Sarcina: în dependență de greutatea pacientului, între 100 si 300 </w:t>
      </w:r>
      <w:proofErr w:type="spellStart"/>
      <w:r w:rsidRPr="00A11819">
        <w:rPr>
          <w:rFonts w:cs="Times New Roman"/>
        </w:rPr>
        <w:t>mAs</w:t>
      </w:r>
      <w:proofErr w:type="spellEnd"/>
      <w:r w:rsidRPr="00A11819">
        <w:rPr>
          <w:rFonts w:cs="Times New Roman"/>
        </w:rPr>
        <w:t>, aceasta trebuie adaptată în funcție de morfologia pacientului, fie în prealabil, fie prin reglarea automată a sarcinii. Timpul de rotație variază între 0.3 si 0.7 sec;</w:t>
      </w:r>
    </w:p>
    <w:p w14:paraId="12FB2604"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Câmpul de Vedere: 25-35cm;</w:t>
      </w:r>
    </w:p>
    <w:p w14:paraId="47EE172F"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Lungimea scanării: aproximativ 40 cm pentru un pacient tipic;</w:t>
      </w:r>
    </w:p>
    <w:p w14:paraId="13FC349A"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Reconstrucțiile: maximal între 1,25 si 2,5mm, în funcție de echipament și numărul detectoarelor, reconstrucțiile mai fine sunt indicate în special pentru posibilitatea post-procesării detaliate (3D, MPR, MIP etc.)</w:t>
      </w:r>
    </w:p>
    <w:p w14:paraId="4D7AB935"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Filtrul de reconstrucție: standard;</w:t>
      </w:r>
    </w:p>
    <w:p w14:paraId="7820081B"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Fereastra de citire: fără injectare, nivelul 20/50 UH, lărgimea 250/400UH; după injectare, nivelul 2/70UH, lărgimea 400/600UH;</w:t>
      </w:r>
    </w:p>
    <w:p w14:paraId="7FE3FC8D"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 xml:space="preserve">Vizualizarea: pe ecran, în trei planuri spațiale, secțiuni subțiri, mai mult sau mai puțin groase, cu reconstrucții curbilinii adaptate morfologiei vasculare, </w:t>
      </w:r>
      <w:proofErr w:type="spellStart"/>
      <w:r w:rsidRPr="00A11819">
        <w:rPr>
          <w:rFonts w:cs="Times New Roman"/>
        </w:rPr>
        <w:t>dacaă</w:t>
      </w:r>
      <w:proofErr w:type="spellEnd"/>
      <w:r w:rsidRPr="00A11819">
        <w:rPr>
          <w:rFonts w:cs="Times New Roman"/>
        </w:rPr>
        <w:t xml:space="preserve"> este necesar.</w:t>
      </w:r>
    </w:p>
    <w:p w14:paraId="685C9A17" w14:textId="77777777" w:rsidR="001766AC" w:rsidRPr="00A11819" w:rsidRDefault="001766AC" w:rsidP="006C54D9">
      <w:pPr>
        <w:spacing w:after="0" w:line="240" w:lineRule="auto"/>
        <w:jc w:val="both"/>
        <w:rPr>
          <w:rFonts w:cs="Times New Roman"/>
        </w:rPr>
      </w:pPr>
    </w:p>
    <w:p w14:paraId="439061B6" w14:textId="77777777" w:rsidR="001766AC" w:rsidRPr="00A11819" w:rsidRDefault="001766AC" w:rsidP="006C54D9">
      <w:pPr>
        <w:spacing w:after="0" w:line="240" w:lineRule="auto"/>
        <w:jc w:val="both"/>
        <w:rPr>
          <w:rFonts w:cs="Times New Roman"/>
          <w:b/>
          <w:bCs/>
        </w:rPr>
      </w:pPr>
      <w:r w:rsidRPr="00A11819">
        <w:rPr>
          <w:rFonts w:cs="Times New Roman"/>
          <w:b/>
          <w:bCs/>
        </w:rPr>
        <w:t>Situații particulare:</w:t>
      </w:r>
    </w:p>
    <w:p w14:paraId="1501588A" w14:textId="77777777" w:rsidR="001766AC" w:rsidRPr="00A11819" w:rsidRDefault="001766AC">
      <w:pPr>
        <w:pStyle w:val="Listparagraf"/>
        <w:numPr>
          <w:ilvl w:val="0"/>
          <w:numId w:val="37"/>
        </w:numPr>
        <w:spacing w:after="0" w:line="240" w:lineRule="auto"/>
        <w:jc w:val="both"/>
        <w:rPr>
          <w:rFonts w:cs="Times New Roman"/>
          <w:b/>
          <w:bCs/>
        </w:rPr>
      </w:pPr>
      <w:r w:rsidRPr="00A11819">
        <w:rPr>
          <w:rFonts w:cs="Times New Roman"/>
          <w:b/>
          <w:bCs/>
        </w:rPr>
        <w:t xml:space="preserve">Probleme și erori </w:t>
      </w:r>
    </w:p>
    <w:p w14:paraId="6FAE5C4E"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 xml:space="preserve">Artefactele </w:t>
      </w:r>
      <w:proofErr w:type="spellStart"/>
      <w:r w:rsidRPr="00A11819">
        <w:rPr>
          <w:rFonts w:cs="Times New Roman"/>
        </w:rPr>
        <w:t>sistolo</w:t>
      </w:r>
      <w:proofErr w:type="spellEnd"/>
      <w:r w:rsidRPr="00A11819">
        <w:rPr>
          <w:rFonts w:cs="Times New Roman"/>
        </w:rPr>
        <w:t xml:space="preserve">-diastolice pot mima un </w:t>
      </w:r>
      <w:proofErr w:type="spellStart"/>
      <w:r w:rsidRPr="00A11819">
        <w:rPr>
          <w:rFonts w:cs="Times New Roman"/>
        </w:rPr>
        <w:t>lambou</w:t>
      </w:r>
      <w:proofErr w:type="spellEnd"/>
      <w:r w:rsidRPr="00A11819">
        <w:rPr>
          <w:rFonts w:cs="Times New Roman"/>
        </w:rPr>
        <w:t xml:space="preserve"> de disecție intimă pe aorta ascendentă. Dacă dubiile persistă și dacă nivelul de scanare permite, este necesar de efectuat a 2-a scanare cu sincronizarea cardiacă.</w:t>
      </w:r>
    </w:p>
    <w:p w14:paraId="0F1802B1" w14:textId="77777777" w:rsidR="001766AC" w:rsidRPr="00A11819" w:rsidRDefault="001766AC">
      <w:pPr>
        <w:pStyle w:val="Listparagraf"/>
        <w:numPr>
          <w:ilvl w:val="0"/>
          <w:numId w:val="35"/>
        </w:numPr>
        <w:spacing w:after="0" w:line="240" w:lineRule="auto"/>
        <w:jc w:val="both"/>
        <w:rPr>
          <w:rFonts w:cs="Times New Roman"/>
        </w:rPr>
      </w:pPr>
      <w:proofErr w:type="spellStart"/>
      <w:r w:rsidRPr="00A11819">
        <w:rPr>
          <w:rFonts w:cs="Times New Roman"/>
        </w:rPr>
        <w:t>Heterogenitatea</w:t>
      </w:r>
      <w:proofErr w:type="spellEnd"/>
      <w:r w:rsidRPr="00A11819">
        <w:rPr>
          <w:rFonts w:cs="Times New Roman"/>
        </w:rPr>
        <w:t xml:space="preserve"> opacifierilor datorate fenomenelor de curgere lentă (încetinirea relativă sau absolută în raport cu viteza de scanare), unele canale false în disecție aortică pot crea imagini neclare, de aceea este necesar de a efectua o scanare mai tardivă în această zonă;</w:t>
      </w:r>
    </w:p>
    <w:p w14:paraId="272BF893" w14:textId="77777777" w:rsidR="001766AC" w:rsidRPr="00A11819" w:rsidRDefault="001766AC">
      <w:pPr>
        <w:pStyle w:val="Listparagraf"/>
        <w:numPr>
          <w:ilvl w:val="0"/>
          <w:numId w:val="37"/>
        </w:numPr>
        <w:spacing w:after="0" w:line="240" w:lineRule="auto"/>
        <w:jc w:val="both"/>
        <w:rPr>
          <w:rFonts w:cs="Times New Roman"/>
          <w:b/>
          <w:bCs/>
        </w:rPr>
      </w:pPr>
      <w:r w:rsidRPr="00A11819">
        <w:rPr>
          <w:rFonts w:cs="Times New Roman"/>
          <w:b/>
          <w:bCs/>
        </w:rPr>
        <w:t>Modificarea parametrilor</w:t>
      </w:r>
    </w:p>
    <w:p w14:paraId="5CEBE2B0"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În unele circumstanțe, tehnica poate fi modificată, fie prin realizarea scanării fără substanța de contrast, fie prin realizarea scanării cu sincronizarea cardiacă;</w:t>
      </w:r>
    </w:p>
    <w:p w14:paraId="6064581F"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 xml:space="preserve">Scanarea fără injectarea substanței de contrast, indicată în unele cazuri de suspecții de disecție sau hematom </w:t>
      </w:r>
      <w:proofErr w:type="spellStart"/>
      <w:r w:rsidRPr="00A11819">
        <w:rPr>
          <w:rFonts w:cs="Times New Roman"/>
        </w:rPr>
        <w:t>intramural</w:t>
      </w:r>
      <w:proofErr w:type="spellEnd"/>
      <w:r w:rsidRPr="00A11819">
        <w:rPr>
          <w:rFonts w:cs="Times New Roman"/>
        </w:rPr>
        <w:t xml:space="preserve"> aortic. De asemenea, pentru control după plasarea unei </w:t>
      </w:r>
      <w:proofErr w:type="spellStart"/>
      <w:r w:rsidRPr="00A11819">
        <w:rPr>
          <w:rFonts w:cs="Times New Roman"/>
        </w:rPr>
        <w:t>endoproteze</w:t>
      </w:r>
      <w:proofErr w:type="spellEnd"/>
      <w:r w:rsidRPr="00A11819">
        <w:rPr>
          <w:rFonts w:cs="Times New Roman"/>
        </w:rPr>
        <w:t xml:space="preserve"> de aorta toracică, este recomandată  efectuarea scanării fără substanța de contrast pe înălțimea </w:t>
      </w:r>
      <w:proofErr w:type="spellStart"/>
      <w:r w:rsidRPr="00A11819">
        <w:rPr>
          <w:rFonts w:cs="Times New Roman"/>
        </w:rPr>
        <w:t>endoprotezei</w:t>
      </w:r>
      <w:proofErr w:type="spellEnd"/>
      <w:r w:rsidRPr="00A11819">
        <w:rPr>
          <w:rFonts w:cs="Times New Roman"/>
        </w:rPr>
        <w:t xml:space="preserve"> pentru a verifica densitatea sacului anevrismal, apoi de efectuat  scanarea cu substanța de contrast de-a lungul protezei după faza arterială, pentru asigurarea absentei unei </w:t>
      </w:r>
      <w:proofErr w:type="spellStart"/>
      <w:r w:rsidRPr="00A11819">
        <w:rPr>
          <w:rFonts w:cs="Times New Roman"/>
        </w:rPr>
        <w:t>endoscurgeri</w:t>
      </w:r>
      <w:proofErr w:type="spellEnd"/>
      <w:r w:rsidRPr="00A11819">
        <w:rPr>
          <w:rFonts w:cs="Times New Roman"/>
        </w:rPr>
        <w:t>;</w:t>
      </w:r>
    </w:p>
    <w:p w14:paraId="04958378"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Scanarea cu sincronizarea cardiacă, suplimentar în cazul examinării: disecție de aorta tip A, patologii embolice ale aortei ascendente, controlul post-operator al aortei ascendente sau alte patologii ale aortei ascendente.</w:t>
      </w:r>
    </w:p>
    <w:p w14:paraId="76E13CC6" w14:textId="5B271F22" w:rsidR="00C56323" w:rsidRDefault="00C56323">
      <w:pPr>
        <w:spacing w:line="259" w:lineRule="auto"/>
        <w:rPr>
          <w:rFonts w:cs="Times New Roman"/>
        </w:rPr>
      </w:pPr>
      <w:r>
        <w:rPr>
          <w:rFonts w:cs="Times New Roman"/>
        </w:rPr>
        <w:br w:type="page"/>
      </w:r>
    </w:p>
    <w:p w14:paraId="39E5823F" w14:textId="77777777" w:rsidR="001766AC" w:rsidRPr="00A11819" w:rsidRDefault="001766AC" w:rsidP="00405A37">
      <w:pPr>
        <w:pStyle w:val="Listparagraf"/>
        <w:numPr>
          <w:ilvl w:val="2"/>
          <w:numId w:val="11"/>
        </w:numPr>
        <w:spacing w:line="240" w:lineRule="auto"/>
        <w:outlineLvl w:val="2"/>
        <w:rPr>
          <w:rFonts w:cs="Times New Roman"/>
          <w:b/>
          <w:bCs/>
        </w:rPr>
      </w:pPr>
      <w:bookmarkStart w:id="61" w:name="_Toc221722627"/>
      <w:r w:rsidRPr="00A11819">
        <w:rPr>
          <w:rFonts w:cs="Times New Roman"/>
          <w:b/>
          <w:bCs/>
        </w:rPr>
        <w:lastRenderedPageBreak/>
        <w:t>Scanarea CT a vaselor pulmonare</w:t>
      </w:r>
      <w:bookmarkEnd w:id="61"/>
    </w:p>
    <w:p w14:paraId="34C290B7" w14:textId="77777777" w:rsidR="001766AC" w:rsidRPr="00A11819" w:rsidRDefault="001766AC" w:rsidP="006C54D9">
      <w:pPr>
        <w:spacing w:after="0" w:line="240" w:lineRule="auto"/>
        <w:jc w:val="both"/>
        <w:rPr>
          <w:rFonts w:cs="Times New Roman"/>
          <w:b/>
          <w:bCs/>
        </w:rPr>
      </w:pPr>
      <w:r w:rsidRPr="00A11819">
        <w:rPr>
          <w:rFonts w:cs="Times New Roman"/>
          <w:b/>
          <w:bCs/>
        </w:rPr>
        <w:t>Indicații:</w:t>
      </w:r>
    </w:p>
    <w:p w14:paraId="2736908D"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Suspecții de embolie pulmonară acută sau cronică;</w:t>
      </w:r>
    </w:p>
    <w:p w14:paraId="7354436B"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 xml:space="preserve">Fistule </w:t>
      </w:r>
      <w:proofErr w:type="spellStart"/>
      <w:r w:rsidRPr="00A11819">
        <w:rPr>
          <w:rFonts w:cs="Times New Roman"/>
        </w:rPr>
        <w:t>arterio</w:t>
      </w:r>
      <w:proofErr w:type="spellEnd"/>
      <w:r w:rsidRPr="00A11819">
        <w:rPr>
          <w:rFonts w:cs="Times New Roman"/>
        </w:rPr>
        <w:t>-venoase pulmonare.</w:t>
      </w:r>
    </w:p>
    <w:p w14:paraId="02AB43AE" w14:textId="77777777" w:rsidR="001766AC" w:rsidRPr="00A11819" w:rsidRDefault="001766AC" w:rsidP="006C54D9">
      <w:pPr>
        <w:spacing w:after="0" w:line="240" w:lineRule="auto"/>
        <w:jc w:val="both"/>
        <w:rPr>
          <w:rFonts w:cs="Times New Roman"/>
          <w:b/>
          <w:bCs/>
        </w:rPr>
      </w:pPr>
      <w:r w:rsidRPr="00A11819">
        <w:rPr>
          <w:rFonts w:cs="Times New Roman"/>
          <w:b/>
          <w:bCs/>
        </w:rPr>
        <w:t xml:space="preserve">Pregătirea: </w:t>
      </w:r>
    </w:p>
    <w:p w14:paraId="7F501B96"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Sistematic: Rx, ECG pentru a exclude o altă patologie;</w:t>
      </w:r>
    </w:p>
    <w:p w14:paraId="3F3F3E3C"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 xml:space="preserve">Suplimentar: </w:t>
      </w:r>
      <w:proofErr w:type="spellStart"/>
      <w:r w:rsidRPr="00A11819">
        <w:rPr>
          <w:rFonts w:cs="Times New Roman"/>
        </w:rPr>
        <w:t>gazimetria</w:t>
      </w:r>
      <w:proofErr w:type="spellEnd"/>
      <w:r w:rsidRPr="00A11819">
        <w:rPr>
          <w:rFonts w:cs="Times New Roman"/>
        </w:rPr>
        <w:t xml:space="preserve">, ecocardiografie, </w:t>
      </w:r>
      <w:proofErr w:type="spellStart"/>
      <w:r w:rsidRPr="00A11819">
        <w:rPr>
          <w:rFonts w:cs="Times New Roman"/>
        </w:rPr>
        <w:t>eco-doppler</w:t>
      </w:r>
      <w:proofErr w:type="spellEnd"/>
      <w:r w:rsidRPr="00A11819">
        <w:rPr>
          <w:rFonts w:cs="Times New Roman"/>
        </w:rPr>
        <w:t xml:space="preserve"> a membrelor inferioare, scintigrafie de ventilație/perfuzie;</w:t>
      </w:r>
    </w:p>
    <w:p w14:paraId="78434E33"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Informarea pacientului referitor la desfășurarea examenului;</w:t>
      </w:r>
    </w:p>
    <w:p w14:paraId="491BE287"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Istoricul clinic și imagistic al pacientului;</w:t>
      </w:r>
    </w:p>
    <w:p w14:paraId="4DCE3361"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Informații privind o eventuală sarcină în rândul femeilor care nu sunt în menopauză sau contraindicații pentru injectarea substanței de contrast.</w:t>
      </w:r>
    </w:p>
    <w:p w14:paraId="7A95DE03" w14:textId="77777777" w:rsidR="001766AC" w:rsidRPr="00A11819" w:rsidRDefault="001766AC" w:rsidP="006C54D9">
      <w:pPr>
        <w:spacing w:after="0" w:line="240" w:lineRule="auto"/>
        <w:jc w:val="both"/>
        <w:rPr>
          <w:rFonts w:cs="Times New Roman"/>
          <w:b/>
          <w:bCs/>
        </w:rPr>
      </w:pPr>
      <w:r w:rsidRPr="00A11819">
        <w:rPr>
          <w:rFonts w:cs="Times New Roman"/>
          <w:b/>
          <w:bCs/>
        </w:rPr>
        <w:t>Vizualizarea:</w:t>
      </w:r>
    </w:p>
    <w:p w14:paraId="627307C2"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Trunchiul arterei pulmonare;</w:t>
      </w:r>
    </w:p>
    <w:p w14:paraId="71FD8241"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 xml:space="preserve">Arterele pulmonare principale, </w:t>
      </w:r>
      <w:proofErr w:type="spellStart"/>
      <w:r w:rsidRPr="00A11819">
        <w:rPr>
          <w:rFonts w:cs="Times New Roman"/>
        </w:rPr>
        <w:t>interlobare</w:t>
      </w:r>
      <w:proofErr w:type="spellEnd"/>
      <w:r w:rsidRPr="00A11819">
        <w:rPr>
          <w:rFonts w:cs="Times New Roman"/>
        </w:rPr>
        <w:t xml:space="preserve">, lobare, segmentare și originea tuturor arterelor </w:t>
      </w:r>
      <w:proofErr w:type="spellStart"/>
      <w:r w:rsidRPr="00A11819">
        <w:rPr>
          <w:rFonts w:cs="Times New Roman"/>
        </w:rPr>
        <w:t>subsegmentare</w:t>
      </w:r>
      <w:proofErr w:type="spellEnd"/>
      <w:r w:rsidRPr="00A11819">
        <w:rPr>
          <w:rFonts w:cs="Times New Roman"/>
        </w:rPr>
        <w:t>, după injectarea substanței de contrast;</w:t>
      </w:r>
    </w:p>
    <w:p w14:paraId="257ADD38"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 xml:space="preserve">Venele pulmonare </w:t>
      </w:r>
      <w:proofErr w:type="spellStart"/>
      <w:r w:rsidRPr="00A11819">
        <w:rPr>
          <w:rFonts w:cs="Times New Roman"/>
        </w:rPr>
        <w:t>intersegmentare</w:t>
      </w:r>
      <w:proofErr w:type="spellEnd"/>
      <w:r w:rsidRPr="00A11819">
        <w:rPr>
          <w:rFonts w:cs="Times New Roman"/>
        </w:rPr>
        <w:t xml:space="preserve">, </w:t>
      </w:r>
      <w:proofErr w:type="spellStart"/>
      <w:r w:rsidRPr="00A11819">
        <w:rPr>
          <w:rFonts w:cs="Times New Roman"/>
        </w:rPr>
        <w:t>interlobare</w:t>
      </w:r>
      <w:proofErr w:type="spellEnd"/>
      <w:r w:rsidRPr="00A11819">
        <w:rPr>
          <w:rFonts w:cs="Times New Roman"/>
        </w:rPr>
        <w:t xml:space="preserve"> și </w:t>
      </w:r>
      <w:proofErr w:type="spellStart"/>
      <w:r w:rsidRPr="00A11819">
        <w:rPr>
          <w:rFonts w:cs="Times New Roman"/>
        </w:rPr>
        <w:t>tronculare</w:t>
      </w:r>
      <w:proofErr w:type="spellEnd"/>
      <w:r w:rsidRPr="00A11819">
        <w:rPr>
          <w:rFonts w:cs="Times New Roman"/>
        </w:rPr>
        <w:t>;</w:t>
      </w:r>
    </w:p>
    <w:p w14:paraId="75856C81"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 xml:space="preserve">Opacifierea lumenului arterelor pulmonare principale, </w:t>
      </w:r>
      <w:proofErr w:type="spellStart"/>
      <w:r w:rsidRPr="00A11819">
        <w:rPr>
          <w:rFonts w:cs="Times New Roman"/>
        </w:rPr>
        <w:t>interlobare</w:t>
      </w:r>
      <w:proofErr w:type="spellEnd"/>
      <w:r w:rsidRPr="00A11819">
        <w:rPr>
          <w:rFonts w:cs="Times New Roman"/>
        </w:rPr>
        <w:t xml:space="preserve">, lobare, segmentare și </w:t>
      </w:r>
      <w:proofErr w:type="spellStart"/>
      <w:r w:rsidRPr="00A11819">
        <w:rPr>
          <w:rFonts w:cs="Times New Roman"/>
        </w:rPr>
        <w:t>subsegmentare</w:t>
      </w:r>
      <w:proofErr w:type="spellEnd"/>
      <w:r w:rsidRPr="00A11819">
        <w:rPr>
          <w:rFonts w:cs="Times New Roman"/>
        </w:rPr>
        <w:t>;</w:t>
      </w:r>
    </w:p>
    <w:p w14:paraId="1AA095CA"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 xml:space="preserve">Traiectul vaselor, inclusive in parenchimul </w:t>
      </w:r>
      <w:proofErr w:type="spellStart"/>
      <w:r w:rsidRPr="00A11819">
        <w:rPr>
          <w:rFonts w:cs="Times New Roman"/>
        </w:rPr>
        <w:t>distalsubpleural</w:t>
      </w:r>
      <w:proofErr w:type="spellEnd"/>
      <w:r w:rsidRPr="00A11819">
        <w:rPr>
          <w:rFonts w:cs="Times New Roman"/>
        </w:rPr>
        <w:t>;</w:t>
      </w:r>
    </w:p>
    <w:p w14:paraId="1D9F22DA"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Parenchimul pulmonar.</w:t>
      </w:r>
    </w:p>
    <w:p w14:paraId="7D08CF12" w14:textId="77777777" w:rsidR="001766AC" w:rsidRPr="00A11819" w:rsidRDefault="001766AC" w:rsidP="006C54D9">
      <w:pPr>
        <w:spacing w:after="0" w:line="240" w:lineRule="auto"/>
        <w:jc w:val="both"/>
        <w:rPr>
          <w:rFonts w:cs="Times New Roman"/>
          <w:b/>
          <w:bCs/>
        </w:rPr>
      </w:pPr>
      <w:r w:rsidRPr="00A11819">
        <w:rPr>
          <w:rFonts w:cs="Times New Roman"/>
          <w:b/>
          <w:bCs/>
        </w:rPr>
        <w:t>Pregătirea pacientului:</w:t>
      </w:r>
    </w:p>
    <w:p w14:paraId="55FCE97D"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Post alimentar cu 3h înainte de investigația cu administrarea substanței de contrast, pentru diagnosticul emboliilor pulmonare acute sau cornice;</w:t>
      </w:r>
    </w:p>
    <w:p w14:paraId="6296354D"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 xml:space="preserve">Nu este necesară nici o pregătire pentru a studia anatomia vaselor pulmonare </w:t>
      </w:r>
      <w:proofErr w:type="spellStart"/>
      <w:r w:rsidRPr="00A11819">
        <w:rPr>
          <w:rFonts w:cs="Times New Roman"/>
        </w:rPr>
        <w:t>intraparenchimatoase</w:t>
      </w:r>
      <w:proofErr w:type="spellEnd"/>
      <w:r w:rsidRPr="00A11819">
        <w:rPr>
          <w:rFonts w:cs="Times New Roman"/>
        </w:rPr>
        <w:t>;</w:t>
      </w:r>
    </w:p>
    <w:p w14:paraId="3787C375"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 xml:space="preserve">Apneea </w:t>
      </w:r>
      <w:proofErr w:type="spellStart"/>
      <w:r w:rsidRPr="00A11819">
        <w:rPr>
          <w:rFonts w:cs="Times New Roman"/>
        </w:rPr>
        <w:t>inspiratorie</w:t>
      </w:r>
      <w:proofErr w:type="spellEnd"/>
      <w:r w:rsidRPr="00A11819">
        <w:rPr>
          <w:rFonts w:cs="Times New Roman"/>
        </w:rPr>
        <w:t>;</w:t>
      </w:r>
    </w:p>
    <w:p w14:paraId="6E623C56"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Poziția: decubit dorsal, brațele ridicate după cap.</w:t>
      </w:r>
    </w:p>
    <w:p w14:paraId="49B1B178" w14:textId="77777777" w:rsidR="001766AC" w:rsidRPr="00A11819" w:rsidRDefault="001766AC" w:rsidP="006C54D9">
      <w:pPr>
        <w:spacing w:after="0" w:line="240" w:lineRule="auto"/>
        <w:jc w:val="both"/>
        <w:rPr>
          <w:rFonts w:cs="Times New Roman"/>
          <w:b/>
          <w:bCs/>
        </w:rPr>
      </w:pPr>
      <w:r w:rsidRPr="00A11819">
        <w:rPr>
          <w:rFonts w:cs="Times New Roman"/>
          <w:b/>
          <w:bCs/>
        </w:rPr>
        <w:t>Desfășurarea examenului:</w:t>
      </w:r>
    </w:p>
    <w:p w14:paraId="40F216BF"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Scanarea elicoidală;</w:t>
      </w:r>
    </w:p>
    <w:p w14:paraId="225F622C"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 xml:space="preserve">Volumul examenului: de la apertura toracică superioară până la  orificiul aortic diafragmatic (30 cm </w:t>
      </w:r>
      <w:proofErr w:type="spellStart"/>
      <w:r w:rsidRPr="00A11819">
        <w:rPr>
          <w:rFonts w:cs="Times New Roman"/>
        </w:rPr>
        <w:t>craniocaudal</w:t>
      </w:r>
      <w:proofErr w:type="spellEnd"/>
      <w:r w:rsidRPr="00A11819">
        <w:rPr>
          <w:rFonts w:cs="Times New Roman"/>
        </w:rPr>
        <w:t>), determinate pe o topogramă frontală asociată uneori cu o topogramă sagitală în funcție de reconstrucție;</w:t>
      </w:r>
    </w:p>
    <w:p w14:paraId="40460215"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Injectarea substanței de contrast iodate: minimum 350 mg/ml;</w:t>
      </w:r>
    </w:p>
    <w:p w14:paraId="58CAC023" w14:textId="77777777" w:rsidR="001766AC" w:rsidRPr="00A11819" w:rsidRDefault="001766AC">
      <w:pPr>
        <w:pStyle w:val="Listparagraf"/>
        <w:numPr>
          <w:ilvl w:val="0"/>
          <w:numId w:val="35"/>
        </w:numPr>
        <w:spacing w:after="0" w:line="240" w:lineRule="auto"/>
        <w:jc w:val="both"/>
        <w:rPr>
          <w:rFonts w:cs="Times New Roman"/>
        </w:rPr>
      </w:pPr>
      <w:r w:rsidRPr="00A11819">
        <w:rPr>
          <w:rFonts w:cs="Times New Roman"/>
        </w:rPr>
        <w:t xml:space="preserve">Volumul și viteza: doza 1,2-1,5ml/kg, cu o rata de 3-5ml/s. Volumul și concentrația se modifică în dependență de tipul de examinare. </w:t>
      </w:r>
    </w:p>
    <w:p w14:paraId="46213D4C" w14:textId="4A3F09B2" w:rsidR="00405A37" w:rsidRPr="00C56323" w:rsidRDefault="001766AC" w:rsidP="00C56323">
      <w:pPr>
        <w:pStyle w:val="Listparagraf"/>
        <w:numPr>
          <w:ilvl w:val="0"/>
          <w:numId w:val="35"/>
        </w:numPr>
        <w:spacing w:after="0" w:line="240" w:lineRule="auto"/>
        <w:jc w:val="both"/>
        <w:rPr>
          <w:rFonts w:cs="Times New Roman"/>
        </w:rPr>
      </w:pPr>
      <w:r w:rsidRPr="00A11819">
        <w:rPr>
          <w:rFonts w:cs="Times New Roman"/>
        </w:rPr>
        <w:t>Declanșarea scanării: automat după determinarea sporirii contrastării optimale în trunchiul arterei pulmonare, cavitățile drepte sau vena cavă superioară.</w:t>
      </w:r>
    </w:p>
    <w:p w14:paraId="16787D25" w14:textId="7C61F95A" w:rsidR="001766AC" w:rsidRPr="00A11819" w:rsidRDefault="001766AC" w:rsidP="00C56323">
      <w:pPr>
        <w:spacing w:before="240" w:after="0" w:line="240" w:lineRule="auto"/>
        <w:jc w:val="both"/>
        <w:rPr>
          <w:rFonts w:cs="Times New Roman"/>
          <w:b/>
          <w:bCs/>
        </w:rPr>
      </w:pPr>
      <w:r w:rsidRPr="00A11819">
        <w:rPr>
          <w:rFonts w:cs="Times New Roman"/>
          <w:b/>
          <w:bCs/>
        </w:rPr>
        <w:t>BIBLIOGRAFIE:</w:t>
      </w:r>
    </w:p>
    <w:p w14:paraId="2765A140" w14:textId="77777777" w:rsidR="001766AC" w:rsidRPr="00C56323" w:rsidRDefault="001766AC">
      <w:pPr>
        <w:pStyle w:val="Listparagraf"/>
        <w:numPr>
          <w:ilvl w:val="0"/>
          <w:numId w:val="190"/>
        </w:numPr>
        <w:spacing w:after="0" w:line="240" w:lineRule="auto"/>
        <w:rPr>
          <w:rFonts w:cs="Times New Roman"/>
          <w:sz w:val="22"/>
          <w:szCs w:val="22"/>
        </w:rPr>
      </w:pPr>
      <w:r w:rsidRPr="00C56323">
        <w:rPr>
          <w:rFonts w:cs="Times New Roman"/>
          <w:sz w:val="22"/>
          <w:szCs w:val="22"/>
        </w:rPr>
        <w:t xml:space="preserve">Adult </w:t>
      </w:r>
      <w:proofErr w:type="spellStart"/>
      <w:r w:rsidRPr="00C56323">
        <w:rPr>
          <w:rFonts w:cs="Times New Roman"/>
          <w:sz w:val="22"/>
          <w:szCs w:val="22"/>
        </w:rPr>
        <w:t>RoutineChest</w:t>
      </w:r>
      <w:proofErr w:type="spellEnd"/>
      <w:r w:rsidRPr="00C56323">
        <w:rPr>
          <w:rFonts w:cs="Times New Roman"/>
          <w:sz w:val="22"/>
          <w:szCs w:val="22"/>
        </w:rPr>
        <w:t xml:space="preserve">-Abdomen-Pelvis CT Protocol </w:t>
      </w:r>
      <w:proofErr w:type="spellStart"/>
      <w:r w:rsidRPr="00C56323">
        <w:rPr>
          <w:rFonts w:cs="Times New Roman"/>
          <w:sz w:val="22"/>
          <w:szCs w:val="22"/>
        </w:rPr>
        <w:t>Version</w:t>
      </w:r>
      <w:proofErr w:type="spellEnd"/>
      <w:r w:rsidRPr="00C56323">
        <w:rPr>
          <w:rFonts w:cs="Times New Roman"/>
          <w:sz w:val="22"/>
          <w:szCs w:val="22"/>
        </w:rPr>
        <w:t xml:space="preserve"> 1.0, 2014 </w:t>
      </w:r>
      <w:hyperlink r:id="rId18" w:history="1">
        <w:r w:rsidRPr="00C56323">
          <w:rPr>
            <w:rStyle w:val="Hyperlink"/>
            <w:rFonts w:cs="Times New Roman"/>
            <w:color w:val="auto"/>
            <w:sz w:val="22"/>
            <w:szCs w:val="22"/>
          </w:rPr>
          <w:t>www.aapm.org/pubs/ctprotocols/documents/AdultRoutineChestAbdomenPelvisCT.pdf</w:t>
        </w:r>
      </w:hyperlink>
    </w:p>
    <w:p w14:paraId="00E7DF8F" w14:textId="77777777" w:rsidR="001766AC" w:rsidRPr="00C56323" w:rsidRDefault="001766AC">
      <w:pPr>
        <w:pStyle w:val="Listparagraf"/>
        <w:numPr>
          <w:ilvl w:val="0"/>
          <w:numId w:val="190"/>
        </w:numPr>
        <w:spacing w:after="0" w:line="240" w:lineRule="auto"/>
        <w:rPr>
          <w:rFonts w:cs="Times New Roman"/>
          <w:sz w:val="22"/>
          <w:szCs w:val="22"/>
        </w:rPr>
      </w:pPr>
      <w:proofErr w:type="spellStart"/>
      <w:r w:rsidRPr="00C56323">
        <w:rPr>
          <w:rFonts w:cs="Times New Roman"/>
          <w:sz w:val="22"/>
          <w:szCs w:val="22"/>
        </w:rPr>
        <w:t>Прокоп</w:t>
      </w:r>
      <w:proofErr w:type="spellEnd"/>
      <w:r w:rsidRPr="00C56323">
        <w:rPr>
          <w:rFonts w:cs="Times New Roman"/>
          <w:sz w:val="22"/>
          <w:szCs w:val="22"/>
        </w:rPr>
        <w:t xml:space="preserve">, М. </w:t>
      </w:r>
      <w:proofErr w:type="spellStart"/>
      <w:r w:rsidRPr="00C56323">
        <w:rPr>
          <w:rFonts w:cs="Times New Roman"/>
          <w:sz w:val="22"/>
          <w:szCs w:val="22"/>
        </w:rPr>
        <w:t>Спиральная</w:t>
      </w:r>
      <w:proofErr w:type="spellEnd"/>
      <w:r w:rsidRPr="00C56323">
        <w:rPr>
          <w:rFonts w:cs="Times New Roman"/>
          <w:sz w:val="22"/>
          <w:szCs w:val="22"/>
        </w:rPr>
        <w:t xml:space="preserve"> и </w:t>
      </w:r>
      <w:proofErr w:type="spellStart"/>
      <w:r w:rsidRPr="00C56323">
        <w:rPr>
          <w:rFonts w:cs="Times New Roman"/>
          <w:sz w:val="22"/>
          <w:szCs w:val="22"/>
        </w:rPr>
        <w:t>многослойнаякомпьютернаятомография</w:t>
      </w:r>
      <w:proofErr w:type="spellEnd"/>
      <w:r w:rsidRPr="00C56323">
        <w:rPr>
          <w:rFonts w:cs="Times New Roman"/>
          <w:sz w:val="22"/>
          <w:szCs w:val="22"/>
        </w:rPr>
        <w:t xml:space="preserve">. </w:t>
      </w:r>
      <w:proofErr w:type="spellStart"/>
      <w:r w:rsidRPr="00C56323">
        <w:rPr>
          <w:rFonts w:cs="Times New Roman"/>
          <w:sz w:val="22"/>
          <w:szCs w:val="22"/>
        </w:rPr>
        <w:t>Учебноепособие</w:t>
      </w:r>
      <w:proofErr w:type="spellEnd"/>
      <w:r w:rsidRPr="00C56323">
        <w:rPr>
          <w:rFonts w:cs="Times New Roman"/>
          <w:sz w:val="22"/>
          <w:szCs w:val="22"/>
        </w:rPr>
        <w:t xml:space="preserve">: в 2 т. / М. </w:t>
      </w:r>
      <w:proofErr w:type="spellStart"/>
      <w:r w:rsidRPr="00C56323">
        <w:rPr>
          <w:rFonts w:cs="Times New Roman"/>
          <w:sz w:val="22"/>
          <w:szCs w:val="22"/>
        </w:rPr>
        <w:t>Прокоп</w:t>
      </w:r>
      <w:proofErr w:type="spellEnd"/>
      <w:r w:rsidRPr="00C56323">
        <w:rPr>
          <w:rFonts w:cs="Times New Roman"/>
          <w:sz w:val="22"/>
          <w:szCs w:val="22"/>
        </w:rPr>
        <w:t xml:space="preserve">, М. </w:t>
      </w:r>
      <w:proofErr w:type="spellStart"/>
      <w:r w:rsidRPr="00C56323">
        <w:rPr>
          <w:rFonts w:cs="Times New Roman"/>
          <w:sz w:val="22"/>
          <w:szCs w:val="22"/>
        </w:rPr>
        <w:t>Галански</w:t>
      </w:r>
      <w:proofErr w:type="spellEnd"/>
      <w:r w:rsidRPr="00C56323">
        <w:rPr>
          <w:rFonts w:cs="Times New Roman"/>
          <w:sz w:val="22"/>
          <w:szCs w:val="22"/>
        </w:rPr>
        <w:t xml:space="preserve">; </w:t>
      </w:r>
      <w:proofErr w:type="spellStart"/>
      <w:r w:rsidRPr="00C56323">
        <w:rPr>
          <w:rFonts w:cs="Times New Roman"/>
          <w:sz w:val="22"/>
          <w:szCs w:val="22"/>
        </w:rPr>
        <w:t>пер</w:t>
      </w:r>
      <w:proofErr w:type="spellEnd"/>
      <w:r w:rsidRPr="00C56323">
        <w:rPr>
          <w:rFonts w:cs="Times New Roman"/>
          <w:sz w:val="22"/>
          <w:szCs w:val="22"/>
        </w:rPr>
        <w:t xml:space="preserve">. с </w:t>
      </w:r>
      <w:proofErr w:type="spellStart"/>
      <w:r w:rsidRPr="00C56323">
        <w:rPr>
          <w:rFonts w:cs="Times New Roman"/>
          <w:sz w:val="22"/>
          <w:szCs w:val="22"/>
        </w:rPr>
        <w:t>англ</w:t>
      </w:r>
      <w:proofErr w:type="spellEnd"/>
      <w:r w:rsidRPr="00C56323">
        <w:rPr>
          <w:rFonts w:cs="Times New Roman"/>
          <w:sz w:val="22"/>
          <w:szCs w:val="22"/>
        </w:rPr>
        <w:t xml:space="preserve">. </w:t>
      </w:r>
      <w:proofErr w:type="spellStart"/>
      <w:r w:rsidRPr="00C56323">
        <w:rPr>
          <w:rFonts w:cs="Times New Roman"/>
          <w:sz w:val="22"/>
          <w:szCs w:val="22"/>
        </w:rPr>
        <w:t>подред</w:t>
      </w:r>
      <w:proofErr w:type="spellEnd"/>
      <w:r w:rsidRPr="00C56323">
        <w:rPr>
          <w:rFonts w:cs="Times New Roman"/>
          <w:sz w:val="22"/>
          <w:szCs w:val="22"/>
        </w:rPr>
        <w:t xml:space="preserve">. А.В. </w:t>
      </w:r>
      <w:proofErr w:type="spellStart"/>
      <w:r w:rsidRPr="00C56323">
        <w:rPr>
          <w:rFonts w:cs="Times New Roman"/>
          <w:sz w:val="22"/>
          <w:szCs w:val="22"/>
        </w:rPr>
        <w:t>Зубарева</w:t>
      </w:r>
      <w:proofErr w:type="spellEnd"/>
      <w:r w:rsidRPr="00C56323">
        <w:rPr>
          <w:rFonts w:cs="Times New Roman"/>
          <w:sz w:val="22"/>
          <w:szCs w:val="22"/>
        </w:rPr>
        <w:t xml:space="preserve">, Ш.Ш. </w:t>
      </w:r>
      <w:proofErr w:type="spellStart"/>
      <w:r w:rsidRPr="00C56323">
        <w:rPr>
          <w:rFonts w:cs="Times New Roman"/>
          <w:sz w:val="22"/>
          <w:szCs w:val="22"/>
        </w:rPr>
        <w:t>Шотемора</w:t>
      </w:r>
      <w:proofErr w:type="spellEnd"/>
      <w:r w:rsidRPr="00C56323">
        <w:rPr>
          <w:rFonts w:cs="Times New Roman"/>
          <w:sz w:val="22"/>
          <w:szCs w:val="22"/>
        </w:rPr>
        <w:t xml:space="preserve">. - М.: </w:t>
      </w:r>
      <w:proofErr w:type="spellStart"/>
      <w:r w:rsidRPr="00C56323">
        <w:rPr>
          <w:rFonts w:cs="Times New Roman"/>
          <w:sz w:val="22"/>
          <w:szCs w:val="22"/>
        </w:rPr>
        <w:t>МЕДпресс-информ</w:t>
      </w:r>
      <w:proofErr w:type="spellEnd"/>
      <w:r w:rsidRPr="00C56323">
        <w:rPr>
          <w:rFonts w:cs="Times New Roman"/>
          <w:sz w:val="22"/>
          <w:szCs w:val="22"/>
        </w:rPr>
        <w:t>, 2009. – Т. 2. – 712 с</w:t>
      </w:r>
    </w:p>
    <w:p w14:paraId="5A78131E" w14:textId="77777777" w:rsidR="001766AC" w:rsidRPr="00C56323" w:rsidRDefault="001766AC">
      <w:pPr>
        <w:pStyle w:val="Listparagraf"/>
        <w:numPr>
          <w:ilvl w:val="0"/>
          <w:numId w:val="190"/>
        </w:numPr>
        <w:spacing w:after="0" w:line="240" w:lineRule="auto"/>
        <w:rPr>
          <w:rFonts w:cs="Times New Roman"/>
          <w:sz w:val="22"/>
          <w:szCs w:val="22"/>
        </w:rPr>
      </w:pPr>
      <w:r w:rsidRPr="00C56323">
        <w:rPr>
          <w:rFonts w:cs="Times New Roman"/>
          <w:sz w:val="22"/>
          <w:szCs w:val="22"/>
        </w:rPr>
        <w:t xml:space="preserve">RADIOGRAPHIC STANDARD OPERATING PROTOCOLS, </w:t>
      </w:r>
      <w:proofErr w:type="spellStart"/>
      <w:r w:rsidRPr="00C56323">
        <w:rPr>
          <w:rFonts w:cs="Times New Roman"/>
          <w:sz w:val="22"/>
          <w:szCs w:val="22"/>
        </w:rPr>
        <w:t>Dr.J.H.Reynolds</w:t>
      </w:r>
      <w:proofErr w:type="spellEnd"/>
      <w:r w:rsidRPr="00C56323">
        <w:rPr>
          <w:rFonts w:cs="Times New Roman"/>
          <w:sz w:val="22"/>
          <w:szCs w:val="22"/>
        </w:rPr>
        <w:t>, 2015</w:t>
      </w:r>
    </w:p>
    <w:p w14:paraId="4B823925" w14:textId="77777777" w:rsidR="001766AC" w:rsidRPr="00C56323" w:rsidRDefault="001766AC">
      <w:pPr>
        <w:pStyle w:val="Listparagraf"/>
        <w:numPr>
          <w:ilvl w:val="0"/>
          <w:numId w:val="190"/>
        </w:numPr>
        <w:spacing w:after="0" w:line="240" w:lineRule="auto"/>
        <w:rPr>
          <w:rFonts w:cs="Times New Roman"/>
          <w:sz w:val="22"/>
          <w:szCs w:val="22"/>
        </w:rPr>
      </w:pPr>
      <w:hyperlink r:id="rId19" w:history="1">
        <w:r w:rsidRPr="00C56323">
          <w:rPr>
            <w:rStyle w:val="Hyperlink"/>
            <w:rFonts w:cs="Times New Roman"/>
            <w:color w:val="auto"/>
            <w:sz w:val="22"/>
            <w:szCs w:val="22"/>
          </w:rPr>
          <w:t>https://www.brownhealth.org/centers-services/ct-scan-computed-tomographyct-scan/ct-protocols</w:t>
        </w:r>
      </w:hyperlink>
    </w:p>
    <w:p w14:paraId="5DD71E2D" w14:textId="77777777" w:rsidR="001766AC" w:rsidRPr="00C56323" w:rsidRDefault="001766AC">
      <w:pPr>
        <w:pStyle w:val="Listparagraf"/>
        <w:numPr>
          <w:ilvl w:val="0"/>
          <w:numId w:val="190"/>
        </w:numPr>
        <w:spacing w:after="0" w:line="240" w:lineRule="auto"/>
        <w:rPr>
          <w:rFonts w:cs="Times New Roman"/>
          <w:sz w:val="22"/>
          <w:szCs w:val="22"/>
        </w:rPr>
      </w:pPr>
      <w:hyperlink r:id="rId20" w:history="1">
        <w:r w:rsidRPr="00C56323">
          <w:rPr>
            <w:rStyle w:val="Hyperlink"/>
            <w:rFonts w:cs="Times New Roman"/>
            <w:color w:val="auto"/>
            <w:sz w:val="22"/>
            <w:szCs w:val="22"/>
          </w:rPr>
          <w:t>https://geiselmed.dartmouth.edu/radiology/wp-content/uploads/sites/47/2019/03/Body_Protocols.pdf</w:t>
        </w:r>
      </w:hyperlink>
    </w:p>
    <w:p w14:paraId="20AD871B" w14:textId="77777777" w:rsidR="001766AC" w:rsidRPr="00C56323" w:rsidRDefault="001766AC">
      <w:pPr>
        <w:pStyle w:val="Listparagraf"/>
        <w:numPr>
          <w:ilvl w:val="0"/>
          <w:numId w:val="190"/>
        </w:numPr>
        <w:spacing w:after="0" w:line="240" w:lineRule="auto"/>
        <w:rPr>
          <w:rFonts w:cs="Times New Roman"/>
          <w:sz w:val="22"/>
          <w:szCs w:val="22"/>
        </w:rPr>
      </w:pPr>
      <w:r w:rsidRPr="00C56323">
        <w:rPr>
          <w:rFonts w:cs="Times New Roman"/>
          <w:sz w:val="22"/>
          <w:szCs w:val="22"/>
        </w:rPr>
        <w:t xml:space="preserve">The CT </w:t>
      </w:r>
      <w:proofErr w:type="spellStart"/>
      <w:r w:rsidRPr="00C56323">
        <w:rPr>
          <w:rFonts w:cs="Times New Roman"/>
          <w:sz w:val="22"/>
          <w:szCs w:val="22"/>
        </w:rPr>
        <w:t>Handbook</w:t>
      </w:r>
      <w:proofErr w:type="spellEnd"/>
      <w:r w:rsidRPr="00C56323">
        <w:rPr>
          <w:rFonts w:cs="Times New Roman"/>
          <w:sz w:val="22"/>
          <w:szCs w:val="22"/>
        </w:rPr>
        <w:t xml:space="preserve">: </w:t>
      </w:r>
      <w:proofErr w:type="spellStart"/>
      <w:r w:rsidRPr="00C56323">
        <w:rPr>
          <w:rFonts w:cs="Times New Roman"/>
          <w:sz w:val="22"/>
          <w:szCs w:val="22"/>
        </w:rPr>
        <w:t>OptimizingProtocols</w:t>
      </w:r>
      <w:proofErr w:type="spellEnd"/>
      <w:r w:rsidRPr="00C56323">
        <w:rPr>
          <w:rFonts w:cs="Times New Roman"/>
          <w:sz w:val="22"/>
          <w:szCs w:val="22"/>
        </w:rPr>
        <w:t xml:space="preserve"> for </w:t>
      </w:r>
      <w:proofErr w:type="spellStart"/>
      <w:r w:rsidRPr="00C56323">
        <w:rPr>
          <w:rFonts w:cs="Times New Roman"/>
          <w:sz w:val="22"/>
          <w:szCs w:val="22"/>
        </w:rPr>
        <w:t>Today'sFeature</w:t>
      </w:r>
      <w:proofErr w:type="spellEnd"/>
      <w:r w:rsidRPr="00C56323">
        <w:rPr>
          <w:rFonts w:cs="Times New Roman"/>
          <w:sz w:val="22"/>
          <w:szCs w:val="22"/>
        </w:rPr>
        <w:t xml:space="preserve">-Rich </w:t>
      </w:r>
      <w:proofErr w:type="spellStart"/>
      <w:r w:rsidRPr="00C56323">
        <w:rPr>
          <w:rFonts w:cs="Times New Roman"/>
          <w:sz w:val="22"/>
          <w:szCs w:val="22"/>
        </w:rPr>
        <w:t>Scanners</w:t>
      </w:r>
      <w:proofErr w:type="spellEnd"/>
      <w:r w:rsidRPr="00C56323">
        <w:rPr>
          <w:rFonts w:cs="Times New Roman"/>
          <w:sz w:val="22"/>
          <w:szCs w:val="22"/>
        </w:rPr>
        <w:t xml:space="preserve">, </w:t>
      </w:r>
      <w:proofErr w:type="spellStart"/>
      <w:r w:rsidRPr="00C56323">
        <w:rPr>
          <w:rFonts w:cs="Times New Roman"/>
          <w:sz w:val="22"/>
          <w:szCs w:val="22"/>
        </w:rPr>
        <w:t>Timothy</w:t>
      </w:r>
      <w:proofErr w:type="spellEnd"/>
      <w:r w:rsidRPr="00C56323">
        <w:rPr>
          <w:rFonts w:cs="Times New Roman"/>
          <w:sz w:val="22"/>
          <w:szCs w:val="22"/>
        </w:rPr>
        <w:t xml:space="preserve"> P. </w:t>
      </w:r>
      <w:proofErr w:type="spellStart"/>
      <w:r w:rsidRPr="00C56323">
        <w:rPr>
          <w:rFonts w:cs="Times New Roman"/>
          <w:sz w:val="22"/>
          <w:szCs w:val="22"/>
        </w:rPr>
        <w:t>Szczykutowicz</w:t>
      </w:r>
      <w:proofErr w:type="spellEnd"/>
      <w:r w:rsidRPr="00C56323">
        <w:rPr>
          <w:rFonts w:cs="Times New Roman"/>
          <w:sz w:val="22"/>
          <w:szCs w:val="22"/>
        </w:rPr>
        <w:t>, 2020</w:t>
      </w:r>
    </w:p>
    <w:p w14:paraId="4E2F7AAB" w14:textId="393D792D" w:rsidR="001766AC" w:rsidRPr="00C56323" w:rsidRDefault="001766AC" w:rsidP="00CF47C8">
      <w:pPr>
        <w:pStyle w:val="Listparagraf"/>
        <w:numPr>
          <w:ilvl w:val="0"/>
          <w:numId w:val="190"/>
        </w:numPr>
        <w:spacing w:after="0" w:line="240" w:lineRule="auto"/>
        <w:rPr>
          <w:rFonts w:cs="Times New Roman"/>
        </w:rPr>
      </w:pPr>
      <w:r w:rsidRPr="00C56323">
        <w:rPr>
          <w:rFonts w:cs="Times New Roman"/>
          <w:sz w:val="22"/>
          <w:szCs w:val="22"/>
        </w:rPr>
        <w:t xml:space="preserve">CT PROTOCOLS, Dr. </w:t>
      </w:r>
      <w:proofErr w:type="spellStart"/>
      <w:r w:rsidRPr="00C56323">
        <w:rPr>
          <w:rFonts w:cs="Times New Roman"/>
          <w:sz w:val="22"/>
          <w:szCs w:val="22"/>
        </w:rPr>
        <w:t>ManjotKaur</w:t>
      </w:r>
      <w:proofErr w:type="spellEnd"/>
      <w:r w:rsidRPr="00C56323">
        <w:rPr>
          <w:rFonts w:cs="Times New Roman"/>
          <w:sz w:val="22"/>
          <w:szCs w:val="22"/>
        </w:rPr>
        <w:t xml:space="preserve">, </w:t>
      </w:r>
      <w:proofErr w:type="spellStart"/>
      <w:r w:rsidRPr="00C56323">
        <w:rPr>
          <w:rFonts w:cs="Times New Roman"/>
          <w:sz w:val="22"/>
          <w:szCs w:val="22"/>
        </w:rPr>
        <w:t>MaajidMohi</w:t>
      </w:r>
      <w:proofErr w:type="spellEnd"/>
      <w:r w:rsidRPr="00C56323">
        <w:rPr>
          <w:rFonts w:cs="Times New Roman"/>
          <w:sz w:val="22"/>
          <w:szCs w:val="22"/>
        </w:rPr>
        <w:t xml:space="preserve"> Ud Din </w:t>
      </w:r>
      <w:proofErr w:type="spellStart"/>
      <w:r w:rsidRPr="00C56323">
        <w:rPr>
          <w:rFonts w:cs="Times New Roman"/>
          <w:sz w:val="22"/>
          <w:szCs w:val="22"/>
        </w:rPr>
        <w:t>Maljik</w:t>
      </w:r>
      <w:proofErr w:type="spellEnd"/>
      <w:r w:rsidRPr="00C56323">
        <w:rPr>
          <w:rFonts w:cs="Times New Roman"/>
          <w:sz w:val="22"/>
          <w:szCs w:val="22"/>
        </w:rPr>
        <w:t>, 2021</w:t>
      </w:r>
      <w:r w:rsidR="00C56323" w:rsidRPr="00C56323">
        <w:rPr>
          <w:rFonts w:cs="Times New Roman"/>
          <w:sz w:val="22"/>
          <w:szCs w:val="22"/>
        </w:rPr>
        <w:t>.</w:t>
      </w:r>
      <w:r w:rsidRPr="00C56323">
        <w:rPr>
          <w:rFonts w:cs="Times New Roman"/>
        </w:rPr>
        <w:br w:type="page"/>
      </w:r>
    </w:p>
    <w:p w14:paraId="0E81C0E0" w14:textId="6EE979A8" w:rsidR="001766AC" w:rsidRPr="00A11819" w:rsidRDefault="00512C7E" w:rsidP="00512C7E">
      <w:pPr>
        <w:spacing w:before="100" w:beforeAutospacing="1" w:after="0" w:line="240" w:lineRule="auto"/>
        <w:outlineLvl w:val="2"/>
        <w:rPr>
          <w:rFonts w:eastAsia="Times New Roman" w:cs="Times New Roman"/>
          <w:b/>
          <w:bCs/>
          <w:lang w:eastAsia="ru-RU"/>
        </w:rPr>
      </w:pPr>
      <w:bookmarkStart w:id="62" w:name="_Hlk191372568"/>
      <w:bookmarkStart w:id="63" w:name="_Toc221722628"/>
      <w:r>
        <w:rPr>
          <w:rFonts w:eastAsia="Times New Roman" w:cs="Times New Roman"/>
          <w:b/>
          <w:bCs/>
          <w:lang w:eastAsia="ru-RU"/>
        </w:rPr>
        <w:lastRenderedPageBreak/>
        <w:t xml:space="preserve">CAPITOLUL </w:t>
      </w:r>
      <w:r w:rsidR="001060D0">
        <w:rPr>
          <w:rFonts w:eastAsia="Times New Roman" w:cs="Times New Roman"/>
          <w:b/>
          <w:bCs/>
          <w:lang w:eastAsia="ru-RU"/>
        </w:rPr>
        <w:t>V</w:t>
      </w:r>
      <w:r>
        <w:rPr>
          <w:rFonts w:eastAsia="Times New Roman" w:cs="Times New Roman"/>
          <w:b/>
          <w:bCs/>
          <w:lang w:eastAsia="ru-RU"/>
        </w:rPr>
        <w:t xml:space="preserve">. </w:t>
      </w:r>
      <w:r w:rsidR="001766AC" w:rsidRPr="00A11819">
        <w:rPr>
          <w:rFonts w:eastAsia="Times New Roman" w:cs="Times New Roman"/>
          <w:b/>
          <w:bCs/>
          <w:lang w:eastAsia="ru-RU"/>
        </w:rPr>
        <w:t>TOMOGRAFIE COMPUTERIZATĂ ABDOMINALĂ</w:t>
      </w:r>
      <w:bookmarkEnd w:id="62"/>
      <w:bookmarkEnd w:id="63"/>
    </w:p>
    <w:p w14:paraId="2B2231A7" w14:textId="48D59740" w:rsidR="001060D0" w:rsidRPr="001060D0" w:rsidRDefault="00EA3421">
      <w:pPr>
        <w:pStyle w:val="Listparagraf"/>
        <w:numPr>
          <w:ilvl w:val="0"/>
          <w:numId w:val="208"/>
        </w:numPr>
        <w:spacing w:before="100" w:beforeAutospacing="1" w:after="0" w:line="240" w:lineRule="auto"/>
        <w:outlineLvl w:val="2"/>
        <w:rPr>
          <w:rFonts w:eastAsiaTheme="majorEastAsia" w:cs="Times New Roman"/>
          <w:b/>
          <w:bCs/>
        </w:rPr>
      </w:pPr>
      <w:bookmarkStart w:id="64" w:name="_Toc221722629"/>
      <w:r w:rsidRPr="001060D0">
        <w:rPr>
          <w:rStyle w:val="normaltextrun"/>
          <w:rFonts w:eastAsiaTheme="majorEastAsia" w:cs="Times New Roman"/>
          <w:b/>
          <w:bCs/>
        </w:rPr>
        <w:t>Indicații</w:t>
      </w:r>
      <w:bookmarkEnd w:id="64"/>
    </w:p>
    <w:p w14:paraId="47271734" w14:textId="77777777" w:rsidR="001766AC" w:rsidRPr="00A11819" w:rsidRDefault="001766AC">
      <w:pPr>
        <w:pStyle w:val="paragraph"/>
        <w:numPr>
          <w:ilvl w:val="0"/>
          <w:numId w:val="133"/>
        </w:numPr>
        <w:tabs>
          <w:tab w:val="clear" w:pos="720"/>
          <w:tab w:val="num" w:pos="360"/>
        </w:tabs>
        <w:spacing w:before="0" w:beforeAutospacing="0" w:after="0" w:afterAutospacing="0"/>
        <w:ind w:left="0" w:firstLine="0"/>
        <w:jc w:val="both"/>
        <w:textAlignment w:val="baseline"/>
        <w:rPr>
          <w:lang w:val="ro-RO"/>
        </w:rPr>
      </w:pPr>
      <w:r w:rsidRPr="00A11819">
        <w:rPr>
          <w:rStyle w:val="normaltextrun"/>
          <w:rFonts w:eastAsiaTheme="majorEastAsia"/>
          <w:lang w:val="ro-RO"/>
        </w:rPr>
        <w:t>Afecțiuni depistate la examenul radiologic (</w:t>
      </w:r>
      <w:r w:rsidRPr="00A11819">
        <w:rPr>
          <w:rStyle w:val="spellingerror"/>
          <w:lang w:val="ro-RO"/>
        </w:rPr>
        <w:t>Rx</w:t>
      </w:r>
      <w:r w:rsidRPr="00A11819">
        <w:rPr>
          <w:rStyle w:val="normaltextrun"/>
          <w:rFonts w:eastAsiaTheme="majorEastAsia"/>
          <w:lang w:val="ro-RO"/>
        </w:rPr>
        <w:t xml:space="preserve">) sau </w:t>
      </w:r>
      <w:proofErr w:type="spellStart"/>
      <w:r w:rsidRPr="00A11819">
        <w:rPr>
          <w:rStyle w:val="normaltextrun"/>
          <w:rFonts w:eastAsiaTheme="majorEastAsia"/>
          <w:lang w:val="ro-RO"/>
        </w:rPr>
        <w:t>ultrasonografic</w:t>
      </w:r>
      <w:proofErr w:type="spellEnd"/>
      <w:r w:rsidRPr="00A11819">
        <w:rPr>
          <w:rStyle w:val="normaltextrun"/>
          <w:rFonts w:eastAsiaTheme="majorEastAsia"/>
          <w:lang w:val="ro-RO"/>
        </w:rPr>
        <w:t xml:space="preserve"> (US);</w:t>
      </w:r>
      <w:r w:rsidRPr="00A11819">
        <w:rPr>
          <w:rStyle w:val="eop"/>
          <w:rFonts w:eastAsiaTheme="majorEastAsia"/>
          <w:lang w:val="ro-RO"/>
        </w:rPr>
        <w:t> </w:t>
      </w:r>
    </w:p>
    <w:p w14:paraId="41B20965" w14:textId="77777777" w:rsidR="001766AC" w:rsidRPr="00A11819" w:rsidRDefault="001766AC">
      <w:pPr>
        <w:pStyle w:val="paragraph"/>
        <w:numPr>
          <w:ilvl w:val="0"/>
          <w:numId w:val="134"/>
        </w:numPr>
        <w:tabs>
          <w:tab w:val="clear" w:pos="720"/>
          <w:tab w:val="num" w:pos="360"/>
        </w:tabs>
        <w:spacing w:before="0" w:beforeAutospacing="0" w:after="0" w:afterAutospacing="0"/>
        <w:ind w:left="0" w:firstLine="0"/>
        <w:jc w:val="both"/>
        <w:textAlignment w:val="baseline"/>
        <w:rPr>
          <w:lang w:val="ro-RO"/>
        </w:rPr>
      </w:pPr>
      <w:r w:rsidRPr="00A11819">
        <w:rPr>
          <w:rStyle w:val="normaltextrun"/>
          <w:rFonts w:eastAsiaTheme="majorEastAsia"/>
          <w:lang w:val="ro-RO"/>
        </w:rPr>
        <w:t xml:space="preserve">Examinarea pacienților cu patologii ale abdomenului dificil de diagnosticat la examenul radiologic standard sau </w:t>
      </w:r>
      <w:proofErr w:type="spellStart"/>
      <w:r w:rsidRPr="00A11819">
        <w:rPr>
          <w:rStyle w:val="normaltextrun"/>
          <w:rFonts w:eastAsiaTheme="majorEastAsia"/>
          <w:lang w:val="ro-RO"/>
        </w:rPr>
        <w:t>ultrasonografic</w:t>
      </w:r>
      <w:proofErr w:type="spellEnd"/>
      <w:r w:rsidRPr="00A11819">
        <w:rPr>
          <w:rStyle w:val="normaltextrun"/>
          <w:rFonts w:eastAsiaTheme="majorEastAsia"/>
          <w:lang w:val="ro-RO"/>
        </w:rPr>
        <w:t>;</w:t>
      </w:r>
      <w:r w:rsidRPr="00A11819">
        <w:rPr>
          <w:rStyle w:val="eop"/>
          <w:rFonts w:eastAsiaTheme="majorEastAsia"/>
          <w:lang w:val="ro-RO"/>
        </w:rPr>
        <w:t> </w:t>
      </w:r>
    </w:p>
    <w:p w14:paraId="661F49EC" w14:textId="77777777" w:rsidR="001766AC" w:rsidRPr="00A11819" w:rsidRDefault="001766AC">
      <w:pPr>
        <w:pStyle w:val="paragraph"/>
        <w:numPr>
          <w:ilvl w:val="0"/>
          <w:numId w:val="135"/>
        </w:numPr>
        <w:tabs>
          <w:tab w:val="clear" w:pos="720"/>
          <w:tab w:val="num" w:pos="360"/>
        </w:tabs>
        <w:spacing w:before="0" w:beforeAutospacing="0" w:after="0" w:afterAutospacing="0"/>
        <w:ind w:left="0" w:firstLine="0"/>
        <w:jc w:val="both"/>
        <w:textAlignment w:val="baseline"/>
        <w:rPr>
          <w:lang w:val="ro-RO"/>
        </w:rPr>
      </w:pPr>
      <w:r w:rsidRPr="00A11819">
        <w:rPr>
          <w:rStyle w:val="normaltextrun"/>
          <w:rFonts w:eastAsiaTheme="majorEastAsia"/>
          <w:lang w:val="ro-RO"/>
        </w:rPr>
        <w:t>Progresarea afecțiunilor maligne ale organelor abdomenului (cancerul primar, secundar, limfom, etc);</w:t>
      </w:r>
      <w:r w:rsidRPr="00A11819">
        <w:rPr>
          <w:rStyle w:val="eop"/>
          <w:rFonts w:eastAsiaTheme="majorEastAsia"/>
          <w:lang w:val="ro-RO"/>
        </w:rPr>
        <w:t> </w:t>
      </w:r>
    </w:p>
    <w:p w14:paraId="5963C198" w14:textId="77777777" w:rsidR="001766AC" w:rsidRPr="00A11819" w:rsidRDefault="001766AC">
      <w:pPr>
        <w:pStyle w:val="paragraph"/>
        <w:numPr>
          <w:ilvl w:val="0"/>
          <w:numId w:val="136"/>
        </w:numPr>
        <w:tabs>
          <w:tab w:val="clear" w:pos="720"/>
          <w:tab w:val="num" w:pos="360"/>
        </w:tabs>
        <w:spacing w:before="0" w:beforeAutospacing="0" w:after="0" w:afterAutospacing="0"/>
        <w:ind w:left="0" w:firstLine="0"/>
        <w:jc w:val="both"/>
        <w:textAlignment w:val="baseline"/>
        <w:rPr>
          <w:lang w:val="ro-RO"/>
        </w:rPr>
      </w:pPr>
      <w:r w:rsidRPr="00A11819">
        <w:rPr>
          <w:rStyle w:val="normaltextrun"/>
          <w:rFonts w:eastAsiaTheme="majorEastAsia"/>
          <w:lang w:val="ro-RO"/>
        </w:rPr>
        <w:t>Suspecție de recidivă tumorală după o intervenție chirurgicală abdominală;</w:t>
      </w:r>
      <w:r w:rsidRPr="00A11819">
        <w:rPr>
          <w:rStyle w:val="eop"/>
          <w:rFonts w:eastAsiaTheme="majorEastAsia"/>
          <w:lang w:val="ro-RO"/>
        </w:rPr>
        <w:t> </w:t>
      </w:r>
    </w:p>
    <w:p w14:paraId="6306BC68" w14:textId="77777777" w:rsidR="001766AC" w:rsidRPr="00A11819" w:rsidRDefault="001766AC">
      <w:pPr>
        <w:pStyle w:val="paragraph"/>
        <w:numPr>
          <w:ilvl w:val="0"/>
          <w:numId w:val="137"/>
        </w:numPr>
        <w:tabs>
          <w:tab w:val="clear" w:pos="720"/>
          <w:tab w:val="num" w:pos="360"/>
        </w:tabs>
        <w:spacing w:before="0" w:beforeAutospacing="0" w:after="0" w:afterAutospacing="0"/>
        <w:ind w:left="0" w:firstLine="0"/>
        <w:jc w:val="both"/>
        <w:textAlignment w:val="baseline"/>
        <w:rPr>
          <w:lang w:val="ro-RO"/>
        </w:rPr>
      </w:pPr>
      <w:r w:rsidRPr="00A11819">
        <w:rPr>
          <w:rStyle w:val="normaltextrun"/>
          <w:rFonts w:eastAsiaTheme="majorEastAsia"/>
          <w:lang w:val="ro-RO"/>
        </w:rPr>
        <w:t>Evaluarea afecțiunilor maligne ale organelor abdomenului;</w:t>
      </w:r>
      <w:r w:rsidRPr="00A11819">
        <w:rPr>
          <w:rStyle w:val="eop"/>
          <w:rFonts w:eastAsiaTheme="majorEastAsia"/>
          <w:lang w:val="ro-RO"/>
        </w:rPr>
        <w:t> </w:t>
      </w:r>
    </w:p>
    <w:p w14:paraId="1476D9F8" w14:textId="77777777" w:rsidR="001766AC" w:rsidRPr="00A11819" w:rsidRDefault="001766AC">
      <w:pPr>
        <w:pStyle w:val="paragraph"/>
        <w:numPr>
          <w:ilvl w:val="0"/>
          <w:numId w:val="138"/>
        </w:numPr>
        <w:tabs>
          <w:tab w:val="clear" w:pos="720"/>
          <w:tab w:val="num" w:pos="360"/>
        </w:tabs>
        <w:spacing w:before="0" w:beforeAutospacing="0" w:after="0" w:afterAutospacing="0"/>
        <w:ind w:left="0" w:firstLine="0"/>
        <w:jc w:val="both"/>
        <w:textAlignment w:val="baseline"/>
        <w:rPr>
          <w:lang w:val="ro-RO"/>
        </w:rPr>
      </w:pPr>
      <w:r w:rsidRPr="00A11819">
        <w:rPr>
          <w:rStyle w:val="normaltextrun"/>
          <w:rFonts w:eastAsiaTheme="majorEastAsia"/>
          <w:lang w:val="ro-RO"/>
        </w:rPr>
        <w:t>Evaluarea extinderii afecțiunilor inflamatorii ale organelor abdominale;</w:t>
      </w:r>
    </w:p>
    <w:p w14:paraId="2E94C00F" w14:textId="77777777" w:rsidR="001766AC" w:rsidRPr="00A11819" w:rsidRDefault="001766AC">
      <w:pPr>
        <w:pStyle w:val="paragraph"/>
        <w:numPr>
          <w:ilvl w:val="0"/>
          <w:numId w:val="139"/>
        </w:numPr>
        <w:tabs>
          <w:tab w:val="clear" w:pos="720"/>
          <w:tab w:val="num" w:pos="360"/>
        </w:tabs>
        <w:spacing w:before="0" w:beforeAutospacing="0" w:after="0" w:afterAutospacing="0"/>
        <w:ind w:left="0" w:firstLine="0"/>
        <w:jc w:val="both"/>
        <w:textAlignment w:val="baseline"/>
        <w:rPr>
          <w:lang w:val="ro-RO"/>
        </w:rPr>
      </w:pPr>
      <w:r w:rsidRPr="00A11819">
        <w:rPr>
          <w:rStyle w:val="normaltextrun"/>
          <w:rFonts w:eastAsiaTheme="majorEastAsia"/>
          <w:lang w:val="ro-RO"/>
        </w:rPr>
        <w:t>Traumatismele organelor abdominale;</w:t>
      </w:r>
      <w:r w:rsidRPr="00A11819">
        <w:rPr>
          <w:rStyle w:val="eop"/>
          <w:rFonts w:eastAsiaTheme="majorEastAsia"/>
          <w:lang w:val="ro-RO"/>
        </w:rPr>
        <w:t> </w:t>
      </w:r>
    </w:p>
    <w:p w14:paraId="1B98C56F" w14:textId="77777777" w:rsidR="001766AC" w:rsidRPr="00A11819" w:rsidRDefault="001766AC">
      <w:pPr>
        <w:pStyle w:val="paragraph"/>
        <w:numPr>
          <w:ilvl w:val="0"/>
          <w:numId w:val="140"/>
        </w:numPr>
        <w:tabs>
          <w:tab w:val="clear" w:pos="720"/>
          <w:tab w:val="num" w:pos="360"/>
        </w:tabs>
        <w:spacing w:before="0" w:beforeAutospacing="0" w:after="0" w:afterAutospacing="0"/>
        <w:ind w:left="0" w:firstLine="0"/>
        <w:jc w:val="both"/>
        <w:textAlignment w:val="baseline"/>
        <w:rPr>
          <w:rStyle w:val="eop"/>
          <w:rFonts w:eastAsiaTheme="majorEastAsia"/>
          <w:lang w:val="ro-RO"/>
        </w:rPr>
      </w:pPr>
      <w:r w:rsidRPr="00A11819">
        <w:rPr>
          <w:rStyle w:val="normaltextrun"/>
          <w:rFonts w:eastAsiaTheme="majorEastAsia"/>
          <w:lang w:val="ro-RO"/>
        </w:rPr>
        <w:t>Monitorizarea afecțiunilor precedente, în special cele cu un grad de risc ridicat, care sunt supuse unui tratament complex, precum și pentru evaluarea eficacității acestuia;</w:t>
      </w:r>
      <w:r w:rsidRPr="00A11819">
        <w:rPr>
          <w:rStyle w:val="eop"/>
          <w:rFonts w:eastAsiaTheme="majorEastAsia"/>
          <w:lang w:val="ro-RO"/>
        </w:rPr>
        <w:t> </w:t>
      </w:r>
    </w:p>
    <w:p w14:paraId="4EDAFFD3" w14:textId="135CC130" w:rsidR="001766AC" w:rsidRPr="00A11819" w:rsidRDefault="001766AC">
      <w:pPr>
        <w:pStyle w:val="paragraph"/>
        <w:numPr>
          <w:ilvl w:val="0"/>
          <w:numId w:val="140"/>
        </w:numPr>
        <w:tabs>
          <w:tab w:val="clear" w:pos="720"/>
          <w:tab w:val="num" w:pos="360"/>
        </w:tabs>
        <w:spacing w:before="0" w:beforeAutospacing="0" w:after="0" w:afterAutospacing="0"/>
        <w:ind w:left="0" w:firstLine="0"/>
        <w:jc w:val="both"/>
        <w:textAlignment w:val="baseline"/>
        <w:rPr>
          <w:lang w:val="ro-RO"/>
        </w:rPr>
      </w:pPr>
      <w:r w:rsidRPr="00A11819">
        <w:rPr>
          <w:rStyle w:val="normaltextrun"/>
          <w:rFonts w:eastAsiaTheme="majorEastAsia"/>
          <w:lang w:val="ro-RO"/>
        </w:rPr>
        <w:t xml:space="preserve">Evaluarea </w:t>
      </w:r>
      <w:r w:rsidRPr="00A11819">
        <w:rPr>
          <w:rStyle w:val="spellingerror"/>
          <w:lang w:val="ro-RO"/>
        </w:rPr>
        <w:t>țesuturilor moi subcutanate și musculare în proiecția abdomenului (în cazul contraindicațiilor pentru imagistica prin rezonanță magnetică)</w:t>
      </w:r>
      <w:r w:rsidRPr="00A11819">
        <w:rPr>
          <w:rStyle w:val="normaltextrun"/>
          <w:rFonts w:eastAsiaTheme="majorEastAsia"/>
          <w:lang w:val="ro-RO"/>
        </w:rPr>
        <w:t>.</w:t>
      </w:r>
      <w:r w:rsidRPr="00A11819">
        <w:rPr>
          <w:rStyle w:val="eop"/>
          <w:rFonts w:eastAsiaTheme="majorEastAsia"/>
          <w:lang w:val="ro-RO"/>
        </w:rPr>
        <w:t> </w:t>
      </w:r>
    </w:p>
    <w:p w14:paraId="42952CF3" w14:textId="57E18BA2" w:rsidR="001766AC" w:rsidRPr="001060D0" w:rsidRDefault="001766AC">
      <w:pPr>
        <w:pStyle w:val="Listparagraf"/>
        <w:numPr>
          <w:ilvl w:val="0"/>
          <w:numId w:val="208"/>
        </w:numPr>
        <w:spacing w:before="100" w:beforeAutospacing="1" w:after="0" w:line="240" w:lineRule="auto"/>
        <w:outlineLvl w:val="2"/>
        <w:rPr>
          <w:rStyle w:val="normaltextrun"/>
          <w:rFonts w:eastAsiaTheme="majorEastAsia" w:cs="Times New Roman"/>
          <w:b/>
          <w:bCs/>
        </w:rPr>
      </w:pPr>
      <w:bookmarkStart w:id="65" w:name="_Toc221722630"/>
      <w:r w:rsidRPr="001060D0">
        <w:rPr>
          <w:rStyle w:val="normaltextrun"/>
          <w:rFonts w:eastAsiaTheme="majorEastAsia" w:cs="Times New Roman"/>
          <w:b/>
          <w:bCs/>
        </w:rPr>
        <w:t>Pregătirea generală a pacientului:</w:t>
      </w:r>
      <w:bookmarkEnd w:id="65"/>
      <w:r w:rsidRPr="001060D0">
        <w:rPr>
          <w:rStyle w:val="normaltextrun"/>
          <w:rFonts w:eastAsiaTheme="majorEastAsia" w:cs="Times New Roman"/>
          <w:b/>
          <w:bCs/>
        </w:rPr>
        <w:t> </w:t>
      </w:r>
    </w:p>
    <w:p w14:paraId="6FEA444F" w14:textId="77777777" w:rsidR="001766AC" w:rsidRPr="00A11819" w:rsidRDefault="001766AC">
      <w:pPr>
        <w:pStyle w:val="Listparagraf"/>
        <w:numPr>
          <w:ilvl w:val="0"/>
          <w:numId w:val="131"/>
        </w:numPr>
        <w:spacing w:after="0" w:line="240" w:lineRule="auto"/>
        <w:ind w:left="360"/>
        <w:textAlignment w:val="baseline"/>
        <w:rPr>
          <w:rFonts w:eastAsia="Times New Roman" w:cs="Times New Roman"/>
          <w:lang w:eastAsia="ru-RU"/>
        </w:rPr>
      </w:pPr>
      <w:r w:rsidRPr="00A11819">
        <w:rPr>
          <w:rFonts w:eastAsia="Times New Roman" w:cs="Times New Roman"/>
          <w:b/>
          <w:bCs/>
          <w:lang w:eastAsia="ru-RU"/>
        </w:rPr>
        <w:t>Post alimentar:</w:t>
      </w:r>
      <w:r w:rsidRPr="00A11819">
        <w:rPr>
          <w:rFonts w:eastAsia="Times New Roman" w:cs="Times New Roman"/>
          <w:lang w:eastAsia="ru-RU"/>
        </w:rPr>
        <w:t xml:space="preserve"> pacientul trebuie să nu mănânce timp de 4–6 ore înainte de scanare (pentru a reduce artefactele cauzate de conținutul intestinal sau de golirea vezicii biliare);</w:t>
      </w:r>
    </w:p>
    <w:p w14:paraId="094B8955" w14:textId="77777777" w:rsidR="001766AC" w:rsidRPr="00A11819" w:rsidRDefault="001766AC">
      <w:pPr>
        <w:pStyle w:val="Listparagraf"/>
        <w:numPr>
          <w:ilvl w:val="0"/>
          <w:numId w:val="131"/>
        </w:numPr>
        <w:spacing w:after="0" w:line="240" w:lineRule="auto"/>
        <w:ind w:left="360"/>
        <w:textAlignment w:val="baseline"/>
        <w:rPr>
          <w:rFonts w:eastAsia="Times New Roman" w:cs="Times New Roman"/>
          <w:lang w:eastAsia="ru-RU"/>
        </w:rPr>
      </w:pPr>
      <w:r w:rsidRPr="00A11819">
        <w:rPr>
          <w:rFonts w:eastAsia="Times New Roman" w:cs="Times New Roman"/>
          <w:b/>
          <w:bCs/>
          <w:lang w:eastAsia="ru-RU"/>
        </w:rPr>
        <w:t>Hidratare:</w:t>
      </w:r>
      <w:r w:rsidRPr="00A11819">
        <w:rPr>
          <w:rFonts w:eastAsia="Times New Roman" w:cs="Times New Roman"/>
          <w:lang w:eastAsia="ru-RU"/>
        </w:rPr>
        <w:t xml:space="preserve"> hidratarea adecvată pentru a optimiza contrastul administrat intravascular (vezi capitolul Aspecte generale, subcapitolul Premedicație;</w:t>
      </w:r>
    </w:p>
    <w:p w14:paraId="31E03475" w14:textId="77777777" w:rsidR="001766AC" w:rsidRPr="00A11819" w:rsidRDefault="001766AC">
      <w:pPr>
        <w:pStyle w:val="Listparagraf"/>
        <w:numPr>
          <w:ilvl w:val="0"/>
          <w:numId w:val="131"/>
        </w:numPr>
        <w:spacing w:after="0" w:line="240" w:lineRule="auto"/>
        <w:ind w:left="360"/>
        <w:textAlignment w:val="baseline"/>
        <w:rPr>
          <w:rFonts w:eastAsia="Times New Roman" w:cs="Times New Roman"/>
          <w:lang w:eastAsia="ru-RU"/>
        </w:rPr>
      </w:pPr>
      <w:r w:rsidRPr="00A11819">
        <w:rPr>
          <w:rFonts w:eastAsia="Times New Roman" w:cs="Times New Roman"/>
          <w:b/>
          <w:bCs/>
          <w:lang w:eastAsia="ru-RU"/>
        </w:rPr>
        <w:t>Analize pre-procedură</w:t>
      </w:r>
      <w:r w:rsidRPr="00A11819">
        <w:rPr>
          <w:rFonts w:eastAsia="Times New Roman" w:cs="Times New Roman"/>
          <w:lang w:eastAsia="ru-RU"/>
        </w:rPr>
        <w:t>: Creatinina serică și RFG (valabilă 30 zile pentru pacienții cu risc renal). </w:t>
      </w:r>
    </w:p>
    <w:p w14:paraId="01493749" w14:textId="77777777" w:rsidR="001766AC" w:rsidRPr="00A11819" w:rsidRDefault="001766AC">
      <w:pPr>
        <w:pStyle w:val="Listparagraf"/>
        <w:numPr>
          <w:ilvl w:val="0"/>
          <w:numId w:val="131"/>
        </w:numPr>
        <w:spacing w:after="0" w:line="240" w:lineRule="auto"/>
        <w:ind w:left="360"/>
        <w:textAlignment w:val="baseline"/>
        <w:rPr>
          <w:rFonts w:eastAsia="Times New Roman" w:cs="Times New Roman"/>
          <w:lang w:eastAsia="ru-RU"/>
        </w:rPr>
      </w:pPr>
      <w:r w:rsidRPr="00A11819">
        <w:rPr>
          <w:rFonts w:eastAsia="Times New Roman" w:cs="Times New Roman"/>
          <w:b/>
          <w:bCs/>
          <w:lang w:eastAsia="ru-RU"/>
        </w:rPr>
        <w:t>Pregătire intestinală (opțional)</w:t>
      </w:r>
      <w:r w:rsidRPr="00A11819">
        <w:rPr>
          <w:rFonts w:eastAsia="Times New Roman" w:cs="Times New Roman"/>
          <w:lang w:eastAsia="ru-RU"/>
        </w:rPr>
        <w:t xml:space="preserve">: în cazuri specifice (de exemplu, stadializarea cancerului </w:t>
      </w:r>
      <w:proofErr w:type="spellStart"/>
      <w:r w:rsidRPr="00A11819">
        <w:rPr>
          <w:rFonts w:eastAsia="Times New Roman" w:cs="Times New Roman"/>
          <w:lang w:eastAsia="ru-RU"/>
        </w:rPr>
        <w:t>colorectal</w:t>
      </w:r>
      <w:proofErr w:type="spellEnd"/>
      <w:r w:rsidRPr="00A11819">
        <w:rPr>
          <w:rFonts w:eastAsia="Times New Roman" w:cs="Times New Roman"/>
          <w:lang w:eastAsia="ru-RU"/>
        </w:rPr>
        <w:t>), se aplică laxative ușoare sau clismă (indicat doar când la necesitate se va extinde  limita protocolului de scanare, pentru a evalua rectul);</w:t>
      </w:r>
    </w:p>
    <w:p w14:paraId="70DAA9A2" w14:textId="77777777" w:rsidR="001766AC" w:rsidRPr="00A11819" w:rsidRDefault="001766AC">
      <w:pPr>
        <w:pStyle w:val="Listparagraf"/>
        <w:numPr>
          <w:ilvl w:val="0"/>
          <w:numId w:val="131"/>
        </w:numPr>
        <w:spacing w:after="0" w:line="240" w:lineRule="auto"/>
        <w:ind w:left="360"/>
        <w:textAlignment w:val="baseline"/>
        <w:rPr>
          <w:rFonts w:eastAsia="Times New Roman" w:cs="Times New Roman"/>
          <w:lang w:eastAsia="ru-RU"/>
        </w:rPr>
      </w:pPr>
      <w:proofErr w:type="spellStart"/>
      <w:r w:rsidRPr="00A11819">
        <w:rPr>
          <w:rFonts w:eastAsia="Times New Roman" w:cs="Times New Roman"/>
          <w:b/>
          <w:bCs/>
          <w:lang w:eastAsia="ru-RU"/>
        </w:rPr>
        <w:t>Adminitrarea</w:t>
      </w:r>
      <w:proofErr w:type="spellEnd"/>
      <w:r w:rsidRPr="00A11819">
        <w:rPr>
          <w:rFonts w:eastAsia="Times New Roman" w:cs="Times New Roman"/>
          <w:b/>
          <w:bCs/>
          <w:lang w:eastAsia="ru-RU"/>
        </w:rPr>
        <w:t xml:space="preserve"> pre-scanare a c</w:t>
      </w:r>
      <w:r w:rsidRPr="00A11819">
        <w:rPr>
          <w:rFonts w:cs="Times New Roman"/>
          <w:b/>
          <w:bCs/>
        </w:rPr>
        <w:t>ontrastului oral</w:t>
      </w:r>
      <w:r w:rsidRPr="00A11819">
        <w:rPr>
          <w:rFonts w:cs="Times New Roman"/>
        </w:rPr>
        <w:t> (în funcție de indicație):</w:t>
      </w:r>
    </w:p>
    <w:p w14:paraId="0FAA9BF3" w14:textId="2B0996DC" w:rsidR="001766AC" w:rsidRPr="00A11819" w:rsidRDefault="001766AC" w:rsidP="006C54D9">
      <w:pPr>
        <w:spacing w:after="0" w:line="240" w:lineRule="auto"/>
        <w:ind w:left="360"/>
        <w:textAlignment w:val="baseline"/>
        <w:rPr>
          <w:rFonts w:eastAsia="Times New Roman" w:cs="Times New Roman"/>
          <w:lang w:eastAsia="ru-RU"/>
        </w:rPr>
      </w:pPr>
      <w:r w:rsidRPr="00A11819">
        <w:rPr>
          <w:rFonts w:eastAsia="Times New Roman" w:cs="Times New Roman"/>
          <w:b/>
          <w:bCs/>
          <w:lang w:eastAsia="ru-RU"/>
        </w:rPr>
        <w:t>Tip:</w:t>
      </w:r>
      <w:r w:rsidRPr="00A11819">
        <w:rPr>
          <w:rFonts w:eastAsia="Times New Roman" w:cs="Times New Roman"/>
          <w:lang w:eastAsia="ru-RU"/>
        </w:rPr>
        <w:t xml:space="preserve"> Contrast oral iodat cu </w:t>
      </w:r>
      <w:proofErr w:type="spellStart"/>
      <w:r w:rsidRPr="00A11819">
        <w:rPr>
          <w:rFonts w:eastAsia="Times New Roman" w:cs="Times New Roman"/>
          <w:lang w:eastAsia="ru-RU"/>
        </w:rPr>
        <w:t>osmolaritate</w:t>
      </w:r>
      <w:proofErr w:type="spellEnd"/>
      <w:r w:rsidRPr="00A11819">
        <w:rPr>
          <w:rFonts w:eastAsia="Times New Roman" w:cs="Times New Roman"/>
          <w:lang w:eastAsia="ru-RU"/>
        </w:rPr>
        <w:t xml:space="preserve"> scăzută (</w:t>
      </w:r>
      <w:r w:rsidR="00F56088" w:rsidRPr="00F56088">
        <w:rPr>
          <w:rFonts w:eastAsia="Times New Roman" w:cs="Times New Roman"/>
          <w:lang w:eastAsia="ru-RU"/>
        </w:rPr>
        <w:t>Barii sulfas*</w:t>
      </w:r>
      <w:r w:rsidRPr="00A11819">
        <w:rPr>
          <w:rFonts w:eastAsia="Times New Roman" w:cs="Times New Roman"/>
          <w:lang w:eastAsia="ru-RU"/>
        </w:rPr>
        <w:t>– nu este folosit, produce artefacte pronunțate). </w:t>
      </w:r>
    </w:p>
    <w:p w14:paraId="1F2D6E1B" w14:textId="77777777" w:rsidR="001766AC" w:rsidRPr="00A11819" w:rsidRDefault="001766AC" w:rsidP="006C54D9">
      <w:pPr>
        <w:spacing w:after="0" w:line="240" w:lineRule="auto"/>
        <w:ind w:left="360"/>
        <w:textAlignment w:val="baseline"/>
        <w:rPr>
          <w:rFonts w:eastAsia="Times New Roman" w:cs="Times New Roman"/>
          <w:lang w:eastAsia="ru-RU"/>
        </w:rPr>
      </w:pPr>
      <w:r w:rsidRPr="00A11819">
        <w:rPr>
          <w:rFonts w:eastAsia="Times New Roman" w:cs="Times New Roman"/>
          <w:b/>
          <w:bCs/>
          <w:lang w:eastAsia="ru-RU"/>
        </w:rPr>
        <w:t>Administrare:</w:t>
      </w:r>
      <w:r w:rsidRPr="00A11819">
        <w:rPr>
          <w:rFonts w:eastAsia="Times New Roman" w:cs="Times New Roman"/>
          <w:lang w:eastAsia="ru-RU"/>
        </w:rPr>
        <w:t> </w:t>
      </w:r>
    </w:p>
    <w:p w14:paraId="2CE5B775" w14:textId="77777777" w:rsidR="001766AC" w:rsidRPr="00A11819" w:rsidRDefault="001766AC">
      <w:pPr>
        <w:numPr>
          <w:ilvl w:val="0"/>
          <w:numId w:val="147"/>
        </w:numPr>
        <w:spacing w:after="0" w:line="240" w:lineRule="auto"/>
        <w:textAlignment w:val="baseline"/>
        <w:rPr>
          <w:rFonts w:eastAsia="Times New Roman" w:cs="Times New Roman"/>
          <w:lang w:eastAsia="ru-RU"/>
        </w:rPr>
      </w:pPr>
      <w:r w:rsidRPr="00A11819">
        <w:rPr>
          <w:rFonts w:eastAsia="Times New Roman" w:cs="Times New Roman"/>
          <w:lang w:eastAsia="ru-RU"/>
        </w:rPr>
        <w:t xml:space="preserve">1000–1500 </w:t>
      </w:r>
      <w:proofErr w:type="spellStart"/>
      <w:r w:rsidRPr="00A11819">
        <w:rPr>
          <w:rFonts w:eastAsia="Times New Roman" w:cs="Times New Roman"/>
          <w:lang w:eastAsia="ru-RU"/>
        </w:rPr>
        <w:t>mL</w:t>
      </w:r>
      <w:proofErr w:type="spellEnd"/>
      <w:r w:rsidRPr="00A11819">
        <w:rPr>
          <w:rFonts w:eastAsia="Times New Roman" w:cs="Times New Roman"/>
          <w:lang w:eastAsia="ru-RU"/>
        </w:rPr>
        <w:t xml:space="preserve"> împărțit în două doze: cu 1 oră și cu 30 de minute înainte de scanare. </w:t>
      </w:r>
    </w:p>
    <w:p w14:paraId="03BBDF72" w14:textId="77777777" w:rsidR="001766AC" w:rsidRPr="00A11819" w:rsidRDefault="001766AC">
      <w:pPr>
        <w:numPr>
          <w:ilvl w:val="0"/>
          <w:numId w:val="147"/>
        </w:numPr>
        <w:spacing w:after="0" w:line="240" w:lineRule="auto"/>
        <w:textAlignment w:val="baseline"/>
        <w:rPr>
          <w:rFonts w:eastAsia="Times New Roman" w:cs="Times New Roman"/>
          <w:lang w:eastAsia="ru-RU"/>
        </w:rPr>
      </w:pPr>
      <w:r w:rsidRPr="00A11819">
        <w:rPr>
          <w:rFonts w:eastAsia="Times New Roman" w:cs="Times New Roman"/>
          <w:lang w:eastAsia="ru-RU"/>
        </w:rPr>
        <w:t>Pentru intestinul subțire: se pot utiliza protocoale cu contrast enteric pe bază de apă sau metilceluloză (agenți neutri). </w:t>
      </w:r>
    </w:p>
    <w:p w14:paraId="5977C705" w14:textId="77777777" w:rsidR="001766AC" w:rsidRPr="00A11819" w:rsidRDefault="001766AC">
      <w:pPr>
        <w:pStyle w:val="Listparagraf"/>
        <w:numPr>
          <w:ilvl w:val="0"/>
          <w:numId w:val="131"/>
        </w:numPr>
        <w:spacing w:after="0" w:line="240" w:lineRule="auto"/>
        <w:ind w:left="360"/>
        <w:textAlignment w:val="baseline"/>
        <w:rPr>
          <w:rFonts w:eastAsia="Times New Roman" w:cs="Times New Roman"/>
          <w:lang w:eastAsia="ru-RU"/>
        </w:rPr>
      </w:pPr>
      <w:r w:rsidRPr="00A11819">
        <w:rPr>
          <w:rFonts w:eastAsia="Times New Roman" w:cs="Times New Roman"/>
          <w:b/>
          <w:bCs/>
          <w:lang w:eastAsia="ru-RU"/>
        </w:rPr>
        <w:t>Îndepărtarea obiectelor metalice din zona examinată</w:t>
      </w:r>
    </w:p>
    <w:p w14:paraId="19A61400" w14:textId="53197576" w:rsidR="001766AC" w:rsidRPr="00A11819" w:rsidRDefault="001766AC" w:rsidP="006C54D9">
      <w:pPr>
        <w:spacing w:after="0" w:line="240" w:lineRule="auto"/>
        <w:textAlignment w:val="baseline"/>
        <w:rPr>
          <w:rFonts w:eastAsia="Times New Roman" w:cs="Times New Roman"/>
          <w:lang w:eastAsia="ru-RU"/>
        </w:rPr>
      </w:pPr>
      <w:r w:rsidRPr="00A11819">
        <w:rPr>
          <w:rFonts w:eastAsia="Times New Roman" w:cs="Times New Roman"/>
          <w:b/>
          <w:bCs/>
          <w:u w:val="single"/>
          <w:lang w:eastAsia="ru-RU"/>
        </w:rPr>
        <w:t>Notă:</w:t>
      </w:r>
      <w:r w:rsidRPr="00A11819">
        <w:rPr>
          <w:rFonts w:eastAsia="Times New Roman" w:cs="Times New Roman"/>
          <w:u w:val="single"/>
          <w:lang w:eastAsia="ru-RU"/>
        </w:rPr>
        <w:t xml:space="preserve"> Se evită contrastul oral dacă se suspectează perforație sau sângerare gastrointestinală acută</w:t>
      </w:r>
      <w:r w:rsidRPr="00A11819">
        <w:rPr>
          <w:rFonts w:eastAsia="Times New Roman" w:cs="Times New Roman"/>
          <w:lang w:eastAsia="ru-RU"/>
        </w:rPr>
        <w:t>.</w:t>
      </w:r>
    </w:p>
    <w:p w14:paraId="1359F9E0" w14:textId="352B939A" w:rsidR="001766AC" w:rsidRPr="001060D0" w:rsidRDefault="00EA3421">
      <w:pPr>
        <w:pStyle w:val="Listparagraf"/>
        <w:numPr>
          <w:ilvl w:val="0"/>
          <w:numId w:val="208"/>
        </w:numPr>
        <w:spacing w:before="100" w:beforeAutospacing="1" w:after="0" w:line="240" w:lineRule="auto"/>
        <w:outlineLvl w:val="2"/>
        <w:rPr>
          <w:rFonts w:eastAsia="Times New Roman" w:cs="Times New Roman"/>
          <w:b/>
          <w:bCs/>
          <w:lang w:eastAsia="ru-RU"/>
        </w:rPr>
      </w:pPr>
      <w:bookmarkStart w:id="66" w:name="_Toc221722631"/>
      <w:r w:rsidRPr="001060D0">
        <w:rPr>
          <w:rStyle w:val="normaltextrun"/>
          <w:rFonts w:eastAsiaTheme="majorEastAsia" w:cs="Times New Roman"/>
          <w:b/>
          <w:bCs/>
        </w:rPr>
        <w:t>Tehnica</w:t>
      </w:r>
      <w:r w:rsidRPr="001060D0">
        <w:rPr>
          <w:rFonts w:eastAsia="Times New Roman" w:cs="Times New Roman"/>
          <w:b/>
          <w:bCs/>
          <w:lang w:eastAsia="ru-RU"/>
        </w:rPr>
        <w:t xml:space="preserve"> scanării</w:t>
      </w:r>
      <w:bookmarkEnd w:id="66"/>
    </w:p>
    <w:p w14:paraId="7DD3D0DA" w14:textId="77777777" w:rsidR="001766AC" w:rsidRPr="00A11819" w:rsidRDefault="001766AC" w:rsidP="006C54D9">
      <w:pPr>
        <w:spacing w:after="0" w:line="240" w:lineRule="auto"/>
        <w:rPr>
          <w:rFonts w:cs="Times New Roman"/>
          <w:b/>
          <w:bCs/>
          <w:u w:val="single"/>
        </w:rPr>
      </w:pPr>
      <w:r w:rsidRPr="00A11819">
        <w:rPr>
          <w:rFonts w:eastAsia="Times New Roman" w:cs="Times New Roman"/>
          <w:b/>
          <w:bCs/>
          <w:lang w:eastAsia="ro-RO"/>
        </w:rPr>
        <w:t>Poziționare:</w:t>
      </w:r>
    </w:p>
    <w:p w14:paraId="42002A2A"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lang w:eastAsia="ro-RO"/>
        </w:rPr>
        <w:t xml:space="preserve">Pacient în </w:t>
      </w:r>
      <w:r w:rsidRPr="00A11819">
        <w:rPr>
          <w:rFonts w:eastAsia="Times New Roman" w:cs="Times New Roman"/>
          <w:b/>
          <w:bCs/>
          <w:lang w:eastAsia="ro-RO"/>
        </w:rPr>
        <w:t>decubit dorsal</w:t>
      </w:r>
      <w:r w:rsidRPr="00A11819">
        <w:rPr>
          <w:rFonts w:eastAsia="Times New Roman" w:cs="Times New Roman"/>
          <w:lang w:eastAsia="ro-RO"/>
        </w:rPr>
        <w:t>, cu brațele ridicate deasupra capului.</w:t>
      </w:r>
    </w:p>
    <w:p w14:paraId="1B5E678D"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lang w:eastAsia="ru-RU"/>
        </w:rPr>
        <w:t>Cu controlul respirației.</w:t>
      </w:r>
    </w:p>
    <w:p w14:paraId="0FB73AFB"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 xml:space="preserve">Direcția </w:t>
      </w:r>
      <w:proofErr w:type="spellStart"/>
      <w:r w:rsidRPr="00A11819">
        <w:rPr>
          <w:rFonts w:eastAsia="Times New Roman" w:cs="Times New Roman"/>
          <w:b/>
          <w:bCs/>
          <w:lang w:eastAsia="ru-RU"/>
        </w:rPr>
        <w:t>scanării</w:t>
      </w:r>
      <w:r w:rsidRPr="00A11819">
        <w:rPr>
          <w:rFonts w:eastAsia="Times New Roman" w:cs="Times New Roman"/>
          <w:bCs/>
          <w:lang w:eastAsia="ru-RU"/>
        </w:rPr>
        <w:t>:</w:t>
      </w:r>
      <w:r w:rsidRPr="00A11819">
        <w:rPr>
          <w:rFonts w:eastAsia="Times New Roman" w:cs="Times New Roman"/>
          <w:lang w:eastAsia="ru-RU"/>
        </w:rPr>
        <w:t>craniocaudal</w:t>
      </w:r>
      <w:proofErr w:type="spellEnd"/>
      <w:r w:rsidRPr="00A11819">
        <w:rPr>
          <w:rFonts w:eastAsia="Times New Roman" w:cs="Times New Roman"/>
          <w:lang w:eastAsia="ru-RU"/>
        </w:rPr>
        <w:t xml:space="preserve"> (de la cap spre picioare)</w:t>
      </w:r>
    </w:p>
    <w:p w14:paraId="035E6FDA"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Câmpul de scanare</w:t>
      </w:r>
      <w:r w:rsidRPr="00A11819">
        <w:rPr>
          <w:rFonts w:eastAsia="Times New Roman" w:cs="Times New Roman"/>
          <w:lang w:eastAsia="ro-RO"/>
        </w:rPr>
        <w:t xml:space="preserve">: linia </w:t>
      </w:r>
      <w:proofErr w:type="spellStart"/>
      <w:r w:rsidRPr="00A11819">
        <w:rPr>
          <w:rFonts w:eastAsia="Times New Roman" w:cs="Times New Roman"/>
          <w:lang w:eastAsia="ro-RO"/>
        </w:rPr>
        <w:t>intermamelonară</w:t>
      </w:r>
      <w:proofErr w:type="spellEnd"/>
      <w:r w:rsidRPr="00A11819">
        <w:rPr>
          <w:rFonts w:eastAsia="Times New Roman" w:cs="Times New Roman"/>
          <w:lang w:eastAsia="ro-RO"/>
        </w:rPr>
        <w:t xml:space="preserve"> până la </w:t>
      </w:r>
      <w:proofErr w:type="spellStart"/>
      <w:r w:rsidRPr="00A11819">
        <w:rPr>
          <w:rFonts w:eastAsia="Times New Roman" w:cs="Times New Roman"/>
          <w:lang w:eastAsia="ro-RO"/>
        </w:rPr>
        <w:t>cristele</w:t>
      </w:r>
      <w:proofErr w:type="spellEnd"/>
      <w:r w:rsidRPr="00A11819">
        <w:rPr>
          <w:rFonts w:eastAsia="Times New Roman" w:cs="Times New Roman"/>
          <w:lang w:eastAsia="ro-RO"/>
        </w:rPr>
        <w:t xml:space="preserve"> iliace. </w:t>
      </w:r>
    </w:p>
    <w:p w14:paraId="58F5A84E" w14:textId="77777777" w:rsidR="001766AC" w:rsidRPr="00A11819" w:rsidRDefault="001766AC" w:rsidP="006C54D9">
      <w:pPr>
        <w:spacing w:beforeAutospacing="1" w:after="0" w:line="240" w:lineRule="auto"/>
        <w:textAlignment w:val="baseline"/>
        <w:rPr>
          <w:rFonts w:eastAsia="Times New Roman" w:cs="Times New Roman"/>
          <w:lang w:eastAsia="ru-RU"/>
        </w:rPr>
      </w:pPr>
      <w:r w:rsidRPr="00A11819">
        <w:rPr>
          <w:rFonts w:eastAsia="Times New Roman" w:cs="Times New Roman"/>
          <w:b/>
          <w:bCs/>
          <w:lang w:eastAsia="ru-RU"/>
        </w:rPr>
        <w:t>Geometria scanării</w:t>
      </w:r>
      <w:r w:rsidRPr="00A11819">
        <w:rPr>
          <w:rFonts w:eastAsia="Times New Roman" w:cs="Times New Roman"/>
          <w:lang w:eastAsia="ru-RU"/>
        </w:rPr>
        <w:t>:</w:t>
      </w:r>
    </w:p>
    <w:p w14:paraId="63469552"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o-RO"/>
        </w:rPr>
        <w:t>FOV</w:t>
      </w:r>
      <w:r w:rsidRPr="00A11819">
        <w:rPr>
          <w:rFonts w:eastAsia="Times New Roman" w:cs="Times New Roman"/>
          <w:lang w:eastAsia="ro-RO"/>
        </w:rPr>
        <w:t>: 35-45 cm, ajustat la habitusul pacientului.</w:t>
      </w:r>
    </w:p>
    <w:p w14:paraId="25DB5497" w14:textId="77777777" w:rsidR="001766AC" w:rsidRPr="00A11819" w:rsidRDefault="001766AC">
      <w:pPr>
        <w:numPr>
          <w:ilvl w:val="0"/>
          <w:numId w:val="132"/>
        </w:numPr>
        <w:spacing w:after="0" w:line="240" w:lineRule="auto"/>
        <w:rPr>
          <w:rFonts w:eastAsia="Times New Roman" w:cs="Times New Roman"/>
          <w:lang w:eastAsia="ro-RO"/>
        </w:rPr>
      </w:pPr>
      <w:proofErr w:type="spellStart"/>
      <w:r w:rsidRPr="00A11819">
        <w:rPr>
          <w:rFonts w:eastAsia="Times New Roman" w:cs="Times New Roman"/>
          <w:b/>
          <w:bCs/>
          <w:lang w:eastAsia="ru-RU"/>
        </w:rPr>
        <w:t>Scout</w:t>
      </w:r>
      <w:proofErr w:type="spellEnd"/>
      <w:r w:rsidRPr="00A11819">
        <w:rPr>
          <w:rFonts w:eastAsia="Times New Roman" w:cs="Times New Roman"/>
          <w:bCs/>
          <w:lang w:eastAsia="ru-RU"/>
        </w:rPr>
        <w:t xml:space="preserve">(planificarea imaginii):deasupra cupolelor diafragmatice până </w:t>
      </w:r>
      <w:proofErr w:type="spellStart"/>
      <w:r w:rsidRPr="00A11819">
        <w:rPr>
          <w:rFonts w:eastAsia="Times New Roman" w:cs="Times New Roman"/>
          <w:lang w:eastAsia="ru-RU"/>
        </w:rPr>
        <w:t>cristele</w:t>
      </w:r>
      <w:proofErr w:type="spellEnd"/>
      <w:r w:rsidRPr="00A11819">
        <w:rPr>
          <w:rFonts w:eastAsia="Times New Roman" w:cs="Times New Roman"/>
          <w:lang w:eastAsia="ru-RU"/>
        </w:rPr>
        <w:t xml:space="preserve"> iliace bilateral</w:t>
      </w:r>
      <w:r w:rsidRPr="00A11819">
        <w:rPr>
          <w:rFonts w:eastAsia="Times New Roman" w:cs="Times New Roman"/>
          <w:bCs/>
          <w:lang w:eastAsia="ru-RU"/>
        </w:rPr>
        <w:t>.</w:t>
      </w:r>
    </w:p>
    <w:p w14:paraId="6A48EA9D"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Grosimea secțiunii:</w:t>
      </w:r>
      <w:r w:rsidRPr="00A11819">
        <w:rPr>
          <w:rFonts w:eastAsia="Times New Roman" w:cs="Times New Roman"/>
          <w:lang w:eastAsia="ru-RU"/>
        </w:rPr>
        <w:t xml:space="preserve"> ≤0,75 mm, interval: ≤0,5 mm;</w:t>
      </w:r>
    </w:p>
    <w:p w14:paraId="0A5D6700"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Tensiunea tubului</w:t>
      </w:r>
      <w:r w:rsidRPr="00A11819">
        <w:rPr>
          <w:rFonts w:eastAsia="Times New Roman" w:cs="Times New Roman"/>
          <w:lang w:eastAsia="ru-RU"/>
        </w:rPr>
        <w:t xml:space="preserve">: ≤120 </w:t>
      </w:r>
      <w:proofErr w:type="spellStart"/>
      <w:r w:rsidRPr="00A11819">
        <w:rPr>
          <w:rFonts w:eastAsia="Times New Roman" w:cs="Times New Roman"/>
          <w:lang w:eastAsia="ru-RU"/>
        </w:rPr>
        <w:t>kVp</w:t>
      </w:r>
      <w:proofErr w:type="spellEnd"/>
    </w:p>
    <w:p w14:paraId="3C4515EF"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Curentul tubului</w:t>
      </w:r>
      <w:r w:rsidRPr="00A11819">
        <w:rPr>
          <w:rFonts w:eastAsia="Times New Roman" w:cs="Times New Roman"/>
          <w:lang w:eastAsia="ru-RU"/>
        </w:rPr>
        <w:t>: mA, conform sugestiilor controlului automat al expunerii.</w:t>
      </w:r>
    </w:p>
    <w:p w14:paraId="41674EBC"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Algoritmul de reconstrucție</w:t>
      </w:r>
      <w:r w:rsidRPr="00A11819">
        <w:rPr>
          <w:rFonts w:eastAsia="Times New Roman" w:cs="Times New Roman"/>
          <w:bCs/>
          <w:lang w:eastAsia="ru-RU"/>
        </w:rPr>
        <w:t>:</w:t>
      </w:r>
      <w:r w:rsidRPr="00A11819">
        <w:rPr>
          <w:rFonts w:eastAsia="Times New Roman" w:cs="Times New Roman"/>
          <w:lang w:eastAsia="ru-RU"/>
        </w:rPr>
        <w:t xml:space="preserve"> țesuturi moi, </w:t>
      </w:r>
      <w:proofErr w:type="spellStart"/>
      <w:r w:rsidRPr="00A11819">
        <w:rPr>
          <w:rFonts w:eastAsia="Times New Roman" w:cs="Times New Roman"/>
          <w:lang w:eastAsia="ru-RU"/>
        </w:rPr>
        <w:t>kernel</w:t>
      </w:r>
      <w:proofErr w:type="spellEnd"/>
      <w:r w:rsidRPr="00A11819">
        <w:rPr>
          <w:rFonts w:eastAsia="Times New Roman" w:cs="Times New Roman"/>
          <w:lang w:eastAsia="ru-RU"/>
        </w:rPr>
        <w:t xml:space="preserve"> osos;</w:t>
      </w:r>
    </w:p>
    <w:p w14:paraId="33446521"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lastRenderedPageBreak/>
        <w:t>Colimare</w:t>
      </w:r>
      <w:r w:rsidRPr="00A11819">
        <w:rPr>
          <w:rFonts w:eastAsia="Times New Roman" w:cs="Times New Roman"/>
          <w:bCs/>
          <w:lang w:eastAsia="ru-RU"/>
        </w:rPr>
        <w:t>:</w:t>
      </w:r>
      <w:r w:rsidRPr="00A11819">
        <w:rPr>
          <w:rFonts w:eastAsia="Times New Roman" w:cs="Times New Roman"/>
          <w:lang w:eastAsia="ru-RU"/>
        </w:rPr>
        <w:t xml:space="preserve"> 0.625 - 1.25 mm</w:t>
      </w:r>
    </w:p>
    <w:p w14:paraId="61E86CDE" w14:textId="77777777" w:rsidR="001766AC" w:rsidRPr="00A11819" w:rsidRDefault="001766AC">
      <w:pPr>
        <w:numPr>
          <w:ilvl w:val="0"/>
          <w:numId w:val="132"/>
        </w:numPr>
        <w:spacing w:after="0" w:line="240" w:lineRule="auto"/>
        <w:rPr>
          <w:rFonts w:eastAsia="Times New Roman" w:cs="Times New Roman"/>
          <w:lang w:eastAsia="ro-RO"/>
        </w:rPr>
      </w:pPr>
      <w:proofErr w:type="spellStart"/>
      <w:r w:rsidRPr="00A11819">
        <w:rPr>
          <w:rFonts w:eastAsia="Times New Roman" w:cs="Times New Roman"/>
          <w:b/>
          <w:bCs/>
          <w:lang w:eastAsia="ru-RU"/>
        </w:rPr>
        <w:t>Pitch</w:t>
      </w:r>
      <w:proofErr w:type="spellEnd"/>
      <w:r w:rsidRPr="00A11819">
        <w:rPr>
          <w:rFonts w:eastAsia="Times New Roman" w:cs="Times New Roman"/>
          <w:bCs/>
          <w:lang w:eastAsia="ru-RU"/>
        </w:rPr>
        <w:t>:</w:t>
      </w:r>
      <w:r w:rsidRPr="00A11819">
        <w:rPr>
          <w:rFonts w:eastAsia="Times New Roman" w:cs="Times New Roman"/>
          <w:lang w:eastAsia="ru-RU"/>
        </w:rPr>
        <w:t xml:space="preserve"> 0.9 - 1.2</w:t>
      </w:r>
    </w:p>
    <w:p w14:paraId="2CA55E3C"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Rotații tub</w:t>
      </w:r>
      <w:r w:rsidRPr="00A11819">
        <w:rPr>
          <w:rFonts w:eastAsia="Times New Roman" w:cs="Times New Roman"/>
          <w:bCs/>
          <w:lang w:eastAsia="ru-RU"/>
        </w:rPr>
        <w:t>:</w:t>
      </w:r>
      <w:r w:rsidRPr="00A11819">
        <w:rPr>
          <w:rFonts w:eastAsia="Times New Roman" w:cs="Times New Roman"/>
          <w:lang w:eastAsia="ru-RU"/>
        </w:rPr>
        <w:t xml:space="preserve"> 0.5 s </w:t>
      </w:r>
    </w:p>
    <w:p w14:paraId="5F1CF89D"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 xml:space="preserve">Reconstrucții </w:t>
      </w:r>
      <w:proofErr w:type="spellStart"/>
      <w:r w:rsidRPr="00A11819">
        <w:rPr>
          <w:rFonts w:eastAsia="Times New Roman" w:cs="Times New Roman"/>
          <w:b/>
          <w:bCs/>
          <w:lang w:eastAsia="ru-RU"/>
        </w:rPr>
        <w:t>multiplanare</w:t>
      </w:r>
      <w:proofErr w:type="spellEnd"/>
      <w:r w:rsidRPr="00A11819">
        <w:rPr>
          <w:rFonts w:eastAsia="Times New Roman" w:cs="Times New Roman"/>
          <w:b/>
          <w:bCs/>
          <w:lang w:eastAsia="ru-RU"/>
        </w:rPr>
        <w:t>:</w:t>
      </w:r>
      <w:r w:rsidRPr="00A11819">
        <w:rPr>
          <w:rFonts w:eastAsia="Times New Roman" w:cs="Times New Roman"/>
          <w:lang w:eastAsia="ru-RU"/>
        </w:rPr>
        <w:t> </w:t>
      </w:r>
      <w:r w:rsidRPr="00A11819">
        <w:rPr>
          <w:rFonts w:eastAsia="Times New Roman" w:cs="Times New Roman"/>
          <w:bCs/>
          <w:lang w:eastAsia="ru-RU"/>
        </w:rPr>
        <w:t>axială, coronală, sagitală.</w:t>
      </w:r>
    </w:p>
    <w:p w14:paraId="757A908C" w14:textId="77777777" w:rsidR="001766AC" w:rsidRPr="00A11819" w:rsidRDefault="001766AC" w:rsidP="006C54D9">
      <w:pPr>
        <w:spacing w:beforeAutospacing="1" w:after="0" w:line="240" w:lineRule="auto"/>
        <w:textAlignment w:val="baseline"/>
        <w:rPr>
          <w:rFonts w:eastAsia="Times New Roman" w:cs="Times New Roman"/>
          <w:lang w:eastAsia="ru-RU"/>
        </w:rPr>
      </w:pPr>
      <w:r w:rsidRPr="00A11819">
        <w:rPr>
          <w:rFonts w:eastAsia="Times New Roman" w:cs="Times New Roman"/>
          <w:b/>
          <w:bCs/>
          <w:lang w:eastAsia="ru-RU"/>
        </w:rPr>
        <w:t>C</w:t>
      </w:r>
      <w:r w:rsidR="002E0800" w:rsidRPr="00A11819">
        <w:rPr>
          <w:rFonts w:eastAsia="Times New Roman" w:cs="Times New Roman"/>
          <w:b/>
          <w:bCs/>
          <w:lang w:eastAsia="ru-RU"/>
        </w:rPr>
        <w:t>o</w:t>
      </w:r>
      <w:r w:rsidRPr="00A11819">
        <w:rPr>
          <w:rFonts w:eastAsia="Times New Roman" w:cs="Times New Roman"/>
          <w:b/>
          <w:bCs/>
          <w:lang w:eastAsia="ru-RU"/>
        </w:rPr>
        <w:t>ntrast oral</w:t>
      </w:r>
      <w:r w:rsidRPr="00A11819">
        <w:rPr>
          <w:rFonts w:eastAsia="Times New Roman" w:cs="Times New Roman"/>
          <w:lang w:eastAsia="ru-RU"/>
        </w:rPr>
        <w:t> </w:t>
      </w:r>
    </w:p>
    <w:p w14:paraId="7A08522D" w14:textId="77777777" w:rsidR="001766AC" w:rsidRPr="00A11819" w:rsidRDefault="001766AC">
      <w:pPr>
        <w:numPr>
          <w:ilvl w:val="0"/>
          <w:numId w:val="148"/>
        </w:numPr>
        <w:spacing w:after="0" w:line="240" w:lineRule="auto"/>
        <w:textAlignment w:val="baseline"/>
        <w:rPr>
          <w:rFonts w:eastAsia="Times New Roman" w:cs="Times New Roman"/>
          <w:lang w:eastAsia="ru-RU"/>
        </w:rPr>
      </w:pPr>
      <w:r w:rsidRPr="00A11819">
        <w:rPr>
          <w:rFonts w:eastAsia="Times New Roman" w:cs="Times New Roman"/>
          <w:b/>
          <w:bCs/>
          <w:lang w:eastAsia="ru-RU"/>
        </w:rPr>
        <w:t>Agent pozitiv de contrast</w:t>
      </w:r>
      <w:r w:rsidRPr="00A11819">
        <w:rPr>
          <w:rFonts w:eastAsia="Times New Roman" w:cs="Times New Roman"/>
          <w:lang w:eastAsia="ru-RU"/>
        </w:rPr>
        <w:t xml:space="preserve"> (abcese, condiții infecțioase): conform ghidului de pregătire. </w:t>
      </w:r>
    </w:p>
    <w:p w14:paraId="2C458A5A" w14:textId="065E79B6" w:rsidR="001766AC" w:rsidRPr="00A11819" w:rsidRDefault="001766AC">
      <w:pPr>
        <w:numPr>
          <w:ilvl w:val="0"/>
          <w:numId w:val="148"/>
        </w:numPr>
        <w:spacing w:after="0" w:line="240" w:lineRule="auto"/>
        <w:textAlignment w:val="baseline"/>
        <w:rPr>
          <w:rFonts w:eastAsia="Times New Roman" w:cs="Times New Roman"/>
          <w:lang w:eastAsia="ru-RU"/>
        </w:rPr>
      </w:pPr>
      <w:r w:rsidRPr="00A11819">
        <w:rPr>
          <w:rFonts w:eastAsia="Times New Roman" w:cs="Times New Roman"/>
          <w:b/>
          <w:bCs/>
          <w:lang w:eastAsia="ru-RU"/>
        </w:rPr>
        <w:t>Agent neutru de contrast</w:t>
      </w:r>
      <w:r w:rsidRPr="00A11819">
        <w:rPr>
          <w:rFonts w:eastAsia="Times New Roman" w:cs="Times New Roman"/>
          <w:lang w:eastAsia="ru-RU"/>
        </w:rPr>
        <w:t xml:space="preserve"> (condiții neacute): 1000 ml apă, cu 20-30 de minute înainte de scanare.</w:t>
      </w:r>
    </w:p>
    <w:p w14:paraId="02D957DF" w14:textId="77777777" w:rsidR="001766AC" w:rsidRPr="00A11819" w:rsidRDefault="001766AC" w:rsidP="006C54D9">
      <w:pPr>
        <w:spacing w:beforeAutospacing="1" w:after="0" w:line="240" w:lineRule="auto"/>
        <w:textAlignment w:val="baseline"/>
        <w:rPr>
          <w:rFonts w:eastAsia="Times New Roman" w:cs="Times New Roman"/>
          <w:b/>
          <w:bCs/>
          <w:u w:val="single"/>
          <w:lang w:eastAsia="ru-RU"/>
        </w:rPr>
      </w:pPr>
      <w:r w:rsidRPr="00A11819">
        <w:rPr>
          <w:rFonts w:eastAsia="Times New Roman" w:cs="Times New Roman"/>
          <w:b/>
          <w:bCs/>
          <w:u w:val="single"/>
          <w:lang w:eastAsia="ru-RU"/>
        </w:rPr>
        <w:t>*Pentru investigațiile CT abdomen cu contrast i/v:</w:t>
      </w:r>
    </w:p>
    <w:p w14:paraId="670CA9D3" w14:textId="77777777" w:rsidR="001766AC" w:rsidRPr="00A11819" w:rsidRDefault="001766AC">
      <w:pPr>
        <w:numPr>
          <w:ilvl w:val="0"/>
          <w:numId w:val="142"/>
        </w:numPr>
        <w:spacing w:after="0" w:line="240" w:lineRule="auto"/>
        <w:ind w:left="360" w:firstLine="0"/>
        <w:textAlignment w:val="baseline"/>
        <w:rPr>
          <w:rFonts w:eastAsia="Times New Roman" w:cs="Times New Roman"/>
          <w:b/>
          <w:bCs/>
          <w:lang w:eastAsia="ru-RU"/>
        </w:rPr>
      </w:pPr>
      <w:r w:rsidRPr="00A11819">
        <w:rPr>
          <w:rFonts w:eastAsia="Times New Roman" w:cs="Times New Roman"/>
          <w:b/>
          <w:bCs/>
          <w:lang w:eastAsia="ru-RU"/>
        </w:rPr>
        <w:t xml:space="preserve">Pregătirea pacientului – </w:t>
      </w:r>
      <w:r w:rsidRPr="00A11819">
        <w:rPr>
          <w:rFonts w:eastAsia="Times New Roman" w:cs="Times New Roman"/>
          <w:lang w:eastAsia="ru-RU"/>
        </w:rPr>
        <w:t>similar investigației native</w:t>
      </w:r>
    </w:p>
    <w:p w14:paraId="6BDBFD1C" w14:textId="77777777" w:rsidR="001766AC" w:rsidRPr="00A11819" w:rsidRDefault="001766AC">
      <w:pPr>
        <w:numPr>
          <w:ilvl w:val="0"/>
          <w:numId w:val="142"/>
        </w:numPr>
        <w:spacing w:after="0" w:line="240" w:lineRule="auto"/>
        <w:ind w:left="360" w:firstLine="0"/>
        <w:textAlignment w:val="baseline"/>
        <w:rPr>
          <w:rFonts w:eastAsia="Times New Roman" w:cs="Times New Roman"/>
          <w:lang w:eastAsia="ru-RU"/>
        </w:rPr>
      </w:pPr>
      <w:r w:rsidRPr="00A11819">
        <w:rPr>
          <w:rFonts w:eastAsia="Times New Roman" w:cs="Times New Roman"/>
          <w:b/>
          <w:bCs/>
          <w:lang w:eastAsia="ru-RU"/>
        </w:rPr>
        <w:t xml:space="preserve">Scanare fără contrast (opțional) – </w:t>
      </w:r>
      <w:r w:rsidRPr="00A11819">
        <w:rPr>
          <w:rFonts w:eastAsia="Times New Roman" w:cs="Times New Roman"/>
          <w:lang w:eastAsia="ru-RU"/>
        </w:rPr>
        <w:t>tehnica scanării similare cu investigația nativă, cu extinderea scanării</w:t>
      </w:r>
    </w:p>
    <w:p w14:paraId="718A1CDF" w14:textId="77777777" w:rsidR="001766AC" w:rsidRPr="00A11819" w:rsidRDefault="001766AC">
      <w:pPr>
        <w:pStyle w:val="Listparagraf"/>
        <w:numPr>
          <w:ilvl w:val="0"/>
          <w:numId w:val="157"/>
        </w:numPr>
        <w:spacing w:after="0" w:line="240" w:lineRule="auto"/>
        <w:textAlignment w:val="baseline"/>
        <w:rPr>
          <w:rFonts w:eastAsia="Times New Roman" w:cs="Times New Roman"/>
          <w:lang w:eastAsia="ru-RU"/>
        </w:rPr>
      </w:pPr>
      <w:r w:rsidRPr="00A11819">
        <w:rPr>
          <w:rFonts w:eastAsia="Times New Roman" w:cs="Times New Roman"/>
          <w:b/>
          <w:bCs/>
          <w:lang w:eastAsia="ru-RU"/>
        </w:rPr>
        <w:t xml:space="preserve">Faza </w:t>
      </w:r>
      <w:proofErr w:type="spellStart"/>
      <w:r w:rsidRPr="00A11819">
        <w:rPr>
          <w:rFonts w:eastAsia="Times New Roman" w:cs="Times New Roman"/>
          <w:b/>
          <w:bCs/>
          <w:lang w:eastAsia="ru-RU"/>
        </w:rPr>
        <w:t>arterială:</w:t>
      </w:r>
      <w:r w:rsidRPr="00A11819">
        <w:rPr>
          <w:rFonts w:eastAsia="Times New Roman" w:cs="Times New Roman"/>
          <w:lang w:eastAsia="ru-RU"/>
        </w:rPr>
        <w:t>Supradiafragmă</w:t>
      </w:r>
      <w:proofErr w:type="spellEnd"/>
      <w:r w:rsidRPr="00A11819">
        <w:rPr>
          <w:rFonts w:eastAsia="Times New Roman" w:cs="Times New Roman"/>
          <w:lang w:eastAsia="ru-RU"/>
        </w:rPr>
        <w:t xml:space="preserve"> până la creasta iliacă (poate fi extinsă în funcție de indicații). </w:t>
      </w:r>
    </w:p>
    <w:p w14:paraId="5A828109" w14:textId="77777777" w:rsidR="001766AC" w:rsidRPr="00A11819" w:rsidRDefault="001766AC">
      <w:pPr>
        <w:pStyle w:val="Listparagraf"/>
        <w:numPr>
          <w:ilvl w:val="0"/>
          <w:numId w:val="157"/>
        </w:numPr>
        <w:spacing w:after="0" w:line="240" w:lineRule="auto"/>
        <w:textAlignment w:val="baseline"/>
        <w:rPr>
          <w:rFonts w:eastAsia="Times New Roman" w:cs="Times New Roman"/>
          <w:lang w:eastAsia="ru-RU"/>
        </w:rPr>
      </w:pPr>
      <w:r w:rsidRPr="00A11819">
        <w:rPr>
          <w:rFonts w:eastAsia="Times New Roman" w:cs="Times New Roman"/>
          <w:b/>
          <w:bCs/>
          <w:lang w:eastAsia="ru-RU"/>
        </w:rPr>
        <w:t xml:space="preserve">Faza </w:t>
      </w:r>
      <w:proofErr w:type="spellStart"/>
      <w:r w:rsidRPr="00A11819">
        <w:rPr>
          <w:rFonts w:eastAsia="Times New Roman" w:cs="Times New Roman"/>
          <w:b/>
          <w:bCs/>
          <w:lang w:eastAsia="ru-RU"/>
        </w:rPr>
        <w:t>venoasă:</w:t>
      </w:r>
      <w:r w:rsidRPr="00A11819">
        <w:rPr>
          <w:rFonts w:eastAsia="Times New Roman" w:cs="Times New Roman"/>
          <w:lang w:eastAsia="ru-RU"/>
        </w:rPr>
        <w:t>Supradiafragmă</w:t>
      </w:r>
      <w:proofErr w:type="spellEnd"/>
      <w:r w:rsidRPr="00A11819">
        <w:rPr>
          <w:rFonts w:eastAsia="Times New Roman" w:cs="Times New Roman"/>
          <w:lang w:eastAsia="ru-RU"/>
        </w:rPr>
        <w:t xml:space="preserve"> până la creasta iliacă (poate fi extinsă în funcție de indicații). </w:t>
      </w:r>
    </w:p>
    <w:p w14:paraId="5B9D1102" w14:textId="77777777" w:rsidR="001766AC" w:rsidRPr="00A11819" w:rsidRDefault="001766AC">
      <w:pPr>
        <w:numPr>
          <w:ilvl w:val="0"/>
          <w:numId w:val="142"/>
        </w:numPr>
        <w:spacing w:after="0" w:line="240" w:lineRule="auto"/>
        <w:ind w:left="360" w:firstLine="0"/>
        <w:textAlignment w:val="baseline"/>
        <w:rPr>
          <w:rFonts w:eastAsia="Times New Roman" w:cs="Times New Roman"/>
          <w:lang w:eastAsia="ru-RU"/>
        </w:rPr>
      </w:pPr>
      <w:r w:rsidRPr="00A11819">
        <w:rPr>
          <w:rFonts w:eastAsia="Times New Roman" w:cs="Times New Roman"/>
          <w:b/>
          <w:bCs/>
          <w:lang w:eastAsia="ru-RU"/>
        </w:rPr>
        <w:t>Contrast intravenos (i/v):</w:t>
      </w:r>
      <w:r w:rsidRPr="00A11819">
        <w:rPr>
          <w:rFonts w:eastAsia="Times New Roman" w:cs="Times New Roman"/>
          <w:lang w:eastAsia="ru-RU"/>
        </w:rPr>
        <w:t> </w:t>
      </w:r>
    </w:p>
    <w:p w14:paraId="33A2524B" w14:textId="77777777" w:rsidR="001766AC" w:rsidRPr="00A11819" w:rsidRDefault="001766AC">
      <w:pPr>
        <w:numPr>
          <w:ilvl w:val="0"/>
          <w:numId w:val="156"/>
        </w:numPr>
        <w:spacing w:after="0" w:line="240" w:lineRule="auto"/>
        <w:textAlignment w:val="baseline"/>
        <w:rPr>
          <w:rFonts w:eastAsia="Times New Roman" w:cs="Times New Roman"/>
          <w:lang w:eastAsia="ru-RU"/>
        </w:rPr>
      </w:pPr>
      <w:r w:rsidRPr="00A11819">
        <w:rPr>
          <w:rFonts w:eastAsia="Times New Roman" w:cs="Times New Roman"/>
          <w:b/>
          <w:bCs/>
          <w:lang w:eastAsia="ru-RU"/>
        </w:rPr>
        <w:t>Tip:</w:t>
      </w:r>
      <w:r w:rsidRPr="00A11819">
        <w:rPr>
          <w:rFonts w:eastAsia="Times New Roman" w:cs="Times New Roman"/>
          <w:lang w:eastAsia="ru-RU"/>
        </w:rPr>
        <w:t xml:space="preserve"> Contrast iodat </w:t>
      </w:r>
      <w:proofErr w:type="spellStart"/>
      <w:r w:rsidRPr="00A11819">
        <w:rPr>
          <w:rFonts w:eastAsia="Times New Roman" w:cs="Times New Roman"/>
          <w:lang w:eastAsia="ru-RU"/>
        </w:rPr>
        <w:t>neionic</w:t>
      </w:r>
      <w:proofErr w:type="spellEnd"/>
      <w:r w:rsidRPr="00A11819">
        <w:rPr>
          <w:rFonts w:eastAsia="Times New Roman" w:cs="Times New Roman"/>
          <w:lang w:eastAsia="ru-RU"/>
        </w:rPr>
        <w:t>. </w:t>
      </w:r>
    </w:p>
    <w:p w14:paraId="753BD58B" w14:textId="77777777" w:rsidR="001766AC" w:rsidRPr="00A11819" w:rsidRDefault="001766AC">
      <w:pPr>
        <w:numPr>
          <w:ilvl w:val="0"/>
          <w:numId w:val="156"/>
        </w:numPr>
        <w:spacing w:after="0" w:line="240" w:lineRule="auto"/>
        <w:textAlignment w:val="baseline"/>
        <w:rPr>
          <w:rFonts w:eastAsia="Times New Roman" w:cs="Times New Roman"/>
          <w:lang w:eastAsia="ru-RU"/>
        </w:rPr>
      </w:pPr>
      <w:r w:rsidRPr="00A11819">
        <w:rPr>
          <w:rFonts w:eastAsia="Times New Roman" w:cs="Times New Roman"/>
          <w:b/>
          <w:bCs/>
          <w:lang w:eastAsia="ru-RU"/>
        </w:rPr>
        <w:t>Doză:</w:t>
      </w:r>
      <w:r w:rsidRPr="00A11819">
        <w:rPr>
          <w:rFonts w:eastAsia="Times New Roman" w:cs="Times New Roman"/>
          <w:lang w:eastAsia="ru-RU"/>
        </w:rPr>
        <w:t xml:space="preserve"> 1,5 – 2,0 </w:t>
      </w:r>
      <w:proofErr w:type="spellStart"/>
      <w:r w:rsidRPr="00A11819">
        <w:rPr>
          <w:rFonts w:eastAsia="Times New Roman" w:cs="Times New Roman"/>
          <w:lang w:eastAsia="ru-RU"/>
        </w:rPr>
        <w:t>mL</w:t>
      </w:r>
      <w:proofErr w:type="spellEnd"/>
      <w:r w:rsidRPr="00A11819">
        <w:rPr>
          <w:rFonts w:eastAsia="Times New Roman" w:cs="Times New Roman"/>
          <w:lang w:eastAsia="ru-RU"/>
        </w:rPr>
        <w:t>/kg (în funcție de concentrația agentului de contrast)</w:t>
      </w:r>
    </w:p>
    <w:p w14:paraId="137C2E95" w14:textId="77777777" w:rsidR="001766AC" w:rsidRPr="00A11819" w:rsidRDefault="001766AC">
      <w:pPr>
        <w:numPr>
          <w:ilvl w:val="0"/>
          <w:numId w:val="156"/>
        </w:numPr>
        <w:spacing w:after="0" w:line="240" w:lineRule="auto"/>
        <w:textAlignment w:val="baseline"/>
        <w:rPr>
          <w:rFonts w:eastAsia="Times New Roman" w:cs="Times New Roman"/>
          <w:lang w:eastAsia="ru-RU"/>
        </w:rPr>
      </w:pPr>
      <w:r w:rsidRPr="00A11819">
        <w:rPr>
          <w:rFonts w:eastAsia="Times New Roman" w:cs="Times New Roman"/>
          <w:b/>
          <w:bCs/>
          <w:lang w:eastAsia="ru-RU"/>
        </w:rPr>
        <w:t>Rată de injectare:</w:t>
      </w:r>
      <w:r w:rsidRPr="00A11819">
        <w:rPr>
          <w:rFonts w:eastAsia="Times New Roman" w:cs="Times New Roman"/>
          <w:lang w:eastAsia="ru-RU"/>
        </w:rPr>
        <w:t xml:space="preserve"> 3–5 </w:t>
      </w:r>
      <w:proofErr w:type="spellStart"/>
      <w:r w:rsidRPr="00A11819">
        <w:rPr>
          <w:rFonts w:eastAsia="Times New Roman" w:cs="Times New Roman"/>
          <w:lang w:eastAsia="ru-RU"/>
        </w:rPr>
        <w:t>mL</w:t>
      </w:r>
      <w:proofErr w:type="spellEnd"/>
      <w:r w:rsidRPr="00A11819">
        <w:rPr>
          <w:rFonts w:eastAsia="Times New Roman" w:cs="Times New Roman"/>
          <w:lang w:eastAsia="ru-RU"/>
        </w:rPr>
        <w:t>/s cu ajutorul unui injector automat. </w:t>
      </w:r>
    </w:p>
    <w:p w14:paraId="1E13D1FD" w14:textId="77777777" w:rsidR="001766AC" w:rsidRPr="00A11819" w:rsidRDefault="001766AC" w:rsidP="006C54D9">
      <w:pPr>
        <w:spacing w:after="0" w:line="240" w:lineRule="auto"/>
        <w:ind w:left="720"/>
        <w:textAlignment w:val="baseline"/>
        <w:rPr>
          <w:rFonts w:eastAsia="Times New Roman" w:cs="Times New Roman"/>
          <w:lang w:eastAsia="ru-RU"/>
        </w:rPr>
      </w:pPr>
      <w:proofErr w:type="spellStart"/>
      <w:r w:rsidRPr="00A11819">
        <w:rPr>
          <w:rFonts w:eastAsia="Times New Roman" w:cs="Times New Roman"/>
          <w:b/>
          <w:bCs/>
          <w:lang w:eastAsia="ru-RU"/>
        </w:rPr>
        <w:t>Flush</w:t>
      </w:r>
      <w:proofErr w:type="spellEnd"/>
      <w:r w:rsidRPr="00A11819">
        <w:rPr>
          <w:rFonts w:eastAsia="Times New Roman" w:cs="Times New Roman"/>
          <w:b/>
          <w:bCs/>
          <w:lang w:eastAsia="ru-RU"/>
        </w:rPr>
        <w:t xml:space="preserve"> cu ser fiziologic:</w:t>
      </w:r>
      <w:r w:rsidRPr="00A11819">
        <w:rPr>
          <w:rFonts w:eastAsia="Times New Roman" w:cs="Times New Roman"/>
          <w:lang w:eastAsia="ru-RU"/>
        </w:rPr>
        <w:t xml:space="preserve"> 20–40 </w:t>
      </w:r>
      <w:proofErr w:type="spellStart"/>
      <w:r w:rsidRPr="00A11819">
        <w:rPr>
          <w:rFonts w:eastAsia="Times New Roman" w:cs="Times New Roman"/>
          <w:lang w:eastAsia="ru-RU"/>
        </w:rPr>
        <w:t>mL</w:t>
      </w:r>
      <w:proofErr w:type="spellEnd"/>
      <w:r w:rsidRPr="00A11819">
        <w:rPr>
          <w:rFonts w:eastAsia="Times New Roman" w:cs="Times New Roman"/>
          <w:lang w:eastAsia="ru-RU"/>
        </w:rPr>
        <w:t xml:space="preserve"> ser fiziologic injectat înainte și imediat după contrast pentru a îmbunătăți opacifierea vaselor</w:t>
      </w:r>
    </w:p>
    <w:p w14:paraId="796B91CD" w14:textId="77777777" w:rsidR="001766AC" w:rsidRPr="00A11819" w:rsidRDefault="001766AC">
      <w:pPr>
        <w:pStyle w:val="Listparagraf"/>
        <w:numPr>
          <w:ilvl w:val="1"/>
          <w:numId w:val="141"/>
        </w:numPr>
        <w:spacing w:after="0" w:line="240" w:lineRule="auto"/>
        <w:textAlignment w:val="baseline"/>
        <w:rPr>
          <w:rFonts w:eastAsia="Times New Roman" w:cs="Times New Roman"/>
          <w:lang w:eastAsia="ru-RU"/>
        </w:rPr>
      </w:pPr>
      <w:r w:rsidRPr="00A11819">
        <w:rPr>
          <w:rFonts w:eastAsia="Times New Roman" w:cs="Times New Roman"/>
          <w:b/>
          <w:bCs/>
          <w:lang w:eastAsia="ru-RU"/>
        </w:rPr>
        <w:t>Achiziție bifazică (arterială ± venoasă):</w:t>
      </w:r>
      <w:r w:rsidRPr="00A11819">
        <w:rPr>
          <w:rFonts w:eastAsia="Times New Roman" w:cs="Times New Roman"/>
          <w:lang w:eastAsia="ru-RU"/>
        </w:rPr>
        <w:t> </w:t>
      </w:r>
    </w:p>
    <w:p w14:paraId="2EC55CD6" w14:textId="77777777" w:rsidR="001766AC" w:rsidRPr="00A11819" w:rsidRDefault="001766AC">
      <w:pPr>
        <w:numPr>
          <w:ilvl w:val="0"/>
          <w:numId w:val="158"/>
        </w:numPr>
        <w:spacing w:after="0" w:line="240" w:lineRule="auto"/>
        <w:textAlignment w:val="baseline"/>
        <w:rPr>
          <w:rFonts w:eastAsia="Times New Roman" w:cs="Times New Roman"/>
          <w:lang w:eastAsia="ru-RU"/>
        </w:rPr>
      </w:pPr>
      <w:r w:rsidRPr="00A11819">
        <w:rPr>
          <w:rFonts w:eastAsia="Times New Roman" w:cs="Times New Roman"/>
          <w:b/>
          <w:bCs/>
          <w:lang w:eastAsia="ru-RU"/>
        </w:rPr>
        <w:t>Volum contrast:</w:t>
      </w:r>
      <w:r w:rsidRPr="00A11819">
        <w:rPr>
          <w:rFonts w:eastAsia="Times New Roman" w:cs="Times New Roman"/>
          <w:lang w:eastAsia="ru-RU"/>
        </w:rPr>
        <w:t xml:space="preserve"> 2 </w:t>
      </w:r>
      <w:proofErr w:type="spellStart"/>
      <w:r w:rsidRPr="00A11819">
        <w:rPr>
          <w:rFonts w:eastAsia="Times New Roman" w:cs="Times New Roman"/>
          <w:lang w:eastAsia="ru-RU"/>
        </w:rPr>
        <w:t>mL</w:t>
      </w:r>
      <w:proofErr w:type="spellEnd"/>
      <w:r w:rsidRPr="00A11819">
        <w:rPr>
          <w:rFonts w:eastAsia="Times New Roman" w:cs="Times New Roman"/>
          <w:lang w:eastAsia="ru-RU"/>
        </w:rPr>
        <w:t>/kg cu 20-40 ml ser fiziologic injectat la înainte și imediat după contrast pentru a îmbunătăți opacifierea vaselor</w:t>
      </w:r>
    </w:p>
    <w:p w14:paraId="64873EDA" w14:textId="77777777" w:rsidR="001766AC" w:rsidRPr="00A11819" w:rsidRDefault="001766AC">
      <w:pPr>
        <w:numPr>
          <w:ilvl w:val="0"/>
          <w:numId w:val="158"/>
        </w:numPr>
        <w:spacing w:after="0" w:line="240" w:lineRule="auto"/>
        <w:textAlignment w:val="baseline"/>
        <w:rPr>
          <w:rFonts w:eastAsia="Times New Roman" w:cs="Times New Roman"/>
          <w:lang w:eastAsia="ru-RU"/>
        </w:rPr>
      </w:pPr>
      <w:r w:rsidRPr="00A11819">
        <w:rPr>
          <w:rFonts w:eastAsia="Times New Roman" w:cs="Times New Roman"/>
          <w:b/>
          <w:bCs/>
          <w:lang w:eastAsia="ru-RU"/>
        </w:rPr>
        <w:t>Monitorizare bolus:</w:t>
      </w:r>
      <w:r w:rsidRPr="00A11819">
        <w:rPr>
          <w:rFonts w:eastAsia="Times New Roman" w:cs="Times New Roman"/>
          <w:lang w:eastAsia="ru-RU"/>
        </w:rPr>
        <w:t xml:space="preserve"> Aorta abdominală. </w:t>
      </w:r>
    </w:p>
    <w:p w14:paraId="33832B7B" w14:textId="77777777" w:rsidR="001766AC" w:rsidRPr="00A11819" w:rsidRDefault="001766AC">
      <w:pPr>
        <w:numPr>
          <w:ilvl w:val="0"/>
          <w:numId w:val="158"/>
        </w:numPr>
        <w:spacing w:after="0" w:line="240" w:lineRule="auto"/>
        <w:textAlignment w:val="baseline"/>
        <w:rPr>
          <w:rFonts w:eastAsia="Times New Roman" w:cs="Times New Roman"/>
          <w:lang w:eastAsia="ru-RU"/>
        </w:rPr>
      </w:pPr>
      <w:r w:rsidRPr="00A11819">
        <w:rPr>
          <w:rFonts w:eastAsia="Times New Roman" w:cs="Times New Roman"/>
          <w:b/>
          <w:bCs/>
          <w:lang w:eastAsia="ru-RU"/>
        </w:rPr>
        <w:t>Faza arterială:</w:t>
      </w:r>
      <w:r w:rsidRPr="00A11819">
        <w:rPr>
          <w:rFonts w:eastAsia="Times New Roman" w:cs="Times New Roman"/>
          <w:lang w:eastAsia="ru-RU"/>
        </w:rPr>
        <w:t xml:space="preserve"> imediat </w:t>
      </w:r>
      <w:proofErr w:type="spellStart"/>
      <w:r w:rsidRPr="00A11819">
        <w:rPr>
          <w:rFonts w:eastAsia="Times New Roman" w:cs="Times New Roman"/>
          <w:lang w:eastAsia="ru-RU"/>
        </w:rPr>
        <w:t>dupa</w:t>
      </w:r>
      <w:proofErr w:type="spellEnd"/>
      <w:r w:rsidRPr="00A11819">
        <w:rPr>
          <w:rFonts w:eastAsia="Times New Roman" w:cs="Times New Roman"/>
          <w:lang w:eastAsia="ru-RU"/>
        </w:rPr>
        <w:t xml:space="preserve"> atingerea ROI-ului maximal sau 20-35 secunde de la injectarea substanței de contrast; </w:t>
      </w:r>
    </w:p>
    <w:p w14:paraId="4A27D1F1" w14:textId="77777777" w:rsidR="001766AC" w:rsidRPr="00A11819" w:rsidRDefault="001766AC">
      <w:pPr>
        <w:numPr>
          <w:ilvl w:val="0"/>
          <w:numId w:val="158"/>
        </w:numPr>
        <w:spacing w:after="0" w:line="240" w:lineRule="auto"/>
        <w:textAlignment w:val="baseline"/>
        <w:rPr>
          <w:rFonts w:eastAsia="Times New Roman" w:cs="Times New Roman"/>
          <w:lang w:eastAsia="ru-RU"/>
        </w:rPr>
      </w:pPr>
      <w:r w:rsidRPr="00A11819">
        <w:rPr>
          <w:rFonts w:eastAsia="Times New Roman" w:cs="Times New Roman"/>
          <w:b/>
          <w:bCs/>
          <w:lang w:eastAsia="ru-RU"/>
        </w:rPr>
        <w:t>Faza portal-venoasă:</w:t>
      </w:r>
      <w:r w:rsidRPr="00A11819">
        <w:rPr>
          <w:rFonts w:eastAsia="Times New Roman" w:cs="Times New Roman"/>
          <w:lang w:eastAsia="ru-RU"/>
        </w:rPr>
        <w:t xml:space="preserve"> 30-50 secunde după faza arterială sau 60-80 secunde după injectarea contrastului. </w:t>
      </w:r>
    </w:p>
    <w:p w14:paraId="74ADF698" w14:textId="77777777" w:rsidR="001766AC" w:rsidRPr="00A11819" w:rsidRDefault="001766AC">
      <w:pPr>
        <w:pStyle w:val="Listparagraf"/>
        <w:numPr>
          <w:ilvl w:val="1"/>
          <w:numId w:val="141"/>
        </w:numPr>
        <w:spacing w:after="0" w:line="240" w:lineRule="auto"/>
        <w:textAlignment w:val="baseline"/>
        <w:rPr>
          <w:rFonts w:eastAsia="Times New Roman" w:cs="Times New Roman"/>
          <w:lang w:eastAsia="ru-RU"/>
        </w:rPr>
      </w:pPr>
      <w:r w:rsidRPr="00A11819">
        <w:rPr>
          <w:rFonts w:eastAsia="Times New Roman" w:cs="Times New Roman"/>
          <w:b/>
          <w:bCs/>
          <w:lang w:eastAsia="ru-RU"/>
        </w:rPr>
        <w:t>Achiziție bifazică + achiziție unică (faza venoasă tardivă):</w:t>
      </w:r>
      <w:r w:rsidRPr="00A11819">
        <w:rPr>
          <w:rFonts w:eastAsia="Times New Roman" w:cs="Times New Roman"/>
          <w:lang w:eastAsia="ru-RU"/>
        </w:rPr>
        <w:t> </w:t>
      </w:r>
    </w:p>
    <w:p w14:paraId="50DA2293" w14:textId="77777777" w:rsidR="001766AC" w:rsidRPr="00A11819" w:rsidRDefault="001766AC">
      <w:pPr>
        <w:numPr>
          <w:ilvl w:val="0"/>
          <w:numId w:val="159"/>
        </w:numPr>
        <w:spacing w:after="0" w:line="240" w:lineRule="auto"/>
        <w:textAlignment w:val="baseline"/>
        <w:rPr>
          <w:rFonts w:eastAsia="Times New Roman" w:cs="Times New Roman"/>
          <w:lang w:eastAsia="ru-RU"/>
        </w:rPr>
      </w:pPr>
      <w:r w:rsidRPr="00A11819">
        <w:rPr>
          <w:rFonts w:eastAsia="Times New Roman" w:cs="Times New Roman"/>
          <w:b/>
          <w:bCs/>
          <w:lang w:eastAsia="ru-RU"/>
        </w:rPr>
        <w:t>Tehnica scanării bifazice (vezi punctul A)</w:t>
      </w:r>
      <w:r w:rsidRPr="00A11819">
        <w:rPr>
          <w:rFonts w:eastAsia="Times New Roman" w:cs="Times New Roman"/>
          <w:lang w:eastAsia="ru-RU"/>
        </w:rPr>
        <w:t>. </w:t>
      </w:r>
    </w:p>
    <w:p w14:paraId="5B6D36E5" w14:textId="77777777" w:rsidR="001766AC" w:rsidRPr="00A11819" w:rsidRDefault="001766AC">
      <w:pPr>
        <w:numPr>
          <w:ilvl w:val="0"/>
          <w:numId w:val="159"/>
        </w:numPr>
        <w:spacing w:after="0" w:line="240" w:lineRule="auto"/>
        <w:textAlignment w:val="baseline"/>
        <w:rPr>
          <w:rFonts w:eastAsia="Times New Roman" w:cs="Times New Roman"/>
          <w:lang w:eastAsia="ru-RU"/>
        </w:rPr>
      </w:pPr>
      <w:r w:rsidRPr="00A11819">
        <w:rPr>
          <w:rFonts w:eastAsia="Times New Roman" w:cs="Times New Roman"/>
          <w:b/>
          <w:bCs/>
          <w:lang w:eastAsia="ru-RU"/>
        </w:rPr>
        <w:t xml:space="preserve">Faza venoasă </w:t>
      </w:r>
      <w:proofErr w:type="spellStart"/>
      <w:r w:rsidRPr="00A11819">
        <w:rPr>
          <w:rFonts w:eastAsia="Times New Roman" w:cs="Times New Roman"/>
          <w:b/>
          <w:bCs/>
          <w:lang w:eastAsia="ru-RU"/>
        </w:rPr>
        <w:t>tardivă:</w:t>
      </w:r>
      <w:r w:rsidRPr="00A11819">
        <w:rPr>
          <w:rFonts w:eastAsia="Times New Roman" w:cs="Times New Roman"/>
          <w:lang w:eastAsia="ru-RU"/>
        </w:rPr>
        <w:t>Supradiafragma</w:t>
      </w:r>
      <w:proofErr w:type="spellEnd"/>
      <w:r w:rsidRPr="00A11819">
        <w:rPr>
          <w:rFonts w:eastAsia="Times New Roman" w:cs="Times New Roman"/>
          <w:lang w:eastAsia="ru-RU"/>
        </w:rPr>
        <w:t xml:space="preserve"> până la creasta iliacă (poate fi extinsă în funcție de indicații) la 3 min după faza portal-venoasă. </w:t>
      </w:r>
    </w:p>
    <w:p w14:paraId="30A2D8E5" w14:textId="05CE56FD" w:rsidR="001766AC" w:rsidRPr="001060D0" w:rsidRDefault="00486185">
      <w:pPr>
        <w:pStyle w:val="Listparagraf"/>
        <w:numPr>
          <w:ilvl w:val="0"/>
          <w:numId w:val="142"/>
        </w:numPr>
        <w:spacing w:before="100" w:beforeAutospacing="1" w:after="0" w:line="240" w:lineRule="auto"/>
        <w:outlineLvl w:val="2"/>
        <w:rPr>
          <w:rFonts w:eastAsia="Times New Roman" w:cs="Times New Roman"/>
          <w:b/>
          <w:bCs/>
          <w:lang w:eastAsia="ru-RU"/>
        </w:rPr>
      </w:pPr>
      <w:bookmarkStart w:id="67" w:name="_Toc221722632"/>
      <w:r w:rsidRPr="001060D0">
        <w:rPr>
          <w:rStyle w:val="normaltextrun"/>
          <w:rFonts w:eastAsiaTheme="majorEastAsia" w:cs="Times New Roman"/>
          <w:b/>
          <w:bCs/>
        </w:rPr>
        <w:t>Fazele</w:t>
      </w:r>
      <w:r w:rsidRPr="001060D0">
        <w:rPr>
          <w:rFonts w:eastAsia="Times New Roman" w:cs="Times New Roman"/>
          <w:b/>
          <w:bCs/>
          <w:lang w:eastAsia="ru-RU"/>
        </w:rPr>
        <w:t xml:space="preserve"> contrastării</w:t>
      </w:r>
      <w:bookmarkEnd w:id="67"/>
    </w:p>
    <w:tbl>
      <w:tblPr>
        <w:tblStyle w:val="Tabelgril"/>
        <w:tblW w:w="9072" w:type="dxa"/>
        <w:tblInd w:w="-5" w:type="dxa"/>
        <w:tblLook w:val="04A0" w:firstRow="1" w:lastRow="0" w:firstColumn="1" w:lastColumn="0" w:noHBand="0" w:noVBand="1"/>
      </w:tblPr>
      <w:tblGrid>
        <w:gridCol w:w="1163"/>
        <w:gridCol w:w="2169"/>
        <w:gridCol w:w="2055"/>
        <w:gridCol w:w="3685"/>
      </w:tblGrid>
      <w:tr w:rsidR="00A11819" w:rsidRPr="00A11819" w14:paraId="30879659" w14:textId="77777777" w:rsidTr="00C26760">
        <w:tc>
          <w:tcPr>
            <w:tcW w:w="1163" w:type="dxa"/>
          </w:tcPr>
          <w:p w14:paraId="0DA6D2EB" w14:textId="77777777" w:rsidR="001766AC" w:rsidRPr="00A11819" w:rsidRDefault="001766AC" w:rsidP="006C54D9">
            <w:pPr>
              <w:pStyle w:val="NormalWeb"/>
              <w:spacing w:before="0" w:beforeAutospacing="0" w:after="0" w:afterAutospacing="0"/>
              <w:jc w:val="center"/>
              <w:rPr>
                <w:b/>
                <w:bCs/>
              </w:rPr>
            </w:pPr>
            <w:r w:rsidRPr="00A11819">
              <w:rPr>
                <w:b/>
                <w:bCs/>
              </w:rPr>
              <w:t>Fază</w:t>
            </w:r>
          </w:p>
        </w:tc>
        <w:tc>
          <w:tcPr>
            <w:tcW w:w="2169" w:type="dxa"/>
          </w:tcPr>
          <w:p w14:paraId="53F62CE7" w14:textId="77777777" w:rsidR="001766AC" w:rsidRPr="00A11819" w:rsidRDefault="001766AC" w:rsidP="006C54D9">
            <w:pPr>
              <w:pStyle w:val="NormalWeb"/>
              <w:spacing w:before="0" w:beforeAutospacing="0" w:after="0" w:afterAutospacing="0"/>
              <w:jc w:val="center"/>
              <w:rPr>
                <w:b/>
                <w:bCs/>
              </w:rPr>
            </w:pPr>
            <w:r w:rsidRPr="00A11819">
              <w:rPr>
                <w:b/>
                <w:bCs/>
              </w:rPr>
              <w:t>Momentul achiziției</w:t>
            </w:r>
          </w:p>
        </w:tc>
        <w:tc>
          <w:tcPr>
            <w:tcW w:w="2055" w:type="dxa"/>
          </w:tcPr>
          <w:p w14:paraId="26258837" w14:textId="77777777" w:rsidR="001766AC" w:rsidRPr="00A11819" w:rsidRDefault="001766AC" w:rsidP="006C54D9">
            <w:pPr>
              <w:pStyle w:val="NormalWeb"/>
              <w:spacing w:before="0" w:beforeAutospacing="0" w:after="0" w:afterAutospacing="0"/>
              <w:jc w:val="center"/>
              <w:rPr>
                <w:b/>
                <w:bCs/>
              </w:rPr>
            </w:pPr>
            <w:r w:rsidRPr="00A11819">
              <w:rPr>
                <w:b/>
                <w:bCs/>
              </w:rPr>
              <w:t>Regiune scanată</w:t>
            </w:r>
          </w:p>
        </w:tc>
        <w:tc>
          <w:tcPr>
            <w:tcW w:w="3685" w:type="dxa"/>
          </w:tcPr>
          <w:p w14:paraId="08E767D9" w14:textId="77777777" w:rsidR="001766AC" w:rsidRPr="00A11819" w:rsidRDefault="001766AC" w:rsidP="006C54D9">
            <w:pPr>
              <w:pStyle w:val="NormalWeb"/>
              <w:spacing w:before="0" w:beforeAutospacing="0" w:after="0" w:afterAutospacing="0"/>
              <w:jc w:val="center"/>
              <w:rPr>
                <w:b/>
                <w:bCs/>
              </w:rPr>
            </w:pPr>
            <w:r w:rsidRPr="00A11819">
              <w:rPr>
                <w:b/>
                <w:bCs/>
              </w:rPr>
              <w:t>Indicații</w:t>
            </w:r>
          </w:p>
        </w:tc>
      </w:tr>
      <w:tr w:rsidR="00A11819" w:rsidRPr="00A11819" w14:paraId="2B0DBA22" w14:textId="77777777" w:rsidTr="00C26760">
        <w:tc>
          <w:tcPr>
            <w:tcW w:w="1163" w:type="dxa"/>
          </w:tcPr>
          <w:p w14:paraId="5C9F95BE" w14:textId="77777777" w:rsidR="001766AC" w:rsidRPr="00A11819" w:rsidRDefault="001766AC" w:rsidP="006C54D9">
            <w:pPr>
              <w:pStyle w:val="NormalWeb"/>
              <w:spacing w:before="0" w:beforeAutospacing="0" w:after="0" w:afterAutospacing="0"/>
              <w:rPr>
                <w:b/>
                <w:bCs/>
              </w:rPr>
            </w:pPr>
            <w:r w:rsidRPr="00A11819">
              <w:rPr>
                <w:b/>
                <w:bCs/>
              </w:rPr>
              <w:t>Nativă</w:t>
            </w:r>
          </w:p>
        </w:tc>
        <w:tc>
          <w:tcPr>
            <w:tcW w:w="2169" w:type="dxa"/>
          </w:tcPr>
          <w:p w14:paraId="714089D0" w14:textId="77777777" w:rsidR="001766AC" w:rsidRPr="00A11819" w:rsidRDefault="001766AC" w:rsidP="006C54D9">
            <w:pPr>
              <w:pStyle w:val="NormalWeb"/>
              <w:spacing w:before="0" w:beforeAutospacing="0" w:after="0" w:afterAutospacing="0"/>
            </w:pPr>
            <w:r w:rsidRPr="00A11819">
              <w:t>Pre-contrast</w:t>
            </w:r>
          </w:p>
        </w:tc>
        <w:tc>
          <w:tcPr>
            <w:tcW w:w="2055" w:type="dxa"/>
          </w:tcPr>
          <w:p w14:paraId="53F3F110" w14:textId="69D49138" w:rsidR="001766AC" w:rsidRPr="00A11819" w:rsidRDefault="001766AC" w:rsidP="006C54D9">
            <w:pPr>
              <w:pStyle w:val="NormalWeb"/>
              <w:spacing w:before="0" w:beforeAutospacing="0" w:after="0" w:afterAutospacing="0"/>
            </w:pPr>
            <w:proofErr w:type="spellStart"/>
            <w:r w:rsidRPr="00A11819">
              <w:rPr>
                <w:lang w:eastAsia="ru-RU"/>
              </w:rPr>
              <w:t>Supradiafragma</w:t>
            </w:r>
            <w:r w:rsidR="00CD5DF4">
              <w:rPr>
                <w:lang w:eastAsia="ru-RU"/>
              </w:rPr>
              <w:t>l</w:t>
            </w:r>
            <w:proofErr w:type="spellEnd"/>
            <w:r w:rsidRPr="00A11819">
              <w:rPr>
                <w:lang w:eastAsia="ru-RU"/>
              </w:rPr>
              <w:t xml:space="preserve"> până la creasta iliacă (poate fi extinsă în funcție de indicații). </w:t>
            </w:r>
          </w:p>
        </w:tc>
        <w:tc>
          <w:tcPr>
            <w:tcW w:w="3685" w:type="dxa"/>
          </w:tcPr>
          <w:p w14:paraId="5073E06F" w14:textId="77777777" w:rsidR="001766AC" w:rsidRPr="00A11819" w:rsidRDefault="001766AC">
            <w:pPr>
              <w:pStyle w:val="NormalWeb"/>
              <w:numPr>
                <w:ilvl w:val="0"/>
                <w:numId w:val="149"/>
              </w:numPr>
              <w:spacing w:before="0" w:beforeAutospacing="0" w:after="0" w:afterAutospacing="0"/>
            </w:pPr>
            <w:r w:rsidRPr="00A11819">
              <w:t>Vizualizarea structurilor anatomice de bază</w:t>
            </w:r>
          </w:p>
          <w:p w14:paraId="0875D234" w14:textId="77777777" w:rsidR="001766AC" w:rsidRPr="00A11819" w:rsidRDefault="001766AC">
            <w:pPr>
              <w:pStyle w:val="NormalWeb"/>
              <w:numPr>
                <w:ilvl w:val="0"/>
                <w:numId w:val="149"/>
              </w:numPr>
              <w:spacing w:before="0" w:beforeAutospacing="0" w:after="0" w:afterAutospacing="0"/>
            </w:pPr>
            <w:r w:rsidRPr="00A11819">
              <w:t xml:space="preserve">Detectarea calcificărilor, pietrelor sau hemoragiilor (de exemplu, cheaguri </w:t>
            </w:r>
            <w:proofErr w:type="spellStart"/>
            <w:r w:rsidRPr="00A11819">
              <w:t>hiperdense</w:t>
            </w:r>
            <w:proofErr w:type="spellEnd"/>
            <w:r w:rsidRPr="00A11819">
              <w:t xml:space="preserve"> în caz de sângerare gastrointestinală)</w:t>
            </w:r>
          </w:p>
        </w:tc>
      </w:tr>
      <w:tr w:rsidR="00A11819" w:rsidRPr="00A11819" w14:paraId="3A675C14" w14:textId="77777777" w:rsidTr="00C26760">
        <w:tc>
          <w:tcPr>
            <w:tcW w:w="1163" w:type="dxa"/>
          </w:tcPr>
          <w:p w14:paraId="48AA6864" w14:textId="77777777" w:rsidR="001766AC" w:rsidRPr="00A11819" w:rsidRDefault="001766AC" w:rsidP="006C54D9">
            <w:pPr>
              <w:pStyle w:val="NormalWeb"/>
              <w:spacing w:before="0" w:beforeAutospacing="0" w:after="0" w:afterAutospacing="0"/>
              <w:rPr>
                <w:b/>
                <w:bCs/>
              </w:rPr>
            </w:pPr>
            <w:r w:rsidRPr="00A11819">
              <w:rPr>
                <w:b/>
                <w:bCs/>
              </w:rPr>
              <w:t xml:space="preserve">Arterială </w:t>
            </w:r>
          </w:p>
        </w:tc>
        <w:tc>
          <w:tcPr>
            <w:tcW w:w="2169" w:type="dxa"/>
          </w:tcPr>
          <w:p w14:paraId="4C73AD74" w14:textId="77777777" w:rsidR="001766AC" w:rsidRPr="00A11819" w:rsidRDefault="001766AC" w:rsidP="006C54D9">
            <w:pPr>
              <w:pStyle w:val="NormalWeb"/>
              <w:spacing w:before="0" w:beforeAutospacing="0" w:after="0" w:afterAutospacing="0"/>
            </w:pPr>
            <w:r w:rsidRPr="00A11819">
              <w:t>25-35 s post-contrastare IV</w:t>
            </w:r>
          </w:p>
        </w:tc>
        <w:tc>
          <w:tcPr>
            <w:tcW w:w="2055" w:type="dxa"/>
            <w:vAlign w:val="center"/>
          </w:tcPr>
          <w:p w14:paraId="0CD20EEA" w14:textId="77777777" w:rsidR="001766AC" w:rsidRPr="00A11819" w:rsidRDefault="001766AC" w:rsidP="006C54D9">
            <w:pPr>
              <w:pStyle w:val="NormalWeb"/>
              <w:spacing w:before="0" w:beforeAutospacing="0" w:after="0" w:afterAutospacing="0"/>
            </w:pPr>
            <w:proofErr w:type="spellStart"/>
            <w:r w:rsidRPr="00A11819">
              <w:rPr>
                <w:lang w:eastAsia="ru-RU"/>
              </w:rPr>
              <w:t>Supradiafragma</w:t>
            </w:r>
            <w:proofErr w:type="spellEnd"/>
            <w:r w:rsidRPr="00A11819">
              <w:rPr>
                <w:lang w:eastAsia="ru-RU"/>
              </w:rPr>
              <w:t xml:space="preserve"> până la creasta iliacă (poate fi extinsă în funcție de indicații). </w:t>
            </w:r>
          </w:p>
        </w:tc>
        <w:tc>
          <w:tcPr>
            <w:tcW w:w="3685" w:type="dxa"/>
          </w:tcPr>
          <w:p w14:paraId="7192DD54" w14:textId="77777777" w:rsidR="001766AC" w:rsidRPr="00A11819" w:rsidRDefault="001766AC">
            <w:pPr>
              <w:numPr>
                <w:ilvl w:val="0"/>
                <w:numId w:val="150"/>
              </w:numPr>
              <w:spacing w:line="240" w:lineRule="auto"/>
              <w:textAlignment w:val="baseline"/>
              <w:rPr>
                <w:rFonts w:eastAsia="Times New Roman" w:cs="Times New Roman"/>
                <w:lang w:eastAsia="ru-RU"/>
              </w:rPr>
            </w:pPr>
            <w:r w:rsidRPr="00A11819">
              <w:rPr>
                <w:rFonts w:eastAsia="Times New Roman" w:cs="Times New Roman"/>
                <w:b/>
                <w:bCs/>
                <w:lang w:eastAsia="ru-RU"/>
              </w:rPr>
              <w:t>Scop:</w:t>
            </w:r>
            <w:r w:rsidRPr="00A11819">
              <w:rPr>
                <w:rFonts w:eastAsia="Times New Roman" w:cs="Times New Roman"/>
                <w:lang w:eastAsia="ru-RU"/>
              </w:rPr>
              <w:t xml:space="preserve"> Evaluarea alimentării arteriale, a leziunilor </w:t>
            </w:r>
            <w:proofErr w:type="spellStart"/>
            <w:r w:rsidRPr="00A11819">
              <w:rPr>
                <w:rFonts w:eastAsia="Times New Roman" w:cs="Times New Roman"/>
                <w:lang w:eastAsia="ru-RU"/>
              </w:rPr>
              <w:t>hipervasculare</w:t>
            </w:r>
            <w:proofErr w:type="spellEnd"/>
            <w:r w:rsidRPr="00A11819">
              <w:rPr>
                <w:rFonts w:eastAsia="Times New Roman" w:cs="Times New Roman"/>
                <w:lang w:eastAsia="ru-RU"/>
              </w:rPr>
              <w:t xml:space="preserve"> sau a sângerărilor active. </w:t>
            </w:r>
          </w:p>
          <w:p w14:paraId="2A41D3CE" w14:textId="77777777" w:rsidR="001766AC" w:rsidRPr="00A11819" w:rsidRDefault="001766AC">
            <w:pPr>
              <w:pStyle w:val="NormalWeb"/>
              <w:numPr>
                <w:ilvl w:val="0"/>
                <w:numId w:val="150"/>
              </w:numPr>
              <w:spacing w:before="0" w:beforeAutospacing="0" w:after="0" w:afterAutospacing="0"/>
            </w:pPr>
            <w:r w:rsidRPr="00A11819">
              <w:rPr>
                <w:b/>
                <w:bCs/>
              </w:rPr>
              <w:t>Notă:</w:t>
            </w:r>
            <w:r w:rsidRPr="00A11819">
              <w:t xml:space="preserve"> Adesea omisă în protocoalele generale, cu excepția cazurilor de patologie</w:t>
            </w:r>
          </w:p>
        </w:tc>
      </w:tr>
      <w:tr w:rsidR="00A11819" w:rsidRPr="00A11819" w14:paraId="3ABC08A8" w14:textId="77777777" w:rsidTr="00C26760">
        <w:tc>
          <w:tcPr>
            <w:tcW w:w="1163" w:type="dxa"/>
          </w:tcPr>
          <w:p w14:paraId="2A4447BB" w14:textId="77777777" w:rsidR="001766AC" w:rsidRPr="00A11819" w:rsidRDefault="001766AC" w:rsidP="006C54D9">
            <w:pPr>
              <w:pStyle w:val="NormalWeb"/>
              <w:spacing w:before="0" w:beforeAutospacing="0" w:after="0" w:afterAutospacing="0"/>
              <w:rPr>
                <w:b/>
                <w:bCs/>
              </w:rPr>
            </w:pPr>
            <w:proofErr w:type="spellStart"/>
            <w:r w:rsidRPr="00A11819">
              <w:rPr>
                <w:b/>
                <w:bCs/>
              </w:rPr>
              <w:lastRenderedPageBreak/>
              <w:t>Portală</w:t>
            </w:r>
            <w:proofErr w:type="spellEnd"/>
          </w:p>
        </w:tc>
        <w:tc>
          <w:tcPr>
            <w:tcW w:w="2169" w:type="dxa"/>
          </w:tcPr>
          <w:p w14:paraId="188089F5" w14:textId="77777777" w:rsidR="001766AC" w:rsidRPr="00A11819" w:rsidRDefault="001766AC" w:rsidP="006C54D9">
            <w:pPr>
              <w:pStyle w:val="NormalWeb"/>
              <w:spacing w:before="0" w:beforeAutospacing="0" w:after="0" w:afterAutospacing="0"/>
            </w:pPr>
            <w:r w:rsidRPr="00A11819">
              <w:t>60–70 secunde post-contrastare IV</w:t>
            </w:r>
          </w:p>
        </w:tc>
        <w:tc>
          <w:tcPr>
            <w:tcW w:w="2055" w:type="dxa"/>
          </w:tcPr>
          <w:p w14:paraId="16393840" w14:textId="77777777" w:rsidR="001766AC" w:rsidRPr="00A11819" w:rsidRDefault="001766AC" w:rsidP="006C54D9">
            <w:pPr>
              <w:pStyle w:val="NormalWeb"/>
              <w:spacing w:before="0" w:beforeAutospacing="0" w:after="0" w:afterAutospacing="0"/>
            </w:pPr>
            <w:proofErr w:type="spellStart"/>
            <w:r w:rsidRPr="00A11819">
              <w:rPr>
                <w:lang w:eastAsia="ru-RU"/>
              </w:rPr>
              <w:t>Supradiafragma</w:t>
            </w:r>
            <w:proofErr w:type="spellEnd"/>
            <w:r w:rsidRPr="00A11819">
              <w:rPr>
                <w:lang w:eastAsia="ru-RU"/>
              </w:rPr>
              <w:t xml:space="preserve"> până la creasta iliacă (poate fi extinsă în funcție de indicații). </w:t>
            </w:r>
          </w:p>
        </w:tc>
        <w:tc>
          <w:tcPr>
            <w:tcW w:w="3685" w:type="dxa"/>
          </w:tcPr>
          <w:p w14:paraId="2C2FA43A" w14:textId="77777777" w:rsidR="001766AC" w:rsidRPr="00A11819" w:rsidRDefault="001766AC" w:rsidP="006C54D9">
            <w:pPr>
              <w:pStyle w:val="NormalWeb"/>
              <w:spacing w:before="0" w:beforeAutospacing="0" w:after="0" w:afterAutospacing="0"/>
            </w:pPr>
            <w:r w:rsidRPr="00A11819">
              <w:t>Evaluarea îngroșării pereților intestinali, a vaselor mezenterice și a parenchimului hepatic</w:t>
            </w:r>
          </w:p>
        </w:tc>
      </w:tr>
      <w:tr w:rsidR="00A11819" w:rsidRPr="00A11819" w14:paraId="6938FF5B" w14:textId="77777777" w:rsidTr="00C26760">
        <w:tc>
          <w:tcPr>
            <w:tcW w:w="1163" w:type="dxa"/>
          </w:tcPr>
          <w:p w14:paraId="5AA4E8BA" w14:textId="77777777" w:rsidR="001766AC" w:rsidRPr="00A11819" w:rsidRDefault="001766AC" w:rsidP="006C54D9">
            <w:pPr>
              <w:pStyle w:val="NormalWeb"/>
              <w:spacing w:before="0" w:beforeAutospacing="0" w:after="0" w:afterAutospacing="0"/>
              <w:rPr>
                <w:b/>
                <w:bCs/>
              </w:rPr>
            </w:pPr>
            <w:r w:rsidRPr="00A11819">
              <w:rPr>
                <w:b/>
                <w:bCs/>
              </w:rPr>
              <w:t xml:space="preserve">Tardivă </w:t>
            </w:r>
          </w:p>
        </w:tc>
        <w:tc>
          <w:tcPr>
            <w:tcW w:w="2169" w:type="dxa"/>
          </w:tcPr>
          <w:p w14:paraId="0380FD4B" w14:textId="77777777" w:rsidR="001766AC" w:rsidRPr="00A11819" w:rsidRDefault="001766AC" w:rsidP="006C54D9">
            <w:pPr>
              <w:pStyle w:val="NormalWeb"/>
              <w:spacing w:before="0" w:beforeAutospacing="0" w:after="0" w:afterAutospacing="0"/>
            </w:pPr>
            <w:r w:rsidRPr="00A11819">
              <w:t>5-10 min post-contrastare IV</w:t>
            </w:r>
          </w:p>
        </w:tc>
        <w:tc>
          <w:tcPr>
            <w:tcW w:w="2055" w:type="dxa"/>
          </w:tcPr>
          <w:p w14:paraId="0681D1EF" w14:textId="77777777" w:rsidR="001766AC" w:rsidRPr="00A11819" w:rsidRDefault="001766AC" w:rsidP="006C54D9">
            <w:pPr>
              <w:pStyle w:val="NormalWeb"/>
              <w:spacing w:before="0" w:beforeAutospacing="0" w:after="0" w:afterAutospacing="0"/>
            </w:pPr>
            <w:r w:rsidRPr="00A11819">
              <w:t>Zona specifică de interes (ex.: cancerul rectal, evaluarea fistulelor)</w:t>
            </w:r>
          </w:p>
        </w:tc>
        <w:tc>
          <w:tcPr>
            <w:tcW w:w="3685" w:type="dxa"/>
          </w:tcPr>
          <w:p w14:paraId="3D5F6D54" w14:textId="77777777" w:rsidR="001766AC" w:rsidRPr="00A11819" w:rsidRDefault="001766AC">
            <w:pPr>
              <w:pStyle w:val="NormalWeb"/>
              <w:numPr>
                <w:ilvl w:val="0"/>
                <w:numId w:val="151"/>
              </w:numPr>
              <w:spacing w:before="0" w:beforeAutospacing="0" w:after="0" w:afterAutospacing="0"/>
            </w:pPr>
            <w:r w:rsidRPr="00A11819">
              <w:t>Detectarea scurgerilor intestinale</w:t>
            </w:r>
          </w:p>
          <w:p w14:paraId="10F20F81" w14:textId="77777777" w:rsidR="001766AC" w:rsidRPr="00A11819" w:rsidRDefault="001766AC">
            <w:pPr>
              <w:pStyle w:val="NormalWeb"/>
              <w:numPr>
                <w:ilvl w:val="0"/>
                <w:numId w:val="151"/>
              </w:numPr>
              <w:spacing w:before="0" w:beforeAutospacing="0" w:after="0" w:afterAutospacing="0"/>
            </w:pPr>
            <w:r w:rsidRPr="00A11819">
              <w:t>Evaluarea modificărilor fibroase</w:t>
            </w:r>
          </w:p>
          <w:p w14:paraId="31496F20" w14:textId="77777777" w:rsidR="001766AC" w:rsidRPr="00A11819" w:rsidRDefault="001766AC">
            <w:pPr>
              <w:pStyle w:val="NormalWeb"/>
              <w:numPr>
                <w:ilvl w:val="0"/>
                <w:numId w:val="151"/>
              </w:numPr>
              <w:spacing w:before="0" w:beforeAutospacing="0" w:after="0" w:afterAutospacing="0"/>
            </w:pPr>
            <w:r w:rsidRPr="00A11819">
              <w:t>Caracterizarea leziunilor cu întârziere în captarea contrastului</w:t>
            </w:r>
          </w:p>
        </w:tc>
      </w:tr>
    </w:tbl>
    <w:p w14:paraId="0DC3CB5C" w14:textId="23F45FA3" w:rsidR="009216D0" w:rsidRPr="00486185" w:rsidRDefault="00486185" w:rsidP="00486185">
      <w:pPr>
        <w:spacing w:before="100" w:beforeAutospacing="1" w:after="0" w:line="240" w:lineRule="auto"/>
        <w:outlineLvl w:val="2"/>
        <w:rPr>
          <w:rStyle w:val="normaltextrun"/>
          <w:rFonts w:eastAsiaTheme="majorEastAsia" w:cs="Times New Roman"/>
          <w:b/>
          <w:bCs/>
        </w:rPr>
      </w:pPr>
      <w:bookmarkStart w:id="68" w:name="_Toc221722633"/>
      <w:r w:rsidRPr="00486185">
        <w:rPr>
          <w:rStyle w:val="normaltextrun"/>
          <w:rFonts w:eastAsiaTheme="majorEastAsia" w:cs="Times New Roman"/>
          <w:b/>
          <w:bCs/>
        </w:rPr>
        <w:t>5.Variații ale protocolului</w:t>
      </w:r>
      <w:bookmarkEnd w:id="68"/>
    </w:p>
    <w:p w14:paraId="73E8E093" w14:textId="77777777" w:rsidR="001766AC" w:rsidRPr="00A11819" w:rsidRDefault="001766AC">
      <w:pPr>
        <w:numPr>
          <w:ilvl w:val="0"/>
          <w:numId w:val="143"/>
        </w:numPr>
        <w:spacing w:after="0" w:line="240" w:lineRule="auto"/>
        <w:ind w:left="270" w:firstLine="0"/>
        <w:textAlignment w:val="baseline"/>
        <w:rPr>
          <w:rFonts w:eastAsia="Times New Roman" w:cs="Times New Roman"/>
          <w:lang w:eastAsia="ru-RU"/>
        </w:rPr>
      </w:pPr>
      <w:r w:rsidRPr="00A11819">
        <w:rPr>
          <w:rFonts w:eastAsia="Times New Roman" w:cs="Times New Roman"/>
          <w:b/>
          <w:bCs/>
          <w:lang w:eastAsia="ru-RU"/>
        </w:rPr>
        <w:t>Abdomen acut (de exemplu, perforație, obstrucție):</w:t>
      </w:r>
      <w:r w:rsidRPr="00A11819">
        <w:rPr>
          <w:rFonts w:eastAsia="Times New Roman" w:cs="Times New Roman"/>
          <w:lang w:eastAsia="ru-RU"/>
        </w:rPr>
        <w:t> </w:t>
      </w:r>
    </w:p>
    <w:p w14:paraId="47FC6ECC" w14:textId="77777777" w:rsidR="001766AC" w:rsidRPr="00A11819" w:rsidRDefault="001766AC">
      <w:pPr>
        <w:numPr>
          <w:ilvl w:val="0"/>
          <w:numId w:val="152"/>
        </w:numPr>
        <w:spacing w:after="0" w:line="240" w:lineRule="auto"/>
        <w:textAlignment w:val="baseline"/>
        <w:rPr>
          <w:rFonts w:eastAsia="Times New Roman" w:cs="Times New Roman"/>
          <w:lang w:eastAsia="ru-RU"/>
        </w:rPr>
      </w:pPr>
      <w:r w:rsidRPr="00A11819">
        <w:rPr>
          <w:rFonts w:eastAsia="Times New Roman" w:cs="Times New Roman"/>
          <w:lang w:eastAsia="ru-RU"/>
        </w:rPr>
        <w:t>Se evită contrastul oral pentru a preveni aspirația sau întârzierile de evacuare;</w:t>
      </w:r>
    </w:p>
    <w:p w14:paraId="3A336AA4" w14:textId="77777777" w:rsidR="001766AC" w:rsidRPr="00A11819" w:rsidRDefault="001766AC">
      <w:pPr>
        <w:numPr>
          <w:ilvl w:val="0"/>
          <w:numId w:val="152"/>
        </w:numPr>
        <w:spacing w:after="0" w:line="240" w:lineRule="auto"/>
        <w:textAlignment w:val="baseline"/>
        <w:rPr>
          <w:rFonts w:eastAsia="Times New Roman" w:cs="Times New Roman"/>
          <w:lang w:eastAsia="ru-RU"/>
        </w:rPr>
      </w:pPr>
      <w:r w:rsidRPr="00A11819">
        <w:rPr>
          <w:rFonts w:eastAsia="Times New Roman" w:cs="Times New Roman"/>
          <w:lang w:eastAsia="ru-RU"/>
        </w:rPr>
        <w:t xml:space="preserve">Se include faza fără contrast pentru a identifica aerul liber sau </w:t>
      </w:r>
      <w:proofErr w:type="spellStart"/>
      <w:r w:rsidRPr="00A11819">
        <w:rPr>
          <w:rFonts w:eastAsia="Times New Roman" w:cs="Times New Roman"/>
          <w:lang w:eastAsia="ru-RU"/>
        </w:rPr>
        <w:t>calculii</w:t>
      </w:r>
      <w:proofErr w:type="spellEnd"/>
      <w:r w:rsidRPr="00A11819">
        <w:rPr>
          <w:rFonts w:eastAsia="Times New Roman" w:cs="Times New Roman"/>
          <w:lang w:eastAsia="ru-RU"/>
        </w:rPr>
        <w:t>;</w:t>
      </w:r>
    </w:p>
    <w:p w14:paraId="618EE9F2" w14:textId="77777777" w:rsidR="001766AC" w:rsidRPr="00A11819" w:rsidRDefault="001766AC">
      <w:pPr>
        <w:numPr>
          <w:ilvl w:val="0"/>
          <w:numId w:val="152"/>
        </w:numPr>
        <w:spacing w:after="0" w:line="240" w:lineRule="auto"/>
        <w:textAlignment w:val="baseline"/>
        <w:rPr>
          <w:rFonts w:eastAsia="Times New Roman" w:cs="Times New Roman"/>
          <w:lang w:eastAsia="ru-RU"/>
        </w:rPr>
      </w:pPr>
      <w:r w:rsidRPr="00A11819">
        <w:rPr>
          <w:rFonts w:eastAsia="Times New Roman" w:cs="Times New Roman"/>
          <w:lang w:eastAsia="ru-RU"/>
        </w:rPr>
        <w:t>Topograma: de la diafragmă până la simfiza pubiană. </w:t>
      </w:r>
    </w:p>
    <w:p w14:paraId="42B1D6FC" w14:textId="77777777" w:rsidR="001766AC" w:rsidRPr="00A11819" w:rsidRDefault="001766AC">
      <w:pPr>
        <w:numPr>
          <w:ilvl w:val="0"/>
          <w:numId w:val="144"/>
        </w:numPr>
        <w:spacing w:after="0" w:line="240" w:lineRule="auto"/>
        <w:ind w:left="270" w:firstLine="0"/>
        <w:textAlignment w:val="baseline"/>
        <w:rPr>
          <w:rFonts w:eastAsia="Times New Roman" w:cs="Times New Roman"/>
          <w:lang w:eastAsia="ru-RU"/>
        </w:rPr>
      </w:pPr>
      <w:r w:rsidRPr="00A11819">
        <w:rPr>
          <w:rFonts w:eastAsia="Times New Roman" w:cs="Times New Roman"/>
          <w:b/>
          <w:bCs/>
          <w:lang w:eastAsia="ru-RU"/>
        </w:rPr>
        <w:t>Hemoragii gastrointestinale:</w:t>
      </w:r>
      <w:r w:rsidRPr="00A11819">
        <w:rPr>
          <w:rFonts w:eastAsia="Times New Roman" w:cs="Times New Roman"/>
          <w:lang w:eastAsia="ru-RU"/>
        </w:rPr>
        <w:t> </w:t>
      </w:r>
    </w:p>
    <w:p w14:paraId="3B9154DE" w14:textId="77777777" w:rsidR="001766AC" w:rsidRPr="00A11819" w:rsidRDefault="001766AC">
      <w:pPr>
        <w:numPr>
          <w:ilvl w:val="0"/>
          <w:numId w:val="153"/>
        </w:numPr>
        <w:spacing w:after="0" w:line="240" w:lineRule="auto"/>
        <w:textAlignment w:val="baseline"/>
        <w:rPr>
          <w:rFonts w:eastAsia="Times New Roman" w:cs="Times New Roman"/>
          <w:lang w:eastAsia="ru-RU"/>
        </w:rPr>
      </w:pPr>
      <w:r w:rsidRPr="00A11819">
        <w:rPr>
          <w:rFonts w:eastAsia="Times New Roman" w:cs="Times New Roman"/>
          <w:lang w:eastAsia="ru-RU"/>
        </w:rPr>
        <w:t>Accent pe fazele arterială și venoasă pentru a localiza sursa sângerării;</w:t>
      </w:r>
    </w:p>
    <w:p w14:paraId="5171A1E3" w14:textId="77777777" w:rsidR="001766AC" w:rsidRPr="00A11819" w:rsidRDefault="001766AC">
      <w:pPr>
        <w:numPr>
          <w:ilvl w:val="0"/>
          <w:numId w:val="153"/>
        </w:numPr>
        <w:spacing w:after="0" w:line="240" w:lineRule="auto"/>
        <w:textAlignment w:val="baseline"/>
        <w:rPr>
          <w:rFonts w:eastAsia="Times New Roman" w:cs="Times New Roman"/>
          <w:lang w:eastAsia="ru-RU"/>
        </w:rPr>
      </w:pPr>
      <w:r w:rsidRPr="00A11819">
        <w:rPr>
          <w:rFonts w:eastAsia="Times New Roman" w:cs="Times New Roman"/>
          <w:lang w:eastAsia="ru-RU"/>
        </w:rPr>
        <w:t>Se ia în considerație evaluarea imagistică dinamică (în mai multe faze) dacă sângerarea este intermitentă;</w:t>
      </w:r>
    </w:p>
    <w:p w14:paraId="0F5C681F" w14:textId="77777777" w:rsidR="001766AC" w:rsidRPr="00A11819" w:rsidRDefault="001766AC">
      <w:pPr>
        <w:numPr>
          <w:ilvl w:val="0"/>
          <w:numId w:val="153"/>
        </w:numPr>
        <w:spacing w:after="0" w:line="240" w:lineRule="auto"/>
        <w:textAlignment w:val="baseline"/>
        <w:rPr>
          <w:rFonts w:eastAsia="Times New Roman" w:cs="Times New Roman"/>
          <w:lang w:eastAsia="ru-RU"/>
        </w:rPr>
      </w:pPr>
      <w:r w:rsidRPr="00A11819">
        <w:rPr>
          <w:rFonts w:eastAsia="Times New Roman" w:cs="Times New Roman"/>
          <w:lang w:eastAsia="ru-RU"/>
        </w:rPr>
        <w:t>Topograma: de la diafragmă până la simfiza pubiană. </w:t>
      </w:r>
    </w:p>
    <w:p w14:paraId="67131AE4" w14:textId="77777777" w:rsidR="001766AC" w:rsidRPr="00A11819" w:rsidRDefault="001766AC" w:rsidP="006C54D9">
      <w:pPr>
        <w:spacing w:after="0" w:line="240" w:lineRule="auto"/>
        <w:ind w:left="270"/>
        <w:textAlignment w:val="baseline"/>
        <w:rPr>
          <w:rFonts w:eastAsia="Times New Roman" w:cs="Times New Roman"/>
          <w:u w:val="single"/>
          <w:lang w:eastAsia="ru-RU"/>
        </w:rPr>
      </w:pPr>
      <w:r w:rsidRPr="00A11819">
        <w:rPr>
          <w:rFonts w:eastAsia="Times New Roman" w:cs="Times New Roman"/>
          <w:b/>
          <w:bCs/>
          <w:u w:val="single"/>
          <w:lang w:eastAsia="ru-RU"/>
        </w:rPr>
        <w:t>Notă:</w:t>
      </w:r>
      <w:r w:rsidRPr="00A11819">
        <w:rPr>
          <w:rFonts w:eastAsia="Times New Roman" w:cs="Times New Roman"/>
          <w:u w:val="single"/>
          <w:lang w:eastAsia="ru-RU"/>
        </w:rPr>
        <w:t xml:space="preserve"> Adesea omisă în protocoalele generale, cu excepția cazurilor de patologie vasculară suspectată. </w:t>
      </w:r>
    </w:p>
    <w:p w14:paraId="62FB8E6B" w14:textId="77777777" w:rsidR="001766AC" w:rsidRPr="00A11819" w:rsidRDefault="001766AC">
      <w:pPr>
        <w:numPr>
          <w:ilvl w:val="0"/>
          <w:numId w:val="145"/>
        </w:numPr>
        <w:spacing w:after="0" w:line="240" w:lineRule="auto"/>
        <w:ind w:left="270" w:firstLine="0"/>
        <w:textAlignment w:val="baseline"/>
        <w:rPr>
          <w:rFonts w:eastAsia="Times New Roman" w:cs="Times New Roman"/>
          <w:lang w:eastAsia="ru-RU"/>
        </w:rPr>
      </w:pPr>
      <w:r w:rsidRPr="00A11819">
        <w:rPr>
          <w:rFonts w:eastAsia="Times New Roman" w:cs="Times New Roman"/>
          <w:b/>
          <w:bCs/>
          <w:lang w:eastAsia="ru-RU"/>
        </w:rPr>
        <w:t xml:space="preserve">Oncologie (de exemplu, cancer </w:t>
      </w:r>
      <w:proofErr w:type="spellStart"/>
      <w:r w:rsidRPr="00A11819">
        <w:rPr>
          <w:rFonts w:eastAsia="Times New Roman" w:cs="Times New Roman"/>
          <w:b/>
          <w:bCs/>
          <w:lang w:eastAsia="ru-RU"/>
        </w:rPr>
        <w:t>colorectal</w:t>
      </w:r>
      <w:proofErr w:type="spellEnd"/>
      <w:r w:rsidRPr="00A11819">
        <w:rPr>
          <w:rFonts w:eastAsia="Times New Roman" w:cs="Times New Roman"/>
          <w:b/>
          <w:bCs/>
          <w:lang w:eastAsia="ru-RU"/>
        </w:rPr>
        <w:t xml:space="preserve"> sau gastric):</w:t>
      </w:r>
      <w:r w:rsidRPr="00A11819">
        <w:rPr>
          <w:rFonts w:eastAsia="Times New Roman" w:cs="Times New Roman"/>
          <w:lang w:eastAsia="ru-RU"/>
        </w:rPr>
        <w:t> </w:t>
      </w:r>
    </w:p>
    <w:p w14:paraId="679386CB" w14:textId="77777777" w:rsidR="001766AC" w:rsidRPr="00A11819" w:rsidRDefault="001766AC">
      <w:pPr>
        <w:numPr>
          <w:ilvl w:val="0"/>
          <w:numId w:val="154"/>
        </w:numPr>
        <w:spacing w:after="0" w:line="240" w:lineRule="auto"/>
        <w:textAlignment w:val="baseline"/>
        <w:rPr>
          <w:rFonts w:eastAsia="Times New Roman" w:cs="Times New Roman"/>
          <w:lang w:eastAsia="ru-RU"/>
        </w:rPr>
      </w:pPr>
      <w:r w:rsidRPr="00A11819">
        <w:rPr>
          <w:rFonts w:eastAsia="Times New Roman" w:cs="Times New Roman"/>
          <w:lang w:eastAsia="ru-RU"/>
        </w:rPr>
        <w:t>Utilizarea contrastului oral și i/v pentru stadializare;</w:t>
      </w:r>
    </w:p>
    <w:p w14:paraId="21A7177A" w14:textId="77777777" w:rsidR="001766AC" w:rsidRPr="00A11819" w:rsidRDefault="001766AC">
      <w:pPr>
        <w:numPr>
          <w:ilvl w:val="0"/>
          <w:numId w:val="154"/>
        </w:numPr>
        <w:spacing w:after="0" w:line="240" w:lineRule="auto"/>
        <w:textAlignment w:val="baseline"/>
        <w:rPr>
          <w:rFonts w:eastAsia="Times New Roman" w:cs="Times New Roman"/>
          <w:lang w:eastAsia="ru-RU"/>
        </w:rPr>
      </w:pPr>
      <w:r w:rsidRPr="00A11819">
        <w:rPr>
          <w:rFonts w:eastAsia="Times New Roman" w:cs="Times New Roman"/>
          <w:lang w:eastAsia="ru-RU"/>
        </w:rPr>
        <w:t xml:space="preserve">Accent pe faza arterială, </w:t>
      </w:r>
      <w:proofErr w:type="spellStart"/>
      <w:r w:rsidRPr="00A11819">
        <w:rPr>
          <w:rFonts w:eastAsia="Times New Roman" w:cs="Times New Roman"/>
          <w:lang w:eastAsia="ru-RU"/>
        </w:rPr>
        <w:t>portală</w:t>
      </w:r>
      <w:proofErr w:type="spellEnd"/>
      <w:r w:rsidRPr="00A11819">
        <w:rPr>
          <w:rFonts w:eastAsia="Times New Roman" w:cs="Times New Roman"/>
          <w:lang w:eastAsia="ru-RU"/>
        </w:rPr>
        <w:t xml:space="preserve"> și venoasă tardivă - necesară pentru diferențierea leziunilor benigne de maligne sau pentru progresarea proceselor. </w:t>
      </w:r>
    </w:p>
    <w:p w14:paraId="223C7538" w14:textId="77777777" w:rsidR="001766AC" w:rsidRPr="00A11819" w:rsidRDefault="001766AC">
      <w:pPr>
        <w:numPr>
          <w:ilvl w:val="0"/>
          <w:numId w:val="146"/>
        </w:numPr>
        <w:spacing w:after="0" w:line="240" w:lineRule="auto"/>
        <w:ind w:left="270" w:firstLine="0"/>
        <w:textAlignment w:val="baseline"/>
        <w:rPr>
          <w:rFonts w:eastAsia="Times New Roman" w:cs="Times New Roman"/>
          <w:lang w:eastAsia="ru-RU"/>
        </w:rPr>
      </w:pPr>
      <w:r w:rsidRPr="00A11819">
        <w:rPr>
          <w:rFonts w:eastAsia="Times New Roman" w:cs="Times New Roman"/>
          <w:b/>
          <w:bCs/>
          <w:lang w:eastAsia="ru-RU"/>
        </w:rPr>
        <w:t>Afecțiuni inflamatorii:</w:t>
      </w:r>
    </w:p>
    <w:p w14:paraId="0469AD47" w14:textId="77777777" w:rsidR="001766AC" w:rsidRPr="00A11819" w:rsidRDefault="001766AC">
      <w:pPr>
        <w:numPr>
          <w:ilvl w:val="0"/>
          <w:numId w:val="155"/>
        </w:numPr>
        <w:spacing w:after="0" w:line="240" w:lineRule="auto"/>
        <w:textAlignment w:val="baseline"/>
        <w:rPr>
          <w:rFonts w:eastAsia="Times New Roman" w:cs="Times New Roman"/>
          <w:lang w:eastAsia="ru-RU"/>
        </w:rPr>
      </w:pPr>
      <w:r w:rsidRPr="00A11819">
        <w:rPr>
          <w:rFonts w:eastAsia="Times New Roman" w:cs="Times New Roman"/>
          <w:lang w:eastAsia="ru-RU"/>
        </w:rPr>
        <w:t xml:space="preserve">Contrast oral neutru utilizat doar pentru </w:t>
      </w:r>
      <w:proofErr w:type="spellStart"/>
      <w:r w:rsidRPr="00A11819">
        <w:rPr>
          <w:rFonts w:eastAsia="Times New Roman" w:cs="Times New Roman"/>
          <w:lang w:eastAsia="ru-RU"/>
        </w:rPr>
        <w:t>enterografie</w:t>
      </w:r>
      <w:proofErr w:type="spellEnd"/>
      <w:r w:rsidRPr="00A11819">
        <w:rPr>
          <w:rFonts w:eastAsia="Times New Roman" w:cs="Times New Roman"/>
          <w:lang w:eastAsia="ru-RU"/>
        </w:rPr>
        <w:t xml:space="preserve"> (de exemplu: 1500 </w:t>
      </w:r>
      <w:proofErr w:type="spellStart"/>
      <w:r w:rsidRPr="00A11819">
        <w:rPr>
          <w:rFonts w:eastAsia="Times New Roman" w:cs="Times New Roman"/>
          <w:lang w:eastAsia="ru-RU"/>
        </w:rPr>
        <w:t>mL</w:t>
      </w:r>
      <w:proofErr w:type="spellEnd"/>
      <w:r w:rsidRPr="00A11819">
        <w:rPr>
          <w:rFonts w:eastAsia="Times New Roman" w:cs="Times New Roman"/>
          <w:lang w:eastAsia="ru-RU"/>
        </w:rPr>
        <w:t xml:space="preserve"> de apă). </w:t>
      </w:r>
    </w:p>
    <w:p w14:paraId="65293EA7" w14:textId="77777777" w:rsidR="001766AC" w:rsidRPr="00A11819" w:rsidRDefault="001766AC">
      <w:pPr>
        <w:numPr>
          <w:ilvl w:val="0"/>
          <w:numId w:val="155"/>
        </w:numPr>
        <w:spacing w:after="0" w:line="240" w:lineRule="auto"/>
        <w:textAlignment w:val="baseline"/>
        <w:rPr>
          <w:rFonts w:eastAsia="Times New Roman" w:cs="Times New Roman"/>
          <w:lang w:eastAsia="ru-RU"/>
        </w:rPr>
      </w:pPr>
      <w:r w:rsidRPr="00A11819">
        <w:rPr>
          <w:rFonts w:eastAsia="Times New Roman" w:cs="Times New Roman"/>
          <w:lang w:eastAsia="ru-RU"/>
        </w:rPr>
        <w:t xml:space="preserve">Accent pe faza arterială și </w:t>
      </w:r>
      <w:proofErr w:type="spellStart"/>
      <w:r w:rsidRPr="00A11819">
        <w:rPr>
          <w:rFonts w:eastAsia="Times New Roman" w:cs="Times New Roman"/>
          <w:lang w:eastAsia="ru-RU"/>
        </w:rPr>
        <w:t>portală</w:t>
      </w:r>
      <w:proofErr w:type="spellEnd"/>
      <w:r w:rsidRPr="00A11819">
        <w:rPr>
          <w:rFonts w:eastAsia="Times New Roman" w:cs="Times New Roman"/>
          <w:lang w:eastAsia="ru-RU"/>
        </w:rPr>
        <w:t>;</w:t>
      </w:r>
    </w:p>
    <w:p w14:paraId="3D18CF0F" w14:textId="52AC8BD6" w:rsidR="001766AC" w:rsidRPr="009216D0" w:rsidRDefault="001766AC">
      <w:pPr>
        <w:numPr>
          <w:ilvl w:val="0"/>
          <w:numId w:val="155"/>
        </w:numPr>
        <w:spacing w:after="0" w:line="240" w:lineRule="auto"/>
        <w:textAlignment w:val="baseline"/>
        <w:rPr>
          <w:rFonts w:eastAsia="Times New Roman" w:cs="Times New Roman"/>
          <w:lang w:eastAsia="ru-RU"/>
        </w:rPr>
      </w:pPr>
      <w:r w:rsidRPr="00A11819">
        <w:rPr>
          <w:rFonts w:eastAsia="Times New Roman" w:cs="Times New Roman"/>
          <w:lang w:eastAsia="ru-RU"/>
        </w:rPr>
        <w:t>Topograma: de la diafragmă până la simfiza pubiană. </w:t>
      </w:r>
    </w:p>
    <w:p w14:paraId="7BCC3BF3" w14:textId="77777777" w:rsidR="001766AC" w:rsidRPr="00A11819" w:rsidRDefault="001766AC" w:rsidP="006C54D9">
      <w:pPr>
        <w:spacing w:after="0" w:line="240" w:lineRule="auto"/>
        <w:textAlignment w:val="baseline"/>
        <w:rPr>
          <w:rFonts w:eastAsia="Times New Roman" w:cs="Times New Roman"/>
          <w:b/>
          <w:lang w:eastAsia="ru-RU"/>
        </w:rPr>
      </w:pPr>
    </w:p>
    <w:p w14:paraId="6524E0BF" w14:textId="77777777" w:rsidR="001766AC" w:rsidRPr="00A11819" w:rsidRDefault="001766AC" w:rsidP="006C54D9">
      <w:pPr>
        <w:spacing w:after="0" w:line="240" w:lineRule="auto"/>
        <w:textAlignment w:val="baseline"/>
        <w:rPr>
          <w:rFonts w:eastAsia="Times New Roman" w:cs="Times New Roman"/>
          <w:b/>
          <w:lang w:eastAsia="ru-RU"/>
        </w:rPr>
      </w:pPr>
      <w:r w:rsidRPr="00A11819">
        <w:rPr>
          <w:rFonts w:eastAsia="Times New Roman" w:cs="Times New Roman"/>
          <w:b/>
          <w:lang w:eastAsia="ru-RU"/>
        </w:rPr>
        <w:t>BIBLIOGRAFIE:</w:t>
      </w:r>
    </w:p>
    <w:p w14:paraId="52CEE8CF" w14:textId="77777777" w:rsidR="001766AC" w:rsidRPr="00A11819" w:rsidRDefault="001766AC">
      <w:pPr>
        <w:pStyle w:val="Listparagraf"/>
        <w:numPr>
          <w:ilvl w:val="1"/>
          <w:numId w:val="142"/>
        </w:numPr>
        <w:spacing w:after="0" w:line="240" w:lineRule="auto"/>
        <w:textAlignment w:val="baseline"/>
        <w:rPr>
          <w:rFonts w:eastAsia="Times New Roman" w:cs="Times New Roman"/>
          <w:lang w:eastAsia="ru-RU"/>
        </w:rPr>
      </w:pPr>
      <w:proofErr w:type="spellStart"/>
      <w:r w:rsidRPr="00A11819">
        <w:rPr>
          <w:rFonts w:eastAsia="Times New Roman" w:cs="Times New Roman"/>
          <w:lang w:eastAsia="ru-RU"/>
        </w:rPr>
        <w:t>Feger</w:t>
      </w:r>
      <w:proofErr w:type="spellEnd"/>
      <w:r w:rsidRPr="00A11819">
        <w:rPr>
          <w:rFonts w:eastAsia="Times New Roman" w:cs="Times New Roman"/>
          <w:lang w:eastAsia="ru-RU"/>
        </w:rPr>
        <w:t xml:space="preserve"> J, Campos A, O'Reilly P, et al. CT abdomen-pelvis (protocol). </w:t>
      </w:r>
      <w:proofErr w:type="spellStart"/>
      <w:r w:rsidRPr="00A11819">
        <w:rPr>
          <w:rFonts w:eastAsia="Times New Roman" w:cs="Times New Roman"/>
          <w:lang w:eastAsia="ru-RU"/>
        </w:rPr>
        <w:t>Referencearticle</w:t>
      </w:r>
      <w:proofErr w:type="spellEnd"/>
      <w:r w:rsidRPr="00A11819">
        <w:rPr>
          <w:rFonts w:eastAsia="Times New Roman" w:cs="Times New Roman"/>
          <w:lang w:eastAsia="ru-RU"/>
        </w:rPr>
        <w:t xml:space="preserve">, Radiopaedia.org (Accessed on 25 Feb 2025) </w:t>
      </w:r>
      <w:hyperlink r:id="rId21" w:history="1">
        <w:r w:rsidRPr="00A11819">
          <w:rPr>
            <w:rStyle w:val="Hyperlink"/>
            <w:rFonts w:eastAsia="Times New Roman" w:cs="Times New Roman"/>
            <w:color w:val="auto"/>
            <w:lang w:eastAsia="ru-RU"/>
          </w:rPr>
          <w:t>https://doi.org/10.53347/rID-90263</w:t>
        </w:r>
      </w:hyperlink>
    </w:p>
    <w:p w14:paraId="66C63CD7" w14:textId="77777777" w:rsidR="001766AC" w:rsidRPr="00A11819" w:rsidRDefault="001766AC">
      <w:pPr>
        <w:pStyle w:val="Listparagraf"/>
        <w:numPr>
          <w:ilvl w:val="1"/>
          <w:numId w:val="142"/>
        </w:numPr>
        <w:spacing w:after="0" w:line="240" w:lineRule="auto"/>
        <w:textAlignment w:val="baseline"/>
        <w:rPr>
          <w:rFonts w:eastAsia="Times New Roman" w:cs="Times New Roman"/>
          <w:lang w:eastAsia="ru-RU"/>
        </w:rPr>
      </w:pPr>
      <w:r w:rsidRPr="00A11819">
        <w:rPr>
          <w:rFonts w:eastAsia="Times New Roman" w:cs="Times New Roman"/>
          <w:lang w:eastAsia="ru-RU"/>
        </w:rPr>
        <w:t>Jones J, Bell D, Murphy A, et al. CT abdomen (</w:t>
      </w:r>
      <w:proofErr w:type="spellStart"/>
      <w:r w:rsidRPr="00A11819">
        <w:rPr>
          <w:rFonts w:eastAsia="Times New Roman" w:cs="Times New Roman"/>
          <w:lang w:eastAsia="ru-RU"/>
        </w:rPr>
        <w:t>summary</w:t>
      </w:r>
      <w:proofErr w:type="spellEnd"/>
      <w:r w:rsidRPr="00A11819">
        <w:rPr>
          <w:rFonts w:eastAsia="Times New Roman" w:cs="Times New Roman"/>
          <w:lang w:eastAsia="ru-RU"/>
        </w:rPr>
        <w:t xml:space="preserve">). </w:t>
      </w:r>
      <w:proofErr w:type="spellStart"/>
      <w:r w:rsidRPr="00A11819">
        <w:rPr>
          <w:rFonts w:eastAsia="Times New Roman" w:cs="Times New Roman"/>
          <w:lang w:eastAsia="ru-RU"/>
        </w:rPr>
        <w:t>Referencearticle</w:t>
      </w:r>
      <w:proofErr w:type="spellEnd"/>
      <w:r w:rsidRPr="00A11819">
        <w:rPr>
          <w:rFonts w:eastAsia="Times New Roman" w:cs="Times New Roman"/>
          <w:lang w:eastAsia="ru-RU"/>
        </w:rPr>
        <w:t>, Radiopaedia.org (Accessed on 25 Feb 2025) https://doi.org/10.53347/rID-47179</w:t>
      </w:r>
    </w:p>
    <w:p w14:paraId="5E18F6AB" w14:textId="77777777" w:rsidR="001766AC" w:rsidRPr="00A11819" w:rsidRDefault="001766AC">
      <w:pPr>
        <w:pStyle w:val="Listparagraf"/>
        <w:numPr>
          <w:ilvl w:val="1"/>
          <w:numId w:val="142"/>
        </w:numPr>
        <w:spacing w:after="0" w:line="240" w:lineRule="auto"/>
        <w:textAlignment w:val="baseline"/>
        <w:rPr>
          <w:rFonts w:eastAsia="Times New Roman" w:cs="Times New Roman"/>
          <w:lang w:eastAsia="ru-RU"/>
        </w:rPr>
      </w:pPr>
      <w:proofErr w:type="spellStart"/>
      <w:r w:rsidRPr="00A11819">
        <w:rPr>
          <w:rFonts w:eastAsia="Times New Roman" w:cs="Times New Roman"/>
          <w:lang w:eastAsia="ru-RU"/>
        </w:rPr>
        <w:t>Hammerstingl</w:t>
      </w:r>
      <w:proofErr w:type="spellEnd"/>
      <w:r w:rsidRPr="00A11819">
        <w:rPr>
          <w:rFonts w:eastAsia="Times New Roman" w:cs="Times New Roman"/>
          <w:lang w:eastAsia="ru-RU"/>
        </w:rPr>
        <w:t>, R. M., &amp;</w:t>
      </w:r>
      <w:proofErr w:type="spellStart"/>
      <w:r w:rsidRPr="00A11819">
        <w:rPr>
          <w:rFonts w:eastAsia="Times New Roman" w:cs="Times New Roman"/>
          <w:lang w:eastAsia="ru-RU"/>
        </w:rPr>
        <w:t>Vogl</w:t>
      </w:r>
      <w:proofErr w:type="spellEnd"/>
      <w:r w:rsidRPr="00A11819">
        <w:rPr>
          <w:rFonts w:eastAsia="Times New Roman" w:cs="Times New Roman"/>
          <w:lang w:eastAsia="ru-RU"/>
        </w:rPr>
        <w:t xml:space="preserve">, T. J. (2005). Abdominal MDCT: </w:t>
      </w:r>
      <w:proofErr w:type="spellStart"/>
      <w:r w:rsidRPr="00A11819">
        <w:rPr>
          <w:rFonts w:eastAsia="Times New Roman" w:cs="Times New Roman"/>
          <w:lang w:eastAsia="ru-RU"/>
        </w:rPr>
        <w:t>protocolsand</w:t>
      </w:r>
      <w:proofErr w:type="spellEnd"/>
      <w:r w:rsidRPr="00A11819">
        <w:rPr>
          <w:rFonts w:eastAsia="Times New Roman" w:cs="Times New Roman"/>
          <w:lang w:eastAsia="ru-RU"/>
        </w:rPr>
        <w:t xml:space="preserve"> contrast </w:t>
      </w:r>
      <w:proofErr w:type="spellStart"/>
      <w:r w:rsidRPr="00A11819">
        <w:rPr>
          <w:rFonts w:eastAsia="Times New Roman" w:cs="Times New Roman"/>
          <w:lang w:eastAsia="ru-RU"/>
        </w:rPr>
        <w:t>considerations</w:t>
      </w:r>
      <w:proofErr w:type="spellEnd"/>
      <w:r w:rsidRPr="00A11819">
        <w:rPr>
          <w:rFonts w:eastAsia="Times New Roman" w:cs="Times New Roman"/>
          <w:lang w:eastAsia="ru-RU"/>
        </w:rPr>
        <w:t xml:space="preserve">. European </w:t>
      </w:r>
      <w:proofErr w:type="spellStart"/>
      <w:r w:rsidRPr="00A11819">
        <w:rPr>
          <w:rFonts w:eastAsia="Times New Roman" w:cs="Times New Roman"/>
          <w:lang w:eastAsia="ru-RU"/>
        </w:rPr>
        <w:t>RadiologySupplements</w:t>
      </w:r>
      <w:proofErr w:type="spellEnd"/>
      <w:r w:rsidRPr="00A11819">
        <w:rPr>
          <w:rFonts w:eastAsia="Times New Roman" w:cs="Times New Roman"/>
          <w:lang w:eastAsia="ru-RU"/>
        </w:rPr>
        <w:t>, 15(S5), e78–e90. doi:10.1007/s10406-005-0169-7</w:t>
      </w:r>
    </w:p>
    <w:p w14:paraId="7EBBF3E8" w14:textId="77777777" w:rsidR="001766AC" w:rsidRPr="00A11819" w:rsidRDefault="001766AC">
      <w:pPr>
        <w:pStyle w:val="Listparagraf"/>
        <w:numPr>
          <w:ilvl w:val="1"/>
          <w:numId w:val="142"/>
        </w:numPr>
        <w:spacing w:after="0" w:line="240" w:lineRule="auto"/>
        <w:textAlignment w:val="baseline"/>
        <w:rPr>
          <w:rFonts w:eastAsia="Times New Roman" w:cs="Times New Roman"/>
          <w:lang w:eastAsia="ru-RU"/>
        </w:rPr>
      </w:pPr>
      <w:r w:rsidRPr="00A11819">
        <w:rPr>
          <w:rFonts w:eastAsia="Times New Roman" w:cs="Times New Roman"/>
          <w:lang w:eastAsia="ru-RU"/>
        </w:rPr>
        <w:t xml:space="preserve">Di </w:t>
      </w:r>
      <w:proofErr w:type="spellStart"/>
      <w:r w:rsidRPr="00A11819">
        <w:rPr>
          <w:rFonts w:eastAsia="Times New Roman" w:cs="Times New Roman"/>
          <w:lang w:eastAsia="ru-RU"/>
        </w:rPr>
        <w:t>Muzio</w:t>
      </w:r>
      <w:proofErr w:type="spellEnd"/>
      <w:r w:rsidRPr="00A11819">
        <w:rPr>
          <w:rFonts w:eastAsia="Times New Roman" w:cs="Times New Roman"/>
          <w:lang w:eastAsia="ru-RU"/>
        </w:rPr>
        <w:t xml:space="preserve"> B Normal CT abdomen and pelvis: </w:t>
      </w:r>
      <w:proofErr w:type="spellStart"/>
      <w:r w:rsidRPr="00A11819">
        <w:rPr>
          <w:rFonts w:eastAsia="Times New Roman" w:cs="Times New Roman"/>
          <w:lang w:eastAsia="ru-RU"/>
        </w:rPr>
        <w:t>triphasic</w:t>
      </w:r>
      <w:proofErr w:type="spellEnd"/>
      <w:r w:rsidRPr="00A11819">
        <w:rPr>
          <w:rFonts w:eastAsia="Times New Roman" w:cs="Times New Roman"/>
          <w:lang w:eastAsia="ru-RU"/>
        </w:rPr>
        <w:t xml:space="preserve"> protocol. Case </w:t>
      </w:r>
      <w:proofErr w:type="spellStart"/>
      <w:r w:rsidRPr="00A11819">
        <w:rPr>
          <w:rFonts w:eastAsia="Times New Roman" w:cs="Times New Roman"/>
          <w:lang w:eastAsia="ru-RU"/>
        </w:rPr>
        <w:t>study</w:t>
      </w:r>
      <w:proofErr w:type="spellEnd"/>
      <w:r w:rsidRPr="00A11819">
        <w:rPr>
          <w:rFonts w:eastAsia="Times New Roman" w:cs="Times New Roman"/>
          <w:lang w:eastAsia="ru-RU"/>
        </w:rPr>
        <w:t>, Radiopaedia.org (Accessed on 25 Feb 2025) https://doi.org/10.53347/rID-39505</w:t>
      </w:r>
    </w:p>
    <w:p w14:paraId="0B88F9CE" w14:textId="77777777" w:rsidR="001766AC" w:rsidRPr="00A11819" w:rsidRDefault="001766AC">
      <w:pPr>
        <w:pStyle w:val="Listparagraf"/>
        <w:numPr>
          <w:ilvl w:val="1"/>
          <w:numId w:val="142"/>
        </w:numPr>
        <w:spacing w:after="0" w:line="240" w:lineRule="auto"/>
        <w:textAlignment w:val="baseline"/>
        <w:rPr>
          <w:rFonts w:eastAsia="Times New Roman" w:cs="Times New Roman"/>
          <w:lang w:eastAsia="ru-RU"/>
        </w:rPr>
      </w:pPr>
      <w:r w:rsidRPr="00A11819">
        <w:rPr>
          <w:rFonts w:cs="Times New Roman"/>
        </w:rPr>
        <w:t xml:space="preserve">РУКОВОДСТВО ПРОТОКОЛОВ ДЛЯ РЕНТГЕНОЛАБОРАНТОВ ПО ВЫПОЛНЕНИЮ ИССЛЕДОВАНИЙ НА КОМПЬЮТЕРНОМ ТОМОГРАФЕ </w:t>
      </w:r>
      <w:proofErr w:type="spellStart"/>
      <w:r w:rsidRPr="00A11819">
        <w:rPr>
          <w:rFonts w:cs="Times New Roman"/>
        </w:rPr>
        <w:t>Учебно-меттодическое</w:t>
      </w:r>
      <w:proofErr w:type="spellEnd"/>
      <w:r w:rsidRPr="00A11819">
        <w:rPr>
          <w:rFonts w:cs="Times New Roman"/>
        </w:rPr>
        <w:t xml:space="preserve"> пособие:62Б </w:t>
      </w:r>
      <w:proofErr w:type="spellStart"/>
      <w:r w:rsidRPr="00A11819">
        <w:rPr>
          <w:rFonts w:cs="Times New Roman"/>
        </w:rPr>
        <w:t>Москва</w:t>
      </w:r>
      <w:proofErr w:type="spellEnd"/>
      <w:r w:rsidRPr="00A11819">
        <w:rPr>
          <w:rFonts w:cs="Times New Roman"/>
        </w:rPr>
        <w:t xml:space="preserve"> 2020</w:t>
      </w:r>
    </w:p>
    <w:p w14:paraId="20E40451" w14:textId="77777777" w:rsidR="001766AC" w:rsidRPr="00A11819" w:rsidRDefault="001766AC" w:rsidP="006C54D9">
      <w:pPr>
        <w:spacing w:after="0" w:line="240" w:lineRule="auto"/>
        <w:rPr>
          <w:rFonts w:eastAsia="Times New Roman" w:cs="Times New Roman"/>
          <w:b/>
          <w:bCs/>
          <w:lang w:eastAsia="ro-RO"/>
        </w:rPr>
      </w:pPr>
      <w:r w:rsidRPr="00A11819">
        <w:rPr>
          <w:rFonts w:eastAsia="Times New Roman" w:cs="Times New Roman"/>
          <w:b/>
          <w:bCs/>
          <w:lang w:eastAsia="ro-RO"/>
        </w:rPr>
        <w:br w:type="page"/>
      </w:r>
    </w:p>
    <w:p w14:paraId="66865EE8" w14:textId="0DED0C82" w:rsidR="001766AC" w:rsidRPr="009216D0" w:rsidRDefault="009216D0" w:rsidP="009216D0">
      <w:pPr>
        <w:spacing w:before="100" w:beforeAutospacing="1" w:after="0" w:line="240" w:lineRule="auto"/>
        <w:outlineLvl w:val="2"/>
        <w:rPr>
          <w:rFonts w:eastAsia="Times New Roman" w:cs="Times New Roman"/>
          <w:b/>
          <w:bCs/>
          <w:lang w:eastAsia="ru-RU"/>
        </w:rPr>
      </w:pPr>
      <w:bookmarkStart w:id="69" w:name="_Toc221722634"/>
      <w:bookmarkStart w:id="70" w:name="_Hlk191373174"/>
      <w:r>
        <w:rPr>
          <w:rFonts w:eastAsia="Times New Roman" w:cs="Times New Roman"/>
          <w:b/>
          <w:bCs/>
          <w:lang w:eastAsia="ru-RU"/>
        </w:rPr>
        <w:lastRenderedPageBreak/>
        <w:t xml:space="preserve">CAPITOLUL VI. </w:t>
      </w:r>
      <w:r w:rsidR="001766AC" w:rsidRPr="009216D0">
        <w:rPr>
          <w:rFonts w:eastAsia="Times New Roman" w:cs="Times New Roman"/>
          <w:b/>
          <w:bCs/>
          <w:lang w:eastAsia="ru-RU"/>
        </w:rPr>
        <w:t>TOMOGRAFIA COMPUTERIZATĂ ABDOMINALĂ ȘI PELVINĂ</w:t>
      </w:r>
      <w:bookmarkEnd w:id="69"/>
    </w:p>
    <w:p w14:paraId="635B580D" w14:textId="7A477789" w:rsidR="001766AC" w:rsidRPr="009216D0" w:rsidRDefault="009216D0">
      <w:pPr>
        <w:pStyle w:val="Listparagraf"/>
        <w:numPr>
          <w:ilvl w:val="2"/>
          <w:numId w:val="141"/>
        </w:numPr>
        <w:spacing w:before="100" w:beforeAutospacing="1" w:after="0" w:line="240" w:lineRule="auto"/>
        <w:outlineLvl w:val="2"/>
        <w:rPr>
          <w:rStyle w:val="normaltextrun"/>
          <w:rFonts w:eastAsiaTheme="majorEastAsia" w:cs="Times New Roman"/>
          <w:b/>
          <w:bCs/>
        </w:rPr>
      </w:pPr>
      <w:bookmarkStart w:id="71" w:name="_Toc221722635"/>
      <w:bookmarkEnd w:id="70"/>
      <w:r w:rsidRPr="009216D0">
        <w:rPr>
          <w:rStyle w:val="normaltextrun"/>
          <w:rFonts w:eastAsiaTheme="majorEastAsia" w:cs="Times New Roman"/>
          <w:b/>
          <w:bCs/>
        </w:rPr>
        <w:t>Indicații</w:t>
      </w:r>
      <w:bookmarkEnd w:id="71"/>
    </w:p>
    <w:p w14:paraId="424DD040" w14:textId="77777777" w:rsidR="001766AC" w:rsidRPr="00A11819" w:rsidRDefault="001766AC" w:rsidP="006C54D9">
      <w:pPr>
        <w:spacing w:after="0" w:line="240" w:lineRule="auto"/>
        <w:rPr>
          <w:rFonts w:cs="Times New Roman"/>
          <w:b/>
        </w:rPr>
      </w:pPr>
      <w:r w:rsidRPr="00A11819">
        <w:rPr>
          <w:rFonts w:cs="Times New Roman"/>
          <w:b/>
        </w:rPr>
        <w:t>Organe abdominale:</w:t>
      </w:r>
    </w:p>
    <w:p w14:paraId="3E3B05CF" w14:textId="77777777" w:rsidR="001766AC" w:rsidRPr="00A11819" w:rsidRDefault="001766AC">
      <w:pPr>
        <w:pStyle w:val="Listparagraf"/>
        <w:numPr>
          <w:ilvl w:val="0"/>
          <w:numId w:val="160"/>
        </w:numPr>
        <w:spacing w:after="0" w:line="240" w:lineRule="auto"/>
        <w:rPr>
          <w:rFonts w:cs="Times New Roman"/>
        </w:rPr>
      </w:pPr>
      <w:r w:rsidRPr="00A11819">
        <w:rPr>
          <w:rFonts w:cs="Times New Roman"/>
        </w:rPr>
        <w:t xml:space="preserve">Boli hepatice (ciroză, hepatită, </w:t>
      </w:r>
      <w:proofErr w:type="spellStart"/>
      <w:r w:rsidRPr="00A11819">
        <w:rPr>
          <w:rFonts w:cs="Times New Roman"/>
        </w:rPr>
        <w:t>hemocromatoză</w:t>
      </w:r>
      <w:proofErr w:type="spellEnd"/>
      <w:r w:rsidRPr="00A11819">
        <w:rPr>
          <w:rFonts w:cs="Times New Roman"/>
        </w:rPr>
        <w:t xml:space="preserve"> etc.);</w:t>
      </w:r>
    </w:p>
    <w:p w14:paraId="795AB8E0" w14:textId="77777777" w:rsidR="001766AC" w:rsidRPr="00A11819" w:rsidRDefault="001766AC">
      <w:pPr>
        <w:pStyle w:val="Listparagraf"/>
        <w:numPr>
          <w:ilvl w:val="0"/>
          <w:numId w:val="160"/>
        </w:numPr>
        <w:spacing w:after="0" w:line="240" w:lineRule="auto"/>
        <w:rPr>
          <w:rFonts w:cs="Times New Roman"/>
        </w:rPr>
      </w:pPr>
      <w:r w:rsidRPr="00A11819">
        <w:rPr>
          <w:rFonts w:cs="Times New Roman"/>
        </w:rPr>
        <w:t>Icter mecanic de origine necunoscută;</w:t>
      </w:r>
    </w:p>
    <w:p w14:paraId="2873720C" w14:textId="77777777" w:rsidR="001766AC" w:rsidRPr="00A11819" w:rsidRDefault="001766AC">
      <w:pPr>
        <w:pStyle w:val="Listparagraf"/>
        <w:numPr>
          <w:ilvl w:val="0"/>
          <w:numId w:val="160"/>
        </w:numPr>
        <w:spacing w:after="0" w:line="240" w:lineRule="auto"/>
        <w:rPr>
          <w:rFonts w:cs="Times New Roman"/>
        </w:rPr>
      </w:pPr>
      <w:r w:rsidRPr="00A11819">
        <w:rPr>
          <w:rFonts w:cs="Times New Roman"/>
        </w:rPr>
        <w:t>Tumori și metastaze;</w:t>
      </w:r>
    </w:p>
    <w:p w14:paraId="6FEAF5D2" w14:textId="77777777" w:rsidR="001766AC" w:rsidRPr="00A11819" w:rsidRDefault="001766AC">
      <w:pPr>
        <w:pStyle w:val="Listparagraf"/>
        <w:numPr>
          <w:ilvl w:val="0"/>
          <w:numId w:val="160"/>
        </w:numPr>
        <w:spacing w:after="0" w:line="240" w:lineRule="auto"/>
        <w:rPr>
          <w:rFonts w:cs="Times New Roman"/>
        </w:rPr>
      </w:pPr>
      <w:r w:rsidRPr="00A11819">
        <w:rPr>
          <w:rFonts w:cs="Times New Roman"/>
        </w:rPr>
        <w:t>Formațiuni chistice ale organelor;</w:t>
      </w:r>
    </w:p>
    <w:p w14:paraId="23E573B9" w14:textId="77777777" w:rsidR="001766AC" w:rsidRPr="00A11819" w:rsidRDefault="001766AC">
      <w:pPr>
        <w:pStyle w:val="Listparagraf"/>
        <w:numPr>
          <w:ilvl w:val="0"/>
          <w:numId w:val="160"/>
        </w:numPr>
        <w:spacing w:after="0" w:line="240" w:lineRule="auto"/>
        <w:rPr>
          <w:rFonts w:cs="Times New Roman"/>
        </w:rPr>
      </w:pPr>
      <w:r w:rsidRPr="00A11819">
        <w:rPr>
          <w:rFonts w:cs="Times New Roman"/>
        </w:rPr>
        <w:t>Tulburări vasculare care provoacă schimbări secundare ale organelor;</w:t>
      </w:r>
    </w:p>
    <w:p w14:paraId="3495528E" w14:textId="77777777" w:rsidR="001766AC" w:rsidRPr="00A11819" w:rsidRDefault="001766AC">
      <w:pPr>
        <w:pStyle w:val="Listparagraf"/>
        <w:numPr>
          <w:ilvl w:val="0"/>
          <w:numId w:val="160"/>
        </w:numPr>
        <w:spacing w:after="0" w:line="240" w:lineRule="auto"/>
        <w:rPr>
          <w:rFonts w:cs="Times New Roman"/>
        </w:rPr>
      </w:pPr>
      <w:r w:rsidRPr="00A11819">
        <w:rPr>
          <w:rFonts w:cs="Times New Roman"/>
        </w:rPr>
        <w:t>Abcese ale organelor;</w:t>
      </w:r>
    </w:p>
    <w:p w14:paraId="5F8CDCF6" w14:textId="77777777" w:rsidR="001766AC" w:rsidRPr="00A11819" w:rsidRDefault="001766AC">
      <w:pPr>
        <w:pStyle w:val="Listparagraf"/>
        <w:numPr>
          <w:ilvl w:val="0"/>
          <w:numId w:val="160"/>
        </w:numPr>
        <w:spacing w:after="0" w:line="240" w:lineRule="auto"/>
        <w:rPr>
          <w:rFonts w:cs="Times New Roman"/>
        </w:rPr>
      </w:pPr>
      <w:r w:rsidRPr="00A11819">
        <w:rPr>
          <w:rFonts w:cs="Times New Roman"/>
        </w:rPr>
        <w:t>Mărirea dimensiunilor ficatului și splinei de origine necunoscută (</w:t>
      </w:r>
      <w:proofErr w:type="spellStart"/>
      <w:r w:rsidRPr="00A11819">
        <w:rPr>
          <w:rFonts w:cs="Times New Roman"/>
        </w:rPr>
        <w:t>hepatosplenomegalie</w:t>
      </w:r>
      <w:proofErr w:type="spellEnd"/>
      <w:r w:rsidRPr="00A11819">
        <w:rPr>
          <w:rFonts w:cs="Times New Roman"/>
        </w:rPr>
        <w:t>);</w:t>
      </w:r>
    </w:p>
    <w:p w14:paraId="3A05BF3B" w14:textId="77777777" w:rsidR="001766AC" w:rsidRPr="00A11819" w:rsidRDefault="001766AC">
      <w:pPr>
        <w:pStyle w:val="Listparagraf"/>
        <w:numPr>
          <w:ilvl w:val="0"/>
          <w:numId w:val="160"/>
        </w:numPr>
        <w:spacing w:after="0" w:line="240" w:lineRule="auto"/>
        <w:rPr>
          <w:rFonts w:cs="Times New Roman"/>
        </w:rPr>
      </w:pPr>
      <w:r w:rsidRPr="00A11819">
        <w:rPr>
          <w:rFonts w:cs="Times New Roman"/>
        </w:rPr>
        <w:t>Evaluarea formațiunilor tumorale în cazul când se detectează celulele canceroase în lichidul ascitic;</w:t>
      </w:r>
    </w:p>
    <w:p w14:paraId="09860990" w14:textId="77777777" w:rsidR="001766AC" w:rsidRPr="00A11819" w:rsidRDefault="001766AC">
      <w:pPr>
        <w:pStyle w:val="Listparagraf"/>
        <w:numPr>
          <w:ilvl w:val="0"/>
          <w:numId w:val="160"/>
        </w:numPr>
        <w:spacing w:after="0" w:line="240" w:lineRule="auto"/>
        <w:rPr>
          <w:rFonts w:cs="Times New Roman"/>
        </w:rPr>
      </w:pPr>
      <w:r w:rsidRPr="00A11819">
        <w:rPr>
          <w:rFonts w:cs="Times New Roman"/>
        </w:rPr>
        <w:t>Monitorizarea tratamentului antitumoral;</w:t>
      </w:r>
    </w:p>
    <w:p w14:paraId="76298598" w14:textId="77777777" w:rsidR="001766AC" w:rsidRPr="00A11819" w:rsidRDefault="001766AC">
      <w:pPr>
        <w:pStyle w:val="Listparagraf"/>
        <w:numPr>
          <w:ilvl w:val="0"/>
          <w:numId w:val="160"/>
        </w:numPr>
        <w:spacing w:after="0" w:line="240" w:lineRule="auto"/>
        <w:rPr>
          <w:rFonts w:cs="Times New Roman"/>
        </w:rPr>
      </w:pPr>
      <w:r w:rsidRPr="00A11819">
        <w:rPr>
          <w:rFonts w:cs="Times New Roman"/>
        </w:rPr>
        <w:t>Evaluarea leziunilor survenite după traumatism;</w:t>
      </w:r>
    </w:p>
    <w:p w14:paraId="31F6FF79" w14:textId="77777777" w:rsidR="001766AC" w:rsidRPr="00A11819" w:rsidRDefault="001766AC">
      <w:pPr>
        <w:pStyle w:val="Listparagraf"/>
        <w:numPr>
          <w:ilvl w:val="0"/>
          <w:numId w:val="160"/>
        </w:numPr>
        <w:spacing w:after="0" w:line="240" w:lineRule="auto"/>
        <w:rPr>
          <w:rFonts w:cs="Times New Roman"/>
        </w:rPr>
      </w:pPr>
      <w:r w:rsidRPr="00A11819">
        <w:rPr>
          <w:rFonts w:cs="Times New Roman"/>
        </w:rPr>
        <w:t>Contraindicații pentru IRM;</w:t>
      </w:r>
    </w:p>
    <w:p w14:paraId="6BB3841F" w14:textId="77777777" w:rsidR="001766AC" w:rsidRPr="00A11819" w:rsidRDefault="001766AC">
      <w:pPr>
        <w:pStyle w:val="Listparagraf"/>
        <w:numPr>
          <w:ilvl w:val="0"/>
          <w:numId w:val="160"/>
        </w:numPr>
        <w:spacing w:after="0" w:line="240" w:lineRule="auto"/>
        <w:rPr>
          <w:rFonts w:cs="Times New Roman"/>
        </w:rPr>
      </w:pPr>
      <w:r w:rsidRPr="00A11819">
        <w:rPr>
          <w:rFonts w:cs="Times New Roman"/>
        </w:rPr>
        <w:t>Litiază renală, determinarea numărului, poziției acestora;</w:t>
      </w:r>
    </w:p>
    <w:p w14:paraId="60E077D2" w14:textId="77777777" w:rsidR="001766AC" w:rsidRPr="00A11819" w:rsidRDefault="001766AC">
      <w:pPr>
        <w:pStyle w:val="Listparagraf"/>
        <w:numPr>
          <w:ilvl w:val="0"/>
          <w:numId w:val="160"/>
        </w:numPr>
        <w:spacing w:after="0" w:line="240" w:lineRule="auto"/>
        <w:rPr>
          <w:rFonts w:cs="Times New Roman"/>
        </w:rPr>
      </w:pPr>
      <w:r w:rsidRPr="00A11819">
        <w:rPr>
          <w:rFonts w:cs="Times New Roman"/>
        </w:rPr>
        <w:t>Nefroptoza însoțită de deformarea pediculului vascular al rinichiului;</w:t>
      </w:r>
    </w:p>
    <w:p w14:paraId="1E61961F" w14:textId="77777777" w:rsidR="001766AC" w:rsidRPr="00A11819" w:rsidRDefault="001766AC">
      <w:pPr>
        <w:pStyle w:val="Listparagraf"/>
        <w:numPr>
          <w:ilvl w:val="0"/>
          <w:numId w:val="160"/>
        </w:numPr>
        <w:spacing w:after="0" w:line="240" w:lineRule="auto"/>
        <w:rPr>
          <w:rFonts w:cs="Times New Roman"/>
        </w:rPr>
      </w:pPr>
      <w:proofErr w:type="spellStart"/>
      <w:r w:rsidRPr="00A11819">
        <w:rPr>
          <w:rFonts w:cs="Times New Roman"/>
        </w:rPr>
        <w:t>Carbuncul</w:t>
      </w:r>
      <w:proofErr w:type="spellEnd"/>
      <w:r w:rsidRPr="00A11819">
        <w:rPr>
          <w:rFonts w:cs="Times New Roman"/>
        </w:rPr>
        <w:t xml:space="preserve"> renal, abces renal;</w:t>
      </w:r>
    </w:p>
    <w:p w14:paraId="20C8ED25" w14:textId="77777777" w:rsidR="001766AC" w:rsidRPr="00A11819" w:rsidRDefault="001766AC">
      <w:pPr>
        <w:pStyle w:val="Listparagraf"/>
        <w:numPr>
          <w:ilvl w:val="0"/>
          <w:numId w:val="160"/>
        </w:numPr>
        <w:spacing w:after="0" w:line="240" w:lineRule="auto"/>
        <w:rPr>
          <w:rFonts w:cs="Times New Roman"/>
        </w:rPr>
      </w:pPr>
      <w:r w:rsidRPr="00A11819">
        <w:rPr>
          <w:rFonts w:cs="Times New Roman"/>
        </w:rPr>
        <w:t xml:space="preserve">Tumori ale spațiului </w:t>
      </w:r>
      <w:proofErr w:type="spellStart"/>
      <w:r w:rsidRPr="00A11819">
        <w:rPr>
          <w:rFonts w:cs="Times New Roman"/>
        </w:rPr>
        <w:t>retroperitoneal</w:t>
      </w:r>
      <w:proofErr w:type="spellEnd"/>
      <w:r w:rsidRPr="00A11819">
        <w:rPr>
          <w:rFonts w:cs="Times New Roman"/>
        </w:rPr>
        <w:t>, determinarea prezenței metastazelor;</w:t>
      </w:r>
    </w:p>
    <w:p w14:paraId="573E5BAA" w14:textId="77777777" w:rsidR="001766AC" w:rsidRPr="00A11819" w:rsidRDefault="001766AC">
      <w:pPr>
        <w:pStyle w:val="Listparagraf"/>
        <w:numPr>
          <w:ilvl w:val="0"/>
          <w:numId w:val="160"/>
        </w:numPr>
        <w:spacing w:after="0" w:line="240" w:lineRule="auto"/>
        <w:rPr>
          <w:rFonts w:cs="Times New Roman"/>
        </w:rPr>
      </w:pPr>
      <w:r w:rsidRPr="00A11819">
        <w:rPr>
          <w:rFonts w:cs="Times New Roman"/>
        </w:rPr>
        <w:t>Leziuni ale ganglionilor limfatici asociate cu boli hematologice sau limfogranulomatoză;</w:t>
      </w:r>
    </w:p>
    <w:p w14:paraId="0E4F5D94" w14:textId="77777777" w:rsidR="001766AC" w:rsidRPr="00A11819" w:rsidRDefault="001766AC">
      <w:pPr>
        <w:pStyle w:val="Listparagraf"/>
        <w:numPr>
          <w:ilvl w:val="0"/>
          <w:numId w:val="160"/>
        </w:numPr>
        <w:spacing w:after="0" w:line="240" w:lineRule="auto"/>
        <w:rPr>
          <w:rFonts w:cs="Times New Roman"/>
        </w:rPr>
      </w:pPr>
      <w:r w:rsidRPr="00A11819">
        <w:rPr>
          <w:rFonts w:cs="Times New Roman"/>
        </w:rPr>
        <w:t>Anomalii congenitale de dezvoltare a organelor.</w:t>
      </w:r>
    </w:p>
    <w:p w14:paraId="15C5C1EC" w14:textId="686BFED7" w:rsidR="001766AC" w:rsidRPr="00A11819" w:rsidRDefault="001766AC" w:rsidP="006C54D9">
      <w:pPr>
        <w:spacing w:after="0" w:line="240" w:lineRule="auto"/>
        <w:rPr>
          <w:rFonts w:cs="Times New Roman"/>
        </w:rPr>
      </w:pPr>
    </w:p>
    <w:p w14:paraId="5EAD3554" w14:textId="77777777" w:rsidR="001766AC" w:rsidRPr="00A11819" w:rsidRDefault="001766AC" w:rsidP="006C54D9">
      <w:pPr>
        <w:spacing w:after="0" w:line="240" w:lineRule="auto"/>
        <w:ind w:firstLine="153"/>
        <w:rPr>
          <w:rFonts w:cs="Times New Roman"/>
          <w:b/>
        </w:rPr>
      </w:pPr>
      <w:r w:rsidRPr="00A11819">
        <w:rPr>
          <w:rFonts w:cs="Times New Roman"/>
          <w:b/>
        </w:rPr>
        <w:t>Organe pelvine:</w:t>
      </w:r>
    </w:p>
    <w:p w14:paraId="35E3B301" w14:textId="77777777" w:rsidR="001766AC" w:rsidRPr="00A11819" w:rsidRDefault="001766AC">
      <w:pPr>
        <w:pStyle w:val="Listparagraf"/>
        <w:numPr>
          <w:ilvl w:val="0"/>
          <w:numId w:val="161"/>
        </w:numPr>
        <w:spacing w:after="0" w:line="240" w:lineRule="auto"/>
        <w:rPr>
          <w:rFonts w:cs="Times New Roman"/>
        </w:rPr>
      </w:pPr>
      <w:r w:rsidRPr="00A11819">
        <w:rPr>
          <w:rFonts w:cs="Times New Roman"/>
        </w:rPr>
        <w:t>Leziuni ale organelor pelviene (de obicei, în astfel de cazuri examinarea se efectuează împreună cu CT a cavității abdominale și a rinichilor);</w:t>
      </w:r>
    </w:p>
    <w:p w14:paraId="7B56FEE2" w14:textId="77777777" w:rsidR="001766AC" w:rsidRPr="00A11819" w:rsidRDefault="001766AC">
      <w:pPr>
        <w:pStyle w:val="Listparagraf"/>
        <w:numPr>
          <w:ilvl w:val="0"/>
          <w:numId w:val="161"/>
        </w:numPr>
        <w:spacing w:after="0" w:line="240" w:lineRule="auto"/>
        <w:rPr>
          <w:rFonts w:cs="Times New Roman"/>
        </w:rPr>
      </w:pPr>
      <w:r w:rsidRPr="00A11819">
        <w:rPr>
          <w:rFonts w:cs="Times New Roman"/>
        </w:rPr>
        <w:t>Suspecții pentru acumulare de lichid și/sau sânge în pelvis;</w:t>
      </w:r>
    </w:p>
    <w:p w14:paraId="537D15EB" w14:textId="77777777" w:rsidR="001766AC" w:rsidRPr="00A11819" w:rsidRDefault="001766AC">
      <w:pPr>
        <w:pStyle w:val="Listparagraf"/>
        <w:numPr>
          <w:ilvl w:val="0"/>
          <w:numId w:val="161"/>
        </w:numPr>
        <w:spacing w:after="0" w:line="240" w:lineRule="auto"/>
        <w:rPr>
          <w:rFonts w:cs="Times New Roman"/>
        </w:rPr>
      </w:pPr>
      <w:r w:rsidRPr="00A11819">
        <w:rPr>
          <w:rFonts w:cs="Times New Roman"/>
        </w:rPr>
        <w:t xml:space="preserve">Boli inflamatorii ale organelor (prostatita, </w:t>
      </w:r>
      <w:proofErr w:type="spellStart"/>
      <w:r w:rsidRPr="00A11819">
        <w:rPr>
          <w:rFonts w:cs="Times New Roman"/>
        </w:rPr>
        <w:t>salpingo-ooforita</w:t>
      </w:r>
      <w:proofErr w:type="spellEnd"/>
      <w:r w:rsidRPr="00A11819">
        <w:rPr>
          <w:rFonts w:cs="Times New Roman"/>
        </w:rPr>
        <w:t xml:space="preserve"> etc.);</w:t>
      </w:r>
    </w:p>
    <w:p w14:paraId="00BEAEEB" w14:textId="77777777" w:rsidR="001766AC" w:rsidRPr="00A11819" w:rsidRDefault="001766AC">
      <w:pPr>
        <w:pStyle w:val="Listparagraf"/>
        <w:numPr>
          <w:ilvl w:val="0"/>
          <w:numId w:val="161"/>
        </w:numPr>
        <w:spacing w:after="0" w:line="240" w:lineRule="auto"/>
        <w:rPr>
          <w:rFonts w:cs="Times New Roman"/>
        </w:rPr>
      </w:pPr>
      <w:r w:rsidRPr="00A11819">
        <w:rPr>
          <w:rFonts w:cs="Times New Roman"/>
        </w:rPr>
        <w:t>Dureri în abdomenul inferior, disfuncții pelviene, dereglări de ciclu menstrual la femei și alte simptome, în cazul în care alte proceduri nu relevă nici o patologie;</w:t>
      </w:r>
    </w:p>
    <w:p w14:paraId="2E4918FB" w14:textId="77777777" w:rsidR="001766AC" w:rsidRPr="00A11819" w:rsidRDefault="001766AC">
      <w:pPr>
        <w:pStyle w:val="Listparagraf"/>
        <w:numPr>
          <w:ilvl w:val="0"/>
          <w:numId w:val="160"/>
        </w:numPr>
        <w:spacing w:after="0" w:line="240" w:lineRule="auto"/>
        <w:rPr>
          <w:rFonts w:cs="Times New Roman"/>
        </w:rPr>
      </w:pPr>
      <w:r w:rsidRPr="00A11819">
        <w:rPr>
          <w:rFonts w:cs="Times New Roman"/>
        </w:rPr>
        <w:t>Chisturi ovariene sau ale prostatei;</w:t>
      </w:r>
    </w:p>
    <w:p w14:paraId="45502416" w14:textId="77777777" w:rsidR="001766AC" w:rsidRPr="00A11819" w:rsidRDefault="001766AC">
      <w:pPr>
        <w:pStyle w:val="Listparagraf"/>
        <w:numPr>
          <w:ilvl w:val="0"/>
          <w:numId w:val="160"/>
        </w:numPr>
        <w:spacing w:after="0" w:line="240" w:lineRule="auto"/>
        <w:rPr>
          <w:rFonts w:cs="Times New Roman"/>
        </w:rPr>
      </w:pPr>
      <w:r w:rsidRPr="00A11819">
        <w:rPr>
          <w:rFonts w:cs="Times New Roman"/>
        </w:rPr>
        <w:t xml:space="preserve">Boala </w:t>
      </w:r>
      <w:proofErr w:type="spellStart"/>
      <w:r w:rsidRPr="00A11819">
        <w:rPr>
          <w:rFonts w:cs="Times New Roman"/>
        </w:rPr>
        <w:t>polichistică</w:t>
      </w:r>
      <w:proofErr w:type="spellEnd"/>
      <w:r w:rsidRPr="00A11819">
        <w:rPr>
          <w:rFonts w:cs="Times New Roman"/>
        </w:rPr>
        <w:t xml:space="preserve"> a anexelor;</w:t>
      </w:r>
    </w:p>
    <w:p w14:paraId="2E85293C" w14:textId="77777777" w:rsidR="001766AC" w:rsidRPr="00A11819" w:rsidRDefault="001766AC">
      <w:pPr>
        <w:pStyle w:val="Listparagraf"/>
        <w:numPr>
          <w:ilvl w:val="0"/>
          <w:numId w:val="161"/>
        </w:numPr>
        <w:spacing w:after="0" w:line="240" w:lineRule="auto"/>
        <w:rPr>
          <w:rFonts w:cs="Times New Roman"/>
        </w:rPr>
      </w:pPr>
      <w:r w:rsidRPr="00A11819">
        <w:rPr>
          <w:rFonts w:cs="Times New Roman"/>
        </w:rPr>
        <w:t>Abcese pelviene;</w:t>
      </w:r>
    </w:p>
    <w:p w14:paraId="458BBEA9" w14:textId="77777777" w:rsidR="001766AC" w:rsidRPr="00A11819" w:rsidRDefault="001766AC">
      <w:pPr>
        <w:pStyle w:val="Listparagraf"/>
        <w:numPr>
          <w:ilvl w:val="0"/>
          <w:numId w:val="161"/>
        </w:numPr>
        <w:spacing w:after="0" w:line="240" w:lineRule="auto"/>
        <w:rPr>
          <w:rFonts w:cs="Times New Roman"/>
        </w:rPr>
      </w:pPr>
      <w:r w:rsidRPr="00A11819">
        <w:rPr>
          <w:rFonts w:cs="Times New Roman"/>
        </w:rPr>
        <w:t>Neoplasme maligne și benigne ale pelvisului;</w:t>
      </w:r>
    </w:p>
    <w:p w14:paraId="1D1E2766" w14:textId="77777777" w:rsidR="001766AC" w:rsidRPr="00A11819" w:rsidRDefault="001766AC">
      <w:pPr>
        <w:pStyle w:val="Listparagraf"/>
        <w:numPr>
          <w:ilvl w:val="0"/>
          <w:numId w:val="161"/>
        </w:numPr>
        <w:spacing w:after="0" w:line="240" w:lineRule="auto"/>
        <w:rPr>
          <w:rFonts w:cs="Times New Roman"/>
        </w:rPr>
      </w:pPr>
      <w:r w:rsidRPr="00A11819">
        <w:rPr>
          <w:rFonts w:cs="Times New Roman"/>
        </w:rPr>
        <w:t>Metastaze la nivel de ganglioni limfatici profunzi, extinderea tumorii în organele învecinate, oase și vasele sangvine (cu contrast);</w:t>
      </w:r>
    </w:p>
    <w:p w14:paraId="28DA2AE7" w14:textId="77777777" w:rsidR="001766AC" w:rsidRPr="00A11819" w:rsidRDefault="001766AC">
      <w:pPr>
        <w:pStyle w:val="Listparagraf"/>
        <w:numPr>
          <w:ilvl w:val="0"/>
          <w:numId w:val="161"/>
        </w:numPr>
        <w:spacing w:after="0" w:line="240" w:lineRule="auto"/>
        <w:rPr>
          <w:rFonts w:cs="Times New Roman"/>
        </w:rPr>
      </w:pPr>
      <w:r w:rsidRPr="00A11819">
        <w:rPr>
          <w:rFonts w:cs="Times New Roman"/>
        </w:rPr>
        <w:t>Pregătirea pacienților pentru tratament chirurgical;</w:t>
      </w:r>
    </w:p>
    <w:p w14:paraId="54ACB842" w14:textId="77777777" w:rsidR="001766AC" w:rsidRPr="00A11819" w:rsidRDefault="001766AC">
      <w:pPr>
        <w:pStyle w:val="Listparagraf"/>
        <w:numPr>
          <w:ilvl w:val="0"/>
          <w:numId w:val="161"/>
        </w:numPr>
        <w:spacing w:after="0" w:line="240" w:lineRule="auto"/>
        <w:rPr>
          <w:rFonts w:cs="Times New Roman"/>
        </w:rPr>
      </w:pPr>
      <w:r w:rsidRPr="00A11819">
        <w:rPr>
          <w:rFonts w:cs="Times New Roman"/>
        </w:rPr>
        <w:t>Anomalii ale organelor pelviene;</w:t>
      </w:r>
    </w:p>
    <w:p w14:paraId="01259BBD" w14:textId="77777777" w:rsidR="001766AC" w:rsidRPr="00A11819" w:rsidRDefault="001766AC">
      <w:pPr>
        <w:pStyle w:val="Listparagraf"/>
        <w:numPr>
          <w:ilvl w:val="0"/>
          <w:numId w:val="161"/>
        </w:numPr>
        <w:spacing w:after="0" w:line="240" w:lineRule="auto"/>
        <w:rPr>
          <w:rFonts w:cs="Times New Roman"/>
        </w:rPr>
      </w:pPr>
      <w:r w:rsidRPr="00A11819">
        <w:rPr>
          <w:rFonts w:cs="Times New Roman"/>
        </w:rPr>
        <w:t>Patologii chirurgicale acute – ruptură ovariană, torsiunea ovariană etc.</w:t>
      </w:r>
    </w:p>
    <w:p w14:paraId="1AD45A62" w14:textId="121C64FC" w:rsidR="001766AC" w:rsidRPr="00A11819" w:rsidRDefault="001766AC" w:rsidP="006C54D9">
      <w:pPr>
        <w:spacing w:after="0" w:line="240" w:lineRule="auto"/>
        <w:rPr>
          <w:rFonts w:cs="Times New Roman"/>
        </w:rPr>
      </w:pPr>
    </w:p>
    <w:p w14:paraId="5F9C2855" w14:textId="77777777" w:rsidR="001766AC" w:rsidRPr="00A11819" w:rsidRDefault="001766AC" w:rsidP="006C54D9">
      <w:pPr>
        <w:spacing w:after="0" w:line="240" w:lineRule="auto"/>
        <w:rPr>
          <w:rFonts w:cs="Times New Roman"/>
          <w:b/>
        </w:rPr>
      </w:pPr>
      <w:r w:rsidRPr="00A11819">
        <w:rPr>
          <w:rFonts w:cs="Times New Roman"/>
          <w:b/>
        </w:rPr>
        <w:t>Contraindicații (vezi ASPECTE GENERALE-contraindicații)</w:t>
      </w:r>
    </w:p>
    <w:p w14:paraId="04C43C35" w14:textId="665ADA15" w:rsidR="001766AC" w:rsidRPr="00A11819" w:rsidRDefault="001766AC" w:rsidP="006C54D9">
      <w:pPr>
        <w:spacing w:after="0" w:line="240" w:lineRule="auto"/>
        <w:textAlignment w:val="baseline"/>
        <w:rPr>
          <w:rFonts w:eastAsia="Times New Roman" w:cs="Times New Roman"/>
          <w:lang w:eastAsia="ru-RU"/>
        </w:rPr>
      </w:pPr>
    </w:p>
    <w:p w14:paraId="774667A9" w14:textId="1727F523" w:rsidR="001766AC" w:rsidRPr="009216D0" w:rsidRDefault="009216D0">
      <w:pPr>
        <w:pStyle w:val="Listparagraf"/>
        <w:numPr>
          <w:ilvl w:val="2"/>
          <w:numId w:val="141"/>
        </w:numPr>
        <w:spacing w:before="100" w:beforeAutospacing="1" w:after="0" w:line="240" w:lineRule="auto"/>
        <w:outlineLvl w:val="2"/>
        <w:rPr>
          <w:rStyle w:val="normaltextrun"/>
          <w:rFonts w:eastAsiaTheme="majorEastAsia" w:cs="Times New Roman"/>
          <w:b/>
          <w:bCs/>
        </w:rPr>
      </w:pPr>
      <w:bookmarkStart w:id="72" w:name="_Toc221722636"/>
      <w:r w:rsidRPr="009216D0">
        <w:rPr>
          <w:rStyle w:val="normaltextrun"/>
          <w:rFonts w:eastAsiaTheme="majorEastAsia" w:cs="Times New Roman"/>
          <w:b/>
          <w:bCs/>
        </w:rPr>
        <w:t>Pregătirea pacientului</w:t>
      </w:r>
      <w:bookmarkEnd w:id="72"/>
    </w:p>
    <w:p w14:paraId="6303B741" w14:textId="77777777" w:rsidR="001766AC" w:rsidRPr="00A11819" w:rsidRDefault="001766AC">
      <w:pPr>
        <w:numPr>
          <w:ilvl w:val="0"/>
          <w:numId w:val="131"/>
        </w:numPr>
        <w:spacing w:after="0" w:line="240" w:lineRule="auto"/>
        <w:rPr>
          <w:rFonts w:eastAsia="Times New Roman" w:cs="Times New Roman"/>
          <w:lang w:eastAsia="ro-RO"/>
        </w:rPr>
      </w:pPr>
      <w:r w:rsidRPr="00A11819">
        <w:rPr>
          <w:rFonts w:eastAsia="Times New Roman" w:cs="Times New Roman"/>
          <w:b/>
          <w:bCs/>
          <w:lang w:eastAsia="ro-RO"/>
        </w:rPr>
        <w:t>Post alimentar</w:t>
      </w:r>
      <w:r w:rsidRPr="00A11819">
        <w:rPr>
          <w:rFonts w:eastAsia="Times New Roman" w:cs="Times New Roman"/>
          <w:lang w:eastAsia="ro-RO"/>
        </w:rPr>
        <w:t>: 4-6 ore înainte de scanare.</w:t>
      </w:r>
    </w:p>
    <w:p w14:paraId="209A1201" w14:textId="77777777" w:rsidR="001766AC" w:rsidRPr="00A11819" w:rsidRDefault="001766AC">
      <w:pPr>
        <w:numPr>
          <w:ilvl w:val="0"/>
          <w:numId w:val="131"/>
        </w:numPr>
        <w:spacing w:after="0" w:line="240" w:lineRule="auto"/>
        <w:rPr>
          <w:rFonts w:eastAsia="Times New Roman" w:cs="Times New Roman"/>
          <w:lang w:eastAsia="ro-RO"/>
        </w:rPr>
      </w:pPr>
      <w:r w:rsidRPr="00A11819">
        <w:rPr>
          <w:rFonts w:eastAsia="Times New Roman" w:cs="Times New Roman"/>
          <w:b/>
          <w:bCs/>
          <w:lang w:eastAsia="ro-RO"/>
        </w:rPr>
        <w:t>Hidratare orală</w:t>
      </w:r>
      <w:r w:rsidRPr="00A11819">
        <w:rPr>
          <w:rFonts w:eastAsia="Times New Roman" w:cs="Times New Roman"/>
          <w:lang w:eastAsia="ro-RO"/>
        </w:rPr>
        <w:t>: 500 ml înainte și 500 ml după administrarea agentului de contrast</w:t>
      </w:r>
    </w:p>
    <w:p w14:paraId="51B17E96" w14:textId="77777777" w:rsidR="001766AC" w:rsidRPr="00A11819" w:rsidRDefault="001766AC">
      <w:pPr>
        <w:numPr>
          <w:ilvl w:val="0"/>
          <w:numId w:val="131"/>
        </w:numPr>
        <w:spacing w:after="0" w:line="240" w:lineRule="auto"/>
        <w:textAlignment w:val="baseline"/>
        <w:rPr>
          <w:rFonts w:eastAsia="Times New Roman" w:cs="Times New Roman"/>
          <w:lang w:eastAsia="ru-RU"/>
        </w:rPr>
      </w:pPr>
      <w:r w:rsidRPr="00A11819">
        <w:rPr>
          <w:rFonts w:eastAsia="Times New Roman" w:cs="Times New Roman"/>
          <w:b/>
          <w:bCs/>
          <w:lang w:eastAsia="ru-RU"/>
        </w:rPr>
        <w:t>Analize pre-procedură</w:t>
      </w:r>
      <w:r w:rsidRPr="00A11819">
        <w:rPr>
          <w:rFonts w:eastAsia="Times New Roman" w:cs="Times New Roman"/>
          <w:lang w:eastAsia="ru-RU"/>
        </w:rPr>
        <w:t>: Creatinină serică și RFG (valabilă 30 zile și pentru pacienții aflați în staționar valabile până la 7 zile</w:t>
      </w:r>
    </w:p>
    <w:p w14:paraId="2152329C" w14:textId="77777777" w:rsidR="001766AC" w:rsidRPr="00A11819" w:rsidRDefault="001766AC">
      <w:pPr>
        <w:pStyle w:val="Listparagraf"/>
        <w:numPr>
          <w:ilvl w:val="0"/>
          <w:numId w:val="131"/>
        </w:numPr>
        <w:spacing w:after="0" w:line="240" w:lineRule="auto"/>
        <w:textAlignment w:val="baseline"/>
        <w:rPr>
          <w:rFonts w:eastAsia="Times New Roman" w:cs="Times New Roman"/>
          <w:lang w:eastAsia="ru-RU"/>
        </w:rPr>
      </w:pPr>
      <w:r w:rsidRPr="00A11819">
        <w:rPr>
          <w:rFonts w:eastAsia="Times New Roman" w:cs="Times New Roman"/>
          <w:b/>
          <w:bCs/>
          <w:lang w:eastAsia="ru-RU"/>
        </w:rPr>
        <w:lastRenderedPageBreak/>
        <w:t xml:space="preserve">Administrarea spasmoliticelor: </w:t>
      </w:r>
      <w:r w:rsidRPr="00A11819">
        <w:rPr>
          <w:rFonts w:eastAsia="Times New Roman" w:cs="Times New Roman"/>
          <w:bCs/>
          <w:lang w:eastAsia="ru-RU"/>
        </w:rPr>
        <w:t>pentru reducerea artefactelor cauzate de motilitatea intestinală;</w:t>
      </w:r>
    </w:p>
    <w:p w14:paraId="696C56A6" w14:textId="77777777" w:rsidR="001766AC" w:rsidRPr="00A11819" w:rsidRDefault="001766AC">
      <w:pPr>
        <w:pStyle w:val="Listparagraf"/>
        <w:numPr>
          <w:ilvl w:val="0"/>
          <w:numId w:val="131"/>
        </w:numPr>
        <w:spacing w:after="0" w:line="240" w:lineRule="auto"/>
        <w:textAlignment w:val="baseline"/>
        <w:rPr>
          <w:rFonts w:eastAsia="Times New Roman" w:cs="Times New Roman"/>
          <w:lang w:eastAsia="ru-RU"/>
        </w:rPr>
      </w:pPr>
      <w:r w:rsidRPr="00A11819">
        <w:rPr>
          <w:rFonts w:eastAsia="Times New Roman" w:cs="Times New Roman"/>
          <w:b/>
          <w:bCs/>
          <w:lang w:eastAsia="ru-RU"/>
        </w:rPr>
        <w:t xml:space="preserve">Vezica urinară </w:t>
      </w:r>
      <w:proofErr w:type="spellStart"/>
      <w:r w:rsidRPr="00A11819">
        <w:rPr>
          <w:rFonts w:eastAsia="Times New Roman" w:cs="Times New Roman"/>
          <w:b/>
          <w:bCs/>
          <w:lang w:eastAsia="ru-RU"/>
        </w:rPr>
        <w:t>plină</w:t>
      </w:r>
      <w:r w:rsidRPr="00A11819">
        <w:rPr>
          <w:rFonts w:eastAsia="Times New Roman" w:cs="Times New Roman"/>
          <w:bCs/>
          <w:lang w:eastAsia="ru-RU"/>
        </w:rPr>
        <w:t>:pentru</w:t>
      </w:r>
      <w:proofErr w:type="spellEnd"/>
      <w:r w:rsidRPr="00A11819">
        <w:rPr>
          <w:rFonts w:eastAsia="Times New Roman" w:cs="Times New Roman"/>
          <w:bCs/>
          <w:lang w:eastAsia="ru-RU"/>
        </w:rPr>
        <w:t xml:space="preserve"> a putea evalua pereții acesteia – se indică hidratare cu 500 ml de apă, cu o oră înainte de scanare.</w:t>
      </w:r>
    </w:p>
    <w:p w14:paraId="7C44FF2F" w14:textId="77777777" w:rsidR="001766AC" w:rsidRPr="00A11819" w:rsidRDefault="001766AC">
      <w:pPr>
        <w:pStyle w:val="Listparagraf"/>
        <w:numPr>
          <w:ilvl w:val="0"/>
          <w:numId w:val="131"/>
        </w:numPr>
        <w:spacing w:after="0" w:line="240" w:lineRule="auto"/>
        <w:textAlignment w:val="baseline"/>
        <w:rPr>
          <w:rFonts w:eastAsia="Times New Roman" w:cs="Times New Roman"/>
          <w:lang w:eastAsia="ru-RU"/>
        </w:rPr>
      </w:pPr>
      <w:r w:rsidRPr="00A11819">
        <w:rPr>
          <w:rFonts w:eastAsia="Times New Roman" w:cs="Times New Roman"/>
          <w:b/>
          <w:bCs/>
          <w:lang w:eastAsia="ru-RU"/>
        </w:rPr>
        <w:t>E</w:t>
      </w:r>
      <w:r w:rsidRPr="00A11819">
        <w:rPr>
          <w:rFonts w:eastAsia="Times New Roman" w:cs="Times New Roman"/>
          <w:b/>
          <w:bCs/>
          <w:kern w:val="0"/>
          <w:lang w:eastAsia="ru-RU"/>
        </w:rPr>
        <w:t>vacuarea colonului</w:t>
      </w:r>
      <w:r w:rsidRPr="00A11819">
        <w:rPr>
          <w:rFonts w:eastAsia="Times New Roman" w:cs="Times New Roman"/>
          <w:kern w:val="0"/>
          <w:lang w:eastAsia="ru-RU"/>
        </w:rPr>
        <w:t>: la indicație se aplică laxative ușoare sau clismă (indicat doar pentru evaluarea rectului);</w:t>
      </w:r>
    </w:p>
    <w:p w14:paraId="7DFEA8F4" w14:textId="77777777" w:rsidR="001766AC" w:rsidRPr="00A11819" w:rsidRDefault="001766AC">
      <w:pPr>
        <w:numPr>
          <w:ilvl w:val="0"/>
          <w:numId w:val="131"/>
        </w:numPr>
        <w:spacing w:after="0" w:line="240" w:lineRule="auto"/>
        <w:rPr>
          <w:rFonts w:eastAsia="Times New Roman" w:cs="Times New Roman"/>
          <w:lang w:eastAsia="ro-RO"/>
        </w:rPr>
      </w:pPr>
      <w:r w:rsidRPr="00A11819">
        <w:rPr>
          <w:rFonts w:eastAsia="Times New Roman" w:cs="Times New Roman"/>
          <w:b/>
          <w:bCs/>
          <w:lang w:eastAsia="ro-RO"/>
        </w:rPr>
        <w:t>Pacienți cu alergii</w:t>
      </w:r>
      <w:r w:rsidRPr="00A11819">
        <w:rPr>
          <w:rFonts w:eastAsia="Times New Roman" w:cs="Times New Roman"/>
          <w:lang w:eastAsia="ro-RO"/>
        </w:rPr>
        <w:t xml:space="preserve"> la substanțe de contrast → vezi capitolul </w:t>
      </w:r>
      <w:r w:rsidRPr="00A11819">
        <w:rPr>
          <w:rFonts w:eastAsia="Times New Roman" w:cs="Times New Roman"/>
          <w:i/>
          <w:iCs/>
          <w:lang w:eastAsia="ro-RO"/>
        </w:rPr>
        <w:t>Aspecte generale pentru efectuarea tomografiei computerizate cu contrast la adulți</w:t>
      </w:r>
      <w:r w:rsidRPr="00A11819">
        <w:rPr>
          <w:rFonts w:eastAsia="Times New Roman" w:cs="Times New Roman"/>
          <w:lang w:eastAsia="ro-RO"/>
        </w:rPr>
        <w:t xml:space="preserve">, subcapitolul </w:t>
      </w:r>
      <w:r w:rsidRPr="00A11819">
        <w:rPr>
          <w:rFonts w:eastAsia="Times New Roman" w:cs="Times New Roman"/>
          <w:i/>
          <w:iCs/>
          <w:lang w:eastAsia="ro-RO"/>
        </w:rPr>
        <w:t>Premedicație</w:t>
      </w:r>
    </w:p>
    <w:p w14:paraId="2DA494A6" w14:textId="77777777" w:rsidR="001766AC" w:rsidRPr="00A11819" w:rsidRDefault="001766AC">
      <w:pPr>
        <w:numPr>
          <w:ilvl w:val="0"/>
          <w:numId w:val="131"/>
        </w:numPr>
        <w:spacing w:after="0" w:line="240" w:lineRule="auto"/>
        <w:rPr>
          <w:rFonts w:eastAsia="Times New Roman" w:cs="Times New Roman"/>
          <w:lang w:eastAsia="ro-RO"/>
        </w:rPr>
      </w:pPr>
      <w:r w:rsidRPr="00A11819">
        <w:rPr>
          <w:rFonts w:eastAsia="Times New Roman" w:cs="Times New Roman"/>
          <w:b/>
          <w:bCs/>
          <w:lang w:eastAsia="ro-RO"/>
        </w:rPr>
        <w:t xml:space="preserve">Pregătire specifică pentru faza </w:t>
      </w:r>
      <w:proofErr w:type="spellStart"/>
      <w:r w:rsidRPr="00A11819">
        <w:rPr>
          <w:rFonts w:eastAsia="Times New Roman" w:cs="Times New Roman"/>
          <w:b/>
          <w:bCs/>
          <w:lang w:eastAsia="ro-RO"/>
        </w:rPr>
        <w:t>urografică</w:t>
      </w:r>
      <w:proofErr w:type="spellEnd"/>
    </w:p>
    <w:p w14:paraId="1DE76F76" w14:textId="77777777" w:rsidR="001766AC" w:rsidRPr="00A11819" w:rsidRDefault="001766AC">
      <w:pPr>
        <w:pStyle w:val="Listparagraf"/>
        <w:numPr>
          <w:ilvl w:val="0"/>
          <w:numId w:val="131"/>
        </w:numPr>
        <w:spacing w:after="0" w:line="240" w:lineRule="auto"/>
        <w:textAlignment w:val="baseline"/>
        <w:rPr>
          <w:rFonts w:eastAsia="Times New Roman" w:cs="Times New Roman"/>
          <w:lang w:eastAsia="ru-RU"/>
        </w:rPr>
      </w:pPr>
      <w:r w:rsidRPr="00A11819">
        <w:rPr>
          <w:rFonts w:eastAsia="Times New Roman" w:cs="Times New Roman"/>
          <w:lang w:eastAsia="ro-RO"/>
        </w:rPr>
        <w:t xml:space="preserve">Ingestie de 500 ml apă plată cu 30 de minute înainte → îmbunătățirea </w:t>
      </w:r>
      <w:proofErr w:type="spellStart"/>
      <w:r w:rsidRPr="00A11819">
        <w:rPr>
          <w:rFonts w:eastAsia="Times New Roman" w:cs="Times New Roman"/>
          <w:lang w:eastAsia="ro-RO"/>
        </w:rPr>
        <w:t>distensieipielocaliceale</w:t>
      </w:r>
      <w:proofErr w:type="spellEnd"/>
      <w:r w:rsidRPr="00A11819">
        <w:rPr>
          <w:rFonts w:eastAsia="Times New Roman" w:cs="Times New Roman"/>
          <w:lang w:eastAsia="ro-RO"/>
        </w:rPr>
        <w:t xml:space="preserve"> și a vizualizării tractului urinar.</w:t>
      </w:r>
    </w:p>
    <w:p w14:paraId="52ABBC76" w14:textId="77777777" w:rsidR="001766AC" w:rsidRPr="00A11819" w:rsidRDefault="001766AC">
      <w:pPr>
        <w:pStyle w:val="Listparagraf"/>
        <w:numPr>
          <w:ilvl w:val="0"/>
          <w:numId w:val="131"/>
        </w:numPr>
        <w:spacing w:after="0" w:line="240" w:lineRule="auto"/>
        <w:textAlignment w:val="baseline"/>
        <w:rPr>
          <w:rFonts w:eastAsia="Times New Roman" w:cs="Times New Roman"/>
          <w:lang w:eastAsia="ru-RU"/>
        </w:rPr>
      </w:pPr>
      <w:r w:rsidRPr="00A11819">
        <w:rPr>
          <w:rFonts w:eastAsia="Times New Roman" w:cs="Times New Roman"/>
          <w:b/>
          <w:bCs/>
          <w:lang w:eastAsia="ro-RO"/>
        </w:rPr>
        <w:t>Îndepărtarea obiectelor metalice</w:t>
      </w:r>
      <w:r w:rsidRPr="00A11819">
        <w:rPr>
          <w:rFonts w:eastAsia="Times New Roman" w:cs="Times New Roman"/>
          <w:lang w:eastAsia="ro-RO"/>
        </w:rPr>
        <w:t xml:space="preserve"> din zona examinată (centuri, bijuterii, haine cu fermoar).</w:t>
      </w:r>
    </w:p>
    <w:p w14:paraId="2169D65B" w14:textId="77777777" w:rsidR="001766AC" w:rsidRPr="00A11819" w:rsidRDefault="001766AC">
      <w:pPr>
        <w:numPr>
          <w:ilvl w:val="0"/>
          <w:numId w:val="131"/>
        </w:numPr>
        <w:spacing w:after="0" w:line="240" w:lineRule="auto"/>
        <w:rPr>
          <w:rFonts w:eastAsia="Times New Roman" w:cs="Times New Roman"/>
          <w:lang w:eastAsia="ro-RO"/>
        </w:rPr>
      </w:pPr>
      <w:proofErr w:type="spellStart"/>
      <w:r w:rsidRPr="00A11819">
        <w:rPr>
          <w:rFonts w:eastAsia="Times New Roman" w:cs="Times New Roman"/>
          <w:b/>
          <w:bCs/>
          <w:lang w:eastAsia="ru-RU"/>
        </w:rPr>
        <w:t>Adminitrarea</w:t>
      </w:r>
      <w:proofErr w:type="spellEnd"/>
      <w:r w:rsidRPr="00A11819">
        <w:rPr>
          <w:rFonts w:eastAsia="Times New Roman" w:cs="Times New Roman"/>
          <w:b/>
          <w:bCs/>
          <w:lang w:eastAsia="ru-RU"/>
        </w:rPr>
        <w:t xml:space="preserve"> pre-scanare a c</w:t>
      </w:r>
      <w:r w:rsidRPr="00A11819">
        <w:rPr>
          <w:rFonts w:cs="Times New Roman"/>
          <w:b/>
          <w:bCs/>
        </w:rPr>
        <w:t>ontrastului oral</w:t>
      </w:r>
      <w:r w:rsidRPr="00A11819">
        <w:rPr>
          <w:rFonts w:cs="Times New Roman"/>
        </w:rPr>
        <w:t> (în funcție de indicație):</w:t>
      </w:r>
    </w:p>
    <w:p w14:paraId="74513294" w14:textId="22E63863" w:rsidR="001766AC" w:rsidRPr="00A11819" w:rsidRDefault="001766AC" w:rsidP="006C54D9">
      <w:pPr>
        <w:spacing w:after="0" w:line="240" w:lineRule="auto"/>
        <w:ind w:left="720"/>
        <w:textAlignment w:val="baseline"/>
        <w:rPr>
          <w:rFonts w:eastAsia="Times New Roman" w:cs="Times New Roman"/>
          <w:lang w:eastAsia="ru-RU"/>
        </w:rPr>
      </w:pPr>
      <w:r w:rsidRPr="00A11819">
        <w:rPr>
          <w:rFonts w:eastAsia="Times New Roman" w:cs="Times New Roman"/>
          <w:b/>
          <w:bCs/>
          <w:lang w:eastAsia="ru-RU"/>
        </w:rPr>
        <w:t>Tip:</w:t>
      </w:r>
      <w:r w:rsidRPr="00A11819">
        <w:rPr>
          <w:rFonts w:eastAsia="Times New Roman" w:cs="Times New Roman"/>
          <w:lang w:eastAsia="ru-RU"/>
        </w:rPr>
        <w:t xml:space="preserve"> Contrast oral iodat cu </w:t>
      </w:r>
      <w:proofErr w:type="spellStart"/>
      <w:r w:rsidRPr="00A11819">
        <w:rPr>
          <w:rFonts w:eastAsia="Times New Roman" w:cs="Times New Roman"/>
          <w:lang w:eastAsia="ru-RU"/>
        </w:rPr>
        <w:t>osmolaritate</w:t>
      </w:r>
      <w:proofErr w:type="spellEnd"/>
      <w:r w:rsidRPr="00A11819">
        <w:rPr>
          <w:rFonts w:eastAsia="Times New Roman" w:cs="Times New Roman"/>
          <w:lang w:eastAsia="ru-RU"/>
        </w:rPr>
        <w:t xml:space="preserve"> scăzută (</w:t>
      </w:r>
      <w:r w:rsidR="00F56088" w:rsidRPr="00F56088">
        <w:rPr>
          <w:rFonts w:eastAsia="Times New Roman" w:cs="Times New Roman"/>
          <w:lang w:eastAsia="ru-RU"/>
        </w:rPr>
        <w:t>Barii sulfas*</w:t>
      </w:r>
      <w:r w:rsidRPr="00A11819">
        <w:rPr>
          <w:rFonts w:eastAsia="Times New Roman" w:cs="Times New Roman"/>
          <w:lang w:eastAsia="ru-RU"/>
        </w:rPr>
        <w:t>– nu este folosit, produce artefacte pronunțate)</w:t>
      </w:r>
    </w:p>
    <w:p w14:paraId="6A0E4994" w14:textId="77777777" w:rsidR="001766AC" w:rsidRPr="00A11819" w:rsidRDefault="001766AC" w:rsidP="006C54D9">
      <w:pPr>
        <w:spacing w:after="0" w:line="240" w:lineRule="auto"/>
        <w:ind w:left="720"/>
        <w:textAlignment w:val="baseline"/>
        <w:rPr>
          <w:rFonts w:eastAsia="Times New Roman" w:cs="Times New Roman"/>
          <w:lang w:eastAsia="ru-RU"/>
        </w:rPr>
      </w:pPr>
      <w:r w:rsidRPr="00A11819">
        <w:rPr>
          <w:rFonts w:eastAsia="Times New Roman" w:cs="Times New Roman"/>
          <w:b/>
          <w:bCs/>
          <w:lang w:eastAsia="ru-RU"/>
        </w:rPr>
        <w:t>Administrare:</w:t>
      </w:r>
      <w:r w:rsidRPr="00A11819">
        <w:rPr>
          <w:rFonts w:eastAsia="Times New Roman" w:cs="Times New Roman"/>
          <w:lang w:eastAsia="ru-RU"/>
        </w:rPr>
        <w:t> </w:t>
      </w:r>
    </w:p>
    <w:p w14:paraId="4129AFAC" w14:textId="77777777" w:rsidR="001766AC" w:rsidRPr="00A11819" w:rsidRDefault="001766AC">
      <w:pPr>
        <w:numPr>
          <w:ilvl w:val="0"/>
          <w:numId w:val="168"/>
        </w:numPr>
        <w:spacing w:after="0" w:line="240" w:lineRule="auto"/>
        <w:textAlignment w:val="baseline"/>
        <w:rPr>
          <w:rFonts w:eastAsia="Times New Roman" w:cs="Times New Roman"/>
          <w:lang w:eastAsia="ru-RU"/>
        </w:rPr>
      </w:pPr>
      <w:r w:rsidRPr="00A11819">
        <w:rPr>
          <w:rFonts w:eastAsia="Times New Roman" w:cs="Times New Roman"/>
          <w:lang w:eastAsia="ru-RU"/>
        </w:rPr>
        <w:t xml:space="preserve">1000–1500 </w:t>
      </w:r>
      <w:proofErr w:type="spellStart"/>
      <w:r w:rsidRPr="00A11819">
        <w:rPr>
          <w:rFonts w:eastAsia="Times New Roman" w:cs="Times New Roman"/>
          <w:lang w:eastAsia="ru-RU"/>
        </w:rPr>
        <w:t>mL</w:t>
      </w:r>
      <w:proofErr w:type="spellEnd"/>
      <w:r w:rsidRPr="00A11819">
        <w:rPr>
          <w:rFonts w:eastAsia="Times New Roman" w:cs="Times New Roman"/>
          <w:lang w:eastAsia="ru-RU"/>
        </w:rPr>
        <w:t xml:space="preserve"> împărțit în două doze: cu 1 oră și cu 30 de minute înainte de scanare. </w:t>
      </w:r>
    </w:p>
    <w:p w14:paraId="77452B74" w14:textId="77777777" w:rsidR="001766AC" w:rsidRPr="00A11819" w:rsidRDefault="001766AC">
      <w:pPr>
        <w:numPr>
          <w:ilvl w:val="0"/>
          <w:numId w:val="168"/>
        </w:numPr>
        <w:spacing w:after="0" w:line="240" w:lineRule="auto"/>
        <w:textAlignment w:val="baseline"/>
        <w:rPr>
          <w:rFonts w:eastAsia="Times New Roman" w:cs="Times New Roman"/>
          <w:lang w:eastAsia="ru-RU"/>
        </w:rPr>
      </w:pPr>
      <w:r w:rsidRPr="00A11819">
        <w:rPr>
          <w:rFonts w:eastAsia="Times New Roman" w:cs="Times New Roman"/>
          <w:lang w:eastAsia="ru-RU"/>
        </w:rPr>
        <w:t>Pentru intestinul subțire: se pot utiliza protocoale cu contrast enteric pe bază de apă sau metilceluloză (agenți neutri). </w:t>
      </w:r>
    </w:p>
    <w:p w14:paraId="4119B199" w14:textId="09047C66" w:rsidR="001766AC" w:rsidRPr="009216D0" w:rsidRDefault="001766AC" w:rsidP="009216D0">
      <w:pPr>
        <w:spacing w:after="0" w:line="240" w:lineRule="auto"/>
        <w:textAlignment w:val="baseline"/>
        <w:rPr>
          <w:rFonts w:eastAsia="Times New Roman" w:cs="Times New Roman"/>
          <w:lang w:eastAsia="ru-RU"/>
        </w:rPr>
      </w:pPr>
      <w:r w:rsidRPr="00A11819">
        <w:rPr>
          <w:rFonts w:eastAsia="Times New Roman" w:cs="Times New Roman"/>
          <w:b/>
          <w:bCs/>
          <w:u w:val="single"/>
          <w:lang w:eastAsia="ru-RU"/>
        </w:rPr>
        <w:t>Notă:</w:t>
      </w:r>
      <w:r w:rsidRPr="00A11819">
        <w:rPr>
          <w:rFonts w:eastAsia="Times New Roman" w:cs="Times New Roman"/>
          <w:u w:val="single"/>
          <w:lang w:eastAsia="ru-RU"/>
        </w:rPr>
        <w:t xml:space="preserve"> Se evită contrastul oral dacă se suspectează perforație sau sângerare gastrointestinală acută</w:t>
      </w:r>
      <w:r w:rsidRPr="00A11819">
        <w:rPr>
          <w:rFonts w:eastAsia="Times New Roman" w:cs="Times New Roman"/>
          <w:lang w:eastAsia="ru-RU"/>
        </w:rPr>
        <w:t>.</w:t>
      </w:r>
    </w:p>
    <w:p w14:paraId="11BF0ECE" w14:textId="6A2F16A5" w:rsidR="001766AC" w:rsidRPr="009216D0" w:rsidRDefault="009216D0">
      <w:pPr>
        <w:pStyle w:val="Listparagraf"/>
        <w:numPr>
          <w:ilvl w:val="2"/>
          <w:numId w:val="141"/>
        </w:numPr>
        <w:spacing w:before="100" w:beforeAutospacing="1" w:after="0" w:line="240" w:lineRule="auto"/>
        <w:outlineLvl w:val="2"/>
        <w:rPr>
          <w:rStyle w:val="normaltextrun"/>
          <w:rFonts w:eastAsiaTheme="majorEastAsia" w:cs="Times New Roman"/>
          <w:b/>
          <w:bCs/>
        </w:rPr>
      </w:pPr>
      <w:bookmarkStart w:id="73" w:name="_Toc221722637"/>
      <w:r w:rsidRPr="009216D0">
        <w:rPr>
          <w:rStyle w:val="normaltextrun"/>
          <w:rFonts w:eastAsiaTheme="majorEastAsia" w:cs="Times New Roman"/>
          <w:b/>
          <w:bCs/>
        </w:rPr>
        <w:t>Tehnica scanării</w:t>
      </w:r>
      <w:bookmarkEnd w:id="73"/>
    </w:p>
    <w:p w14:paraId="69A7AE9A" w14:textId="77777777" w:rsidR="001766AC" w:rsidRPr="00A11819" w:rsidRDefault="001766AC" w:rsidP="006C54D9">
      <w:pPr>
        <w:spacing w:after="0" w:line="240" w:lineRule="auto"/>
        <w:rPr>
          <w:rFonts w:cs="Times New Roman"/>
          <w:b/>
          <w:bCs/>
          <w:u w:val="single"/>
        </w:rPr>
      </w:pPr>
      <w:r w:rsidRPr="00A11819">
        <w:rPr>
          <w:rFonts w:eastAsia="Times New Roman" w:cs="Times New Roman"/>
          <w:b/>
          <w:bCs/>
          <w:lang w:eastAsia="ro-RO"/>
        </w:rPr>
        <w:t>Poziționare:</w:t>
      </w:r>
    </w:p>
    <w:p w14:paraId="60E24BDF"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lang w:eastAsia="ro-RO"/>
        </w:rPr>
        <w:t xml:space="preserve">Pacient în </w:t>
      </w:r>
      <w:r w:rsidRPr="00A11819">
        <w:rPr>
          <w:rFonts w:eastAsia="Times New Roman" w:cs="Times New Roman"/>
          <w:b/>
          <w:bCs/>
          <w:lang w:eastAsia="ro-RO"/>
        </w:rPr>
        <w:t>decubit dorsal</w:t>
      </w:r>
      <w:r w:rsidRPr="00A11819">
        <w:rPr>
          <w:rFonts w:eastAsia="Times New Roman" w:cs="Times New Roman"/>
          <w:lang w:eastAsia="ro-RO"/>
        </w:rPr>
        <w:t>, cu brațele ridicate deasupra capului.</w:t>
      </w:r>
    </w:p>
    <w:p w14:paraId="64858280"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lang w:eastAsia="ru-RU"/>
        </w:rPr>
        <w:t>Cu controlul respirației.</w:t>
      </w:r>
    </w:p>
    <w:p w14:paraId="70EC5631"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 xml:space="preserve">Direcția </w:t>
      </w:r>
      <w:proofErr w:type="spellStart"/>
      <w:r w:rsidRPr="00A11819">
        <w:rPr>
          <w:rFonts w:eastAsia="Times New Roman" w:cs="Times New Roman"/>
          <w:b/>
          <w:bCs/>
          <w:lang w:eastAsia="ru-RU"/>
        </w:rPr>
        <w:t>scanării</w:t>
      </w:r>
      <w:r w:rsidRPr="00A11819">
        <w:rPr>
          <w:rFonts w:eastAsia="Times New Roman" w:cs="Times New Roman"/>
          <w:bCs/>
          <w:lang w:eastAsia="ru-RU"/>
        </w:rPr>
        <w:t>:</w:t>
      </w:r>
      <w:r w:rsidRPr="00A11819">
        <w:rPr>
          <w:rFonts w:eastAsia="Times New Roman" w:cs="Times New Roman"/>
          <w:lang w:eastAsia="ru-RU"/>
        </w:rPr>
        <w:t>craniocaudal</w:t>
      </w:r>
      <w:proofErr w:type="spellEnd"/>
      <w:r w:rsidRPr="00A11819">
        <w:rPr>
          <w:rFonts w:eastAsia="Times New Roman" w:cs="Times New Roman"/>
          <w:lang w:eastAsia="ru-RU"/>
        </w:rPr>
        <w:t xml:space="preserve"> (de la cap spre picioare)</w:t>
      </w:r>
    </w:p>
    <w:p w14:paraId="35B39302"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Câmpul de scanare</w:t>
      </w:r>
      <w:r w:rsidRPr="00A11819">
        <w:rPr>
          <w:rFonts w:eastAsia="Times New Roman" w:cs="Times New Roman"/>
          <w:lang w:eastAsia="ro-RO"/>
        </w:rPr>
        <w:t xml:space="preserve">: linia </w:t>
      </w:r>
      <w:proofErr w:type="spellStart"/>
      <w:r w:rsidRPr="00A11819">
        <w:rPr>
          <w:rFonts w:eastAsia="Times New Roman" w:cs="Times New Roman"/>
          <w:lang w:eastAsia="ro-RO"/>
        </w:rPr>
        <w:t>intermamelonară</w:t>
      </w:r>
      <w:proofErr w:type="spellEnd"/>
      <w:r w:rsidRPr="00A11819">
        <w:rPr>
          <w:rFonts w:eastAsia="Times New Roman" w:cs="Times New Roman"/>
          <w:lang w:eastAsia="ro-RO"/>
        </w:rPr>
        <w:t xml:space="preserve"> până la simfiza pubiană.</w:t>
      </w:r>
    </w:p>
    <w:p w14:paraId="451B7B48" w14:textId="77777777" w:rsidR="001766AC" w:rsidRPr="00A11819" w:rsidRDefault="001766AC" w:rsidP="006C54D9">
      <w:pPr>
        <w:spacing w:beforeAutospacing="1" w:after="0" w:line="240" w:lineRule="auto"/>
        <w:textAlignment w:val="baseline"/>
        <w:rPr>
          <w:rFonts w:eastAsia="Times New Roman" w:cs="Times New Roman"/>
          <w:lang w:eastAsia="ru-RU"/>
        </w:rPr>
      </w:pPr>
      <w:r w:rsidRPr="00A11819">
        <w:rPr>
          <w:rFonts w:eastAsia="Times New Roman" w:cs="Times New Roman"/>
          <w:b/>
          <w:bCs/>
          <w:lang w:eastAsia="ru-RU"/>
        </w:rPr>
        <w:t>Geometria scanării</w:t>
      </w:r>
      <w:r w:rsidRPr="00A11819">
        <w:rPr>
          <w:rFonts w:eastAsia="Times New Roman" w:cs="Times New Roman"/>
          <w:lang w:eastAsia="ru-RU"/>
        </w:rPr>
        <w:t>:</w:t>
      </w:r>
    </w:p>
    <w:p w14:paraId="4A5564E7"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o-RO"/>
        </w:rPr>
        <w:t>FOV</w:t>
      </w:r>
      <w:r w:rsidRPr="00A11819">
        <w:rPr>
          <w:rFonts w:eastAsia="Times New Roman" w:cs="Times New Roman"/>
          <w:lang w:eastAsia="ro-RO"/>
        </w:rPr>
        <w:t>: 35-45 cm, ajustat la habitusul pacientului.</w:t>
      </w:r>
    </w:p>
    <w:p w14:paraId="490CD366" w14:textId="77777777" w:rsidR="001766AC" w:rsidRPr="00A11819" w:rsidRDefault="001766AC">
      <w:pPr>
        <w:numPr>
          <w:ilvl w:val="0"/>
          <w:numId w:val="132"/>
        </w:numPr>
        <w:spacing w:after="0" w:line="240" w:lineRule="auto"/>
        <w:rPr>
          <w:rFonts w:eastAsia="Times New Roman" w:cs="Times New Roman"/>
          <w:lang w:eastAsia="ro-RO"/>
        </w:rPr>
      </w:pPr>
      <w:proofErr w:type="spellStart"/>
      <w:r w:rsidRPr="00A11819">
        <w:rPr>
          <w:rFonts w:eastAsia="Times New Roman" w:cs="Times New Roman"/>
          <w:b/>
          <w:bCs/>
          <w:lang w:eastAsia="ru-RU"/>
        </w:rPr>
        <w:t>Scout</w:t>
      </w:r>
      <w:proofErr w:type="spellEnd"/>
      <w:r w:rsidRPr="00A11819">
        <w:rPr>
          <w:rFonts w:eastAsia="Times New Roman" w:cs="Times New Roman"/>
          <w:bCs/>
          <w:lang w:eastAsia="ru-RU"/>
        </w:rPr>
        <w:t>(planificarea imaginii):deasupra cupolelor diafragmatice până la trohanterul mic.</w:t>
      </w:r>
    </w:p>
    <w:p w14:paraId="0C16D5F6"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Grosimea secțiunii:</w:t>
      </w:r>
      <w:r w:rsidRPr="00A11819">
        <w:rPr>
          <w:rFonts w:eastAsia="Times New Roman" w:cs="Times New Roman"/>
          <w:lang w:eastAsia="ru-RU"/>
        </w:rPr>
        <w:t xml:space="preserve"> ≤0,75 mm, interval: ≤0,5 mm;</w:t>
      </w:r>
    </w:p>
    <w:p w14:paraId="631AF30A"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Tensiunea tubului</w:t>
      </w:r>
      <w:r w:rsidRPr="00A11819">
        <w:rPr>
          <w:rFonts w:eastAsia="Times New Roman" w:cs="Times New Roman"/>
          <w:lang w:eastAsia="ru-RU"/>
        </w:rPr>
        <w:t xml:space="preserve">: ≤120 </w:t>
      </w:r>
      <w:proofErr w:type="spellStart"/>
      <w:r w:rsidRPr="00A11819">
        <w:rPr>
          <w:rFonts w:eastAsia="Times New Roman" w:cs="Times New Roman"/>
          <w:lang w:eastAsia="ru-RU"/>
        </w:rPr>
        <w:t>kVp</w:t>
      </w:r>
      <w:proofErr w:type="spellEnd"/>
    </w:p>
    <w:p w14:paraId="1BEABB13"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Curentul tubului</w:t>
      </w:r>
      <w:r w:rsidRPr="00A11819">
        <w:rPr>
          <w:rFonts w:eastAsia="Times New Roman" w:cs="Times New Roman"/>
          <w:lang w:eastAsia="ru-RU"/>
        </w:rPr>
        <w:t>: mA, conform sugestiilor controlului automat al expunerii.</w:t>
      </w:r>
    </w:p>
    <w:p w14:paraId="171785B9"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Algoritmul de reconstrucție</w:t>
      </w:r>
      <w:r w:rsidRPr="00A11819">
        <w:rPr>
          <w:rFonts w:eastAsia="Times New Roman" w:cs="Times New Roman"/>
          <w:bCs/>
          <w:lang w:eastAsia="ru-RU"/>
        </w:rPr>
        <w:t>:</w:t>
      </w:r>
      <w:r w:rsidRPr="00A11819">
        <w:rPr>
          <w:rFonts w:eastAsia="Times New Roman" w:cs="Times New Roman"/>
          <w:lang w:eastAsia="ru-RU"/>
        </w:rPr>
        <w:t xml:space="preserve"> țesuturi moi, </w:t>
      </w:r>
      <w:proofErr w:type="spellStart"/>
      <w:r w:rsidRPr="00A11819">
        <w:rPr>
          <w:rFonts w:eastAsia="Times New Roman" w:cs="Times New Roman"/>
          <w:lang w:eastAsia="ru-RU"/>
        </w:rPr>
        <w:t>kernel</w:t>
      </w:r>
      <w:proofErr w:type="spellEnd"/>
      <w:r w:rsidRPr="00A11819">
        <w:rPr>
          <w:rFonts w:eastAsia="Times New Roman" w:cs="Times New Roman"/>
          <w:lang w:eastAsia="ru-RU"/>
        </w:rPr>
        <w:t xml:space="preserve"> osos;</w:t>
      </w:r>
    </w:p>
    <w:p w14:paraId="7C71B80F"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Colimare</w:t>
      </w:r>
      <w:r w:rsidRPr="00A11819">
        <w:rPr>
          <w:rFonts w:eastAsia="Times New Roman" w:cs="Times New Roman"/>
          <w:bCs/>
          <w:lang w:eastAsia="ru-RU"/>
        </w:rPr>
        <w:t>:</w:t>
      </w:r>
      <w:r w:rsidRPr="00A11819">
        <w:rPr>
          <w:rFonts w:eastAsia="Times New Roman" w:cs="Times New Roman"/>
          <w:lang w:eastAsia="ru-RU"/>
        </w:rPr>
        <w:t xml:space="preserve"> 0.625 - 1.25 mm</w:t>
      </w:r>
    </w:p>
    <w:p w14:paraId="31AF1DF2" w14:textId="77777777" w:rsidR="001766AC" w:rsidRPr="00A11819" w:rsidRDefault="001766AC">
      <w:pPr>
        <w:numPr>
          <w:ilvl w:val="0"/>
          <w:numId w:val="132"/>
        </w:numPr>
        <w:spacing w:after="0" w:line="240" w:lineRule="auto"/>
        <w:rPr>
          <w:rFonts w:eastAsia="Times New Roman" w:cs="Times New Roman"/>
          <w:lang w:eastAsia="ro-RO"/>
        </w:rPr>
      </w:pPr>
      <w:proofErr w:type="spellStart"/>
      <w:r w:rsidRPr="00A11819">
        <w:rPr>
          <w:rFonts w:eastAsia="Times New Roman" w:cs="Times New Roman"/>
          <w:b/>
          <w:bCs/>
          <w:lang w:eastAsia="ru-RU"/>
        </w:rPr>
        <w:t>Pitch</w:t>
      </w:r>
      <w:proofErr w:type="spellEnd"/>
      <w:r w:rsidRPr="00A11819">
        <w:rPr>
          <w:rFonts w:eastAsia="Times New Roman" w:cs="Times New Roman"/>
          <w:bCs/>
          <w:lang w:eastAsia="ru-RU"/>
        </w:rPr>
        <w:t>:</w:t>
      </w:r>
      <w:r w:rsidRPr="00A11819">
        <w:rPr>
          <w:rFonts w:eastAsia="Times New Roman" w:cs="Times New Roman"/>
          <w:lang w:eastAsia="ru-RU"/>
        </w:rPr>
        <w:t xml:space="preserve"> 0.9 - 1.2</w:t>
      </w:r>
    </w:p>
    <w:p w14:paraId="261CA88E"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Rotații tub</w:t>
      </w:r>
      <w:r w:rsidRPr="00A11819">
        <w:rPr>
          <w:rFonts w:eastAsia="Times New Roman" w:cs="Times New Roman"/>
          <w:bCs/>
          <w:lang w:eastAsia="ru-RU"/>
        </w:rPr>
        <w:t>:</w:t>
      </w:r>
      <w:r w:rsidRPr="00A11819">
        <w:rPr>
          <w:rFonts w:eastAsia="Times New Roman" w:cs="Times New Roman"/>
          <w:lang w:eastAsia="ru-RU"/>
        </w:rPr>
        <w:t xml:space="preserve"> 0.5 s </w:t>
      </w:r>
    </w:p>
    <w:p w14:paraId="6F08E4C8" w14:textId="294DD5EC" w:rsidR="001766AC" w:rsidRPr="009216D0"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 xml:space="preserve">Reconstrucții </w:t>
      </w:r>
      <w:proofErr w:type="spellStart"/>
      <w:r w:rsidRPr="00A11819">
        <w:rPr>
          <w:rFonts w:eastAsia="Times New Roman" w:cs="Times New Roman"/>
          <w:b/>
          <w:bCs/>
          <w:lang w:eastAsia="ru-RU"/>
        </w:rPr>
        <w:t>multiplanare</w:t>
      </w:r>
      <w:proofErr w:type="spellEnd"/>
      <w:r w:rsidRPr="00A11819">
        <w:rPr>
          <w:rFonts w:eastAsia="Times New Roman" w:cs="Times New Roman"/>
          <w:b/>
          <w:bCs/>
          <w:lang w:eastAsia="ru-RU"/>
        </w:rPr>
        <w:t>:</w:t>
      </w:r>
      <w:r w:rsidRPr="00A11819">
        <w:rPr>
          <w:rFonts w:eastAsia="Times New Roman" w:cs="Times New Roman"/>
          <w:lang w:eastAsia="ru-RU"/>
        </w:rPr>
        <w:t> </w:t>
      </w:r>
      <w:r w:rsidRPr="00A11819">
        <w:rPr>
          <w:rFonts w:eastAsia="Times New Roman" w:cs="Times New Roman"/>
          <w:bCs/>
          <w:lang w:eastAsia="ru-RU"/>
        </w:rPr>
        <w:t>axială, coronală, sagitală</w:t>
      </w:r>
    </w:p>
    <w:p w14:paraId="433DCA3C" w14:textId="18DC2BB1" w:rsidR="001766AC" w:rsidRPr="00A11819" w:rsidRDefault="009216D0" w:rsidP="006C54D9">
      <w:pPr>
        <w:spacing w:after="0" w:line="240" w:lineRule="auto"/>
        <w:rPr>
          <w:rFonts w:cs="Times New Roman"/>
          <w:b/>
        </w:rPr>
      </w:pPr>
      <w:r w:rsidRPr="00A11819">
        <w:rPr>
          <w:rFonts w:eastAsia="Times New Roman" w:cs="Times New Roman"/>
          <w:b/>
          <w:bCs/>
          <w:lang w:eastAsia="ro-RO"/>
        </w:rPr>
        <w:t>Administrarea substanței de contrast</w:t>
      </w:r>
    </w:p>
    <w:p w14:paraId="34844A1F" w14:textId="77777777" w:rsidR="001766AC" w:rsidRPr="00A11819" w:rsidRDefault="001766AC" w:rsidP="00CD5DF4">
      <w:pPr>
        <w:numPr>
          <w:ilvl w:val="0"/>
          <w:numId w:val="127"/>
        </w:numPr>
        <w:tabs>
          <w:tab w:val="left" w:pos="360"/>
        </w:tabs>
        <w:spacing w:after="0" w:line="240" w:lineRule="auto"/>
        <w:ind w:hanging="720"/>
        <w:rPr>
          <w:rFonts w:eastAsia="Times New Roman" w:cs="Times New Roman"/>
          <w:lang w:eastAsia="ro-RO"/>
        </w:rPr>
      </w:pPr>
      <w:r w:rsidRPr="00A11819">
        <w:rPr>
          <w:rFonts w:eastAsia="Times New Roman" w:cs="Times New Roman"/>
          <w:b/>
          <w:bCs/>
          <w:lang w:eastAsia="ro-RO"/>
        </w:rPr>
        <w:t>Tip</w:t>
      </w:r>
      <w:r w:rsidRPr="00A11819">
        <w:rPr>
          <w:rFonts w:eastAsia="Times New Roman" w:cs="Times New Roman"/>
          <w:lang w:eastAsia="ro-RO"/>
        </w:rPr>
        <w:t xml:space="preserve">: Substanță iodată </w:t>
      </w:r>
      <w:proofErr w:type="spellStart"/>
      <w:r w:rsidRPr="00A11819">
        <w:rPr>
          <w:rFonts w:eastAsia="Times New Roman" w:cs="Times New Roman"/>
          <w:lang w:eastAsia="ro-RO"/>
        </w:rPr>
        <w:t>neionică</w:t>
      </w:r>
      <w:proofErr w:type="spellEnd"/>
      <w:r w:rsidRPr="00A11819">
        <w:rPr>
          <w:rFonts w:eastAsia="Times New Roman" w:cs="Times New Roman"/>
          <w:lang w:eastAsia="ro-RO"/>
        </w:rPr>
        <w:t xml:space="preserve"> cu </w:t>
      </w:r>
      <w:proofErr w:type="spellStart"/>
      <w:r w:rsidRPr="00A11819">
        <w:rPr>
          <w:rFonts w:eastAsia="Times New Roman" w:cs="Times New Roman"/>
          <w:lang w:eastAsia="ro-RO"/>
        </w:rPr>
        <w:t>osmolaritate</w:t>
      </w:r>
      <w:proofErr w:type="spellEnd"/>
      <w:r w:rsidRPr="00A11819">
        <w:rPr>
          <w:rFonts w:eastAsia="Times New Roman" w:cs="Times New Roman"/>
          <w:lang w:eastAsia="ro-RO"/>
        </w:rPr>
        <w:t xml:space="preserve"> scăzută.</w:t>
      </w:r>
    </w:p>
    <w:p w14:paraId="521C576F" w14:textId="77777777" w:rsidR="001766AC" w:rsidRPr="00A11819" w:rsidRDefault="001766AC" w:rsidP="00CD5DF4">
      <w:pPr>
        <w:numPr>
          <w:ilvl w:val="0"/>
          <w:numId w:val="127"/>
        </w:numPr>
        <w:tabs>
          <w:tab w:val="clear" w:pos="720"/>
          <w:tab w:val="num" w:pos="360"/>
        </w:tabs>
        <w:spacing w:after="0" w:line="240" w:lineRule="auto"/>
        <w:ind w:hanging="720"/>
        <w:rPr>
          <w:rFonts w:eastAsia="Times New Roman" w:cs="Times New Roman"/>
          <w:lang w:eastAsia="ro-RO"/>
        </w:rPr>
      </w:pPr>
      <w:r w:rsidRPr="00A11819">
        <w:rPr>
          <w:rFonts w:eastAsia="Times New Roman" w:cs="Times New Roman"/>
          <w:b/>
          <w:bCs/>
          <w:lang w:eastAsia="ro-RO"/>
        </w:rPr>
        <w:t>Doză</w:t>
      </w:r>
      <w:r w:rsidRPr="00A11819">
        <w:rPr>
          <w:rFonts w:eastAsia="Times New Roman" w:cs="Times New Roman"/>
          <w:lang w:eastAsia="ro-RO"/>
        </w:rPr>
        <w:t>: 1,5 ml/kg corp (în funcție de concentrația agentului de contrast)</w:t>
      </w:r>
    </w:p>
    <w:p w14:paraId="245324CD" w14:textId="77777777" w:rsidR="001766AC" w:rsidRPr="00A11819" w:rsidRDefault="001766AC" w:rsidP="00CD5DF4">
      <w:pPr>
        <w:numPr>
          <w:ilvl w:val="0"/>
          <w:numId w:val="127"/>
        </w:numPr>
        <w:tabs>
          <w:tab w:val="clear" w:pos="720"/>
          <w:tab w:val="num" w:pos="360"/>
        </w:tabs>
        <w:spacing w:after="0" w:line="240" w:lineRule="auto"/>
        <w:ind w:hanging="720"/>
        <w:rPr>
          <w:rFonts w:eastAsia="Times New Roman" w:cs="Times New Roman"/>
          <w:lang w:eastAsia="ro-RO"/>
        </w:rPr>
      </w:pPr>
      <w:r w:rsidRPr="00A11819">
        <w:rPr>
          <w:rFonts w:eastAsia="Times New Roman" w:cs="Times New Roman"/>
          <w:b/>
          <w:bCs/>
          <w:lang w:eastAsia="ro-RO"/>
        </w:rPr>
        <w:t>Viteză injectare</w:t>
      </w:r>
      <w:r w:rsidRPr="00A11819">
        <w:rPr>
          <w:rFonts w:eastAsia="Times New Roman" w:cs="Times New Roman"/>
          <w:lang w:eastAsia="ro-RO"/>
        </w:rPr>
        <w:t>: 3,5–5 ml/sec (injector automat).</w:t>
      </w:r>
    </w:p>
    <w:p w14:paraId="24B7A065" w14:textId="77777777" w:rsidR="001766AC" w:rsidRPr="00A11819" w:rsidRDefault="001766AC" w:rsidP="00CD5DF4">
      <w:pPr>
        <w:numPr>
          <w:ilvl w:val="0"/>
          <w:numId w:val="127"/>
        </w:numPr>
        <w:tabs>
          <w:tab w:val="clear" w:pos="720"/>
          <w:tab w:val="num" w:pos="360"/>
        </w:tabs>
        <w:spacing w:after="0" w:line="240" w:lineRule="auto"/>
        <w:ind w:hanging="720"/>
        <w:rPr>
          <w:rFonts w:eastAsia="Times New Roman" w:cs="Times New Roman"/>
          <w:lang w:eastAsia="ro-RO"/>
        </w:rPr>
      </w:pPr>
      <w:proofErr w:type="spellStart"/>
      <w:r w:rsidRPr="00A11819">
        <w:rPr>
          <w:rFonts w:eastAsia="Times New Roman" w:cs="Times New Roman"/>
          <w:b/>
          <w:bCs/>
          <w:lang w:eastAsia="ro-RO"/>
        </w:rPr>
        <w:t>Flush</w:t>
      </w:r>
      <w:proofErr w:type="spellEnd"/>
      <w:r w:rsidRPr="00A11819">
        <w:rPr>
          <w:rFonts w:eastAsia="Times New Roman" w:cs="Times New Roman"/>
          <w:b/>
          <w:bCs/>
          <w:lang w:eastAsia="ro-RO"/>
        </w:rPr>
        <w:t xml:space="preserve"> cu ser fiziologic</w:t>
      </w:r>
      <w:r w:rsidRPr="00A11819">
        <w:rPr>
          <w:rFonts w:eastAsia="Times New Roman" w:cs="Times New Roman"/>
          <w:lang w:eastAsia="ro-RO"/>
        </w:rPr>
        <w:t>: 30-40 ml.</w:t>
      </w:r>
    </w:p>
    <w:p w14:paraId="339106F4" w14:textId="77777777" w:rsidR="001766AC" w:rsidRPr="00A11819" w:rsidRDefault="001766AC" w:rsidP="00CD5DF4">
      <w:pPr>
        <w:numPr>
          <w:ilvl w:val="0"/>
          <w:numId w:val="127"/>
        </w:numPr>
        <w:tabs>
          <w:tab w:val="clear" w:pos="720"/>
          <w:tab w:val="num" w:pos="360"/>
        </w:tabs>
        <w:spacing w:after="0" w:line="240" w:lineRule="auto"/>
        <w:ind w:hanging="720"/>
        <w:rPr>
          <w:rFonts w:eastAsia="Times New Roman" w:cs="Times New Roman"/>
          <w:lang w:eastAsia="ro-RO"/>
        </w:rPr>
      </w:pPr>
      <w:r w:rsidRPr="00A11819">
        <w:rPr>
          <w:rFonts w:eastAsia="Times New Roman" w:cs="Times New Roman"/>
          <w:b/>
          <w:bCs/>
          <w:lang w:eastAsia="ru-RU"/>
        </w:rPr>
        <w:t>Contrast oral</w:t>
      </w:r>
      <w:r w:rsidRPr="00A11819">
        <w:rPr>
          <w:rFonts w:eastAsia="Times New Roman" w:cs="Times New Roman"/>
          <w:lang w:eastAsia="ru-RU"/>
        </w:rPr>
        <w:t>:</w:t>
      </w:r>
    </w:p>
    <w:p w14:paraId="5DC48453" w14:textId="6E31717E" w:rsidR="001766AC" w:rsidRPr="00A11819" w:rsidRDefault="001766AC" w:rsidP="00CD5DF4">
      <w:pPr>
        <w:numPr>
          <w:ilvl w:val="0"/>
          <w:numId w:val="169"/>
        </w:numPr>
        <w:tabs>
          <w:tab w:val="num" w:pos="360"/>
        </w:tabs>
        <w:spacing w:after="0" w:line="240" w:lineRule="auto"/>
        <w:ind w:left="540" w:hanging="192"/>
        <w:textAlignment w:val="baseline"/>
        <w:rPr>
          <w:rFonts w:eastAsia="Times New Roman" w:cs="Times New Roman"/>
          <w:lang w:eastAsia="ru-RU"/>
        </w:rPr>
      </w:pPr>
      <w:r w:rsidRPr="00A11819">
        <w:rPr>
          <w:rFonts w:eastAsia="Times New Roman" w:cs="Times New Roman"/>
          <w:b/>
          <w:bCs/>
          <w:lang w:eastAsia="ru-RU"/>
        </w:rPr>
        <w:t>Agent pozitiv de contrast</w:t>
      </w:r>
      <w:r w:rsidRPr="00A11819">
        <w:rPr>
          <w:rFonts w:eastAsia="Times New Roman" w:cs="Times New Roman"/>
          <w:lang w:eastAsia="ru-RU"/>
        </w:rPr>
        <w:t xml:space="preserve"> (abcese, condiții infecțioase): conform ghidului de pregătire.</w:t>
      </w:r>
    </w:p>
    <w:p w14:paraId="57153B25" w14:textId="4D114754" w:rsidR="00EE49E5" w:rsidRDefault="001766AC" w:rsidP="00CD5DF4">
      <w:pPr>
        <w:numPr>
          <w:ilvl w:val="0"/>
          <w:numId w:val="169"/>
        </w:numPr>
        <w:spacing w:after="0" w:line="240" w:lineRule="auto"/>
        <w:ind w:left="540" w:hanging="270"/>
        <w:textAlignment w:val="baseline"/>
        <w:rPr>
          <w:rFonts w:eastAsia="Times New Roman" w:cs="Times New Roman"/>
          <w:lang w:eastAsia="ru-RU"/>
        </w:rPr>
      </w:pPr>
      <w:r w:rsidRPr="00A11819">
        <w:rPr>
          <w:rFonts w:eastAsia="Times New Roman" w:cs="Times New Roman"/>
          <w:b/>
          <w:bCs/>
          <w:lang w:eastAsia="ru-RU"/>
        </w:rPr>
        <w:t>Agent neutru de contrast</w:t>
      </w:r>
      <w:r w:rsidRPr="00A11819">
        <w:rPr>
          <w:rFonts w:eastAsia="Times New Roman" w:cs="Times New Roman"/>
          <w:lang w:eastAsia="ru-RU"/>
        </w:rPr>
        <w:t xml:space="preserve"> (condiții neacute): 1000 ml apă, cu 20-30 de minute înainte de scanare.</w:t>
      </w:r>
    </w:p>
    <w:p w14:paraId="2AEA52F5" w14:textId="77777777" w:rsidR="00EE49E5" w:rsidRDefault="00EE49E5">
      <w:pPr>
        <w:spacing w:line="259" w:lineRule="auto"/>
        <w:rPr>
          <w:rFonts w:eastAsia="Times New Roman" w:cs="Times New Roman"/>
          <w:lang w:eastAsia="ru-RU"/>
        </w:rPr>
      </w:pPr>
      <w:r>
        <w:rPr>
          <w:rFonts w:eastAsia="Times New Roman" w:cs="Times New Roman"/>
          <w:lang w:eastAsia="ru-RU"/>
        </w:rPr>
        <w:br w:type="page"/>
      </w:r>
    </w:p>
    <w:p w14:paraId="3C550775" w14:textId="18CC3C49" w:rsidR="001766AC" w:rsidRPr="009216D0" w:rsidRDefault="009216D0">
      <w:pPr>
        <w:pStyle w:val="Listparagraf"/>
        <w:numPr>
          <w:ilvl w:val="2"/>
          <w:numId w:val="141"/>
        </w:numPr>
        <w:spacing w:before="100" w:beforeAutospacing="1" w:after="0" w:line="240" w:lineRule="auto"/>
        <w:outlineLvl w:val="2"/>
        <w:rPr>
          <w:rFonts w:eastAsiaTheme="majorEastAsia" w:cs="Times New Roman"/>
          <w:b/>
          <w:bCs/>
        </w:rPr>
      </w:pPr>
      <w:bookmarkStart w:id="74" w:name="_Toc221722638"/>
      <w:r w:rsidRPr="009216D0">
        <w:rPr>
          <w:rStyle w:val="normaltextrun"/>
          <w:rFonts w:eastAsiaTheme="majorEastAsia" w:cs="Times New Roman"/>
          <w:b/>
          <w:bCs/>
        </w:rPr>
        <w:lastRenderedPageBreak/>
        <w:t>Fazele scanării</w:t>
      </w:r>
      <w:bookmarkEnd w:id="74"/>
      <w:r w:rsidRPr="009216D0">
        <w:rPr>
          <w:rStyle w:val="normaltextrun"/>
          <w:rFonts w:eastAsiaTheme="majorEastAsia" w:cs="Times New Roman"/>
          <w:b/>
          <w:bCs/>
        </w:rPr>
        <w:t xml:space="preserve"> </w:t>
      </w:r>
    </w:p>
    <w:tbl>
      <w:tblPr>
        <w:tblStyle w:val="Tabelgril"/>
        <w:tblW w:w="9072" w:type="dxa"/>
        <w:tblInd w:w="-5" w:type="dxa"/>
        <w:tblLook w:val="04A0" w:firstRow="1" w:lastRow="0" w:firstColumn="1" w:lastColumn="0" w:noHBand="0" w:noVBand="1"/>
      </w:tblPr>
      <w:tblGrid>
        <w:gridCol w:w="1438"/>
        <w:gridCol w:w="2120"/>
        <w:gridCol w:w="1253"/>
        <w:gridCol w:w="4261"/>
      </w:tblGrid>
      <w:tr w:rsidR="00A11819" w:rsidRPr="00A11819" w14:paraId="157BFA3E" w14:textId="77777777" w:rsidTr="00C26760">
        <w:tc>
          <w:tcPr>
            <w:tcW w:w="1438" w:type="dxa"/>
          </w:tcPr>
          <w:p w14:paraId="250BF9DC" w14:textId="77777777" w:rsidR="001766AC" w:rsidRPr="00A11819" w:rsidRDefault="001766AC" w:rsidP="006C54D9">
            <w:pPr>
              <w:pStyle w:val="NormalWeb"/>
              <w:spacing w:before="0" w:beforeAutospacing="0" w:after="0" w:afterAutospacing="0"/>
              <w:jc w:val="center"/>
              <w:rPr>
                <w:b/>
                <w:bCs/>
              </w:rPr>
            </w:pPr>
            <w:r w:rsidRPr="00A11819">
              <w:rPr>
                <w:b/>
                <w:bCs/>
              </w:rPr>
              <w:t>Fază</w:t>
            </w:r>
          </w:p>
        </w:tc>
        <w:tc>
          <w:tcPr>
            <w:tcW w:w="2120" w:type="dxa"/>
          </w:tcPr>
          <w:p w14:paraId="577D250B" w14:textId="77777777" w:rsidR="001766AC" w:rsidRPr="00A11819" w:rsidRDefault="001766AC" w:rsidP="006C54D9">
            <w:pPr>
              <w:pStyle w:val="NormalWeb"/>
              <w:spacing w:before="0" w:beforeAutospacing="0" w:after="0" w:afterAutospacing="0"/>
              <w:jc w:val="center"/>
              <w:rPr>
                <w:b/>
                <w:bCs/>
              </w:rPr>
            </w:pPr>
            <w:r w:rsidRPr="00A11819">
              <w:rPr>
                <w:b/>
                <w:bCs/>
              </w:rPr>
              <w:t>Momentul achiziției</w:t>
            </w:r>
          </w:p>
        </w:tc>
        <w:tc>
          <w:tcPr>
            <w:tcW w:w="1253" w:type="dxa"/>
          </w:tcPr>
          <w:p w14:paraId="7702F2B5" w14:textId="77777777" w:rsidR="001766AC" w:rsidRPr="00A11819" w:rsidRDefault="001766AC" w:rsidP="006C54D9">
            <w:pPr>
              <w:pStyle w:val="NormalWeb"/>
              <w:spacing w:before="0" w:beforeAutospacing="0" w:after="0" w:afterAutospacing="0"/>
              <w:jc w:val="center"/>
              <w:rPr>
                <w:b/>
                <w:bCs/>
              </w:rPr>
            </w:pPr>
            <w:r w:rsidRPr="00A11819">
              <w:rPr>
                <w:b/>
                <w:bCs/>
              </w:rPr>
              <w:t>Regiune scanată</w:t>
            </w:r>
          </w:p>
        </w:tc>
        <w:tc>
          <w:tcPr>
            <w:tcW w:w="4261" w:type="dxa"/>
          </w:tcPr>
          <w:p w14:paraId="4725F02E" w14:textId="77777777" w:rsidR="001766AC" w:rsidRPr="00A11819" w:rsidRDefault="001766AC" w:rsidP="006C54D9">
            <w:pPr>
              <w:pStyle w:val="NormalWeb"/>
              <w:spacing w:before="0" w:beforeAutospacing="0" w:after="0" w:afterAutospacing="0"/>
              <w:jc w:val="center"/>
              <w:rPr>
                <w:b/>
                <w:bCs/>
              </w:rPr>
            </w:pPr>
            <w:r w:rsidRPr="00A11819">
              <w:rPr>
                <w:b/>
                <w:bCs/>
              </w:rPr>
              <w:t>Indicații</w:t>
            </w:r>
          </w:p>
        </w:tc>
      </w:tr>
      <w:tr w:rsidR="00A11819" w:rsidRPr="00A11819" w14:paraId="74C5A1F9" w14:textId="77777777" w:rsidTr="00C26760">
        <w:tc>
          <w:tcPr>
            <w:tcW w:w="1438" w:type="dxa"/>
          </w:tcPr>
          <w:p w14:paraId="503BD4B8" w14:textId="77777777" w:rsidR="001766AC" w:rsidRPr="00A11819" w:rsidRDefault="001766AC" w:rsidP="006C54D9">
            <w:pPr>
              <w:pStyle w:val="NormalWeb"/>
              <w:spacing w:before="0" w:beforeAutospacing="0" w:after="0" w:afterAutospacing="0"/>
              <w:rPr>
                <w:b/>
                <w:bCs/>
              </w:rPr>
            </w:pPr>
            <w:r w:rsidRPr="00A11819">
              <w:rPr>
                <w:b/>
                <w:bCs/>
              </w:rPr>
              <w:t>Nativă</w:t>
            </w:r>
          </w:p>
        </w:tc>
        <w:tc>
          <w:tcPr>
            <w:tcW w:w="2120" w:type="dxa"/>
          </w:tcPr>
          <w:p w14:paraId="225C7987" w14:textId="77777777" w:rsidR="001766AC" w:rsidRPr="00A11819" w:rsidRDefault="001766AC" w:rsidP="006C54D9">
            <w:pPr>
              <w:pStyle w:val="NormalWeb"/>
              <w:spacing w:before="0" w:beforeAutospacing="0" w:after="0" w:afterAutospacing="0"/>
            </w:pPr>
            <w:r w:rsidRPr="00A11819">
              <w:t>Pre-contrast</w:t>
            </w:r>
          </w:p>
        </w:tc>
        <w:tc>
          <w:tcPr>
            <w:tcW w:w="1253" w:type="dxa"/>
          </w:tcPr>
          <w:p w14:paraId="50AEEBFC" w14:textId="77777777" w:rsidR="001766AC" w:rsidRPr="00A11819" w:rsidRDefault="001766AC" w:rsidP="006C54D9">
            <w:pPr>
              <w:pStyle w:val="NormalWeb"/>
              <w:spacing w:before="0" w:beforeAutospacing="0" w:after="0" w:afterAutospacing="0"/>
            </w:pPr>
            <w:r w:rsidRPr="00A11819">
              <w:t>Toată regiunea</w:t>
            </w:r>
          </w:p>
        </w:tc>
        <w:tc>
          <w:tcPr>
            <w:tcW w:w="4261" w:type="dxa"/>
          </w:tcPr>
          <w:p w14:paraId="61A0085F" w14:textId="77777777" w:rsidR="001766AC" w:rsidRPr="00A11819" w:rsidRDefault="001766AC">
            <w:pPr>
              <w:pStyle w:val="NormalWeb"/>
              <w:numPr>
                <w:ilvl w:val="0"/>
                <w:numId w:val="163"/>
              </w:numPr>
              <w:spacing w:before="0" w:beforeAutospacing="0" w:after="0" w:afterAutospacing="0"/>
            </w:pPr>
            <w:r w:rsidRPr="00A11819">
              <w:t>Vizualizarea structurilor anatomice de bază</w:t>
            </w:r>
          </w:p>
          <w:p w14:paraId="536E1EF2" w14:textId="77777777" w:rsidR="001766AC" w:rsidRPr="00A11819" w:rsidRDefault="001766AC">
            <w:pPr>
              <w:pStyle w:val="NormalWeb"/>
              <w:numPr>
                <w:ilvl w:val="0"/>
                <w:numId w:val="163"/>
              </w:numPr>
              <w:spacing w:before="0" w:beforeAutospacing="0" w:after="0" w:afterAutospacing="0"/>
            </w:pPr>
            <w:r w:rsidRPr="00A11819">
              <w:t xml:space="preserve">Identifică calcificări (ex.: </w:t>
            </w:r>
            <w:proofErr w:type="spellStart"/>
            <w:r w:rsidRPr="00A11819">
              <w:t>calculi</w:t>
            </w:r>
            <w:proofErr w:type="spellEnd"/>
            <w:r w:rsidRPr="00A11819">
              <w:t xml:space="preserve"> vezicali), litiaza urinară joasă</w:t>
            </w:r>
          </w:p>
          <w:p w14:paraId="42A5FC1C" w14:textId="77777777" w:rsidR="001766AC" w:rsidRPr="00A11819" w:rsidRDefault="001766AC">
            <w:pPr>
              <w:pStyle w:val="NormalWeb"/>
              <w:numPr>
                <w:ilvl w:val="0"/>
                <w:numId w:val="163"/>
              </w:numPr>
              <w:spacing w:before="0" w:beforeAutospacing="0" w:after="0" w:afterAutospacing="0"/>
            </w:pPr>
            <w:r w:rsidRPr="00A11819">
              <w:t>Evaluarea hemoragiei</w:t>
            </w:r>
          </w:p>
        </w:tc>
      </w:tr>
      <w:tr w:rsidR="00A11819" w:rsidRPr="00A11819" w14:paraId="7498FC73" w14:textId="77777777" w:rsidTr="00C26760">
        <w:tc>
          <w:tcPr>
            <w:tcW w:w="1438" w:type="dxa"/>
          </w:tcPr>
          <w:p w14:paraId="5CE3CB8F" w14:textId="77777777" w:rsidR="001766AC" w:rsidRPr="00A11819" w:rsidRDefault="001766AC" w:rsidP="006C54D9">
            <w:pPr>
              <w:pStyle w:val="NormalWeb"/>
              <w:spacing w:before="0" w:beforeAutospacing="0" w:after="0" w:afterAutospacing="0"/>
              <w:rPr>
                <w:b/>
                <w:bCs/>
              </w:rPr>
            </w:pPr>
            <w:r w:rsidRPr="00A11819">
              <w:rPr>
                <w:b/>
                <w:bCs/>
              </w:rPr>
              <w:t xml:space="preserve">Arterială </w:t>
            </w:r>
          </w:p>
        </w:tc>
        <w:tc>
          <w:tcPr>
            <w:tcW w:w="2120" w:type="dxa"/>
          </w:tcPr>
          <w:p w14:paraId="2A0521C4" w14:textId="77777777" w:rsidR="001766AC" w:rsidRPr="00A11819" w:rsidRDefault="001766AC" w:rsidP="006C54D9">
            <w:pPr>
              <w:pStyle w:val="NormalWeb"/>
              <w:spacing w:before="0" w:beforeAutospacing="0" w:after="0" w:afterAutospacing="0"/>
            </w:pPr>
            <w:r w:rsidRPr="00A11819">
              <w:t>20-30 s post-contrastare i/v</w:t>
            </w:r>
          </w:p>
        </w:tc>
        <w:tc>
          <w:tcPr>
            <w:tcW w:w="1253" w:type="dxa"/>
            <w:vAlign w:val="center"/>
          </w:tcPr>
          <w:p w14:paraId="21ED1680" w14:textId="77777777" w:rsidR="001766AC" w:rsidRPr="00A11819" w:rsidRDefault="001766AC" w:rsidP="006C54D9">
            <w:pPr>
              <w:pStyle w:val="NormalWeb"/>
              <w:spacing w:before="0" w:beforeAutospacing="0" w:after="0" w:afterAutospacing="0"/>
            </w:pPr>
            <w:r w:rsidRPr="00A11819">
              <w:t>Toată regiunea</w:t>
            </w:r>
          </w:p>
        </w:tc>
        <w:tc>
          <w:tcPr>
            <w:tcW w:w="4261" w:type="dxa"/>
          </w:tcPr>
          <w:p w14:paraId="1F84EC1E" w14:textId="77777777" w:rsidR="001766AC" w:rsidRPr="00A11819" w:rsidRDefault="001766AC">
            <w:pPr>
              <w:pStyle w:val="NormalWeb"/>
              <w:numPr>
                <w:ilvl w:val="0"/>
                <w:numId w:val="164"/>
              </w:numPr>
              <w:spacing w:before="0" w:beforeAutospacing="0" w:after="0" w:afterAutospacing="0"/>
            </w:pPr>
            <w:r w:rsidRPr="00A11819">
              <w:t>Evaluarea vascularizației unor tumori (ex.: carcinom renal, tumori ovariene)</w:t>
            </w:r>
          </w:p>
          <w:p w14:paraId="4962F68B" w14:textId="77777777" w:rsidR="001766AC" w:rsidRPr="00A11819" w:rsidRDefault="001766AC">
            <w:pPr>
              <w:pStyle w:val="NormalWeb"/>
              <w:numPr>
                <w:ilvl w:val="0"/>
                <w:numId w:val="164"/>
              </w:numPr>
              <w:spacing w:before="0" w:beforeAutospacing="0" w:after="0" w:afterAutospacing="0"/>
            </w:pPr>
            <w:r w:rsidRPr="00A11819">
              <w:t>Vizualizarea arterelor iliace și a anevrismelor</w:t>
            </w:r>
          </w:p>
        </w:tc>
      </w:tr>
      <w:tr w:rsidR="00A11819" w:rsidRPr="00A11819" w14:paraId="6F19D849" w14:textId="77777777" w:rsidTr="00C26760">
        <w:tc>
          <w:tcPr>
            <w:tcW w:w="1438" w:type="dxa"/>
          </w:tcPr>
          <w:p w14:paraId="2C19AC55" w14:textId="77777777" w:rsidR="001766AC" w:rsidRPr="00A11819" w:rsidRDefault="001766AC" w:rsidP="006C54D9">
            <w:pPr>
              <w:pStyle w:val="NormalWeb"/>
              <w:spacing w:before="0" w:beforeAutospacing="0" w:after="0" w:afterAutospacing="0"/>
              <w:rPr>
                <w:b/>
                <w:bCs/>
              </w:rPr>
            </w:pPr>
            <w:proofErr w:type="spellStart"/>
            <w:r w:rsidRPr="00A11819">
              <w:rPr>
                <w:b/>
                <w:bCs/>
              </w:rPr>
              <w:t>Portală</w:t>
            </w:r>
            <w:proofErr w:type="spellEnd"/>
          </w:p>
        </w:tc>
        <w:tc>
          <w:tcPr>
            <w:tcW w:w="2120" w:type="dxa"/>
          </w:tcPr>
          <w:p w14:paraId="6FF509B9" w14:textId="77777777" w:rsidR="001766AC" w:rsidRPr="00A11819" w:rsidRDefault="001766AC" w:rsidP="006C54D9">
            <w:pPr>
              <w:pStyle w:val="NormalWeb"/>
              <w:spacing w:before="0" w:beforeAutospacing="0" w:after="0" w:afterAutospacing="0"/>
            </w:pPr>
            <w:r w:rsidRPr="00A11819">
              <w:t>60–70 secunde post-contrastare i/v</w:t>
            </w:r>
          </w:p>
        </w:tc>
        <w:tc>
          <w:tcPr>
            <w:tcW w:w="1253" w:type="dxa"/>
          </w:tcPr>
          <w:p w14:paraId="2682FE09" w14:textId="77777777" w:rsidR="001766AC" w:rsidRPr="00A11819" w:rsidRDefault="001766AC" w:rsidP="006C54D9">
            <w:pPr>
              <w:pStyle w:val="NormalWeb"/>
              <w:spacing w:before="0" w:beforeAutospacing="0" w:after="0" w:afterAutospacing="0"/>
            </w:pPr>
            <w:r w:rsidRPr="00A11819">
              <w:t>Toată regiunea</w:t>
            </w:r>
          </w:p>
        </w:tc>
        <w:tc>
          <w:tcPr>
            <w:tcW w:w="4261" w:type="dxa"/>
          </w:tcPr>
          <w:p w14:paraId="0A58749E" w14:textId="77777777" w:rsidR="001766AC" w:rsidRPr="00A11819" w:rsidRDefault="001766AC" w:rsidP="006C54D9">
            <w:pPr>
              <w:pStyle w:val="NormalWeb"/>
              <w:spacing w:before="0" w:beforeAutospacing="0" w:after="0" w:afterAutospacing="0"/>
            </w:pPr>
            <w:r w:rsidRPr="00A11819">
              <w:rPr>
                <w:rStyle w:val="Robust"/>
                <w:rFonts w:eastAsiaTheme="majorEastAsia"/>
              </w:rPr>
              <w:t>Faza principală</w:t>
            </w:r>
            <w:r w:rsidRPr="00A11819">
              <w:t> pentru evaluarea țesuturilor moi:</w:t>
            </w:r>
          </w:p>
          <w:p w14:paraId="7E7E809A" w14:textId="77777777" w:rsidR="001766AC" w:rsidRPr="00A11819" w:rsidRDefault="001766AC">
            <w:pPr>
              <w:pStyle w:val="NormalWeb"/>
              <w:numPr>
                <w:ilvl w:val="0"/>
                <w:numId w:val="165"/>
              </w:numPr>
              <w:spacing w:before="0" w:beforeAutospacing="0" w:after="0" w:afterAutospacing="0"/>
            </w:pPr>
            <w:r w:rsidRPr="00A11819">
              <w:t>Parenchimul hepatic, pancreatic</w:t>
            </w:r>
          </w:p>
          <w:p w14:paraId="56187E6B" w14:textId="77777777" w:rsidR="001766AC" w:rsidRPr="00A11819" w:rsidRDefault="001766AC">
            <w:pPr>
              <w:pStyle w:val="NormalWeb"/>
              <w:numPr>
                <w:ilvl w:val="0"/>
                <w:numId w:val="165"/>
              </w:numPr>
              <w:spacing w:before="0" w:beforeAutospacing="0" w:after="0" w:afterAutospacing="0"/>
            </w:pPr>
            <w:r w:rsidRPr="00A11819">
              <w:t xml:space="preserve">Metastaze </w:t>
            </w:r>
          </w:p>
          <w:p w14:paraId="04B6AD0F" w14:textId="77777777" w:rsidR="001766AC" w:rsidRPr="00A11819" w:rsidRDefault="001766AC">
            <w:pPr>
              <w:pStyle w:val="NormalWeb"/>
              <w:numPr>
                <w:ilvl w:val="0"/>
                <w:numId w:val="165"/>
              </w:numPr>
              <w:spacing w:before="0" w:beforeAutospacing="0" w:after="0" w:afterAutospacing="0"/>
            </w:pPr>
            <w:r w:rsidRPr="00A11819">
              <w:t>Leziuni focale</w:t>
            </w:r>
          </w:p>
        </w:tc>
      </w:tr>
      <w:tr w:rsidR="00A11819" w:rsidRPr="00A11819" w14:paraId="76DBCC5C" w14:textId="77777777" w:rsidTr="00C26760">
        <w:tc>
          <w:tcPr>
            <w:tcW w:w="1438" w:type="dxa"/>
          </w:tcPr>
          <w:p w14:paraId="4D8B5F6E" w14:textId="77777777" w:rsidR="001766AC" w:rsidRPr="00A11819" w:rsidRDefault="001766AC" w:rsidP="006C54D9">
            <w:pPr>
              <w:pStyle w:val="NormalWeb"/>
              <w:spacing w:before="0" w:beforeAutospacing="0" w:after="0" w:afterAutospacing="0"/>
              <w:rPr>
                <w:b/>
                <w:bCs/>
              </w:rPr>
            </w:pPr>
            <w:r w:rsidRPr="00A11819">
              <w:rPr>
                <w:b/>
                <w:bCs/>
              </w:rPr>
              <w:t xml:space="preserve">Tardivă </w:t>
            </w:r>
          </w:p>
        </w:tc>
        <w:tc>
          <w:tcPr>
            <w:tcW w:w="2120" w:type="dxa"/>
          </w:tcPr>
          <w:p w14:paraId="76D8E2FD" w14:textId="77777777" w:rsidR="001766AC" w:rsidRPr="00A11819" w:rsidRDefault="001766AC" w:rsidP="006C54D9">
            <w:pPr>
              <w:pStyle w:val="NormalWeb"/>
              <w:spacing w:before="0" w:beforeAutospacing="0" w:after="0" w:afterAutospacing="0"/>
            </w:pPr>
            <w:r w:rsidRPr="00A11819">
              <w:t>3-5 min post-contrastare i/v</w:t>
            </w:r>
          </w:p>
        </w:tc>
        <w:tc>
          <w:tcPr>
            <w:tcW w:w="1253" w:type="dxa"/>
          </w:tcPr>
          <w:p w14:paraId="7988F08E" w14:textId="77777777" w:rsidR="001766AC" w:rsidRPr="00A11819" w:rsidRDefault="001766AC" w:rsidP="006C54D9">
            <w:pPr>
              <w:pStyle w:val="NormalWeb"/>
              <w:spacing w:before="0" w:beforeAutospacing="0" w:after="0" w:afterAutospacing="0"/>
            </w:pPr>
            <w:r w:rsidRPr="00A11819">
              <w:t xml:space="preserve">Toată regiunea </w:t>
            </w:r>
          </w:p>
        </w:tc>
        <w:tc>
          <w:tcPr>
            <w:tcW w:w="4261" w:type="dxa"/>
          </w:tcPr>
          <w:p w14:paraId="1581601D" w14:textId="77777777" w:rsidR="001766AC" w:rsidRPr="00A11819" w:rsidRDefault="001766AC">
            <w:pPr>
              <w:pStyle w:val="NormalWeb"/>
              <w:numPr>
                <w:ilvl w:val="0"/>
                <w:numId w:val="166"/>
              </w:numPr>
              <w:spacing w:before="0" w:beforeAutospacing="0" w:after="0" w:afterAutospacing="0"/>
            </w:pPr>
            <w:r w:rsidRPr="00A11819">
              <w:t>Analiză a excreției renale</w:t>
            </w:r>
          </w:p>
          <w:p w14:paraId="1F50FB00" w14:textId="77777777" w:rsidR="001766AC" w:rsidRPr="00A11819" w:rsidRDefault="001766AC">
            <w:pPr>
              <w:pStyle w:val="NormalWeb"/>
              <w:numPr>
                <w:ilvl w:val="0"/>
                <w:numId w:val="166"/>
              </w:numPr>
              <w:spacing w:before="0" w:beforeAutospacing="0" w:after="0" w:afterAutospacing="0"/>
            </w:pPr>
            <w:r w:rsidRPr="00A11819">
              <w:t xml:space="preserve">Leziuni </w:t>
            </w:r>
            <w:proofErr w:type="spellStart"/>
            <w:r w:rsidRPr="00A11819">
              <w:t>fibrotice</w:t>
            </w:r>
            <w:proofErr w:type="spellEnd"/>
          </w:p>
          <w:p w14:paraId="00B9E6E7" w14:textId="77777777" w:rsidR="001766AC" w:rsidRPr="00A11819" w:rsidRDefault="001766AC">
            <w:pPr>
              <w:pStyle w:val="NormalWeb"/>
              <w:numPr>
                <w:ilvl w:val="0"/>
                <w:numId w:val="166"/>
              </w:numPr>
              <w:spacing w:before="0" w:beforeAutospacing="0" w:after="0" w:afterAutospacing="0"/>
            </w:pPr>
            <w:r w:rsidRPr="00A11819">
              <w:t>Necroză pancreatică</w:t>
            </w:r>
          </w:p>
        </w:tc>
      </w:tr>
      <w:tr w:rsidR="00A11819" w:rsidRPr="00A11819" w14:paraId="52C8F154" w14:textId="77777777" w:rsidTr="00C26760">
        <w:trPr>
          <w:trHeight w:val="2091"/>
        </w:trPr>
        <w:tc>
          <w:tcPr>
            <w:tcW w:w="1438" w:type="dxa"/>
          </w:tcPr>
          <w:p w14:paraId="693BD836" w14:textId="77777777" w:rsidR="001766AC" w:rsidRPr="00A11819" w:rsidRDefault="001766AC" w:rsidP="006C54D9">
            <w:pPr>
              <w:pStyle w:val="NormalWeb"/>
              <w:spacing w:before="0" w:beforeAutospacing="0" w:after="0" w:afterAutospacing="0"/>
              <w:rPr>
                <w:b/>
                <w:bCs/>
              </w:rPr>
            </w:pPr>
            <w:r w:rsidRPr="00A11819">
              <w:rPr>
                <w:b/>
                <w:bCs/>
              </w:rPr>
              <w:t xml:space="preserve">Faza </w:t>
            </w:r>
            <w:proofErr w:type="spellStart"/>
            <w:r w:rsidRPr="00A11819">
              <w:rPr>
                <w:b/>
                <w:bCs/>
              </w:rPr>
              <w:t>urografică</w:t>
            </w:r>
            <w:proofErr w:type="spellEnd"/>
          </w:p>
        </w:tc>
        <w:tc>
          <w:tcPr>
            <w:tcW w:w="2120" w:type="dxa"/>
          </w:tcPr>
          <w:p w14:paraId="37E27F7C" w14:textId="77777777" w:rsidR="001766AC" w:rsidRPr="00A11819" w:rsidRDefault="001766AC" w:rsidP="006C54D9">
            <w:pPr>
              <w:pStyle w:val="NormalWeb"/>
              <w:spacing w:before="0" w:beforeAutospacing="0" w:after="0" w:afterAutospacing="0"/>
            </w:pPr>
            <w:r w:rsidRPr="00A11819">
              <w:t>opțională, 8–10 min post-contrastare i/v</w:t>
            </w:r>
          </w:p>
        </w:tc>
        <w:tc>
          <w:tcPr>
            <w:tcW w:w="1253" w:type="dxa"/>
          </w:tcPr>
          <w:p w14:paraId="07419928" w14:textId="77777777" w:rsidR="001766AC" w:rsidRPr="00A11819" w:rsidRDefault="001766AC" w:rsidP="006C54D9">
            <w:pPr>
              <w:pStyle w:val="NormalWeb"/>
              <w:spacing w:before="0" w:beforeAutospacing="0" w:after="0" w:afterAutospacing="0"/>
            </w:pPr>
            <w:r w:rsidRPr="00A11819">
              <w:t>Regiunea pelvină plus abdomen</w:t>
            </w:r>
          </w:p>
        </w:tc>
        <w:tc>
          <w:tcPr>
            <w:tcW w:w="4261" w:type="dxa"/>
          </w:tcPr>
          <w:p w14:paraId="7A9D5697" w14:textId="77777777" w:rsidR="001766AC" w:rsidRPr="00A11819" w:rsidRDefault="001766AC">
            <w:pPr>
              <w:pStyle w:val="NormalWeb"/>
              <w:numPr>
                <w:ilvl w:val="0"/>
                <w:numId w:val="167"/>
              </w:numPr>
              <w:spacing w:before="0" w:beforeAutospacing="0" w:after="0" w:afterAutospacing="0"/>
              <w:rPr>
                <w:rStyle w:val="Robust"/>
                <w:rFonts w:eastAsiaTheme="majorEastAsia"/>
                <w:b w:val="0"/>
                <w:bCs w:val="0"/>
              </w:rPr>
            </w:pPr>
            <w:r w:rsidRPr="00A11819">
              <w:rPr>
                <w:rStyle w:val="Robust"/>
                <w:rFonts w:eastAsiaTheme="majorEastAsia"/>
              </w:rPr>
              <w:t>Evaluarea sistemului colector renal, ureterelor și vezicii urinare</w:t>
            </w:r>
          </w:p>
          <w:p w14:paraId="010FCE81" w14:textId="77777777" w:rsidR="001766AC" w:rsidRPr="00A11819" w:rsidRDefault="001766AC">
            <w:pPr>
              <w:pStyle w:val="NormalWeb"/>
              <w:numPr>
                <w:ilvl w:val="0"/>
                <w:numId w:val="167"/>
              </w:numPr>
              <w:spacing w:before="0" w:beforeAutospacing="0" w:after="0" w:afterAutospacing="0"/>
              <w:rPr>
                <w:b/>
                <w:bCs/>
              </w:rPr>
            </w:pPr>
            <w:r w:rsidRPr="00A11819">
              <w:t>Hematurie</w:t>
            </w:r>
          </w:p>
          <w:p w14:paraId="5671D0DA" w14:textId="77777777" w:rsidR="001766AC" w:rsidRPr="00A11819" w:rsidRDefault="001766AC">
            <w:pPr>
              <w:pStyle w:val="NormalWeb"/>
              <w:numPr>
                <w:ilvl w:val="0"/>
                <w:numId w:val="167"/>
              </w:numPr>
              <w:spacing w:before="0" w:beforeAutospacing="0" w:after="0" w:afterAutospacing="0"/>
              <w:rPr>
                <w:b/>
                <w:bCs/>
              </w:rPr>
            </w:pPr>
            <w:r w:rsidRPr="00A11819">
              <w:t xml:space="preserve">Suspecție pentru tumori </w:t>
            </w:r>
            <w:proofErr w:type="spellStart"/>
            <w:r w:rsidRPr="00A11819">
              <w:t>uroteliale</w:t>
            </w:r>
            <w:proofErr w:type="spellEnd"/>
            <w:r w:rsidRPr="00A11819">
              <w:t xml:space="preserve">, </w:t>
            </w:r>
            <w:proofErr w:type="spellStart"/>
            <w:r w:rsidRPr="00A11819">
              <w:t>calculi</w:t>
            </w:r>
            <w:proofErr w:type="spellEnd"/>
            <w:r w:rsidRPr="00A11819">
              <w:t xml:space="preserve"> ureterali, obstrucții sau malformații congenitale.</w:t>
            </w:r>
          </w:p>
          <w:p w14:paraId="6766188E" w14:textId="77777777" w:rsidR="001766AC" w:rsidRPr="00A11819" w:rsidRDefault="001766AC" w:rsidP="006C54D9">
            <w:pPr>
              <w:pStyle w:val="NormalWeb"/>
              <w:spacing w:before="0" w:beforeAutospacing="0" w:after="0" w:afterAutospacing="0"/>
            </w:pPr>
          </w:p>
        </w:tc>
      </w:tr>
      <w:tr w:rsidR="00A11819" w:rsidRPr="00A11819" w14:paraId="61064198" w14:textId="77777777" w:rsidTr="00C26760">
        <w:tc>
          <w:tcPr>
            <w:tcW w:w="1438" w:type="dxa"/>
          </w:tcPr>
          <w:p w14:paraId="01DEF305" w14:textId="77777777" w:rsidR="001766AC" w:rsidRPr="00A11819" w:rsidRDefault="001766AC" w:rsidP="006C54D9">
            <w:pPr>
              <w:pStyle w:val="NormalWeb"/>
              <w:spacing w:before="0" w:beforeAutospacing="0" w:after="0" w:afterAutospacing="0"/>
              <w:rPr>
                <w:b/>
                <w:bCs/>
              </w:rPr>
            </w:pPr>
            <w:r w:rsidRPr="00A11819">
              <w:rPr>
                <w:b/>
                <w:bCs/>
              </w:rPr>
              <w:t>Scanare pelvină</w:t>
            </w:r>
          </w:p>
        </w:tc>
        <w:tc>
          <w:tcPr>
            <w:tcW w:w="2120" w:type="dxa"/>
          </w:tcPr>
          <w:p w14:paraId="611DAF93" w14:textId="77777777" w:rsidR="001766AC" w:rsidRPr="00A11819" w:rsidRDefault="001766AC" w:rsidP="006C54D9">
            <w:pPr>
              <w:pStyle w:val="NormalWeb"/>
              <w:spacing w:before="0" w:beforeAutospacing="0" w:after="0" w:afterAutospacing="0"/>
            </w:pPr>
            <w:r w:rsidRPr="00A11819">
              <w:t xml:space="preserve">Opțională, după faza </w:t>
            </w:r>
            <w:proofErr w:type="spellStart"/>
            <w:r w:rsidRPr="00A11819">
              <w:t>portală</w:t>
            </w:r>
            <w:proofErr w:type="spellEnd"/>
            <w:r w:rsidRPr="00A11819">
              <w:t xml:space="preserve"> sau </w:t>
            </w:r>
            <w:proofErr w:type="spellStart"/>
            <w:r w:rsidRPr="00A11819">
              <w:t>urografică</w:t>
            </w:r>
            <w:proofErr w:type="spellEnd"/>
          </w:p>
        </w:tc>
        <w:tc>
          <w:tcPr>
            <w:tcW w:w="1253" w:type="dxa"/>
          </w:tcPr>
          <w:p w14:paraId="4AE5936A" w14:textId="77777777" w:rsidR="001766AC" w:rsidRPr="00A11819" w:rsidRDefault="001766AC" w:rsidP="006C54D9">
            <w:pPr>
              <w:pStyle w:val="NormalWeb"/>
              <w:spacing w:before="0" w:beforeAutospacing="0" w:after="0" w:afterAutospacing="0"/>
            </w:pPr>
            <w:r w:rsidRPr="00A11819">
              <w:t>Regiunea pelvină</w:t>
            </w:r>
          </w:p>
        </w:tc>
        <w:tc>
          <w:tcPr>
            <w:tcW w:w="4261" w:type="dxa"/>
          </w:tcPr>
          <w:p w14:paraId="64552166" w14:textId="77777777" w:rsidR="001766AC" w:rsidRPr="00A11819" w:rsidRDefault="001766AC" w:rsidP="006C54D9">
            <w:pPr>
              <w:pStyle w:val="NormalWeb"/>
              <w:spacing w:before="0" w:beforeAutospacing="0" w:after="0" w:afterAutospacing="0"/>
            </w:pPr>
            <w:r w:rsidRPr="00A11819">
              <w:t>Permite o vizualizare detaliată a organelor pelviene (vezică, uter, prostata, ganglioni limfatici)</w:t>
            </w:r>
          </w:p>
          <w:p w14:paraId="30EF225E" w14:textId="77777777" w:rsidR="001766AC" w:rsidRPr="00A11819" w:rsidRDefault="001766AC" w:rsidP="006C54D9">
            <w:pPr>
              <w:pStyle w:val="NormalWeb"/>
              <w:spacing w:before="0" w:beforeAutospacing="0" w:after="0" w:afterAutospacing="0"/>
            </w:pPr>
          </w:p>
        </w:tc>
      </w:tr>
    </w:tbl>
    <w:p w14:paraId="0E5919C4" w14:textId="77777777" w:rsidR="001766AC" w:rsidRPr="00A11819" w:rsidRDefault="001766AC" w:rsidP="00EE49E5">
      <w:pPr>
        <w:spacing w:before="240" w:after="0" w:line="240" w:lineRule="auto"/>
        <w:jc w:val="both"/>
        <w:rPr>
          <w:rFonts w:cs="Times New Roman"/>
          <w:b/>
          <w:bCs/>
        </w:rPr>
      </w:pPr>
      <w:r w:rsidRPr="00A11819">
        <w:rPr>
          <w:rFonts w:cs="Times New Roman"/>
          <w:b/>
          <w:bCs/>
        </w:rPr>
        <w:t>BIBLIOGRAFIE:</w:t>
      </w:r>
    </w:p>
    <w:p w14:paraId="0B3E3ED6" w14:textId="77777777" w:rsidR="001766AC" w:rsidRPr="009216D0" w:rsidRDefault="001766AC">
      <w:pPr>
        <w:pStyle w:val="Listparagraf"/>
        <w:numPr>
          <w:ilvl w:val="0"/>
          <w:numId w:val="162"/>
        </w:numPr>
        <w:spacing w:after="0" w:line="240" w:lineRule="auto"/>
        <w:rPr>
          <w:rFonts w:cs="Times New Roman"/>
          <w:sz w:val="22"/>
          <w:szCs w:val="22"/>
        </w:rPr>
      </w:pPr>
      <w:r w:rsidRPr="009216D0">
        <w:rPr>
          <w:rFonts w:cs="Times New Roman"/>
          <w:sz w:val="22"/>
          <w:szCs w:val="22"/>
        </w:rPr>
        <w:t xml:space="preserve">ACR-SABI-SAR Practice </w:t>
      </w:r>
      <w:proofErr w:type="spellStart"/>
      <w:r w:rsidRPr="009216D0">
        <w:rPr>
          <w:rFonts w:cs="Times New Roman"/>
          <w:sz w:val="22"/>
          <w:szCs w:val="22"/>
        </w:rPr>
        <w:t>parameter</w:t>
      </w:r>
      <w:proofErr w:type="spellEnd"/>
      <w:r w:rsidRPr="009216D0">
        <w:rPr>
          <w:rFonts w:cs="Times New Roman"/>
          <w:sz w:val="22"/>
          <w:szCs w:val="22"/>
        </w:rPr>
        <w:t xml:space="preserve"> for the performance of </w:t>
      </w:r>
      <w:proofErr w:type="spellStart"/>
      <w:r w:rsidRPr="009216D0">
        <w:rPr>
          <w:rFonts w:cs="Times New Roman"/>
          <w:sz w:val="22"/>
          <w:szCs w:val="22"/>
        </w:rPr>
        <w:t>computedtomography</w:t>
      </w:r>
      <w:proofErr w:type="spellEnd"/>
      <w:r w:rsidRPr="009216D0">
        <w:rPr>
          <w:rFonts w:cs="Times New Roman"/>
          <w:sz w:val="22"/>
          <w:szCs w:val="22"/>
        </w:rPr>
        <w:t xml:space="preserve"> of the abdomen and pelvis. Disponibil pe: </w:t>
      </w:r>
      <w:hyperlink r:id="rId22" w:history="1">
        <w:r w:rsidRPr="009216D0">
          <w:rPr>
            <w:rStyle w:val="Hyperlink"/>
            <w:rFonts w:cs="Times New Roman"/>
            <w:color w:val="auto"/>
            <w:sz w:val="22"/>
            <w:szCs w:val="22"/>
          </w:rPr>
          <w:t>https://gravitas.acr.org/PPTS/GetDocumentView?docId=168+&amp;releaseId=2</w:t>
        </w:r>
      </w:hyperlink>
      <w:r w:rsidRPr="009216D0">
        <w:rPr>
          <w:rFonts w:cs="Times New Roman"/>
          <w:sz w:val="22"/>
          <w:szCs w:val="22"/>
        </w:rPr>
        <w:t>. Accesat pe 16 decembrie 2024</w:t>
      </w:r>
    </w:p>
    <w:p w14:paraId="6DFD47EB" w14:textId="77777777" w:rsidR="001766AC" w:rsidRPr="009216D0" w:rsidRDefault="001766AC">
      <w:pPr>
        <w:pStyle w:val="Listparagraf"/>
        <w:numPr>
          <w:ilvl w:val="0"/>
          <w:numId w:val="162"/>
        </w:numPr>
        <w:spacing w:after="0" w:line="240" w:lineRule="auto"/>
        <w:rPr>
          <w:rFonts w:cs="Times New Roman"/>
          <w:sz w:val="22"/>
          <w:szCs w:val="22"/>
        </w:rPr>
      </w:pPr>
      <w:r w:rsidRPr="009216D0">
        <w:rPr>
          <w:rFonts w:cs="Times New Roman"/>
          <w:sz w:val="22"/>
          <w:szCs w:val="22"/>
        </w:rPr>
        <w:t xml:space="preserve">Adult </w:t>
      </w:r>
      <w:proofErr w:type="spellStart"/>
      <w:r w:rsidRPr="009216D0">
        <w:rPr>
          <w:rFonts w:cs="Times New Roman"/>
          <w:sz w:val="22"/>
          <w:szCs w:val="22"/>
        </w:rPr>
        <w:t>RoutineChest</w:t>
      </w:r>
      <w:proofErr w:type="spellEnd"/>
      <w:r w:rsidRPr="009216D0">
        <w:rPr>
          <w:rFonts w:cs="Times New Roman"/>
          <w:sz w:val="22"/>
          <w:szCs w:val="22"/>
        </w:rPr>
        <w:t xml:space="preserve">-Abdomen-Pelvis CT Protocol </w:t>
      </w:r>
      <w:proofErr w:type="spellStart"/>
      <w:r w:rsidRPr="009216D0">
        <w:rPr>
          <w:rFonts w:cs="Times New Roman"/>
          <w:sz w:val="22"/>
          <w:szCs w:val="22"/>
        </w:rPr>
        <w:t>Version</w:t>
      </w:r>
      <w:proofErr w:type="spellEnd"/>
      <w:r w:rsidRPr="009216D0">
        <w:rPr>
          <w:rFonts w:cs="Times New Roman"/>
          <w:sz w:val="22"/>
          <w:szCs w:val="22"/>
        </w:rPr>
        <w:t xml:space="preserve"> 1.0, 2014. Disponibil pe: </w:t>
      </w:r>
      <w:hyperlink r:id="rId23" w:history="1">
        <w:r w:rsidRPr="009216D0">
          <w:rPr>
            <w:rStyle w:val="Hyperlink"/>
            <w:rFonts w:cs="Times New Roman"/>
            <w:color w:val="auto"/>
            <w:sz w:val="22"/>
            <w:szCs w:val="22"/>
          </w:rPr>
          <w:t>https://www.aapm.org/pubs/CTProtocols/documents/AdultRoutineChestAbdomenPelvisCT.pdf</w:t>
        </w:r>
      </w:hyperlink>
      <w:r w:rsidRPr="009216D0">
        <w:rPr>
          <w:rFonts w:cs="Times New Roman"/>
          <w:sz w:val="22"/>
          <w:szCs w:val="22"/>
        </w:rPr>
        <w:t>. Accesat pe 16 decembrie 2024</w:t>
      </w:r>
    </w:p>
    <w:p w14:paraId="28BCFAB5" w14:textId="77777777" w:rsidR="001766AC" w:rsidRPr="009216D0" w:rsidRDefault="001766AC">
      <w:pPr>
        <w:pStyle w:val="Listparagraf"/>
        <w:numPr>
          <w:ilvl w:val="0"/>
          <w:numId w:val="162"/>
        </w:numPr>
        <w:spacing w:after="0" w:line="240" w:lineRule="auto"/>
        <w:rPr>
          <w:rFonts w:cs="Times New Roman"/>
          <w:sz w:val="22"/>
          <w:szCs w:val="22"/>
        </w:rPr>
      </w:pPr>
      <w:r w:rsidRPr="009216D0">
        <w:rPr>
          <w:rFonts w:cs="Times New Roman"/>
          <w:sz w:val="22"/>
          <w:szCs w:val="22"/>
        </w:rPr>
        <w:t xml:space="preserve">CT body </w:t>
      </w:r>
      <w:proofErr w:type="spellStart"/>
      <w:r w:rsidRPr="009216D0">
        <w:rPr>
          <w:rFonts w:cs="Times New Roman"/>
          <w:sz w:val="22"/>
          <w:szCs w:val="22"/>
        </w:rPr>
        <w:t>protocols</w:t>
      </w:r>
      <w:proofErr w:type="spellEnd"/>
      <w:r w:rsidRPr="009216D0">
        <w:rPr>
          <w:rFonts w:cs="Times New Roman"/>
          <w:sz w:val="22"/>
          <w:szCs w:val="22"/>
        </w:rPr>
        <w:t xml:space="preserve">. Disponibil pe: </w:t>
      </w:r>
      <w:hyperlink r:id="rId24" w:history="1">
        <w:r w:rsidRPr="009216D0">
          <w:rPr>
            <w:rStyle w:val="Hyperlink"/>
            <w:rFonts w:cs="Times New Roman"/>
            <w:color w:val="auto"/>
            <w:sz w:val="22"/>
            <w:szCs w:val="22"/>
          </w:rPr>
          <w:t>https://geiselmed.dartmouth.edu/radiology/wp-content/uploads/sites/47/2019/03/Body_Protocols.pdf</w:t>
        </w:r>
      </w:hyperlink>
      <w:r w:rsidRPr="009216D0">
        <w:rPr>
          <w:rFonts w:cs="Times New Roman"/>
          <w:sz w:val="22"/>
          <w:szCs w:val="22"/>
        </w:rPr>
        <w:t>. Accesat pe 4 ianuarie 2025.</w:t>
      </w:r>
    </w:p>
    <w:p w14:paraId="74EAC0CD" w14:textId="77777777" w:rsidR="001766AC" w:rsidRPr="009216D0" w:rsidRDefault="001766AC">
      <w:pPr>
        <w:pStyle w:val="Listparagraf"/>
        <w:numPr>
          <w:ilvl w:val="0"/>
          <w:numId w:val="162"/>
        </w:numPr>
        <w:spacing w:after="0" w:line="240" w:lineRule="auto"/>
        <w:rPr>
          <w:rFonts w:cs="Times New Roman"/>
          <w:sz w:val="22"/>
          <w:szCs w:val="22"/>
        </w:rPr>
      </w:pPr>
      <w:proofErr w:type="spellStart"/>
      <w:r w:rsidRPr="009216D0">
        <w:rPr>
          <w:rFonts w:cs="Times New Roman"/>
          <w:sz w:val="22"/>
          <w:szCs w:val="22"/>
          <w:shd w:val="clear" w:color="auto" w:fill="FFFFFF"/>
        </w:rPr>
        <w:t>O’Malley</w:t>
      </w:r>
      <w:proofErr w:type="spellEnd"/>
      <w:r w:rsidRPr="009216D0">
        <w:rPr>
          <w:rFonts w:cs="Times New Roman"/>
          <w:sz w:val="22"/>
          <w:szCs w:val="22"/>
          <w:shd w:val="clear" w:color="auto" w:fill="FFFFFF"/>
        </w:rPr>
        <w:t xml:space="preserve">, M. E., </w:t>
      </w:r>
      <w:proofErr w:type="spellStart"/>
      <w:r w:rsidRPr="009216D0">
        <w:rPr>
          <w:rFonts w:cs="Times New Roman"/>
          <w:sz w:val="22"/>
          <w:szCs w:val="22"/>
          <w:shd w:val="clear" w:color="auto" w:fill="FFFFFF"/>
        </w:rPr>
        <w:t>Halpern</w:t>
      </w:r>
      <w:proofErr w:type="spellEnd"/>
      <w:r w:rsidRPr="009216D0">
        <w:rPr>
          <w:rFonts w:cs="Times New Roman"/>
          <w:sz w:val="22"/>
          <w:szCs w:val="22"/>
          <w:shd w:val="clear" w:color="auto" w:fill="FFFFFF"/>
        </w:rPr>
        <w:t>, E., Mueller, P. R., &amp;</w:t>
      </w:r>
      <w:proofErr w:type="spellStart"/>
      <w:r w:rsidRPr="009216D0">
        <w:rPr>
          <w:rFonts w:cs="Times New Roman"/>
          <w:sz w:val="22"/>
          <w:szCs w:val="22"/>
          <w:shd w:val="clear" w:color="auto" w:fill="FFFFFF"/>
        </w:rPr>
        <w:t>Gazelle</w:t>
      </w:r>
      <w:proofErr w:type="spellEnd"/>
      <w:r w:rsidRPr="009216D0">
        <w:rPr>
          <w:rFonts w:cs="Times New Roman"/>
          <w:sz w:val="22"/>
          <w:szCs w:val="22"/>
          <w:shd w:val="clear" w:color="auto" w:fill="FFFFFF"/>
        </w:rPr>
        <w:t>, G. S. (2000). </w:t>
      </w:r>
      <w:proofErr w:type="spellStart"/>
      <w:r w:rsidRPr="009216D0">
        <w:rPr>
          <w:rFonts w:cs="Times New Roman"/>
          <w:i/>
          <w:iCs/>
          <w:sz w:val="22"/>
          <w:szCs w:val="22"/>
          <w:shd w:val="clear" w:color="auto" w:fill="FFFFFF"/>
        </w:rPr>
        <w:t>Helical</w:t>
      </w:r>
      <w:proofErr w:type="spellEnd"/>
      <w:r w:rsidRPr="009216D0">
        <w:rPr>
          <w:rFonts w:cs="Times New Roman"/>
          <w:i/>
          <w:iCs/>
          <w:sz w:val="22"/>
          <w:szCs w:val="22"/>
          <w:shd w:val="clear" w:color="auto" w:fill="FFFFFF"/>
        </w:rPr>
        <w:t xml:space="preserve"> CT </w:t>
      </w:r>
      <w:proofErr w:type="spellStart"/>
      <w:r w:rsidRPr="009216D0">
        <w:rPr>
          <w:rFonts w:cs="Times New Roman"/>
          <w:i/>
          <w:iCs/>
          <w:sz w:val="22"/>
          <w:szCs w:val="22"/>
          <w:shd w:val="clear" w:color="auto" w:fill="FFFFFF"/>
        </w:rPr>
        <w:t>Protocols</w:t>
      </w:r>
      <w:proofErr w:type="spellEnd"/>
      <w:r w:rsidRPr="009216D0">
        <w:rPr>
          <w:rFonts w:cs="Times New Roman"/>
          <w:i/>
          <w:iCs/>
          <w:sz w:val="22"/>
          <w:szCs w:val="22"/>
          <w:shd w:val="clear" w:color="auto" w:fill="FFFFFF"/>
        </w:rPr>
        <w:t xml:space="preserve"> for the Abdomen and Pelvis. American Journal of </w:t>
      </w:r>
      <w:proofErr w:type="spellStart"/>
      <w:r w:rsidRPr="009216D0">
        <w:rPr>
          <w:rFonts w:cs="Times New Roman"/>
          <w:i/>
          <w:iCs/>
          <w:sz w:val="22"/>
          <w:szCs w:val="22"/>
          <w:shd w:val="clear" w:color="auto" w:fill="FFFFFF"/>
        </w:rPr>
        <w:t>Roentgenology</w:t>
      </w:r>
      <w:proofErr w:type="spellEnd"/>
      <w:r w:rsidRPr="009216D0">
        <w:rPr>
          <w:rFonts w:cs="Times New Roman"/>
          <w:i/>
          <w:iCs/>
          <w:sz w:val="22"/>
          <w:szCs w:val="22"/>
          <w:shd w:val="clear" w:color="auto" w:fill="FFFFFF"/>
        </w:rPr>
        <w:t>, 175(1), 109–113.</w:t>
      </w:r>
      <w:r w:rsidRPr="009216D0">
        <w:rPr>
          <w:rFonts w:cs="Times New Roman"/>
          <w:sz w:val="22"/>
          <w:szCs w:val="22"/>
          <w:shd w:val="clear" w:color="auto" w:fill="FFFFFF"/>
        </w:rPr>
        <w:t> doi:10.2214/ajr.175.1.1750109 </w:t>
      </w:r>
    </w:p>
    <w:p w14:paraId="514A0F1C" w14:textId="6EEB41E1" w:rsidR="001766AC" w:rsidRPr="009216D0" w:rsidRDefault="001766AC">
      <w:pPr>
        <w:pStyle w:val="Listparagraf"/>
        <w:numPr>
          <w:ilvl w:val="0"/>
          <w:numId w:val="162"/>
        </w:numPr>
        <w:spacing w:after="0" w:line="240" w:lineRule="auto"/>
        <w:rPr>
          <w:rFonts w:cs="Times New Roman"/>
          <w:b/>
          <w:bCs/>
          <w:sz w:val="22"/>
          <w:szCs w:val="22"/>
        </w:rPr>
      </w:pPr>
      <w:r w:rsidRPr="009216D0">
        <w:rPr>
          <w:rFonts w:cs="Times New Roman"/>
          <w:sz w:val="22"/>
          <w:szCs w:val="22"/>
        </w:rPr>
        <w:t xml:space="preserve">МУЛЬТИСПИРАЛЬНАЯ КОМПЬЮТЕРНАЯ ТОМОГРАФИЯ В МНОГОПРОФИЛЬНОМ СТАЦИОНАРЕ </w:t>
      </w:r>
      <w:proofErr w:type="spellStart"/>
      <w:r w:rsidRPr="009216D0">
        <w:rPr>
          <w:rFonts w:cs="Times New Roman"/>
          <w:sz w:val="22"/>
          <w:szCs w:val="22"/>
        </w:rPr>
        <w:t>Учебно-методическоепособиеМорозов</w:t>
      </w:r>
      <w:proofErr w:type="spellEnd"/>
      <w:r w:rsidRPr="009216D0">
        <w:rPr>
          <w:rFonts w:cs="Times New Roman"/>
          <w:sz w:val="22"/>
          <w:szCs w:val="22"/>
        </w:rPr>
        <w:t xml:space="preserve"> С.П., </w:t>
      </w:r>
      <w:proofErr w:type="spellStart"/>
      <w:r w:rsidRPr="009216D0">
        <w:rPr>
          <w:rFonts w:cs="Times New Roman"/>
          <w:sz w:val="22"/>
          <w:szCs w:val="22"/>
        </w:rPr>
        <w:t>Насникова</w:t>
      </w:r>
      <w:proofErr w:type="spellEnd"/>
      <w:r w:rsidRPr="009216D0">
        <w:rPr>
          <w:rFonts w:cs="Times New Roman"/>
          <w:sz w:val="22"/>
          <w:szCs w:val="22"/>
        </w:rPr>
        <w:t xml:space="preserve"> И.Ю., </w:t>
      </w:r>
      <w:proofErr w:type="spellStart"/>
      <w:r w:rsidRPr="009216D0">
        <w:rPr>
          <w:rFonts w:cs="Times New Roman"/>
          <w:sz w:val="22"/>
          <w:szCs w:val="22"/>
        </w:rPr>
        <w:t>Терновой</w:t>
      </w:r>
      <w:proofErr w:type="spellEnd"/>
      <w:r w:rsidRPr="009216D0">
        <w:rPr>
          <w:rFonts w:cs="Times New Roman"/>
          <w:sz w:val="22"/>
          <w:szCs w:val="22"/>
        </w:rPr>
        <w:t xml:space="preserve"> С.К. 2009</w:t>
      </w:r>
      <w:r w:rsidR="009216D0" w:rsidRPr="009216D0">
        <w:rPr>
          <w:rFonts w:cs="Times New Roman"/>
          <w:sz w:val="22"/>
          <w:szCs w:val="22"/>
        </w:rPr>
        <w:t>.</w:t>
      </w:r>
      <w:r w:rsidRPr="009216D0">
        <w:rPr>
          <w:rFonts w:cs="Times New Roman"/>
          <w:b/>
          <w:bCs/>
          <w:sz w:val="22"/>
          <w:szCs w:val="22"/>
        </w:rPr>
        <w:br w:type="page"/>
      </w:r>
    </w:p>
    <w:p w14:paraId="21329830" w14:textId="1005B19B" w:rsidR="001766AC" w:rsidRPr="00A11819" w:rsidRDefault="009216D0" w:rsidP="006C54D9">
      <w:pPr>
        <w:spacing w:after="0" w:line="240" w:lineRule="auto"/>
        <w:jc w:val="center"/>
        <w:outlineLvl w:val="1"/>
        <w:rPr>
          <w:rFonts w:eastAsia="Times New Roman" w:cs="Times New Roman"/>
          <w:b/>
          <w:bCs/>
          <w:lang w:eastAsia="ro-RO"/>
        </w:rPr>
      </w:pPr>
      <w:bookmarkStart w:id="75" w:name="_Toc221722639"/>
      <w:r>
        <w:rPr>
          <w:rFonts w:eastAsia="Times New Roman" w:cs="Times New Roman"/>
          <w:b/>
          <w:bCs/>
          <w:lang w:eastAsia="ru-RU"/>
        </w:rPr>
        <w:lastRenderedPageBreak/>
        <w:t xml:space="preserve">CAPITOLUL VII. </w:t>
      </w:r>
      <w:r w:rsidR="001766AC" w:rsidRPr="00A11819">
        <w:rPr>
          <w:rFonts w:eastAsia="Times New Roman" w:cs="Times New Roman"/>
          <w:b/>
          <w:bCs/>
          <w:lang w:eastAsia="ro-RO"/>
        </w:rPr>
        <w:t>TOMOGRAFIA COMPUTERIZATĂ A PELVISULUI CU CONTRAST</w:t>
      </w:r>
      <w:bookmarkEnd w:id="75"/>
    </w:p>
    <w:p w14:paraId="2D053C4F" w14:textId="0F2BA171" w:rsidR="001766AC" w:rsidRPr="009216D0" w:rsidRDefault="001766AC">
      <w:pPr>
        <w:pStyle w:val="Listparagraf"/>
        <w:numPr>
          <w:ilvl w:val="1"/>
          <w:numId w:val="127"/>
        </w:numPr>
        <w:spacing w:before="100" w:beforeAutospacing="1" w:after="0" w:line="240" w:lineRule="auto"/>
        <w:outlineLvl w:val="2"/>
        <w:rPr>
          <w:rStyle w:val="normaltextrun"/>
          <w:rFonts w:eastAsiaTheme="majorEastAsia" w:cs="Times New Roman"/>
          <w:b/>
          <w:bCs/>
        </w:rPr>
      </w:pPr>
      <w:bookmarkStart w:id="76" w:name="_Toc221722640"/>
      <w:r w:rsidRPr="009216D0">
        <w:rPr>
          <w:rStyle w:val="normaltextrun"/>
          <w:rFonts w:eastAsiaTheme="majorEastAsia" w:cs="Times New Roman"/>
          <w:b/>
          <w:bCs/>
        </w:rPr>
        <w:t>Indicații clinice</w:t>
      </w:r>
      <w:bookmarkEnd w:id="76"/>
    </w:p>
    <w:p w14:paraId="3CE7787E" w14:textId="77777777" w:rsidR="001766AC" w:rsidRPr="009216D0" w:rsidRDefault="001766AC" w:rsidP="009216D0">
      <w:pPr>
        <w:spacing w:after="0" w:line="240" w:lineRule="auto"/>
        <w:rPr>
          <w:rFonts w:cs="Times New Roman"/>
          <w:lang w:eastAsia="ro-RO"/>
        </w:rPr>
      </w:pPr>
      <w:r w:rsidRPr="009216D0">
        <w:rPr>
          <w:rFonts w:cs="Times New Roman"/>
          <w:lang w:eastAsia="ro-RO"/>
        </w:rPr>
        <w:t>Acest protocol este utilizat pentru evaluarea structurilor osoase, vasculare, musculare și a organelor pelvine (vezică urinară, prostată, uter, ovare, rect). Se indică în următoarele contexte clinice:</w:t>
      </w:r>
    </w:p>
    <w:p w14:paraId="170652CB" w14:textId="77777777" w:rsidR="001766AC" w:rsidRPr="009216D0" w:rsidRDefault="001766AC" w:rsidP="009216D0">
      <w:pPr>
        <w:spacing w:after="0" w:line="240" w:lineRule="auto"/>
        <w:rPr>
          <w:rFonts w:cs="Times New Roman"/>
          <w:b/>
          <w:bCs/>
          <w:lang w:eastAsia="ro-RO"/>
        </w:rPr>
      </w:pPr>
      <w:r w:rsidRPr="009216D0">
        <w:rPr>
          <w:rFonts w:cs="Times New Roman"/>
          <w:b/>
          <w:bCs/>
          <w:lang w:eastAsia="ro-RO"/>
        </w:rPr>
        <w:t>1 Oncologie</w:t>
      </w:r>
    </w:p>
    <w:p w14:paraId="68A2E121" w14:textId="77777777" w:rsidR="001766AC" w:rsidRPr="009216D0" w:rsidRDefault="001766AC">
      <w:pPr>
        <w:pStyle w:val="Listparagraf"/>
        <w:numPr>
          <w:ilvl w:val="0"/>
          <w:numId w:val="209"/>
        </w:numPr>
        <w:spacing w:after="0" w:line="240" w:lineRule="auto"/>
        <w:rPr>
          <w:rFonts w:cs="Times New Roman"/>
          <w:lang w:eastAsia="ro-RO"/>
        </w:rPr>
      </w:pPr>
      <w:r w:rsidRPr="009216D0">
        <w:rPr>
          <w:rFonts w:cs="Times New Roman"/>
          <w:lang w:eastAsia="ro-RO"/>
        </w:rPr>
        <w:t>Tumori pelvine: cancere ale vezicii urinare, prostatei, uterului, ovarelor, rectului.</w:t>
      </w:r>
    </w:p>
    <w:p w14:paraId="4BA38F58" w14:textId="77777777" w:rsidR="001766AC" w:rsidRPr="009216D0" w:rsidRDefault="001766AC">
      <w:pPr>
        <w:pStyle w:val="Listparagraf"/>
        <w:numPr>
          <w:ilvl w:val="0"/>
          <w:numId w:val="209"/>
        </w:numPr>
        <w:spacing w:after="0" w:line="240" w:lineRule="auto"/>
        <w:rPr>
          <w:rFonts w:cs="Times New Roman"/>
          <w:lang w:eastAsia="ro-RO"/>
        </w:rPr>
      </w:pPr>
      <w:r w:rsidRPr="009216D0">
        <w:rPr>
          <w:rFonts w:cs="Times New Roman"/>
          <w:lang w:eastAsia="ro-RO"/>
        </w:rPr>
        <w:t>Stadializare oncologică și monitorizare post-tratament (chirurgie, chimioterapie, radioterapie).</w:t>
      </w:r>
    </w:p>
    <w:p w14:paraId="5CBF136F" w14:textId="77777777" w:rsidR="001766AC" w:rsidRPr="009216D0" w:rsidRDefault="001766AC">
      <w:pPr>
        <w:pStyle w:val="Listparagraf"/>
        <w:numPr>
          <w:ilvl w:val="0"/>
          <w:numId w:val="209"/>
        </w:numPr>
        <w:spacing w:after="0" w:line="240" w:lineRule="auto"/>
        <w:rPr>
          <w:rFonts w:cs="Times New Roman"/>
          <w:lang w:eastAsia="ro-RO"/>
        </w:rPr>
      </w:pPr>
      <w:r w:rsidRPr="009216D0">
        <w:rPr>
          <w:rFonts w:cs="Times New Roman"/>
          <w:lang w:eastAsia="ro-RO"/>
        </w:rPr>
        <w:t>Evaluarea extinderii tumorale și a recidivei post-tratament.</w:t>
      </w:r>
    </w:p>
    <w:p w14:paraId="29597BD1" w14:textId="77777777" w:rsidR="001766AC" w:rsidRPr="009216D0" w:rsidRDefault="001766AC">
      <w:pPr>
        <w:pStyle w:val="Listparagraf"/>
        <w:numPr>
          <w:ilvl w:val="0"/>
          <w:numId w:val="209"/>
        </w:numPr>
        <w:spacing w:after="0" w:line="240" w:lineRule="auto"/>
        <w:rPr>
          <w:rFonts w:cs="Times New Roman"/>
          <w:lang w:eastAsia="ro-RO"/>
        </w:rPr>
      </w:pPr>
      <w:r w:rsidRPr="009216D0">
        <w:rPr>
          <w:rFonts w:cs="Times New Roman"/>
          <w:lang w:eastAsia="ro-RO"/>
        </w:rPr>
        <w:t>Identificarea metastazelor ganglionare și peritoneale.</w:t>
      </w:r>
    </w:p>
    <w:p w14:paraId="68EFC961" w14:textId="77777777" w:rsidR="001766AC" w:rsidRPr="009216D0" w:rsidRDefault="001766AC" w:rsidP="009216D0">
      <w:pPr>
        <w:spacing w:after="0" w:line="240" w:lineRule="auto"/>
        <w:rPr>
          <w:rFonts w:cs="Times New Roman"/>
          <w:b/>
          <w:bCs/>
          <w:lang w:eastAsia="ro-RO"/>
        </w:rPr>
      </w:pPr>
      <w:r w:rsidRPr="009216D0">
        <w:rPr>
          <w:rFonts w:cs="Times New Roman"/>
          <w:b/>
          <w:bCs/>
          <w:lang w:eastAsia="ro-RO"/>
        </w:rPr>
        <w:t>2 Afecțiuni inflamatorii și infecțioase</w:t>
      </w:r>
    </w:p>
    <w:p w14:paraId="520D80E1" w14:textId="77777777" w:rsidR="001766AC" w:rsidRPr="009216D0" w:rsidRDefault="001766AC">
      <w:pPr>
        <w:pStyle w:val="Listparagraf"/>
        <w:numPr>
          <w:ilvl w:val="0"/>
          <w:numId w:val="210"/>
        </w:numPr>
        <w:spacing w:after="0" w:line="240" w:lineRule="auto"/>
        <w:rPr>
          <w:rFonts w:cs="Times New Roman"/>
          <w:lang w:eastAsia="ro-RO"/>
        </w:rPr>
      </w:pPr>
      <w:r w:rsidRPr="009216D0">
        <w:rPr>
          <w:rFonts w:cs="Times New Roman"/>
          <w:lang w:eastAsia="ro-RO"/>
        </w:rPr>
        <w:t xml:space="preserve">Apendicită, </w:t>
      </w:r>
      <w:proofErr w:type="spellStart"/>
      <w:r w:rsidRPr="009216D0">
        <w:rPr>
          <w:rFonts w:cs="Times New Roman"/>
          <w:lang w:eastAsia="ro-RO"/>
        </w:rPr>
        <w:t>diverticulită</w:t>
      </w:r>
      <w:proofErr w:type="spellEnd"/>
      <w:r w:rsidRPr="009216D0">
        <w:rPr>
          <w:rFonts w:cs="Times New Roman"/>
          <w:lang w:eastAsia="ro-RO"/>
        </w:rPr>
        <w:t xml:space="preserve">, colită inflamatorie (boala Crohn, </w:t>
      </w:r>
      <w:proofErr w:type="spellStart"/>
      <w:r w:rsidRPr="009216D0">
        <w:rPr>
          <w:rFonts w:cs="Times New Roman"/>
          <w:lang w:eastAsia="ro-RO"/>
        </w:rPr>
        <w:t>rectocolităulcero</w:t>
      </w:r>
      <w:proofErr w:type="spellEnd"/>
      <w:r w:rsidRPr="009216D0">
        <w:rPr>
          <w:rFonts w:cs="Times New Roman"/>
          <w:lang w:eastAsia="ro-RO"/>
        </w:rPr>
        <w:t>-hemoragică).</w:t>
      </w:r>
    </w:p>
    <w:p w14:paraId="6B160E21" w14:textId="77777777" w:rsidR="001766AC" w:rsidRPr="009216D0" w:rsidRDefault="001766AC">
      <w:pPr>
        <w:pStyle w:val="Listparagraf"/>
        <w:numPr>
          <w:ilvl w:val="0"/>
          <w:numId w:val="210"/>
        </w:numPr>
        <w:spacing w:after="0" w:line="240" w:lineRule="auto"/>
        <w:rPr>
          <w:rFonts w:cs="Times New Roman"/>
          <w:lang w:eastAsia="ro-RO"/>
        </w:rPr>
      </w:pPr>
      <w:r w:rsidRPr="009216D0">
        <w:rPr>
          <w:rFonts w:cs="Times New Roman"/>
          <w:lang w:eastAsia="ro-RO"/>
        </w:rPr>
        <w:t xml:space="preserve">Endometrită, salpingită, abces </w:t>
      </w:r>
      <w:proofErr w:type="spellStart"/>
      <w:r w:rsidRPr="009216D0">
        <w:rPr>
          <w:rFonts w:cs="Times New Roman"/>
          <w:lang w:eastAsia="ro-RO"/>
        </w:rPr>
        <w:t>tubo</w:t>
      </w:r>
      <w:proofErr w:type="spellEnd"/>
      <w:r w:rsidRPr="009216D0">
        <w:rPr>
          <w:rFonts w:cs="Times New Roman"/>
          <w:lang w:eastAsia="ro-RO"/>
        </w:rPr>
        <w:t>-ovarian.</w:t>
      </w:r>
    </w:p>
    <w:p w14:paraId="4828F263" w14:textId="77777777" w:rsidR="001766AC" w:rsidRPr="009216D0" w:rsidRDefault="001766AC">
      <w:pPr>
        <w:pStyle w:val="Listparagraf"/>
        <w:numPr>
          <w:ilvl w:val="0"/>
          <w:numId w:val="210"/>
        </w:numPr>
        <w:spacing w:after="0" w:line="240" w:lineRule="auto"/>
        <w:rPr>
          <w:rFonts w:cs="Times New Roman"/>
          <w:lang w:eastAsia="ro-RO"/>
        </w:rPr>
      </w:pPr>
      <w:r w:rsidRPr="009216D0">
        <w:rPr>
          <w:rFonts w:cs="Times New Roman"/>
          <w:lang w:eastAsia="ro-RO"/>
        </w:rPr>
        <w:t>Prostatită acută, abces prostatic.</w:t>
      </w:r>
    </w:p>
    <w:p w14:paraId="65E7971B" w14:textId="77777777" w:rsidR="001766AC" w:rsidRPr="009216D0" w:rsidRDefault="001766AC">
      <w:pPr>
        <w:pStyle w:val="Listparagraf"/>
        <w:numPr>
          <w:ilvl w:val="0"/>
          <w:numId w:val="210"/>
        </w:numPr>
        <w:spacing w:after="0" w:line="240" w:lineRule="auto"/>
        <w:rPr>
          <w:rFonts w:cs="Times New Roman"/>
          <w:lang w:eastAsia="ro-RO"/>
        </w:rPr>
      </w:pPr>
      <w:r w:rsidRPr="009216D0">
        <w:rPr>
          <w:rFonts w:cs="Times New Roman"/>
          <w:lang w:eastAsia="ro-RO"/>
        </w:rPr>
        <w:t>Osteomielită pelvină.</w:t>
      </w:r>
    </w:p>
    <w:p w14:paraId="009CCA2B" w14:textId="77777777" w:rsidR="001766AC" w:rsidRPr="009216D0" w:rsidRDefault="001766AC">
      <w:pPr>
        <w:pStyle w:val="Listparagraf"/>
        <w:numPr>
          <w:ilvl w:val="0"/>
          <w:numId w:val="210"/>
        </w:numPr>
        <w:spacing w:after="0" w:line="240" w:lineRule="auto"/>
        <w:rPr>
          <w:rFonts w:cs="Times New Roman"/>
          <w:lang w:eastAsia="ro-RO"/>
        </w:rPr>
      </w:pPr>
      <w:r w:rsidRPr="009216D0">
        <w:rPr>
          <w:rFonts w:cs="Times New Roman"/>
          <w:lang w:eastAsia="ro-RO"/>
        </w:rPr>
        <w:t xml:space="preserve">Abcese </w:t>
      </w:r>
      <w:proofErr w:type="spellStart"/>
      <w:r w:rsidRPr="009216D0">
        <w:rPr>
          <w:rFonts w:cs="Times New Roman"/>
          <w:lang w:eastAsia="ro-RO"/>
        </w:rPr>
        <w:t>perirectale</w:t>
      </w:r>
      <w:proofErr w:type="spellEnd"/>
      <w:r w:rsidRPr="009216D0">
        <w:rPr>
          <w:rFonts w:cs="Times New Roman"/>
          <w:lang w:eastAsia="ro-RO"/>
        </w:rPr>
        <w:t>.</w:t>
      </w:r>
    </w:p>
    <w:p w14:paraId="1A04818E" w14:textId="77777777" w:rsidR="001766AC" w:rsidRPr="009216D0" w:rsidRDefault="001766AC" w:rsidP="009216D0">
      <w:pPr>
        <w:spacing w:after="0" w:line="240" w:lineRule="auto"/>
        <w:rPr>
          <w:rFonts w:cs="Times New Roman"/>
          <w:b/>
          <w:bCs/>
          <w:lang w:eastAsia="ro-RO"/>
        </w:rPr>
      </w:pPr>
      <w:r w:rsidRPr="009216D0">
        <w:rPr>
          <w:rFonts w:cs="Times New Roman"/>
          <w:b/>
          <w:bCs/>
          <w:lang w:eastAsia="ro-RO"/>
        </w:rPr>
        <w:t>3 Traumatisme pelvine</w:t>
      </w:r>
    </w:p>
    <w:p w14:paraId="39EAE553" w14:textId="77777777" w:rsidR="001766AC" w:rsidRPr="009216D0" w:rsidRDefault="001766AC">
      <w:pPr>
        <w:pStyle w:val="Listparagraf"/>
        <w:numPr>
          <w:ilvl w:val="0"/>
          <w:numId w:val="211"/>
        </w:numPr>
        <w:spacing w:after="0" w:line="240" w:lineRule="auto"/>
        <w:rPr>
          <w:rFonts w:cs="Times New Roman"/>
          <w:lang w:eastAsia="ro-RO"/>
        </w:rPr>
      </w:pPr>
      <w:r w:rsidRPr="009216D0">
        <w:rPr>
          <w:rFonts w:cs="Times New Roman"/>
          <w:lang w:eastAsia="ro-RO"/>
        </w:rPr>
        <w:t xml:space="preserve">Fracturi ale bazinului, disjuncție </w:t>
      </w:r>
      <w:proofErr w:type="spellStart"/>
      <w:r w:rsidRPr="009216D0">
        <w:rPr>
          <w:rFonts w:cs="Times New Roman"/>
          <w:lang w:eastAsia="ro-RO"/>
        </w:rPr>
        <w:t>sacroiliacă</w:t>
      </w:r>
      <w:proofErr w:type="spellEnd"/>
      <w:r w:rsidRPr="009216D0">
        <w:rPr>
          <w:rFonts w:cs="Times New Roman"/>
          <w:lang w:eastAsia="ro-RO"/>
        </w:rPr>
        <w:t>.</w:t>
      </w:r>
    </w:p>
    <w:p w14:paraId="036C8419" w14:textId="77777777" w:rsidR="001766AC" w:rsidRPr="009216D0" w:rsidRDefault="001766AC">
      <w:pPr>
        <w:pStyle w:val="Listparagraf"/>
        <w:numPr>
          <w:ilvl w:val="0"/>
          <w:numId w:val="211"/>
        </w:numPr>
        <w:spacing w:after="0" w:line="240" w:lineRule="auto"/>
        <w:rPr>
          <w:rFonts w:cs="Times New Roman"/>
          <w:lang w:eastAsia="ro-RO"/>
        </w:rPr>
      </w:pPr>
      <w:r w:rsidRPr="009216D0">
        <w:rPr>
          <w:rFonts w:cs="Times New Roman"/>
          <w:lang w:eastAsia="ro-RO"/>
        </w:rPr>
        <w:t>Hematoame post-traumatice.</w:t>
      </w:r>
    </w:p>
    <w:p w14:paraId="75147444" w14:textId="77777777" w:rsidR="001766AC" w:rsidRPr="009216D0" w:rsidRDefault="001766AC">
      <w:pPr>
        <w:pStyle w:val="Listparagraf"/>
        <w:numPr>
          <w:ilvl w:val="0"/>
          <w:numId w:val="211"/>
        </w:numPr>
        <w:spacing w:after="0" w:line="240" w:lineRule="auto"/>
        <w:rPr>
          <w:rFonts w:cs="Times New Roman"/>
          <w:lang w:eastAsia="ro-RO"/>
        </w:rPr>
      </w:pPr>
      <w:r w:rsidRPr="009216D0">
        <w:rPr>
          <w:rFonts w:cs="Times New Roman"/>
          <w:lang w:eastAsia="ro-RO"/>
        </w:rPr>
        <w:t>Leziuni viscerale post-traumatice (vezică, rect).</w:t>
      </w:r>
    </w:p>
    <w:p w14:paraId="2CBD55F5" w14:textId="77777777" w:rsidR="001766AC" w:rsidRPr="009216D0" w:rsidRDefault="001766AC" w:rsidP="009216D0">
      <w:pPr>
        <w:spacing w:after="0" w:line="240" w:lineRule="auto"/>
        <w:rPr>
          <w:rFonts w:cs="Times New Roman"/>
          <w:b/>
          <w:bCs/>
          <w:lang w:eastAsia="ro-RO"/>
        </w:rPr>
      </w:pPr>
      <w:r w:rsidRPr="009216D0">
        <w:rPr>
          <w:rFonts w:cs="Times New Roman"/>
          <w:b/>
          <w:bCs/>
          <w:lang w:eastAsia="ro-RO"/>
        </w:rPr>
        <w:t>4 Urologie și ginecologie</w:t>
      </w:r>
    </w:p>
    <w:p w14:paraId="76975837" w14:textId="77777777" w:rsidR="001766AC" w:rsidRPr="009216D0" w:rsidRDefault="001766AC">
      <w:pPr>
        <w:pStyle w:val="Listparagraf"/>
        <w:numPr>
          <w:ilvl w:val="0"/>
          <w:numId w:val="211"/>
        </w:numPr>
        <w:spacing w:after="0" w:line="240" w:lineRule="auto"/>
        <w:rPr>
          <w:rFonts w:cs="Times New Roman"/>
          <w:lang w:eastAsia="ro-RO"/>
        </w:rPr>
      </w:pPr>
      <w:r w:rsidRPr="009216D0">
        <w:rPr>
          <w:rFonts w:cs="Times New Roman"/>
          <w:lang w:eastAsia="ro-RO"/>
        </w:rPr>
        <w:t>Litiază urinară obstructivă la nivel ureteral distal sau vezical.</w:t>
      </w:r>
    </w:p>
    <w:p w14:paraId="2720295F" w14:textId="77777777" w:rsidR="001766AC" w:rsidRPr="009216D0" w:rsidRDefault="001766AC">
      <w:pPr>
        <w:pStyle w:val="Listparagraf"/>
        <w:numPr>
          <w:ilvl w:val="0"/>
          <w:numId w:val="211"/>
        </w:numPr>
        <w:spacing w:after="0" w:line="240" w:lineRule="auto"/>
        <w:rPr>
          <w:rFonts w:cs="Times New Roman"/>
          <w:lang w:eastAsia="ro-RO"/>
        </w:rPr>
      </w:pPr>
      <w:r w:rsidRPr="009216D0">
        <w:rPr>
          <w:rFonts w:cs="Times New Roman"/>
          <w:lang w:eastAsia="ro-RO"/>
        </w:rPr>
        <w:t>Anomalii congenitale ale sistemului urinar.</w:t>
      </w:r>
    </w:p>
    <w:p w14:paraId="17DFF0DD" w14:textId="77777777" w:rsidR="001766AC" w:rsidRPr="009216D0" w:rsidRDefault="001766AC">
      <w:pPr>
        <w:pStyle w:val="Listparagraf"/>
        <w:numPr>
          <w:ilvl w:val="0"/>
          <w:numId w:val="211"/>
        </w:numPr>
        <w:spacing w:after="0" w:line="240" w:lineRule="auto"/>
        <w:rPr>
          <w:rFonts w:cs="Times New Roman"/>
          <w:lang w:eastAsia="ro-RO"/>
        </w:rPr>
      </w:pPr>
      <w:r w:rsidRPr="009216D0">
        <w:rPr>
          <w:rFonts w:cs="Times New Roman"/>
          <w:lang w:eastAsia="ro-RO"/>
        </w:rPr>
        <w:t>Hidronefroză secundară unui obstacol pelvin.</w:t>
      </w:r>
    </w:p>
    <w:p w14:paraId="05280F7A" w14:textId="77777777" w:rsidR="001766AC" w:rsidRPr="009216D0" w:rsidRDefault="001766AC">
      <w:pPr>
        <w:pStyle w:val="Listparagraf"/>
        <w:numPr>
          <w:ilvl w:val="0"/>
          <w:numId w:val="211"/>
        </w:numPr>
        <w:spacing w:after="0" w:line="240" w:lineRule="auto"/>
        <w:rPr>
          <w:rFonts w:cs="Times New Roman"/>
          <w:lang w:eastAsia="ro-RO"/>
        </w:rPr>
      </w:pPr>
      <w:proofErr w:type="spellStart"/>
      <w:r w:rsidRPr="009216D0">
        <w:rPr>
          <w:rFonts w:cs="Times New Roman"/>
          <w:lang w:eastAsia="ro-RO"/>
        </w:rPr>
        <w:t>Endometrioză</w:t>
      </w:r>
      <w:proofErr w:type="spellEnd"/>
      <w:r w:rsidRPr="009216D0">
        <w:rPr>
          <w:rFonts w:cs="Times New Roman"/>
          <w:lang w:eastAsia="ro-RO"/>
        </w:rPr>
        <w:t xml:space="preserve"> profundă cu afectare </w:t>
      </w:r>
      <w:proofErr w:type="spellStart"/>
      <w:r w:rsidRPr="009216D0">
        <w:rPr>
          <w:rFonts w:cs="Times New Roman"/>
          <w:lang w:eastAsia="ro-RO"/>
        </w:rPr>
        <w:t>rectovaginală</w:t>
      </w:r>
      <w:proofErr w:type="spellEnd"/>
      <w:r w:rsidRPr="009216D0">
        <w:rPr>
          <w:rFonts w:cs="Times New Roman"/>
          <w:lang w:eastAsia="ro-RO"/>
        </w:rPr>
        <w:t>.</w:t>
      </w:r>
    </w:p>
    <w:p w14:paraId="6CE66FD8" w14:textId="77777777" w:rsidR="001766AC" w:rsidRPr="009216D0" w:rsidRDefault="001766AC" w:rsidP="009216D0">
      <w:pPr>
        <w:spacing w:after="0" w:line="240" w:lineRule="auto"/>
        <w:rPr>
          <w:rFonts w:cs="Times New Roman"/>
          <w:b/>
          <w:bCs/>
          <w:lang w:eastAsia="ro-RO"/>
        </w:rPr>
      </w:pPr>
      <w:r w:rsidRPr="009216D0">
        <w:rPr>
          <w:rFonts w:cs="Times New Roman"/>
          <w:b/>
          <w:bCs/>
          <w:lang w:eastAsia="ro-RO"/>
        </w:rPr>
        <w:t>5 Evaluare vasculară</w:t>
      </w:r>
    </w:p>
    <w:p w14:paraId="5F5D97F8" w14:textId="77777777" w:rsidR="001766AC" w:rsidRPr="009216D0" w:rsidRDefault="001766AC">
      <w:pPr>
        <w:pStyle w:val="Listparagraf"/>
        <w:numPr>
          <w:ilvl w:val="0"/>
          <w:numId w:val="211"/>
        </w:numPr>
        <w:spacing w:after="0" w:line="240" w:lineRule="auto"/>
        <w:rPr>
          <w:rFonts w:cs="Times New Roman"/>
          <w:lang w:eastAsia="ro-RO"/>
        </w:rPr>
      </w:pPr>
      <w:r w:rsidRPr="009216D0">
        <w:rPr>
          <w:rFonts w:cs="Times New Roman"/>
          <w:lang w:eastAsia="ro-RO"/>
        </w:rPr>
        <w:t xml:space="preserve">Anevrism aortic </w:t>
      </w:r>
      <w:proofErr w:type="spellStart"/>
      <w:r w:rsidRPr="009216D0">
        <w:rPr>
          <w:rFonts w:cs="Times New Roman"/>
          <w:lang w:eastAsia="ro-RO"/>
        </w:rPr>
        <w:t>infrarenal</w:t>
      </w:r>
      <w:proofErr w:type="spellEnd"/>
      <w:r w:rsidRPr="009216D0">
        <w:rPr>
          <w:rFonts w:cs="Times New Roman"/>
          <w:lang w:eastAsia="ro-RO"/>
        </w:rPr>
        <w:t xml:space="preserve"> sau al arterelor iliace.</w:t>
      </w:r>
    </w:p>
    <w:p w14:paraId="249BF184" w14:textId="77777777" w:rsidR="001766AC" w:rsidRPr="009216D0" w:rsidRDefault="001766AC">
      <w:pPr>
        <w:pStyle w:val="Listparagraf"/>
        <w:numPr>
          <w:ilvl w:val="0"/>
          <w:numId w:val="211"/>
        </w:numPr>
        <w:spacing w:after="0" w:line="240" w:lineRule="auto"/>
        <w:rPr>
          <w:rFonts w:cs="Times New Roman"/>
          <w:lang w:eastAsia="ro-RO"/>
        </w:rPr>
      </w:pPr>
      <w:r w:rsidRPr="009216D0">
        <w:rPr>
          <w:rFonts w:cs="Times New Roman"/>
          <w:lang w:eastAsia="ro-RO"/>
        </w:rPr>
        <w:t>Tromboză venoasă profundă (TVP) la nivel pelvin.</w:t>
      </w:r>
    </w:p>
    <w:p w14:paraId="7B549E68" w14:textId="76F544E0" w:rsidR="001766AC" w:rsidRPr="009216D0" w:rsidRDefault="001766AC">
      <w:pPr>
        <w:pStyle w:val="Listparagraf"/>
        <w:numPr>
          <w:ilvl w:val="0"/>
          <w:numId w:val="211"/>
        </w:numPr>
        <w:spacing w:after="0" w:line="240" w:lineRule="auto"/>
        <w:rPr>
          <w:lang w:eastAsia="ro-RO"/>
        </w:rPr>
      </w:pPr>
      <w:r w:rsidRPr="009216D0">
        <w:rPr>
          <w:rFonts w:cs="Times New Roman"/>
          <w:lang w:eastAsia="ro-RO"/>
        </w:rPr>
        <w:t>Ischemie intestinală acută.</w:t>
      </w:r>
    </w:p>
    <w:p w14:paraId="784E008D" w14:textId="466D3CDB" w:rsidR="001766AC" w:rsidRPr="00A11819" w:rsidRDefault="001766AC" w:rsidP="009216D0">
      <w:pPr>
        <w:spacing w:after="0" w:line="240" w:lineRule="auto"/>
        <w:rPr>
          <w:rFonts w:eastAsia="Times New Roman" w:cs="Times New Roman"/>
          <w:lang w:eastAsia="ro-RO"/>
        </w:rPr>
      </w:pPr>
    </w:p>
    <w:p w14:paraId="63781C54" w14:textId="67C4869B" w:rsidR="001766AC" w:rsidRPr="009216D0" w:rsidRDefault="001766AC" w:rsidP="009216D0">
      <w:pPr>
        <w:rPr>
          <w:rFonts w:eastAsia="Times New Roman" w:cs="Times New Roman"/>
          <w:b/>
          <w:bCs/>
          <w:lang w:eastAsia="ro-RO"/>
        </w:rPr>
      </w:pPr>
      <w:r w:rsidRPr="009216D0">
        <w:rPr>
          <w:rFonts w:eastAsia="Times New Roman" w:cs="Times New Roman"/>
          <w:b/>
          <w:bCs/>
          <w:lang w:eastAsia="ro-RO"/>
        </w:rPr>
        <w:t xml:space="preserve">Contraindicații (vezi </w:t>
      </w:r>
      <w:r w:rsidRPr="009216D0">
        <w:rPr>
          <w:rFonts w:cs="Times New Roman"/>
          <w:b/>
          <w:bCs/>
        </w:rPr>
        <w:t>ASPECTE GENERALE - contraindicații</w:t>
      </w:r>
      <w:r w:rsidRPr="009216D0">
        <w:rPr>
          <w:rFonts w:eastAsia="Times New Roman" w:cs="Times New Roman"/>
          <w:b/>
          <w:bCs/>
          <w:lang w:eastAsia="ro-RO"/>
        </w:rPr>
        <w:t xml:space="preserve">) </w:t>
      </w:r>
    </w:p>
    <w:p w14:paraId="11E3AD24" w14:textId="42834618" w:rsidR="001766AC" w:rsidRPr="009216D0" w:rsidRDefault="009216D0">
      <w:pPr>
        <w:pStyle w:val="Listparagraf"/>
        <w:numPr>
          <w:ilvl w:val="1"/>
          <w:numId w:val="127"/>
        </w:numPr>
        <w:spacing w:before="100" w:beforeAutospacing="1" w:after="0" w:line="240" w:lineRule="auto"/>
        <w:outlineLvl w:val="2"/>
        <w:rPr>
          <w:rStyle w:val="normaltextrun"/>
          <w:rFonts w:eastAsiaTheme="majorEastAsia" w:cs="Times New Roman"/>
          <w:b/>
          <w:bCs/>
        </w:rPr>
      </w:pPr>
      <w:bookmarkStart w:id="77" w:name="_Toc221722641"/>
      <w:r w:rsidRPr="009216D0">
        <w:rPr>
          <w:rStyle w:val="normaltextrun"/>
          <w:rFonts w:eastAsiaTheme="majorEastAsia" w:cs="Times New Roman"/>
          <w:b/>
          <w:bCs/>
        </w:rPr>
        <w:t>Pregătirea pacientului</w:t>
      </w:r>
      <w:bookmarkEnd w:id="77"/>
    </w:p>
    <w:p w14:paraId="667603C2" w14:textId="77777777" w:rsidR="001766AC" w:rsidRPr="009216D0" w:rsidRDefault="001766AC" w:rsidP="009216D0">
      <w:pPr>
        <w:rPr>
          <w:rFonts w:cs="Times New Roman"/>
          <w:b/>
          <w:bCs/>
          <w:lang w:eastAsia="ro-RO"/>
        </w:rPr>
      </w:pPr>
      <w:r w:rsidRPr="009216D0">
        <w:rPr>
          <w:rFonts w:cs="Times New Roman"/>
          <w:b/>
          <w:bCs/>
          <w:lang w:eastAsia="ro-RO"/>
        </w:rPr>
        <w:t>Pregătire generală:</w:t>
      </w:r>
    </w:p>
    <w:p w14:paraId="587B26D5" w14:textId="77777777" w:rsidR="001766AC" w:rsidRPr="00A11819" w:rsidRDefault="001766AC">
      <w:pPr>
        <w:numPr>
          <w:ilvl w:val="0"/>
          <w:numId w:val="124"/>
        </w:numPr>
        <w:spacing w:after="0" w:line="240" w:lineRule="auto"/>
        <w:rPr>
          <w:rFonts w:eastAsia="Times New Roman" w:cs="Times New Roman"/>
          <w:lang w:eastAsia="ro-RO"/>
        </w:rPr>
      </w:pPr>
      <w:r w:rsidRPr="00A11819">
        <w:rPr>
          <w:rFonts w:eastAsia="Times New Roman" w:cs="Times New Roman"/>
          <w:b/>
          <w:bCs/>
          <w:lang w:eastAsia="ro-RO"/>
        </w:rPr>
        <w:t>Post alimentar</w:t>
      </w:r>
      <w:r w:rsidRPr="00A11819">
        <w:rPr>
          <w:rFonts w:eastAsia="Times New Roman" w:cs="Times New Roman"/>
          <w:lang w:eastAsia="ro-RO"/>
        </w:rPr>
        <w:t>: 4-6 ore înainte de scanare.</w:t>
      </w:r>
    </w:p>
    <w:p w14:paraId="078D8ECD" w14:textId="77777777" w:rsidR="001766AC" w:rsidRPr="00A11819" w:rsidRDefault="001766AC">
      <w:pPr>
        <w:numPr>
          <w:ilvl w:val="0"/>
          <w:numId w:val="124"/>
        </w:numPr>
        <w:spacing w:after="0" w:line="240" w:lineRule="auto"/>
        <w:rPr>
          <w:rFonts w:eastAsia="Times New Roman" w:cs="Times New Roman"/>
          <w:lang w:eastAsia="ro-RO"/>
        </w:rPr>
      </w:pPr>
      <w:r w:rsidRPr="00A11819">
        <w:rPr>
          <w:rFonts w:eastAsia="Times New Roman" w:cs="Times New Roman"/>
          <w:b/>
          <w:bCs/>
          <w:lang w:eastAsia="ro-RO"/>
        </w:rPr>
        <w:t>Hidratare orală</w:t>
      </w:r>
      <w:r w:rsidRPr="00A11819">
        <w:rPr>
          <w:rFonts w:eastAsia="Times New Roman" w:cs="Times New Roman"/>
          <w:lang w:eastAsia="ro-RO"/>
        </w:rPr>
        <w:t>: 500 ml înainte și 500 ml după administrarea agentului de contrast</w:t>
      </w:r>
    </w:p>
    <w:p w14:paraId="5CAC04A5" w14:textId="77777777" w:rsidR="001766AC" w:rsidRPr="00A11819" w:rsidRDefault="001766AC">
      <w:pPr>
        <w:numPr>
          <w:ilvl w:val="0"/>
          <w:numId w:val="124"/>
        </w:numPr>
        <w:spacing w:after="0" w:line="240" w:lineRule="auto"/>
        <w:rPr>
          <w:rFonts w:eastAsia="Times New Roman" w:cs="Times New Roman"/>
          <w:lang w:eastAsia="ro-RO"/>
        </w:rPr>
      </w:pPr>
      <w:r w:rsidRPr="00A11819">
        <w:rPr>
          <w:rFonts w:eastAsia="Times New Roman" w:cs="Times New Roman"/>
          <w:b/>
          <w:bCs/>
          <w:lang w:eastAsia="ro-RO"/>
        </w:rPr>
        <w:t>Îndepărtarea obiectelor metalice</w:t>
      </w:r>
      <w:r w:rsidRPr="00A11819">
        <w:rPr>
          <w:rFonts w:eastAsia="Times New Roman" w:cs="Times New Roman"/>
          <w:lang w:eastAsia="ro-RO"/>
        </w:rPr>
        <w:t xml:space="preserve"> din zona examinată (centuri, bijuterii, haine cu fermoar).</w:t>
      </w:r>
    </w:p>
    <w:p w14:paraId="4E3B144B" w14:textId="77777777" w:rsidR="001766AC" w:rsidRPr="00A11819" w:rsidRDefault="001766AC">
      <w:pPr>
        <w:numPr>
          <w:ilvl w:val="0"/>
          <w:numId w:val="124"/>
        </w:numPr>
        <w:spacing w:after="0" w:line="240" w:lineRule="auto"/>
        <w:rPr>
          <w:rFonts w:eastAsia="Times New Roman" w:cs="Times New Roman"/>
          <w:lang w:eastAsia="ro-RO"/>
        </w:rPr>
      </w:pPr>
      <w:r w:rsidRPr="00A11819">
        <w:rPr>
          <w:rFonts w:eastAsia="Times New Roman" w:cs="Times New Roman"/>
          <w:b/>
          <w:bCs/>
          <w:lang w:eastAsia="ro-RO"/>
        </w:rPr>
        <w:t>Pacienți cu alergii</w:t>
      </w:r>
      <w:r w:rsidRPr="00A11819">
        <w:rPr>
          <w:rFonts w:eastAsia="Times New Roman" w:cs="Times New Roman"/>
          <w:lang w:eastAsia="ro-RO"/>
        </w:rPr>
        <w:t xml:space="preserve"> la substanțe de contrast → vezi capitolul </w:t>
      </w:r>
      <w:r w:rsidRPr="00A11819">
        <w:rPr>
          <w:rFonts w:eastAsia="Times New Roman" w:cs="Times New Roman"/>
          <w:i/>
          <w:iCs/>
          <w:lang w:eastAsia="ro-RO"/>
        </w:rPr>
        <w:t>Aspecte generale pentru efectuarea tomografiei computerizate cu contrast la adulți</w:t>
      </w:r>
      <w:r w:rsidRPr="00A11819">
        <w:rPr>
          <w:rFonts w:eastAsia="Times New Roman" w:cs="Times New Roman"/>
          <w:lang w:eastAsia="ro-RO"/>
        </w:rPr>
        <w:t xml:space="preserve">, subcapitolul </w:t>
      </w:r>
      <w:r w:rsidRPr="00A11819">
        <w:rPr>
          <w:rFonts w:eastAsia="Times New Roman" w:cs="Times New Roman"/>
          <w:i/>
          <w:iCs/>
          <w:lang w:eastAsia="ro-RO"/>
        </w:rPr>
        <w:t>Premedicație</w:t>
      </w:r>
    </w:p>
    <w:p w14:paraId="4B865FBB" w14:textId="77777777" w:rsidR="001766AC" w:rsidRPr="009216D0" w:rsidRDefault="001766AC" w:rsidP="009216D0">
      <w:pPr>
        <w:rPr>
          <w:rFonts w:cs="Times New Roman"/>
          <w:b/>
          <w:bCs/>
          <w:lang w:eastAsia="ro-RO"/>
        </w:rPr>
      </w:pPr>
      <w:r w:rsidRPr="009216D0">
        <w:rPr>
          <w:rFonts w:cs="Times New Roman"/>
          <w:b/>
          <w:bCs/>
          <w:lang w:eastAsia="ro-RO"/>
        </w:rPr>
        <w:t xml:space="preserve">Pregătire specifică pentru faza </w:t>
      </w:r>
      <w:proofErr w:type="spellStart"/>
      <w:r w:rsidRPr="009216D0">
        <w:rPr>
          <w:rFonts w:cs="Times New Roman"/>
          <w:b/>
          <w:bCs/>
          <w:lang w:eastAsia="ro-RO"/>
        </w:rPr>
        <w:t>urografică</w:t>
      </w:r>
      <w:proofErr w:type="spellEnd"/>
    </w:p>
    <w:p w14:paraId="7D1364A4" w14:textId="1857DD88" w:rsidR="005324E7" w:rsidRDefault="001766AC">
      <w:pPr>
        <w:numPr>
          <w:ilvl w:val="0"/>
          <w:numId w:val="125"/>
        </w:numPr>
        <w:spacing w:after="0" w:line="240" w:lineRule="auto"/>
        <w:rPr>
          <w:rFonts w:eastAsia="Times New Roman" w:cs="Times New Roman"/>
          <w:lang w:eastAsia="ro-RO"/>
        </w:rPr>
      </w:pPr>
      <w:r w:rsidRPr="00A11819">
        <w:rPr>
          <w:rFonts w:eastAsia="Times New Roman" w:cs="Times New Roman"/>
          <w:lang w:eastAsia="ro-RO"/>
        </w:rPr>
        <w:t xml:space="preserve">Ingestie de 500 ml apă plată cu 30 de minute înainte → îmbunătățirea </w:t>
      </w:r>
      <w:proofErr w:type="spellStart"/>
      <w:r w:rsidRPr="00A11819">
        <w:rPr>
          <w:rFonts w:eastAsia="Times New Roman" w:cs="Times New Roman"/>
          <w:lang w:eastAsia="ro-RO"/>
        </w:rPr>
        <w:t>distensieipielocaliceale</w:t>
      </w:r>
      <w:proofErr w:type="spellEnd"/>
      <w:r w:rsidRPr="00A11819">
        <w:rPr>
          <w:rFonts w:eastAsia="Times New Roman" w:cs="Times New Roman"/>
          <w:lang w:eastAsia="ro-RO"/>
        </w:rPr>
        <w:t xml:space="preserve"> și a vizualizării tractului urinar.</w:t>
      </w:r>
    </w:p>
    <w:p w14:paraId="0694E521" w14:textId="3515F5D8" w:rsidR="00275F13" w:rsidRDefault="005324E7" w:rsidP="005324E7">
      <w:pPr>
        <w:spacing w:line="259" w:lineRule="auto"/>
        <w:rPr>
          <w:rFonts w:cs="Times New Roman"/>
          <w:b/>
          <w:bCs/>
          <w:lang w:eastAsia="ro-RO"/>
        </w:rPr>
      </w:pPr>
      <w:r>
        <w:rPr>
          <w:rFonts w:eastAsia="Times New Roman" w:cs="Times New Roman"/>
          <w:lang w:eastAsia="ro-RO"/>
        </w:rPr>
        <w:br w:type="page"/>
      </w:r>
    </w:p>
    <w:p w14:paraId="2E939FAD" w14:textId="27C9DFA1" w:rsidR="001766AC" w:rsidRPr="00A44BD0" w:rsidRDefault="009216D0" w:rsidP="00A44BD0">
      <w:pPr>
        <w:rPr>
          <w:rFonts w:cs="Times New Roman"/>
          <w:b/>
          <w:bCs/>
          <w:lang w:eastAsia="ro-RO"/>
        </w:rPr>
      </w:pPr>
      <w:r w:rsidRPr="00A44BD0">
        <w:rPr>
          <w:rFonts w:cs="Times New Roman"/>
          <w:b/>
          <w:bCs/>
          <w:lang w:eastAsia="ro-RO"/>
        </w:rPr>
        <w:lastRenderedPageBreak/>
        <w:t>Tehnică de scanare</w:t>
      </w:r>
    </w:p>
    <w:p w14:paraId="70618E7B" w14:textId="77777777" w:rsidR="001766AC" w:rsidRPr="009216D0" w:rsidRDefault="001766AC" w:rsidP="009216D0">
      <w:pPr>
        <w:rPr>
          <w:rFonts w:cs="Times New Roman"/>
          <w:b/>
          <w:bCs/>
          <w:lang w:eastAsia="ro-RO"/>
        </w:rPr>
      </w:pPr>
      <w:r w:rsidRPr="009216D0">
        <w:rPr>
          <w:rFonts w:cs="Times New Roman"/>
          <w:b/>
          <w:bCs/>
          <w:lang w:eastAsia="ro-RO"/>
        </w:rPr>
        <w:t>Poziționare</w:t>
      </w:r>
    </w:p>
    <w:p w14:paraId="69A3EE55" w14:textId="77777777" w:rsidR="001766AC" w:rsidRPr="00A11819" w:rsidRDefault="001766AC">
      <w:pPr>
        <w:numPr>
          <w:ilvl w:val="0"/>
          <w:numId w:val="126"/>
        </w:numPr>
        <w:spacing w:after="0" w:line="240" w:lineRule="auto"/>
        <w:rPr>
          <w:rFonts w:eastAsia="Times New Roman" w:cs="Times New Roman"/>
          <w:lang w:eastAsia="ro-RO"/>
        </w:rPr>
      </w:pPr>
      <w:r w:rsidRPr="00A11819">
        <w:rPr>
          <w:rFonts w:eastAsia="Times New Roman" w:cs="Times New Roman"/>
          <w:lang w:eastAsia="ro-RO"/>
        </w:rPr>
        <w:t xml:space="preserve">Pacient în </w:t>
      </w:r>
      <w:r w:rsidRPr="00A11819">
        <w:rPr>
          <w:rFonts w:eastAsia="Times New Roman" w:cs="Times New Roman"/>
          <w:b/>
          <w:bCs/>
          <w:lang w:eastAsia="ro-RO"/>
        </w:rPr>
        <w:t>decubit dorsal</w:t>
      </w:r>
      <w:r w:rsidRPr="00A11819">
        <w:rPr>
          <w:rFonts w:eastAsia="Times New Roman" w:cs="Times New Roman"/>
          <w:lang w:eastAsia="ro-RO"/>
        </w:rPr>
        <w:t>, cu brațele ridicate deasupra capului.</w:t>
      </w:r>
    </w:p>
    <w:p w14:paraId="50FB1137" w14:textId="77777777" w:rsidR="001766AC" w:rsidRPr="00A11819" w:rsidRDefault="001766AC">
      <w:pPr>
        <w:numPr>
          <w:ilvl w:val="0"/>
          <w:numId w:val="126"/>
        </w:numPr>
        <w:spacing w:after="0" w:line="240" w:lineRule="auto"/>
        <w:rPr>
          <w:rFonts w:eastAsia="Times New Roman" w:cs="Times New Roman"/>
          <w:lang w:eastAsia="ro-RO"/>
        </w:rPr>
      </w:pPr>
      <w:r w:rsidRPr="00A11819">
        <w:rPr>
          <w:rFonts w:eastAsia="Times New Roman" w:cs="Times New Roman"/>
          <w:b/>
          <w:bCs/>
          <w:lang w:eastAsia="ro-RO"/>
        </w:rPr>
        <w:t>FOV</w:t>
      </w:r>
      <w:r w:rsidRPr="00A11819">
        <w:rPr>
          <w:rFonts w:eastAsia="Times New Roman" w:cs="Times New Roman"/>
          <w:lang w:eastAsia="ro-RO"/>
        </w:rPr>
        <w:t>: 35-45 cm, ajustat la habitusul pacientului.</w:t>
      </w:r>
    </w:p>
    <w:p w14:paraId="4AD038C1" w14:textId="77777777" w:rsidR="001766AC" w:rsidRPr="00A44BD0" w:rsidRDefault="001766AC">
      <w:pPr>
        <w:pStyle w:val="Listparagraf"/>
        <w:numPr>
          <w:ilvl w:val="1"/>
          <w:numId w:val="127"/>
        </w:numPr>
        <w:spacing w:before="100" w:beforeAutospacing="1" w:after="0" w:line="240" w:lineRule="auto"/>
        <w:outlineLvl w:val="2"/>
        <w:rPr>
          <w:rStyle w:val="normaltextrun"/>
          <w:rFonts w:eastAsiaTheme="majorEastAsia" w:cs="Times New Roman"/>
          <w:b/>
          <w:bCs/>
        </w:rPr>
      </w:pPr>
      <w:bookmarkStart w:id="78" w:name="_Toc221722642"/>
      <w:r w:rsidRPr="00A44BD0">
        <w:rPr>
          <w:rStyle w:val="normaltextrun"/>
          <w:rFonts w:eastAsiaTheme="majorEastAsia" w:cs="Times New Roman"/>
          <w:b/>
          <w:bCs/>
        </w:rPr>
        <w:t>Parametrii tehnici</w:t>
      </w:r>
      <w:bookmarkEnd w:id="78"/>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9"/>
        <w:gridCol w:w="3175"/>
      </w:tblGrid>
      <w:tr w:rsidR="00A11819" w:rsidRPr="00A11819" w14:paraId="001A330F" w14:textId="77777777" w:rsidTr="00C26760">
        <w:trPr>
          <w:tblHeader/>
          <w:tblCellSpacing w:w="15" w:type="dxa"/>
        </w:trPr>
        <w:tc>
          <w:tcPr>
            <w:tcW w:w="0" w:type="auto"/>
            <w:vAlign w:val="center"/>
            <w:hideMark/>
          </w:tcPr>
          <w:p w14:paraId="311E32C9" w14:textId="77777777" w:rsidR="001766AC" w:rsidRPr="00A11819" w:rsidRDefault="001766AC" w:rsidP="006C54D9">
            <w:pPr>
              <w:spacing w:after="0" w:line="240" w:lineRule="auto"/>
              <w:jc w:val="center"/>
              <w:rPr>
                <w:rFonts w:eastAsia="Times New Roman" w:cs="Times New Roman"/>
                <w:b/>
                <w:bCs/>
                <w:lang w:eastAsia="ro-RO"/>
              </w:rPr>
            </w:pPr>
            <w:r w:rsidRPr="00A11819">
              <w:rPr>
                <w:rFonts w:eastAsia="Times New Roman" w:cs="Times New Roman"/>
                <w:b/>
                <w:bCs/>
                <w:lang w:eastAsia="ro-RO"/>
              </w:rPr>
              <w:t>Parametru</w:t>
            </w:r>
          </w:p>
        </w:tc>
        <w:tc>
          <w:tcPr>
            <w:tcW w:w="0" w:type="auto"/>
            <w:vAlign w:val="center"/>
            <w:hideMark/>
          </w:tcPr>
          <w:p w14:paraId="6E8F075B" w14:textId="77777777" w:rsidR="001766AC" w:rsidRPr="00A11819" w:rsidRDefault="001766AC" w:rsidP="006C54D9">
            <w:pPr>
              <w:spacing w:after="0" w:line="240" w:lineRule="auto"/>
              <w:jc w:val="center"/>
              <w:rPr>
                <w:rFonts w:eastAsia="Times New Roman" w:cs="Times New Roman"/>
                <w:b/>
                <w:bCs/>
                <w:lang w:eastAsia="ro-RO"/>
              </w:rPr>
            </w:pPr>
            <w:r w:rsidRPr="00A11819">
              <w:rPr>
                <w:rFonts w:eastAsia="Times New Roman" w:cs="Times New Roman"/>
                <w:b/>
                <w:bCs/>
                <w:lang w:eastAsia="ro-RO"/>
              </w:rPr>
              <w:t>Valoare recomandată</w:t>
            </w:r>
          </w:p>
        </w:tc>
      </w:tr>
      <w:tr w:rsidR="00A11819" w:rsidRPr="00A11819" w14:paraId="51680027" w14:textId="77777777" w:rsidTr="00C26760">
        <w:trPr>
          <w:tblCellSpacing w:w="15" w:type="dxa"/>
        </w:trPr>
        <w:tc>
          <w:tcPr>
            <w:tcW w:w="0" w:type="auto"/>
            <w:vAlign w:val="center"/>
            <w:hideMark/>
          </w:tcPr>
          <w:p w14:paraId="082589D0"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Tensiune tub</w:t>
            </w:r>
          </w:p>
        </w:tc>
        <w:tc>
          <w:tcPr>
            <w:tcW w:w="0" w:type="auto"/>
            <w:vAlign w:val="center"/>
            <w:hideMark/>
          </w:tcPr>
          <w:p w14:paraId="2324AF5B"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 xml:space="preserve">100-120 </w:t>
            </w:r>
            <w:proofErr w:type="spellStart"/>
            <w:r w:rsidRPr="00A11819">
              <w:rPr>
                <w:rFonts w:eastAsia="Times New Roman" w:cs="Times New Roman"/>
                <w:lang w:eastAsia="ro-RO"/>
              </w:rPr>
              <w:t>kVp</w:t>
            </w:r>
            <w:proofErr w:type="spellEnd"/>
          </w:p>
        </w:tc>
      </w:tr>
      <w:tr w:rsidR="00A11819" w:rsidRPr="00A11819" w14:paraId="24FA23A9" w14:textId="77777777" w:rsidTr="00C26760">
        <w:trPr>
          <w:tblCellSpacing w:w="15" w:type="dxa"/>
        </w:trPr>
        <w:tc>
          <w:tcPr>
            <w:tcW w:w="0" w:type="auto"/>
            <w:vAlign w:val="center"/>
            <w:hideMark/>
          </w:tcPr>
          <w:p w14:paraId="1DDABB6A"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Curent tub</w:t>
            </w:r>
          </w:p>
        </w:tc>
        <w:tc>
          <w:tcPr>
            <w:tcW w:w="0" w:type="auto"/>
            <w:vAlign w:val="center"/>
            <w:hideMark/>
          </w:tcPr>
          <w:p w14:paraId="6B548834"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Automat (mA ajustat la habitus)</w:t>
            </w:r>
          </w:p>
        </w:tc>
      </w:tr>
      <w:tr w:rsidR="00A11819" w:rsidRPr="00A11819" w14:paraId="0AA0DB31" w14:textId="77777777" w:rsidTr="00C26760">
        <w:trPr>
          <w:tblCellSpacing w:w="15" w:type="dxa"/>
        </w:trPr>
        <w:tc>
          <w:tcPr>
            <w:tcW w:w="0" w:type="auto"/>
            <w:vAlign w:val="center"/>
            <w:hideMark/>
          </w:tcPr>
          <w:p w14:paraId="2B36CC1C"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Colimare</w:t>
            </w:r>
          </w:p>
        </w:tc>
        <w:tc>
          <w:tcPr>
            <w:tcW w:w="0" w:type="auto"/>
            <w:vAlign w:val="center"/>
            <w:hideMark/>
          </w:tcPr>
          <w:p w14:paraId="70410D1C"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0,625–1,25 mm</w:t>
            </w:r>
          </w:p>
        </w:tc>
      </w:tr>
      <w:tr w:rsidR="00A11819" w:rsidRPr="00A11819" w14:paraId="69379291" w14:textId="77777777" w:rsidTr="00C26760">
        <w:trPr>
          <w:tblCellSpacing w:w="15" w:type="dxa"/>
        </w:trPr>
        <w:tc>
          <w:tcPr>
            <w:tcW w:w="0" w:type="auto"/>
            <w:vAlign w:val="center"/>
            <w:hideMark/>
          </w:tcPr>
          <w:p w14:paraId="5805AF8E"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Grosime secțiuni</w:t>
            </w:r>
          </w:p>
        </w:tc>
        <w:tc>
          <w:tcPr>
            <w:tcW w:w="0" w:type="auto"/>
            <w:vAlign w:val="center"/>
            <w:hideMark/>
          </w:tcPr>
          <w:p w14:paraId="6D2CC2BC"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1-3 mm</w:t>
            </w:r>
          </w:p>
        </w:tc>
      </w:tr>
      <w:tr w:rsidR="00A11819" w:rsidRPr="00A11819" w14:paraId="1AD2900F" w14:textId="77777777" w:rsidTr="00C26760">
        <w:trPr>
          <w:tblCellSpacing w:w="15" w:type="dxa"/>
        </w:trPr>
        <w:tc>
          <w:tcPr>
            <w:tcW w:w="0" w:type="auto"/>
            <w:vAlign w:val="center"/>
          </w:tcPr>
          <w:p w14:paraId="13FEB0A7"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 xml:space="preserve">Reconstrucții </w:t>
            </w:r>
          </w:p>
        </w:tc>
        <w:tc>
          <w:tcPr>
            <w:tcW w:w="0" w:type="auto"/>
            <w:vAlign w:val="center"/>
          </w:tcPr>
          <w:p w14:paraId="2CCBA054"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submilimetrice</w:t>
            </w:r>
          </w:p>
        </w:tc>
      </w:tr>
      <w:tr w:rsidR="00A11819" w:rsidRPr="00A11819" w14:paraId="0EE0E492" w14:textId="77777777" w:rsidTr="00C26760">
        <w:trPr>
          <w:tblCellSpacing w:w="15" w:type="dxa"/>
        </w:trPr>
        <w:tc>
          <w:tcPr>
            <w:tcW w:w="0" w:type="auto"/>
            <w:vAlign w:val="center"/>
            <w:hideMark/>
          </w:tcPr>
          <w:p w14:paraId="1AED4540" w14:textId="77777777" w:rsidR="001766AC" w:rsidRPr="00A11819" w:rsidRDefault="001766AC" w:rsidP="006C54D9">
            <w:pPr>
              <w:spacing w:after="0" w:line="240" w:lineRule="auto"/>
              <w:rPr>
                <w:rFonts w:eastAsia="Times New Roman" w:cs="Times New Roman"/>
                <w:lang w:eastAsia="ro-RO"/>
              </w:rPr>
            </w:pPr>
            <w:proofErr w:type="spellStart"/>
            <w:r w:rsidRPr="00A11819">
              <w:rPr>
                <w:rFonts w:eastAsia="Times New Roman" w:cs="Times New Roman"/>
                <w:lang w:eastAsia="ro-RO"/>
              </w:rPr>
              <w:t>Pitch</w:t>
            </w:r>
            <w:proofErr w:type="spellEnd"/>
          </w:p>
        </w:tc>
        <w:tc>
          <w:tcPr>
            <w:tcW w:w="0" w:type="auto"/>
            <w:vAlign w:val="center"/>
            <w:hideMark/>
          </w:tcPr>
          <w:p w14:paraId="1B866BC3"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0,9-1,2</w:t>
            </w:r>
          </w:p>
        </w:tc>
      </w:tr>
      <w:tr w:rsidR="00A11819" w:rsidRPr="00A11819" w14:paraId="76A11083" w14:textId="77777777" w:rsidTr="00C26760">
        <w:trPr>
          <w:tblCellSpacing w:w="15" w:type="dxa"/>
        </w:trPr>
        <w:tc>
          <w:tcPr>
            <w:tcW w:w="0" w:type="auto"/>
            <w:vAlign w:val="center"/>
            <w:hideMark/>
          </w:tcPr>
          <w:p w14:paraId="64AD6883"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Rotire tub</w:t>
            </w:r>
          </w:p>
        </w:tc>
        <w:tc>
          <w:tcPr>
            <w:tcW w:w="0" w:type="auto"/>
            <w:vAlign w:val="center"/>
            <w:hideMark/>
          </w:tcPr>
          <w:p w14:paraId="6B8F619F"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0,5 secunde</w:t>
            </w:r>
          </w:p>
        </w:tc>
      </w:tr>
    </w:tbl>
    <w:p w14:paraId="1C036641" w14:textId="77777777" w:rsidR="001766AC" w:rsidRPr="00A11819" w:rsidRDefault="00000000" w:rsidP="006C54D9">
      <w:pPr>
        <w:spacing w:after="0" w:line="240" w:lineRule="auto"/>
        <w:rPr>
          <w:rFonts w:eastAsia="Times New Roman" w:cs="Times New Roman"/>
          <w:lang w:eastAsia="ro-RO"/>
        </w:rPr>
      </w:pPr>
      <w:r>
        <w:rPr>
          <w:rFonts w:eastAsia="Times New Roman" w:cs="Times New Roman"/>
          <w:lang w:eastAsia="ro-RO"/>
        </w:rPr>
        <w:pict w14:anchorId="7EACA704">
          <v:rect id="_x0000_i1025" style="width:0;height:1.5pt" o:hralign="center" o:hrstd="t" o:hr="t" fillcolor="#a0a0a0" stroked="f"/>
        </w:pict>
      </w:r>
    </w:p>
    <w:p w14:paraId="49769E69" w14:textId="024C9DFB" w:rsidR="001766AC" w:rsidRPr="00A44BD0" w:rsidRDefault="009216D0">
      <w:pPr>
        <w:pStyle w:val="Listparagraf"/>
        <w:numPr>
          <w:ilvl w:val="1"/>
          <w:numId w:val="127"/>
        </w:numPr>
        <w:spacing w:before="100" w:beforeAutospacing="1" w:after="0" w:line="240" w:lineRule="auto"/>
        <w:outlineLvl w:val="2"/>
        <w:rPr>
          <w:rStyle w:val="normaltextrun"/>
          <w:rFonts w:eastAsiaTheme="majorEastAsia" w:cs="Times New Roman"/>
          <w:b/>
          <w:bCs/>
        </w:rPr>
      </w:pPr>
      <w:bookmarkStart w:id="79" w:name="_Toc221722643"/>
      <w:r w:rsidRPr="00A44BD0">
        <w:rPr>
          <w:rStyle w:val="normaltextrun"/>
          <w:rFonts w:eastAsiaTheme="majorEastAsia" w:cs="Times New Roman"/>
          <w:b/>
          <w:bCs/>
        </w:rPr>
        <w:t>Faze de achiziție</w:t>
      </w:r>
      <w:bookmarkEnd w:id="79"/>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5"/>
        <w:gridCol w:w="1916"/>
        <w:gridCol w:w="2265"/>
        <w:gridCol w:w="3709"/>
      </w:tblGrid>
      <w:tr w:rsidR="00A11819" w:rsidRPr="00A11819" w14:paraId="54FFC030" w14:textId="77777777" w:rsidTr="00C26760">
        <w:trPr>
          <w:tblHeader/>
          <w:tblCellSpacing w:w="15" w:type="dxa"/>
        </w:trPr>
        <w:tc>
          <w:tcPr>
            <w:tcW w:w="0" w:type="auto"/>
            <w:vAlign w:val="center"/>
            <w:hideMark/>
          </w:tcPr>
          <w:p w14:paraId="66A7F0F8" w14:textId="77777777" w:rsidR="001766AC" w:rsidRPr="00A11819" w:rsidRDefault="001766AC" w:rsidP="006C54D9">
            <w:pPr>
              <w:spacing w:after="0" w:line="240" w:lineRule="auto"/>
              <w:jc w:val="center"/>
              <w:rPr>
                <w:rFonts w:eastAsia="Times New Roman" w:cs="Times New Roman"/>
                <w:b/>
                <w:bCs/>
                <w:lang w:eastAsia="ro-RO"/>
              </w:rPr>
            </w:pPr>
            <w:r w:rsidRPr="00A11819">
              <w:rPr>
                <w:rFonts w:eastAsia="Times New Roman" w:cs="Times New Roman"/>
                <w:b/>
                <w:bCs/>
                <w:lang w:eastAsia="ro-RO"/>
              </w:rPr>
              <w:t>Fază</w:t>
            </w:r>
          </w:p>
        </w:tc>
        <w:tc>
          <w:tcPr>
            <w:tcW w:w="0" w:type="auto"/>
            <w:vAlign w:val="center"/>
            <w:hideMark/>
          </w:tcPr>
          <w:p w14:paraId="53D4373B" w14:textId="77777777" w:rsidR="001766AC" w:rsidRPr="00A11819" w:rsidRDefault="001766AC" w:rsidP="006C54D9">
            <w:pPr>
              <w:spacing w:after="0" w:line="240" w:lineRule="auto"/>
              <w:jc w:val="center"/>
              <w:rPr>
                <w:rFonts w:eastAsia="Times New Roman" w:cs="Times New Roman"/>
                <w:b/>
                <w:bCs/>
                <w:lang w:eastAsia="ro-RO"/>
              </w:rPr>
            </w:pPr>
            <w:r w:rsidRPr="00A11819">
              <w:rPr>
                <w:rFonts w:eastAsia="Times New Roman" w:cs="Times New Roman"/>
                <w:b/>
                <w:bCs/>
                <w:lang w:eastAsia="ro-RO"/>
              </w:rPr>
              <w:t>Moment achiziție</w:t>
            </w:r>
          </w:p>
        </w:tc>
        <w:tc>
          <w:tcPr>
            <w:tcW w:w="0" w:type="auto"/>
            <w:vAlign w:val="center"/>
            <w:hideMark/>
          </w:tcPr>
          <w:p w14:paraId="0F57A3CF" w14:textId="77777777" w:rsidR="001766AC" w:rsidRPr="00A11819" w:rsidRDefault="001766AC" w:rsidP="006C54D9">
            <w:pPr>
              <w:spacing w:after="0" w:line="240" w:lineRule="auto"/>
              <w:jc w:val="center"/>
              <w:rPr>
                <w:rFonts w:eastAsia="Times New Roman" w:cs="Times New Roman"/>
                <w:b/>
                <w:bCs/>
                <w:lang w:eastAsia="ro-RO"/>
              </w:rPr>
            </w:pPr>
            <w:r w:rsidRPr="00A11819">
              <w:rPr>
                <w:rFonts w:eastAsia="Times New Roman" w:cs="Times New Roman"/>
                <w:b/>
                <w:bCs/>
                <w:lang w:eastAsia="ro-RO"/>
              </w:rPr>
              <w:t>Regiune scanată</w:t>
            </w:r>
          </w:p>
        </w:tc>
        <w:tc>
          <w:tcPr>
            <w:tcW w:w="0" w:type="auto"/>
            <w:vAlign w:val="center"/>
            <w:hideMark/>
          </w:tcPr>
          <w:p w14:paraId="3033F9B7" w14:textId="77777777" w:rsidR="001766AC" w:rsidRPr="00A11819" w:rsidRDefault="001766AC" w:rsidP="006C54D9">
            <w:pPr>
              <w:spacing w:after="0" w:line="240" w:lineRule="auto"/>
              <w:jc w:val="center"/>
              <w:rPr>
                <w:rFonts w:eastAsia="Times New Roman" w:cs="Times New Roman"/>
                <w:b/>
                <w:bCs/>
                <w:lang w:eastAsia="ro-RO"/>
              </w:rPr>
            </w:pPr>
            <w:r w:rsidRPr="00A11819">
              <w:rPr>
                <w:rFonts w:eastAsia="Times New Roman" w:cs="Times New Roman"/>
                <w:b/>
                <w:bCs/>
                <w:lang w:eastAsia="ro-RO"/>
              </w:rPr>
              <w:t>Indicații principale</w:t>
            </w:r>
          </w:p>
        </w:tc>
      </w:tr>
      <w:tr w:rsidR="00A11819" w:rsidRPr="00A11819" w14:paraId="3DEC689E" w14:textId="77777777" w:rsidTr="00C26760">
        <w:trPr>
          <w:tblCellSpacing w:w="15" w:type="dxa"/>
        </w:trPr>
        <w:tc>
          <w:tcPr>
            <w:tcW w:w="0" w:type="auto"/>
            <w:vAlign w:val="center"/>
            <w:hideMark/>
          </w:tcPr>
          <w:p w14:paraId="727CE20D"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
                <w:bCs/>
                <w:lang w:eastAsia="ro-RO"/>
              </w:rPr>
              <w:t>Nativă</w:t>
            </w:r>
          </w:p>
        </w:tc>
        <w:tc>
          <w:tcPr>
            <w:tcW w:w="0" w:type="auto"/>
            <w:vAlign w:val="center"/>
            <w:hideMark/>
          </w:tcPr>
          <w:p w14:paraId="3BF90D26"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Pre-contrast</w:t>
            </w:r>
          </w:p>
        </w:tc>
        <w:tc>
          <w:tcPr>
            <w:tcW w:w="0" w:type="auto"/>
            <w:vAlign w:val="center"/>
            <w:hideMark/>
          </w:tcPr>
          <w:p w14:paraId="5C7A5188"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Toată regiunea</w:t>
            </w:r>
          </w:p>
        </w:tc>
        <w:tc>
          <w:tcPr>
            <w:tcW w:w="0" w:type="auto"/>
            <w:vAlign w:val="center"/>
            <w:hideMark/>
          </w:tcPr>
          <w:p w14:paraId="5B96A95E"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Hemoragii, litiază urinară, calcificări tumorale</w:t>
            </w:r>
          </w:p>
        </w:tc>
      </w:tr>
      <w:tr w:rsidR="00A11819" w:rsidRPr="00A11819" w14:paraId="592EE8CA" w14:textId="77777777" w:rsidTr="00C26760">
        <w:trPr>
          <w:tblCellSpacing w:w="15" w:type="dxa"/>
        </w:trPr>
        <w:tc>
          <w:tcPr>
            <w:tcW w:w="0" w:type="auto"/>
            <w:vAlign w:val="center"/>
            <w:hideMark/>
          </w:tcPr>
          <w:p w14:paraId="31765DB3"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
                <w:bCs/>
                <w:lang w:eastAsia="ro-RO"/>
              </w:rPr>
              <w:t>Arterială</w:t>
            </w:r>
          </w:p>
        </w:tc>
        <w:tc>
          <w:tcPr>
            <w:tcW w:w="0" w:type="auto"/>
            <w:vAlign w:val="center"/>
            <w:hideMark/>
          </w:tcPr>
          <w:p w14:paraId="24F56FE0"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15-30 sec post-injectare</w:t>
            </w:r>
          </w:p>
        </w:tc>
        <w:tc>
          <w:tcPr>
            <w:tcW w:w="0" w:type="auto"/>
            <w:vAlign w:val="center"/>
            <w:hideMark/>
          </w:tcPr>
          <w:p w14:paraId="76D1A1AA"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Toată regiunea</w:t>
            </w:r>
          </w:p>
        </w:tc>
        <w:tc>
          <w:tcPr>
            <w:tcW w:w="0" w:type="auto"/>
            <w:vAlign w:val="center"/>
            <w:hideMark/>
          </w:tcPr>
          <w:p w14:paraId="6333E6EC"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Vascularizație tumorală, ischemie, anevrisme</w:t>
            </w:r>
          </w:p>
        </w:tc>
      </w:tr>
      <w:tr w:rsidR="00A11819" w:rsidRPr="00A11819" w14:paraId="3DB01203" w14:textId="77777777" w:rsidTr="00C26760">
        <w:trPr>
          <w:tblCellSpacing w:w="15" w:type="dxa"/>
        </w:trPr>
        <w:tc>
          <w:tcPr>
            <w:tcW w:w="0" w:type="auto"/>
            <w:vAlign w:val="center"/>
            <w:hideMark/>
          </w:tcPr>
          <w:p w14:paraId="77A56D4A"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
                <w:bCs/>
                <w:lang w:eastAsia="ro-RO"/>
              </w:rPr>
              <w:t xml:space="preserve">Venoasă </w:t>
            </w:r>
            <w:proofErr w:type="spellStart"/>
            <w:r w:rsidRPr="00A11819">
              <w:rPr>
                <w:rFonts w:eastAsia="Times New Roman" w:cs="Times New Roman"/>
                <w:b/>
                <w:bCs/>
                <w:lang w:eastAsia="ro-RO"/>
              </w:rPr>
              <w:t>portală</w:t>
            </w:r>
            <w:proofErr w:type="spellEnd"/>
          </w:p>
        </w:tc>
        <w:tc>
          <w:tcPr>
            <w:tcW w:w="0" w:type="auto"/>
            <w:vAlign w:val="center"/>
            <w:hideMark/>
          </w:tcPr>
          <w:p w14:paraId="205E9CE8"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60-70 sec post-injectare</w:t>
            </w:r>
          </w:p>
        </w:tc>
        <w:tc>
          <w:tcPr>
            <w:tcW w:w="0" w:type="auto"/>
            <w:vAlign w:val="center"/>
            <w:hideMark/>
          </w:tcPr>
          <w:p w14:paraId="68B62ED8"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Abdomen superior + pelvis</w:t>
            </w:r>
          </w:p>
        </w:tc>
        <w:tc>
          <w:tcPr>
            <w:tcW w:w="0" w:type="auto"/>
            <w:vAlign w:val="center"/>
            <w:hideMark/>
          </w:tcPr>
          <w:p w14:paraId="30300802"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Tumori, metastaze, inflamații, colecistită, abcese</w:t>
            </w:r>
          </w:p>
        </w:tc>
      </w:tr>
      <w:tr w:rsidR="00A11819" w:rsidRPr="00A11819" w14:paraId="7DF9F303" w14:textId="77777777" w:rsidTr="00C26760">
        <w:trPr>
          <w:tblCellSpacing w:w="15" w:type="dxa"/>
        </w:trPr>
        <w:tc>
          <w:tcPr>
            <w:tcW w:w="0" w:type="auto"/>
            <w:vAlign w:val="center"/>
            <w:hideMark/>
          </w:tcPr>
          <w:p w14:paraId="26AFDC67" w14:textId="77777777" w:rsidR="001766AC" w:rsidRPr="00A11819" w:rsidRDefault="001766AC" w:rsidP="006C54D9">
            <w:pPr>
              <w:spacing w:after="0" w:line="240" w:lineRule="auto"/>
              <w:rPr>
                <w:rFonts w:eastAsia="Times New Roman" w:cs="Times New Roman"/>
                <w:lang w:eastAsia="ro-RO"/>
              </w:rPr>
            </w:pPr>
            <w:proofErr w:type="spellStart"/>
            <w:r w:rsidRPr="00A11819">
              <w:rPr>
                <w:rFonts w:eastAsia="Times New Roman" w:cs="Times New Roman"/>
                <w:b/>
                <w:bCs/>
                <w:lang w:eastAsia="ro-RO"/>
              </w:rPr>
              <w:t>Urografică</w:t>
            </w:r>
            <w:proofErr w:type="spellEnd"/>
          </w:p>
        </w:tc>
        <w:tc>
          <w:tcPr>
            <w:tcW w:w="0" w:type="auto"/>
            <w:vAlign w:val="center"/>
            <w:hideMark/>
          </w:tcPr>
          <w:p w14:paraId="43A710B1"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5-10 min post-injectare</w:t>
            </w:r>
          </w:p>
        </w:tc>
        <w:tc>
          <w:tcPr>
            <w:tcW w:w="0" w:type="auto"/>
            <w:vAlign w:val="center"/>
            <w:hideMark/>
          </w:tcPr>
          <w:p w14:paraId="7B3835C2"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Abdomen superior + inferior</w:t>
            </w:r>
          </w:p>
        </w:tc>
        <w:tc>
          <w:tcPr>
            <w:tcW w:w="0" w:type="auto"/>
            <w:vAlign w:val="center"/>
            <w:hideMark/>
          </w:tcPr>
          <w:p w14:paraId="36733D0D"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lang w:eastAsia="ro-RO"/>
              </w:rPr>
              <w:t>Obstrucții urinare, tumori renale, pielonefrită</w:t>
            </w:r>
          </w:p>
        </w:tc>
      </w:tr>
    </w:tbl>
    <w:p w14:paraId="78ECAB61" w14:textId="1FE3E9A8" w:rsidR="001766AC" w:rsidRPr="00A11819" w:rsidRDefault="001766AC" w:rsidP="006C54D9">
      <w:pPr>
        <w:spacing w:after="0" w:line="240" w:lineRule="auto"/>
        <w:rPr>
          <w:rFonts w:eastAsia="Times New Roman" w:cs="Times New Roman"/>
          <w:lang w:eastAsia="ro-RO"/>
        </w:rPr>
      </w:pPr>
    </w:p>
    <w:p w14:paraId="2A779AA8" w14:textId="047CE680" w:rsidR="001766AC" w:rsidRPr="00A44BD0" w:rsidRDefault="009216D0" w:rsidP="00A44BD0">
      <w:pPr>
        <w:rPr>
          <w:rFonts w:cs="Times New Roman"/>
          <w:b/>
          <w:bCs/>
          <w:lang w:eastAsia="ro-RO"/>
        </w:rPr>
      </w:pPr>
      <w:r w:rsidRPr="00A44BD0">
        <w:rPr>
          <w:rFonts w:cs="Times New Roman"/>
          <w:b/>
          <w:bCs/>
          <w:lang w:eastAsia="ro-RO"/>
        </w:rPr>
        <w:t>Administrarea substanței de contrast</w:t>
      </w:r>
    </w:p>
    <w:p w14:paraId="4974E098" w14:textId="77777777" w:rsidR="001766AC" w:rsidRPr="00A11819" w:rsidRDefault="001766AC">
      <w:pPr>
        <w:numPr>
          <w:ilvl w:val="0"/>
          <w:numId w:val="127"/>
        </w:numPr>
        <w:spacing w:after="0" w:line="240" w:lineRule="auto"/>
        <w:rPr>
          <w:rFonts w:eastAsia="Times New Roman" w:cs="Times New Roman"/>
          <w:lang w:eastAsia="ro-RO"/>
        </w:rPr>
      </w:pPr>
      <w:r w:rsidRPr="00A11819">
        <w:rPr>
          <w:rFonts w:eastAsia="Times New Roman" w:cs="Times New Roman"/>
          <w:b/>
          <w:bCs/>
          <w:lang w:eastAsia="ro-RO"/>
        </w:rPr>
        <w:t>Tip</w:t>
      </w:r>
      <w:r w:rsidRPr="00A11819">
        <w:rPr>
          <w:rFonts w:eastAsia="Times New Roman" w:cs="Times New Roman"/>
          <w:lang w:eastAsia="ro-RO"/>
        </w:rPr>
        <w:t xml:space="preserve">: Substanță iodată </w:t>
      </w:r>
      <w:proofErr w:type="spellStart"/>
      <w:r w:rsidRPr="00A11819">
        <w:rPr>
          <w:rFonts w:eastAsia="Times New Roman" w:cs="Times New Roman"/>
          <w:lang w:eastAsia="ro-RO"/>
        </w:rPr>
        <w:t>neionică</w:t>
      </w:r>
      <w:proofErr w:type="spellEnd"/>
      <w:r w:rsidRPr="00A11819">
        <w:rPr>
          <w:rFonts w:eastAsia="Times New Roman" w:cs="Times New Roman"/>
          <w:lang w:eastAsia="ro-RO"/>
        </w:rPr>
        <w:t xml:space="preserve"> cu </w:t>
      </w:r>
      <w:proofErr w:type="spellStart"/>
      <w:r w:rsidRPr="00A11819">
        <w:rPr>
          <w:rFonts w:eastAsia="Times New Roman" w:cs="Times New Roman"/>
          <w:lang w:eastAsia="ro-RO"/>
        </w:rPr>
        <w:t>osmolaritate</w:t>
      </w:r>
      <w:proofErr w:type="spellEnd"/>
      <w:r w:rsidRPr="00A11819">
        <w:rPr>
          <w:rFonts w:eastAsia="Times New Roman" w:cs="Times New Roman"/>
          <w:lang w:eastAsia="ro-RO"/>
        </w:rPr>
        <w:t xml:space="preserve"> scăzută.</w:t>
      </w:r>
    </w:p>
    <w:p w14:paraId="23D8FE96" w14:textId="77777777" w:rsidR="001766AC" w:rsidRPr="00A11819" w:rsidRDefault="001766AC">
      <w:pPr>
        <w:numPr>
          <w:ilvl w:val="0"/>
          <w:numId w:val="127"/>
        </w:numPr>
        <w:spacing w:after="0" w:line="240" w:lineRule="auto"/>
        <w:rPr>
          <w:rFonts w:eastAsia="Times New Roman" w:cs="Times New Roman"/>
          <w:lang w:eastAsia="ro-RO"/>
        </w:rPr>
      </w:pPr>
      <w:r w:rsidRPr="00A11819">
        <w:rPr>
          <w:rFonts w:eastAsia="Times New Roman" w:cs="Times New Roman"/>
          <w:b/>
          <w:bCs/>
          <w:lang w:eastAsia="ro-RO"/>
        </w:rPr>
        <w:t>Doză</w:t>
      </w:r>
      <w:r w:rsidRPr="00A11819">
        <w:rPr>
          <w:rFonts w:eastAsia="Times New Roman" w:cs="Times New Roman"/>
          <w:lang w:eastAsia="ro-RO"/>
        </w:rPr>
        <w:t>: 1,5 ml/kg corp (în funcție de concentrația agentului de contrast)</w:t>
      </w:r>
    </w:p>
    <w:p w14:paraId="56AB9263" w14:textId="77777777" w:rsidR="001766AC" w:rsidRPr="00A11819" w:rsidRDefault="001766AC">
      <w:pPr>
        <w:numPr>
          <w:ilvl w:val="0"/>
          <w:numId w:val="127"/>
        </w:numPr>
        <w:spacing w:after="0" w:line="240" w:lineRule="auto"/>
        <w:rPr>
          <w:rFonts w:eastAsia="Times New Roman" w:cs="Times New Roman"/>
          <w:lang w:eastAsia="ro-RO"/>
        </w:rPr>
      </w:pPr>
      <w:r w:rsidRPr="00A11819">
        <w:rPr>
          <w:rFonts w:eastAsia="Times New Roman" w:cs="Times New Roman"/>
          <w:b/>
          <w:bCs/>
          <w:lang w:eastAsia="ro-RO"/>
        </w:rPr>
        <w:t>Viteză injectare</w:t>
      </w:r>
      <w:r w:rsidRPr="00A11819">
        <w:rPr>
          <w:rFonts w:eastAsia="Times New Roman" w:cs="Times New Roman"/>
          <w:lang w:eastAsia="ro-RO"/>
        </w:rPr>
        <w:t>: 3,5–5 ml/sec (injector automat).</w:t>
      </w:r>
    </w:p>
    <w:p w14:paraId="0F1BCE43" w14:textId="77777777" w:rsidR="001766AC" w:rsidRPr="00A11819" w:rsidRDefault="001766AC">
      <w:pPr>
        <w:numPr>
          <w:ilvl w:val="0"/>
          <w:numId w:val="127"/>
        </w:numPr>
        <w:spacing w:after="0" w:line="240" w:lineRule="auto"/>
        <w:rPr>
          <w:rFonts w:eastAsia="Times New Roman" w:cs="Times New Roman"/>
          <w:lang w:eastAsia="ro-RO"/>
        </w:rPr>
      </w:pPr>
      <w:proofErr w:type="spellStart"/>
      <w:r w:rsidRPr="00A11819">
        <w:rPr>
          <w:rFonts w:eastAsia="Times New Roman" w:cs="Times New Roman"/>
          <w:b/>
          <w:bCs/>
          <w:lang w:eastAsia="ro-RO"/>
        </w:rPr>
        <w:t>Flush</w:t>
      </w:r>
      <w:proofErr w:type="spellEnd"/>
      <w:r w:rsidRPr="00A11819">
        <w:rPr>
          <w:rFonts w:eastAsia="Times New Roman" w:cs="Times New Roman"/>
          <w:b/>
          <w:bCs/>
          <w:lang w:eastAsia="ro-RO"/>
        </w:rPr>
        <w:t xml:space="preserve"> cu ser fiziologic</w:t>
      </w:r>
      <w:r w:rsidRPr="00A11819">
        <w:rPr>
          <w:rFonts w:eastAsia="Times New Roman" w:cs="Times New Roman"/>
          <w:lang w:eastAsia="ro-RO"/>
        </w:rPr>
        <w:t>: 30-40 ml.</w:t>
      </w:r>
    </w:p>
    <w:p w14:paraId="6A8F71C4" w14:textId="361F74DC" w:rsidR="001766AC" w:rsidRPr="00275F13" w:rsidRDefault="009216D0">
      <w:pPr>
        <w:pStyle w:val="Listparagraf"/>
        <w:numPr>
          <w:ilvl w:val="2"/>
          <w:numId w:val="141"/>
        </w:numPr>
        <w:spacing w:before="100" w:beforeAutospacing="1" w:after="0" w:line="240" w:lineRule="auto"/>
        <w:outlineLvl w:val="2"/>
        <w:rPr>
          <w:rStyle w:val="normaltextrun"/>
          <w:rFonts w:eastAsiaTheme="majorEastAsia" w:cs="Times New Roman"/>
          <w:b/>
          <w:bCs/>
        </w:rPr>
      </w:pPr>
      <w:bookmarkStart w:id="80" w:name="_Toc221722644"/>
      <w:r w:rsidRPr="00275F13">
        <w:rPr>
          <w:rStyle w:val="normaltextrun"/>
          <w:rFonts w:eastAsiaTheme="majorEastAsia" w:cs="Times New Roman"/>
          <w:b/>
          <w:bCs/>
        </w:rPr>
        <w:t>Recomandări speciale</w:t>
      </w:r>
      <w:bookmarkEnd w:id="80"/>
    </w:p>
    <w:p w14:paraId="1C0C53FB" w14:textId="77777777" w:rsidR="001766AC" w:rsidRPr="009216D0" w:rsidRDefault="001766AC" w:rsidP="009216D0">
      <w:pPr>
        <w:rPr>
          <w:rFonts w:cs="Times New Roman"/>
          <w:b/>
          <w:bCs/>
          <w:lang w:eastAsia="ro-RO"/>
        </w:rPr>
      </w:pPr>
      <w:r w:rsidRPr="009216D0">
        <w:rPr>
          <w:rFonts w:cs="Times New Roman"/>
          <w:b/>
          <w:bCs/>
          <w:lang w:eastAsia="ro-RO"/>
        </w:rPr>
        <w:t>Pediatrie</w:t>
      </w:r>
    </w:p>
    <w:p w14:paraId="1FFE8D9E" w14:textId="77777777" w:rsidR="001766AC" w:rsidRPr="00A11819" w:rsidRDefault="001766AC">
      <w:pPr>
        <w:numPr>
          <w:ilvl w:val="0"/>
          <w:numId w:val="128"/>
        </w:numPr>
        <w:spacing w:after="0" w:line="240" w:lineRule="auto"/>
        <w:rPr>
          <w:rFonts w:eastAsia="Times New Roman" w:cs="Times New Roman"/>
          <w:lang w:eastAsia="ro-RO"/>
        </w:rPr>
      </w:pPr>
      <w:r w:rsidRPr="00A11819">
        <w:rPr>
          <w:rFonts w:eastAsia="Times New Roman" w:cs="Times New Roman"/>
          <w:lang w:eastAsia="ro-RO"/>
        </w:rPr>
        <w:t xml:space="preserve">Doză ajustată: </w:t>
      </w:r>
      <w:r w:rsidRPr="00A11819">
        <w:rPr>
          <w:rFonts w:eastAsia="Times New Roman" w:cs="Times New Roman"/>
          <w:b/>
          <w:bCs/>
          <w:lang w:eastAsia="ro-RO"/>
        </w:rPr>
        <w:t>1,2-1,5 ml/kg</w:t>
      </w:r>
      <w:r w:rsidRPr="00A11819">
        <w:rPr>
          <w:rFonts w:eastAsia="Times New Roman" w:cs="Times New Roman"/>
          <w:lang w:eastAsia="ro-RO"/>
        </w:rPr>
        <w:t>.</w:t>
      </w:r>
    </w:p>
    <w:p w14:paraId="038B9A2E" w14:textId="77777777" w:rsidR="001766AC" w:rsidRPr="00A11819" w:rsidRDefault="001766AC">
      <w:pPr>
        <w:numPr>
          <w:ilvl w:val="0"/>
          <w:numId w:val="128"/>
        </w:numPr>
        <w:spacing w:after="0" w:line="240" w:lineRule="auto"/>
        <w:rPr>
          <w:rFonts w:eastAsia="Times New Roman" w:cs="Times New Roman"/>
          <w:lang w:eastAsia="ro-RO"/>
        </w:rPr>
      </w:pPr>
      <w:r w:rsidRPr="00A11819">
        <w:rPr>
          <w:rFonts w:eastAsia="Times New Roman" w:cs="Times New Roman"/>
          <w:lang w:eastAsia="ro-RO"/>
        </w:rPr>
        <w:t xml:space="preserve">Scăderea </w:t>
      </w:r>
      <w:proofErr w:type="spellStart"/>
      <w:r w:rsidRPr="00A11819">
        <w:rPr>
          <w:rFonts w:eastAsia="Times New Roman" w:cs="Times New Roman"/>
          <w:lang w:eastAsia="ro-RO"/>
        </w:rPr>
        <w:t>kVp</w:t>
      </w:r>
      <w:proofErr w:type="spellEnd"/>
      <w:r w:rsidRPr="00A11819">
        <w:rPr>
          <w:rFonts w:eastAsia="Times New Roman" w:cs="Times New Roman"/>
          <w:lang w:eastAsia="ro-RO"/>
        </w:rPr>
        <w:t xml:space="preserve"> la </w:t>
      </w:r>
      <w:r w:rsidRPr="00A11819">
        <w:rPr>
          <w:rFonts w:eastAsia="Times New Roman" w:cs="Times New Roman"/>
          <w:b/>
          <w:bCs/>
          <w:lang w:eastAsia="ro-RO"/>
        </w:rPr>
        <w:t xml:space="preserve">80-100 </w:t>
      </w:r>
      <w:proofErr w:type="spellStart"/>
      <w:r w:rsidRPr="00A11819">
        <w:rPr>
          <w:rFonts w:eastAsia="Times New Roman" w:cs="Times New Roman"/>
          <w:b/>
          <w:bCs/>
          <w:lang w:eastAsia="ro-RO"/>
        </w:rPr>
        <w:t>kVp</w:t>
      </w:r>
      <w:proofErr w:type="spellEnd"/>
      <w:r w:rsidRPr="00A11819">
        <w:rPr>
          <w:rFonts w:eastAsia="Times New Roman" w:cs="Times New Roman"/>
          <w:lang w:eastAsia="ro-RO"/>
        </w:rPr>
        <w:t xml:space="preserve"> pentru reducerea expunerii la radiații.</w:t>
      </w:r>
    </w:p>
    <w:p w14:paraId="1DA67788" w14:textId="77777777" w:rsidR="001766AC" w:rsidRPr="00A11819" w:rsidRDefault="001766AC">
      <w:pPr>
        <w:numPr>
          <w:ilvl w:val="0"/>
          <w:numId w:val="128"/>
        </w:numPr>
        <w:spacing w:after="0" w:line="240" w:lineRule="auto"/>
        <w:rPr>
          <w:rFonts w:eastAsia="Times New Roman" w:cs="Times New Roman"/>
          <w:lang w:eastAsia="ro-RO"/>
        </w:rPr>
      </w:pPr>
      <w:r w:rsidRPr="00A11819">
        <w:rPr>
          <w:rFonts w:eastAsia="Times New Roman" w:cs="Times New Roman"/>
          <w:lang w:eastAsia="ro-RO"/>
        </w:rPr>
        <w:t>Sedare recomandată pentru copii &lt;5 ani.</w:t>
      </w:r>
    </w:p>
    <w:p w14:paraId="16446550" w14:textId="77777777" w:rsidR="001766AC" w:rsidRPr="009216D0" w:rsidRDefault="001766AC" w:rsidP="009216D0">
      <w:pPr>
        <w:rPr>
          <w:rFonts w:cs="Times New Roman"/>
          <w:b/>
          <w:bCs/>
          <w:lang w:eastAsia="ro-RO"/>
        </w:rPr>
      </w:pPr>
      <w:r w:rsidRPr="009216D0">
        <w:rPr>
          <w:rFonts w:cs="Times New Roman"/>
          <w:b/>
          <w:bCs/>
          <w:lang w:eastAsia="ro-RO"/>
        </w:rPr>
        <w:t>Pacienți obezi</w:t>
      </w:r>
    </w:p>
    <w:p w14:paraId="58EF7DC9" w14:textId="77777777" w:rsidR="001766AC" w:rsidRPr="00A11819" w:rsidRDefault="001766AC">
      <w:pPr>
        <w:numPr>
          <w:ilvl w:val="0"/>
          <w:numId w:val="129"/>
        </w:numPr>
        <w:spacing w:after="0" w:line="240" w:lineRule="auto"/>
        <w:rPr>
          <w:rFonts w:eastAsia="Times New Roman" w:cs="Times New Roman"/>
          <w:lang w:eastAsia="ro-RO"/>
        </w:rPr>
      </w:pPr>
      <w:r w:rsidRPr="00A11819">
        <w:rPr>
          <w:rFonts w:eastAsia="Times New Roman" w:cs="Times New Roman"/>
          <w:lang w:eastAsia="ro-RO"/>
        </w:rPr>
        <w:t xml:space="preserve">Ajustare </w:t>
      </w:r>
      <w:proofErr w:type="spellStart"/>
      <w:r w:rsidRPr="00A11819">
        <w:rPr>
          <w:rFonts w:eastAsia="Times New Roman" w:cs="Times New Roman"/>
          <w:lang w:eastAsia="ro-RO"/>
        </w:rPr>
        <w:t>kVp</w:t>
      </w:r>
      <w:proofErr w:type="spellEnd"/>
      <w:r w:rsidRPr="00A11819">
        <w:rPr>
          <w:rFonts w:eastAsia="Times New Roman" w:cs="Times New Roman"/>
          <w:lang w:eastAsia="ro-RO"/>
        </w:rPr>
        <w:t xml:space="preserve"> și mA pentru penetrare adecvată.</w:t>
      </w:r>
    </w:p>
    <w:p w14:paraId="76B96C0C" w14:textId="4E87921E" w:rsidR="005324E7" w:rsidRDefault="001766AC">
      <w:pPr>
        <w:numPr>
          <w:ilvl w:val="0"/>
          <w:numId w:val="129"/>
        </w:numPr>
        <w:spacing w:after="0" w:line="240" w:lineRule="auto"/>
        <w:rPr>
          <w:rFonts w:eastAsia="Times New Roman" w:cs="Times New Roman"/>
          <w:lang w:eastAsia="ro-RO"/>
        </w:rPr>
      </w:pPr>
      <w:r w:rsidRPr="00A11819">
        <w:rPr>
          <w:rFonts w:eastAsia="Times New Roman" w:cs="Times New Roman"/>
          <w:lang w:eastAsia="ro-RO"/>
        </w:rPr>
        <w:t>Scanner ≥128 detectoare pentru reducerea artefactelor.</w:t>
      </w:r>
    </w:p>
    <w:p w14:paraId="41FD64C3" w14:textId="77777777" w:rsidR="005324E7" w:rsidRDefault="005324E7">
      <w:pPr>
        <w:spacing w:line="259" w:lineRule="auto"/>
        <w:rPr>
          <w:rFonts w:eastAsia="Times New Roman" w:cs="Times New Roman"/>
          <w:lang w:eastAsia="ro-RO"/>
        </w:rPr>
      </w:pPr>
      <w:r>
        <w:rPr>
          <w:rFonts w:eastAsia="Times New Roman" w:cs="Times New Roman"/>
          <w:lang w:eastAsia="ro-RO"/>
        </w:rPr>
        <w:br w:type="page"/>
      </w:r>
    </w:p>
    <w:p w14:paraId="4F2E0FE3" w14:textId="7F9C4836" w:rsidR="001766AC" w:rsidRDefault="009216D0">
      <w:pPr>
        <w:pStyle w:val="Listparagraf"/>
        <w:numPr>
          <w:ilvl w:val="2"/>
          <w:numId w:val="141"/>
        </w:numPr>
        <w:spacing w:before="100" w:beforeAutospacing="1" w:after="0" w:line="240" w:lineRule="auto"/>
        <w:outlineLvl w:val="2"/>
        <w:rPr>
          <w:rStyle w:val="normaltextrun"/>
          <w:rFonts w:eastAsiaTheme="majorEastAsia" w:cs="Times New Roman"/>
          <w:b/>
          <w:bCs/>
        </w:rPr>
      </w:pPr>
      <w:bookmarkStart w:id="81" w:name="_Toc221722645"/>
      <w:r w:rsidRPr="00A44BD0">
        <w:rPr>
          <w:rStyle w:val="normaltextrun"/>
          <w:rFonts w:eastAsiaTheme="majorEastAsia" w:cs="Times New Roman"/>
          <w:b/>
          <w:bCs/>
        </w:rPr>
        <w:lastRenderedPageBreak/>
        <w:t>Postprocesare și reconstrucții</w:t>
      </w:r>
      <w:bookmarkEnd w:id="81"/>
    </w:p>
    <w:p w14:paraId="02AADD26" w14:textId="77777777" w:rsidR="00275F13" w:rsidRPr="00A44BD0" w:rsidRDefault="00275F13" w:rsidP="00275F13">
      <w:pPr>
        <w:pStyle w:val="Listparagraf"/>
        <w:spacing w:before="100" w:beforeAutospacing="1" w:after="0" w:line="240" w:lineRule="auto"/>
        <w:ind w:left="2160"/>
        <w:outlineLvl w:val="2"/>
        <w:rPr>
          <w:rStyle w:val="normaltextrun"/>
          <w:rFonts w:eastAsiaTheme="majorEastAsia" w:cs="Times New Roman"/>
          <w:b/>
          <w:bCs/>
        </w:rPr>
      </w:pPr>
    </w:p>
    <w:p w14:paraId="35246037" w14:textId="77777777" w:rsidR="001766AC" w:rsidRPr="00A11819" w:rsidRDefault="001766AC">
      <w:pPr>
        <w:numPr>
          <w:ilvl w:val="0"/>
          <w:numId w:val="130"/>
        </w:numPr>
        <w:spacing w:after="0" w:line="240" w:lineRule="auto"/>
        <w:rPr>
          <w:rFonts w:eastAsia="Times New Roman" w:cs="Times New Roman"/>
          <w:lang w:eastAsia="ro-RO"/>
        </w:rPr>
      </w:pPr>
      <w:r w:rsidRPr="00A11819">
        <w:rPr>
          <w:rFonts w:eastAsia="Times New Roman" w:cs="Times New Roman"/>
          <w:b/>
          <w:bCs/>
          <w:lang w:eastAsia="ro-RO"/>
        </w:rPr>
        <w:t xml:space="preserve">Reconstrucții </w:t>
      </w:r>
      <w:proofErr w:type="spellStart"/>
      <w:r w:rsidRPr="00A11819">
        <w:rPr>
          <w:rFonts w:eastAsia="Times New Roman" w:cs="Times New Roman"/>
          <w:b/>
          <w:bCs/>
          <w:lang w:eastAsia="ro-RO"/>
        </w:rPr>
        <w:t>multiplanare</w:t>
      </w:r>
      <w:proofErr w:type="spellEnd"/>
      <w:r w:rsidRPr="00A11819">
        <w:rPr>
          <w:rFonts w:eastAsia="Times New Roman" w:cs="Times New Roman"/>
          <w:b/>
          <w:bCs/>
          <w:lang w:eastAsia="ro-RO"/>
        </w:rPr>
        <w:t xml:space="preserve"> (MPR)</w:t>
      </w:r>
      <w:r w:rsidRPr="00A11819">
        <w:rPr>
          <w:rFonts w:eastAsia="Times New Roman" w:cs="Times New Roman"/>
          <w:lang w:eastAsia="ro-RO"/>
        </w:rPr>
        <w:t xml:space="preserve"> → axial, coronal, sagital.</w:t>
      </w:r>
    </w:p>
    <w:p w14:paraId="4F8BF545" w14:textId="77777777" w:rsidR="001766AC" w:rsidRPr="00A11819" w:rsidRDefault="001766AC">
      <w:pPr>
        <w:numPr>
          <w:ilvl w:val="0"/>
          <w:numId w:val="130"/>
        </w:numPr>
        <w:spacing w:after="0" w:line="240" w:lineRule="auto"/>
        <w:rPr>
          <w:rFonts w:eastAsia="Times New Roman" w:cs="Times New Roman"/>
          <w:lang w:eastAsia="ro-RO"/>
        </w:rPr>
      </w:pPr>
      <w:r w:rsidRPr="00A11819">
        <w:rPr>
          <w:rFonts w:eastAsia="Times New Roman" w:cs="Times New Roman"/>
          <w:b/>
          <w:bCs/>
          <w:lang w:eastAsia="ro-RO"/>
        </w:rPr>
        <w:t>Reconstrucții 3D (MIP, VR)</w:t>
      </w:r>
      <w:r w:rsidRPr="00A11819">
        <w:rPr>
          <w:rFonts w:eastAsia="Times New Roman" w:cs="Times New Roman"/>
          <w:lang w:eastAsia="ro-RO"/>
        </w:rPr>
        <w:t xml:space="preserve"> → analiză vasculară și urologică.</w:t>
      </w:r>
    </w:p>
    <w:p w14:paraId="474D495C" w14:textId="77777777" w:rsidR="001766AC" w:rsidRPr="00A11819" w:rsidRDefault="001766AC">
      <w:pPr>
        <w:numPr>
          <w:ilvl w:val="0"/>
          <w:numId w:val="130"/>
        </w:numPr>
        <w:spacing w:after="0" w:line="240" w:lineRule="auto"/>
        <w:rPr>
          <w:rFonts w:eastAsia="Times New Roman" w:cs="Times New Roman"/>
          <w:lang w:eastAsia="ro-RO"/>
        </w:rPr>
      </w:pPr>
      <w:r w:rsidRPr="00A11819">
        <w:rPr>
          <w:rFonts w:eastAsia="Times New Roman" w:cs="Times New Roman"/>
          <w:b/>
          <w:bCs/>
          <w:lang w:eastAsia="ro-RO"/>
        </w:rPr>
        <w:t>Filtrare specială pentru tractul digestiv și urinar</w:t>
      </w:r>
      <w:r w:rsidRPr="00A11819">
        <w:rPr>
          <w:rFonts w:eastAsia="Times New Roman" w:cs="Times New Roman"/>
          <w:lang w:eastAsia="ro-RO"/>
        </w:rPr>
        <w:t>.</w:t>
      </w:r>
    </w:p>
    <w:p w14:paraId="7B041A79" w14:textId="0F32834D" w:rsidR="001766AC" w:rsidRPr="00A11819" w:rsidRDefault="001766AC" w:rsidP="006C54D9">
      <w:pPr>
        <w:spacing w:after="0" w:line="240" w:lineRule="auto"/>
        <w:rPr>
          <w:rFonts w:eastAsia="Times New Roman" w:cs="Times New Roman"/>
          <w:lang w:eastAsia="ro-RO"/>
        </w:rPr>
      </w:pPr>
    </w:p>
    <w:p w14:paraId="1A938332" w14:textId="04154A36" w:rsidR="009216D0" w:rsidRDefault="009216D0">
      <w:pPr>
        <w:spacing w:line="259" w:lineRule="auto"/>
        <w:rPr>
          <w:rFonts w:cs="Times New Roman"/>
          <w:b/>
        </w:rPr>
      </w:pPr>
    </w:p>
    <w:p w14:paraId="67787BCE" w14:textId="2D791E7E" w:rsidR="001766AC" w:rsidRPr="00A11819" w:rsidRDefault="001766AC" w:rsidP="006C54D9">
      <w:pPr>
        <w:spacing w:after="0" w:line="240" w:lineRule="auto"/>
        <w:rPr>
          <w:rFonts w:cs="Times New Roman"/>
          <w:b/>
        </w:rPr>
      </w:pPr>
      <w:r w:rsidRPr="00A11819">
        <w:rPr>
          <w:rFonts w:cs="Times New Roman"/>
          <w:b/>
        </w:rPr>
        <w:t>BIBLIOGRAFIE</w:t>
      </w:r>
    </w:p>
    <w:p w14:paraId="143284C0" w14:textId="77777777" w:rsidR="001766AC" w:rsidRPr="00275F13" w:rsidRDefault="001766AC">
      <w:pPr>
        <w:pStyle w:val="Listparagraf"/>
        <w:numPr>
          <w:ilvl w:val="0"/>
          <w:numId w:val="170"/>
        </w:numPr>
        <w:spacing w:after="0" w:line="240" w:lineRule="auto"/>
        <w:rPr>
          <w:rFonts w:cs="Times New Roman"/>
        </w:rPr>
      </w:pPr>
      <w:r w:rsidRPr="00275F13">
        <w:rPr>
          <w:rFonts w:cs="Times New Roman"/>
        </w:rPr>
        <w:t>Alt, Celine &amp;</w:t>
      </w:r>
      <w:proofErr w:type="spellStart"/>
      <w:r w:rsidRPr="00275F13">
        <w:rPr>
          <w:rFonts w:cs="Times New Roman"/>
        </w:rPr>
        <w:t>Bharwani</w:t>
      </w:r>
      <w:proofErr w:type="spellEnd"/>
      <w:r w:rsidRPr="00275F13">
        <w:rPr>
          <w:rFonts w:cs="Times New Roman"/>
        </w:rPr>
        <w:t xml:space="preserve">, </w:t>
      </w:r>
      <w:proofErr w:type="spellStart"/>
      <w:r w:rsidRPr="00275F13">
        <w:rPr>
          <w:rFonts w:cs="Times New Roman"/>
        </w:rPr>
        <w:t>Nishat&amp;Brunesch</w:t>
      </w:r>
      <w:proofErr w:type="spellEnd"/>
      <w:r w:rsidRPr="00275F13">
        <w:rPr>
          <w:rFonts w:cs="Times New Roman"/>
        </w:rPr>
        <w:t>, Laura &amp;</w:t>
      </w:r>
      <w:proofErr w:type="spellStart"/>
      <w:r w:rsidRPr="00275F13">
        <w:rPr>
          <w:rFonts w:cs="Times New Roman"/>
        </w:rPr>
        <w:t>Danza</w:t>
      </w:r>
      <w:proofErr w:type="spellEnd"/>
      <w:r w:rsidRPr="00275F13">
        <w:rPr>
          <w:rFonts w:cs="Times New Roman"/>
        </w:rPr>
        <w:t xml:space="preserve">, Francesco &amp; Derme, Martina &amp; EL </w:t>
      </w:r>
      <w:proofErr w:type="spellStart"/>
      <w:r w:rsidRPr="00275F13">
        <w:rPr>
          <w:rFonts w:cs="Times New Roman"/>
        </w:rPr>
        <w:t>Sayed</w:t>
      </w:r>
      <w:proofErr w:type="spellEnd"/>
      <w:r w:rsidRPr="00275F13">
        <w:rPr>
          <w:rFonts w:cs="Times New Roman"/>
        </w:rPr>
        <w:t xml:space="preserve">, </w:t>
      </w:r>
      <w:proofErr w:type="spellStart"/>
      <w:r w:rsidRPr="00275F13">
        <w:rPr>
          <w:rFonts w:cs="Times New Roman"/>
        </w:rPr>
        <w:t>Rania&amp;Forstner</w:t>
      </w:r>
      <w:proofErr w:type="spellEnd"/>
      <w:r w:rsidRPr="00275F13">
        <w:rPr>
          <w:rFonts w:cs="Times New Roman"/>
        </w:rPr>
        <w:t xml:space="preserve">, </w:t>
      </w:r>
      <w:proofErr w:type="spellStart"/>
      <w:r w:rsidRPr="00275F13">
        <w:rPr>
          <w:rFonts w:cs="Times New Roman"/>
        </w:rPr>
        <w:t>Rosemarie&amp;Fournier</w:t>
      </w:r>
      <w:proofErr w:type="spellEnd"/>
      <w:r w:rsidRPr="00275F13">
        <w:rPr>
          <w:rFonts w:cs="Times New Roman"/>
        </w:rPr>
        <w:t>, Laure &amp;</w:t>
      </w:r>
      <w:proofErr w:type="spellStart"/>
      <w:r w:rsidRPr="00275F13">
        <w:rPr>
          <w:rFonts w:cs="Times New Roman"/>
        </w:rPr>
        <w:t>Gui</w:t>
      </w:r>
      <w:proofErr w:type="spellEnd"/>
      <w:r w:rsidRPr="00275F13">
        <w:rPr>
          <w:rFonts w:cs="Times New Roman"/>
        </w:rPr>
        <w:t xml:space="preserve">, </w:t>
      </w:r>
      <w:proofErr w:type="spellStart"/>
      <w:r w:rsidRPr="00275F13">
        <w:rPr>
          <w:rFonts w:cs="Times New Roman"/>
        </w:rPr>
        <w:t>Benedetta&amp;Kido</w:t>
      </w:r>
      <w:proofErr w:type="spellEnd"/>
      <w:r w:rsidRPr="00275F13">
        <w:rPr>
          <w:rFonts w:cs="Times New Roman"/>
        </w:rPr>
        <w:t xml:space="preserve">, </w:t>
      </w:r>
      <w:proofErr w:type="spellStart"/>
      <w:r w:rsidRPr="00275F13">
        <w:rPr>
          <w:rFonts w:cs="Times New Roman"/>
        </w:rPr>
        <w:t>Aki&amp;Kubik-Huch</w:t>
      </w:r>
      <w:proofErr w:type="spellEnd"/>
      <w:r w:rsidRPr="00275F13">
        <w:rPr>
          <w:rFonts w:cs="Times New Roman"/>
        </w:rPr>
        <w:t xml:space="preserve">, </w:t>
      </w:r>
      <w:proofErr w:type="spellStart"/>
      <w:r w:rsidRPr="00275F13">
        <w:rPr>
          <w:rFonts w:cs="Times New Roman"/>
        </w:rPr>
        <w:t>Rahel&amp;Nobre</w:t>
      </w:r>
      <w:proofErr w:type="spellEnd"/>
      <w:r w:rsidRPr="00275F13">
        <w:rPr>
          <w:rFonts w:cs="Times New Roman"/>
        </w:rPr>
        <w:t xml:space="preserve"> Lucas, Rita &amp;</w:t>
      </w:r>
      <w:proofErr w:type="spellStart"/>
      <w:r w:rsidRPr="00275F13">
        <w:rPr>
          <w:rFonts w:cs="Times New Roman"/>
        </w:rPr>
        <w:t>Cunha</w:t>
      </w:r>
      <w:proofErr w:type="spellEnd"/>
      <w:r w:rsidRPr="00275F13">
        <w:rPr>
          <w:rFonts w:cs="Times New Roman"/>
        </w:rPr>
        <w:t>, Teresa &amp;</w:t>
      </w:r>
      <w:proofErr w:type="spellStart"/>
      <w:r w:rsidRPr="00275F13">
        <w:rPr>
          <w:rFonts w:cs="Times New Roman"/>
        </w:rPr>
        <w:t>Masselli</w:t>
      </w:r>
      <w:proofErr w:type="spellEnd"/>
      <w:r w:rsidRPr="00275F13">
        <w:rPr>
          <w:rFonts w:cs="Times New Roman"/>
        </w:rPr>
        <w:t>, Gabriele &amp;</w:t>
      </w:r>
      <w:proofErr w:type="spellStart"/>
      <w:r w:rsidRPr="00275F13">
        <w:rPr>
          <w:rFonts w:cs="Times New Roman"/>
        </w:rPr>
        <w:t>Nikolic</w:t>
      </w:r>
      <w:proofErr w:type="spellEnd"/>
      <w:r w:rsidRPr="00275F13">
        <w:rPr>
          <w:rFonts w:cs="Times New Roman"/>
        </w:rPr>
        <w:t xml:space="preserve">, </w:t>
      </w:r>
      <w:proofErr w:type="spellStart"/>
      <w:r w:rsidRPr="00275F13">
        <w:rPr>
          <w:rFonts w:cs="Times New Roman"/>
        </w:rPr>
        <w:t>Olivera&amp;Nougaret</w:t>
      </w:r>
      <w:proofErr w:type="spellEnd"/>
      <w:r w:rsidRPr="00275F13">
        <w:rPr>
          <w:rFonts w:cs="Times New Roman"/>
        </w:rPr>
        <w:t xml:space="preserve">, </w:t>
      </w:r>
      <w:proofErr w:type="spellStart"/>
      <w:r w:rsidRPr="00275F13">
        <w:rPr>
          <w:rFonts w:cs="Times New Roman"/>
        </w:rPr>
        <w:t>Stephanie&amp;Otero</w:t>
      </w:r>
      <w:proofErr w:type="spellEnd"/>
      <w:r w:rsidRPr="00275F13">
        <w:rPr>
          <w:rFonts w:cs="Times New Roman"/>
        </w:rPr>
        <w:t xml:space="preserve">, </w:t>
      </w:r>
      <w:proofErr w:type="spellStart"/>
      <w:r w:rsidRPr="00275F13">
        <w:rPr>
          <w:rFonts w:cs="Times New Roman"/>
        </w:rPr>
        <w:t>Milagros&amp;Rockall</w:t>
      </w:r>
      <w:proofErr w:type="spellEnd"/>
      <w:r w:rsidRPr="00275F13">
        <w:rPr>
          <w:rFonts w:cs="Times New Roman"/>
        </w:rPr>
        <w:t xml:space="preserve">, Andrea &amp; Sala, </w:t>
      </w:r>
      <w:proofErr w:type="spellStart"/>
      <w:r w:rsidRPr="00275F13">
        <w:rPr>
          <w:rFonts w:cs="Times New Roman"/>
        </w:rPr>
        <w:t>Evis</w:t>
      </w:r>
      <w:proofErr w:type="spellEnd"/>
      <w:r w:rsidRPr="00275F13">
        <w:rPr>
          <w:rFonts w:cs="Times New Roman"/>
        </w:rPr>
        <w:t xml:space="preserve">. (2019). ESUR </w:t>
      </w:r>
      <w:proofErr w:type="spellStart"/>
      <w:r w:rsidRPr="00275F13">
        <w:rPr>
          <w:rFonts w:cs="Times New Roman"/>
        </w:rPr>
        <w:t>QuickGuidetoFemale</w:t>
      </w:r>
      <w:proofErr w:type="spellEnd"/>
      <w:r w:rsidRPr="00275F13">
        <w:rPr>
          <w:rFonts w:cs="Times New Roman"/>
        </w:rPr>
        <w:t xml:space="preserve"> Pelvis </w:t>
      </w:r>
      <w:proofErr w:type="spellStart"/>
      <w:r w:rsidRPr="00275F13">
        <w:rPr>
          <w:rFonts w:cs="Times New Roman"/>
        </w:rPr>
        <w:t>Imaging</w:t>
      </w:r>
      <w:proofErr w:type="spellEnd"/>
    </w:p>
    <w:p w14:paraId="711B7757" w14:textId="77777777" w:rsidR="001766AC" w:rsidRPr="00275F13" w:rsidRDefault="001766AC">
      <w:pPr>
        <w:pStyle w:val="Listparagraf"/>
        <w:numPr>
          <w:ilvl w:val="0"/>
          <w:numId w:val="170"/>
        </w:numPr>
        <w:spacing w:after="0" w:line="240" w:lineRule="auto"/>
        <w:rPr>
          <w:rFonts w:cs="Times New Roman"/>
        </w:rPr>
      </w:pPr>
      <w:r w:rsidRPr="00275F13">
        <w:rPr>
          <w:rFonts w:cs="Times New Roman"/>
        </w:rPr>
        <w:t xml:space="preserve">Pascal </w:t>
      </w:r>
      <w:proofErr w:type="spellStart"/>
      <w:r w:rsidRPr="00275F13">
        <w:rPr>
          <w:rFonts w:cs="Times New Roman"/>
        </w:rPr>
        <w:t>Incagnoli</w:t>
      </w:r>
      <w:proofErr w:type="spellEnd"/>
      <w:r w:rsidRPr="00275F13">
        <w:rPr>
          <w:rFonts w:cs="Times New Roman"/>
        </w:rPr>
        <w:t xml:space="preserve">, Alain </w:t>
      </w:r>
      <w:proofErr w:type="spellStart"/>
      <w:r w:rsidRPr="00275F13">
        <w:rPr>
          <w:rFonts w:cs="Times New Roman"/>
        </w:rPr>
        <w:t>Puidupin</w:t>
      </w:r>
      <w:proofErr w:type="spellEnd"/>
      <w:r w:rsidRPr="00275F13">
        <w:rPr>
          <w:rFonts w:cs="Times New Roman"/>
        </w:rPr>
        <w:t xml:space="preserve">, </w:t>
      </w:r>
      <w:proofErr w:type="spellStart"/>
      <w:r w:rsidRPr="00275F13">
        <w:rPr>
          <w:rFonts w:cs="Times New Roman"/>
        </w:rPr>
        <w:t>SylvainAusset</w:t>
      </w:r>
      <w:proofErr w:type="spellEnd"/>
      <w:r w:rsidRPr="00275F13">
        <w:rPr>
          <w:rFonts w:cs="Times New Roman"/>
        </w:rPr>
        <w:t xml:space="preserve">, Jean Paul </w:t>
      </w:r>
      <w:proofErr w:type="spellStart"/>
      <w:r w:rsidRPr="00275F13">
        <w:rPr>
          <w:rFonts w:cs="Times New Roman"/>
        </w:rPr>
        <w:t>Beregi</w:t>
      </w:r>
      <w:proofErr w:type="spellEnd"/>
      <w:r w:rsidRPr="00275F13">
        <w:rPr>
          <w:rFonts w:cs="Times New Roman"/>
        </w:rPr>
        <w:t xml:space="preserve">, Jacques </w:t>
      </w:r>
      <w:proofErr w:type="spellStart"/>
      <w:r w:rsidRPr="00275F13">
        <w:rPr>
          <w:rFonts w:cs="Times New Roman"/>
        </w:rPr>
        <w:t>Bessereau</w:t>
      </w:r>
      <w:proofErr w:type="spellEnd"/>
      <w:r w:rsidRPr="00275F13">
        <w:rPr>
          <w:rFonts w:cs="Times New Roman"/>
        </w:rPr>
        <w:t xml:space="preserve">, Xavier </w:t>
      </w:r>
      <w:proofErr w:type="spellStart"/>
      <w:r w:rsidRPr="00275F13">
        <w:rPr>
          <w:rFonts w:cs="Times New Roman"/>
        </w:rPr>
        <w:t>Bobbia</w:t>
      </w:r>
      <w:proofErr w:type="spellEnd"/>
      <w:r w:rsidRPr="00275F13">
        <w:rPr>
          <w:rFonts w:cs="Times New Roman"/>
        </w:rPr>
        <w:t xml:space="preserve">, Julien Brun, </w:t>
      </w:r>
      <w:proofErr w:type="spellStart"/>
      <w:r w:rsidRPr="00275F13">
        <w:rPr>
          <w:rFonts w:cs="Times New Roman"/>
        </w:rPr>
        <w:t>Elodie</w:t>
      </w:r>
      <w:proofErr w:type="spellEnd"/>
      <w:r w:rsidRPr="00275F13">
        <w:rPr>
          <w:rFonts w:cs="Times New Roman"/>
        </w:rPr>
        <w:t xml:space="preserve"> Brunel, Clément </w:t>
      </w:r>
      <w:proofErr w:type="spellStart"/>
      <w:r w:rsidRPr="00275F13">
        <w:rPr>
          <w:rFonts w:cs="Times New Roman"/>
        </w:rPr>
        <w:t>Buléon</w:t>
      </w:r>
      <w:proofErr w:type="spellEnd"/>
      <w:r w:rsidRPr="00275F13">
        <w:rPr>
          <w:rFonts w:cs="Times New Roman"/>
        </w:rPr>
        <w:t xml:space="preserve">, Jacques </w:t>
      </w:r>
      <w:proofErr w:type="spellStart"/>
      <w:r w:rsidRPr="00275F13">
        <w:rPr>
          <w:rFonts w:cs="Times New Roman"/>
        </w:rPr>
        <w:t>Choukroun</w:t>
      </w:r>
      <w:proofErr w:type="spellEnd"/>
      <w:r w:rsidRPr="00275F13">
        <w:rPr>
          <w:rFonts w:cs="Times New Roman"/>
        </w:rPr>
        <w:t xml:space="preserve">, Xavier </w:t>
      </w:r>
      <w:proofErr w:type="spellStart"/>
      <w:r w:rsidRPr="00275F13">
        <w:rPr>
          <w:rFonts w:cs="Times New Roman"/>
        </w:rPr>
        <w:t>Combes</w:t>
      </w:r>
      <w:proofErr w:type="spellEnd"/>
      <w:r w:rsidRPr="00275F13">
        <w:rPr>
          <w:rFonts w:cs="Times New Roman"/>
        </w:rPr>
        <w:t xml:space="preserve">, Jean </w:t>
      </w:r>
      <w:proofErr w:type="spellStart"/>
      <w:r w:rsidRPr="00275F13">
        <w:rPr>
          <w:rFonts w:cs="Times New Roman"/>
        </w:rPr>
        <w:t>Stephane</w:t>
      </w:r>
      <w:proofErr w:type="spellEnd"/>
      <w:r w:rsidRPr="00275F13">
        <w:rPr>
          <w:rFonts w:cs="Times New Roman"/>
        </w:rPr>
        <w:t xml:space="preserve"> David, François-</w:t>
      </w:r>
      <w:proofErr w:type="spellStart"/>
      <w:r w:rsidRPr="00275F13">
        <w:rPr>
          <w:rFonts w:cs="Times New Roman"/>
        </w:rPr>
        <w:t>RégisDesfemmes</w:t>
      </w:r>
      <w:proofErr w:type="spellEnd"/>
      <w:r w:rsidRPr="00275F13">
        <w:rPr>
          <w:rFonts w:cs="Times New Roman"/>
        </w:rPr>
        <w:t xml:space="preserve">, </w:t>
      </w:r>
      <w:proofErr w:type="spellStart"/>
      <w:r w:rsidRPr="00275F13">
        <w:rPr>
          <w:rFonts w:cs="Times New Roman"/>
        </w:rPr>
        <w:t>DelphineGarrigue</w:t>
      </w:r>
      <w:proofErr w:type="spellEnd"/>
      <w:r w:rsidRPr="00275F13">
        <w:rPr>
          <w:rFonts w:cs="Times New Roman"/>
        </w:rPr>
        <w:t xml:space="preserve">, Jean-Luc </w:t>
      </w:r>
      <w:proofErr w:type="spellStart"/>
      <w:r w:rsidRPr="00275F13">
        <w:rPr>
          <w:rFonts w:cs="Times New Roman"/>
        </w:rPr>
        <w:t>Hanouz</w:t>
      </w:r>
      <w:proofErr w:type="spellEnd"/>
      <w:r w:rsidRPr="00275F13">
        <w:rPr>
          <w:rFonts w:cs="Times New Roman"/>
        </w:rPr>
        <w:t xml:space="preserve">, Isabelle </w:t>
      </w:r>
      <w:proofErr w:type="spellStart"/>
      <w:r w:rsidRPr="00275F13">
        <w:rPr>
          <w:rFonts w:cs="Times New Roman"/>
        </w:rPr>
        <w:t>Plénier</w:t>
      </w:r>
      <w:proofErr w:type="spellEnd"/>
      <w:r w:rsidRPr="00275F13">
        <w:rPr>
          <w:rFonts w:cs="Times New Roman"/>
        </w:rPr>
        <w:t xml:space="preserve">, </w:t>
      </w:r>
      <w:proofErr w:type="spellStart"/>
      <w:r w:rsidRPr="00275F13">
        <w:rPr>
          <w:rFonts w:cs="Times New Roman"/>
        </w:rPr>
        <w:t>FrédericRongieras</w:t>
      </w:r>
      <w:proofErr w:type="spellEnd"/>
      <w:r w:rsidRPr="00275F13">
        <w:rPr>
          <w:rFonts w:cs="Times New Roman"/>
        </w:rPr>
        <w:t xml:space="preserve">, Benoit </w:t>
      </w:r>
      <w:proofErr w:type="spellStart"/>
      <w:r w:rsidRPr="00275F13">
        <w:rPr>
          <w:rFonts w:cs="Times New Roman"/>
        </w:rPr>
        <w:t>Vivien</w:t>
      </w:r>
      <w:proofErr w:type="spellEnd"/>
      <w:r w:rsidRPr="00275F13">
        <w:rPr>
          <w:rFonts w:cs="Times New Roman"/>
        </w:rPr>
        <w:t xml:space="preserve">, Tobias Gauss, Anatole </w:t>
      </w:r>
      <w:proofErr w:type="spellStart"/>
      <w:r w:rsidRPr="00275F13">
        <w:rPr>
          <w:rFonts w:cs="Times New Roman"/>
        </w:rPr>
        <w:t>Harrois</w:t>
      </w:r>
      <w:proofErr w:type="spellEnd"/>
      <w:r w:rsidRPr="00275F13">
        <w:rPr>
          <w:rFonts w:cs="Times New Roman"/>
        </w:rPr>
        <w:t xml:space="preserve">, Pierre </w:t>
      </w:r>
      <w:proofErr w:type="spellStart"/>
      <w:r w:rsidRPr="00275F13">
        <w:rPr>
          <w:rFonts w:cs="Times New Roman"/>
        </w:rPr>
        <w:t>Bouzat</w:t>
      </w:r>
      <w:proofErr w:type="spellEnd"/>
      <w:r w:rsidRPr="00275F13">
        <w:rPr>
          <w:rFonts w:cs="Times New Roman"/>
        </w:rPr>
        <w:t xml:space="preserve">, Eric </w:t>
      </w:r>
      <w:proofErr w:type="spellStart"/>
      <w:r w:rsidRPr="00275F13">
        <w:rPr>
          <w:rFonts w:cs="Times New Roman"/>
        </w:rPr>
        <w:t>Kipnis</w:t>
      </w:r>
      <w:proofErr w:type="spellEnd"/>
      <w:r w:rsidRPr="00275F13">
        <w:rPr>
          <w:rFonts w:cs="Times New Roman"/>
        </w:rPr>
        <w:t xml:space="preserve">. </w:t>
      </w:r>
      <w:proofErr w:type="spellStart"/>
      <w:r w:rsidRPr="00275F13">
        <w:rPr>
          <w:rFonts w:cs="Times New Roman"/>
        </w:rPr>
        <w:t>Early</w:t>
      </w:r>
      <w:proofErr w:type="spellEnd"/>
      <w:r w:rsidRPr="00275F13">
        <w:rPr>
          <w:rFonts w:cs="Times New Roman"/>
        </w:rPr>
        <w:t xml:space="preserve"> management of severe </w:t>
      </w:r>
      <w:proofErr w:type="spellStart"/>
      <w:r w:rsidRPr="00275F13">
        <w:rPr>
          <w:rFonts w:cs="Times New Roman"/>
        </w:rPr>
        <w:t>pelvicinjury</w:t>
      </w:r>
      <w:proofErr w:type="spellEnd"/>
      <w:r w:rsidRPr="00275F13">
        <w:rPr>
          <w:rFonts w:cs="Times New Roman"/>
        </w:rPr>
        <w:t xml:space="preserve"> (</w:t>
      </w:r>
      <w:proofErr w:type="spellStart"/>
      <w:r w:rsidRPr="00275F13">
        <w:rPr>
          <w:rFonts w:cs="Times New Roman"/>
        </w:rPr>
        <w:t>first</w:t>
      </w:r>
      <w:proofErr w:type="spellEnd"/>
      <w:r w:rsidRPr="00275F13">
        <w:rPr>
          <w:rFonts w:cs="Times New Roman"/>
        </w:rPr>
        <w:t xml:space="preserve"> 24 </w:t>
      </w:r>
      <w:proofErr w:type="spellStart"/>
      <w:r w:rsidRPr="00275F13">
        <w:rPr>
          <w:rFonts w:cs="Times New Roman"/>
        </w:rPr>
        <w:t>hours</w:t>
      </w:r>
      <w:proofErr w:type="spellEnd"/>
      <w:r w:rsidRPr="00275F13">
        <w:rPr>
          <w:rFonts w:cs="Times New Roman"/>
        </w:rPr>
        <w:t xml:space="preserve">),Volume 38, </w:t>
      </w:r>
      <w:proofErr w:type="spellStart"/>
      <w:r w:rsidRPr="00275F13">
        <w:rPr>
          <w:rFonts w:cs="Times New Roman"/>
        </w:rPr>
        <w:t>Issue</w:t>
      </w:r>
      <w:proofErr w:type="spellEnd"/>
      <w:r w:rsidRPr="00275F13">
        <w:rPr>
          <w:rFonts w:cs="Times New Roman"/>
        </w:rPr>
        <w:t xml:space="preserve"> 2, 2019. </w:t>
      </w:r>
      <w:r>
        <w:fldChar w:fldCharType="begin"/>
      </w:r>
      <w:r>
        <w:instrText>HYPERLINK "https://doi.org/10.1016/j.accpm.2018.12.003"</w:instrText>
      </w:r>
      <w:r>
        <w:fldChar w:fldCharType="separate"/>
      </w:r>
      <w:r w:rsidRPr="00275F13">
        <w:rPr>
          <w:rStyle w:val="Hyperlink"/>
          <w:rFonts w:cs="Times New Roman"/>
          <w:color w:val="auto"/>
        </w:rPr>
        <w:t>https://doi.org/10.1016/j.accpm.2018.12.003</w:t>
      </w:r>
      <w:r>
        <w:fldChar w:fldCharType="end"/>
      </w:r>
      <w:r w:rsidRPr="00275F13">
        <w:rPr>
          <w:rFonts w:cs="Times New Roman"/>
        </w:rPr>
        <w:t>.</w:t>
      </w:r>
    </w:p>
    <w:p w14:paraId="45BE2A48" w14:textId="77777777" w:rsidR="001766AC" w:rsidRPr="00275F13" w:rsidRDefault="001766AC">
      <w:pPr>
        <w:pStyle w:val="Listparagraf"/>
        <w:numPr>
          <w:ilvl w:val="0"/>
          <w:numId w:val="170"/>
        </w:numPr>
        <w:spacing w:after="0" w:line="240" w:lineRule="auto"/>
        <w:rPr>
          <w:rFonts w:cs="Times New Roman"/>
        </w:rPr>
      </w:pPr>
      <w:r w:rsidRPr="00275F13">
        <w:rPr>
          <w:rFonts w:cs="Times New Roman"/>
        </w:rPr>
        <w:t xml:space="preserve">Adult </w:t>
      </w:r>
      <w:proofErr w:type="spellStart"/>
      <w:r w:rsidRPr="00275F13">
        <w:rPr>
          <w:rFonts w:cs="Times New Roman"/>
        </w:rPr>
        <w:t>RoutineChest</w:t>
      </w:r>
      <w:proofErr w:type="spellEnd"/>
      <w:r w:rsidRPr="00275F13">
        <w:rPr>
          <w:rFonts w:cs="Times New Roman"/>
        </w:rPr>
        <w:t xml:space="preserve">-Abdomen-Pelvis CT Protocol </w:t>
      </w:r>
      <w:proofErr w:type="spellStart"/>
      <w:r w:rsidRPr="00275F13">
        <w:rPr>
          <w:rFonts w:cs="Times New Roman"/>
        </w:rPr>
        <w:t>Version</w:t>
      </w:r>
      <w:proofErr w:type="spellEnd"/>
      <w:r w:rsidRPr="00275F13">
        <w:rPr>
          <w:rFonts w:cs="Times New Roman"/>
        </w:rPr>
        <w:t xml:space="preserve"> 1.0, 2014. Disponibil pe: </w:t>
      </w:r>
      <w:hyperlink r:id="rId25" w:history="1">
        <w:r w:rsidRPr="00275F13">
          <w:rPr>
            <w:rStyle w:val="Hyperlink"/>
            <w:rFonts w:cs="Times New Roman"/>
            <w:color w:val="auto"/>
          </w:rPr>
          <w:t>https://www.aapm.org/pubs/CTProtocols/documents/AdultRoutineChestAbdomenPelvisCT.pdf</w:t>
        </w:r>
      </w:hyperlink>
      <w:r w:rsidRPr="00275F13">
        <w:rPr>
          <w:rFonts w:cs="Times New Roman"/>
        </w:rPr>
        <w:t>. Accesat pe 16 decembrie 2024</w:t>
      </w:r>
    </w:p>
    <w:p w14:paraId="2B68F8BB" w14:textId="77777777" w:rsidR="001766AC" w:rsidRPr="00275F13" w:rsidRDefault="001766AC">
      <w:pPr>
        <w:pStyle w:val="Listparagraf"/>
        <w:numPr>
          <w:ilvl w:val="0"/>
          <w:numId w:val="170"/>
        </w:numPr>
        <w:spacing w:after="0" w:line="240" w:lineRule="auto"/>
        <w:rPr>
          <w:rFonts w:cs="Times New Roman"/>
        </w:rPr>
      </w:pPr>
      <w:proofErr w:type="spellStart"/>
      <w:r w:rsidRPr="00275F13">
        <w:rPr>
          <w:rFonts w:cs="Times New Roman"/>
          <w:shd w:val="clear" w:color="auto" w:fill="FFFFFF"/>
        </w:rPr>
        <w:t>O’Malley</w:t>
      </w:r>
      <w:proofErr w:type="spellEnd"/>
      <w:r w:rsidRPr="00275F13">
        <w:rPr>
          <w:rFonts w:cs="Times New Roman"/>
          <w:shd w:val="clear" w:color="auto" w:fill="FFFFFF"/>
        </w:rPr>
        <w:t xml:space="preserve">, M. E., </w:t>
      </w:r>
      <w:proofErr w:type="spellStart"/>
      <w:r w:rsidRPr="00275F13">
        <w:rPr>
          <w:rFonts w:cs="Times New Roman"/>
          <w:shd w:val="clear" w:color="auto" w:fill="FFFFFF"/>
        </w:rPr>
        <w:t>Halpern</w:t>
      </w:r>
      <w:proofErr w:type="spellEnd"/>
      <w:r w:rsidRPr="00275F13">
        <w:rPr>
          <w:rFonts w:cs="Times New Roman"/>
          <w:shd w:val="clear" w:color="auto" w:fill="FFFFFF"/>
        </w:rPr>
        <w:t>, E., Mueller, P. R., &amp;</w:t>
      </w:r>
      <w:proofErr w:type="spellStart"/>
      <w:r w:rsidRPr="00275F13">
        <w:rPr>
          <w:rFonts w:cs="Times New Roman"/>
          <w:shd w:val="clear" w:color="auto" w:fill="FFFFFF"/>
        </w:rPr>
        <w:t>Gazelle</w:t>
      </w:r>
      <w:proofErr w:type="spellEnd"/>
      <w:r w:rsidRPr="00275F13">
        <w:rPr>
          <w:rFonts w:cs="Times New Roman"/>
          <w:shd w:val="clear" w:color="auto" w:fill="FFFFFF"/>
        </w:rPr>
        <w:t>, G. S. (2000). </w:t>
      </w:r>
      <w:proofErr w:type="spellStart"/>
      <w:r w:rsidRPr="00275F13">
        <w:rPr>
          <w:rFonts w:cs="Times New Roman"/>
          <w:i/>
          <w:iCs/>
          <w:shd w:val="clear" w:color="auto" w:fill="FFFFFF"/>
        </w:rPr>
        <w:t>Helical</w:t>
      </w:r>
      <w:proofErr w:type="spellEnd"/>
      <w:r w:rsidRPr="00275F13">
        <w:rPr>
          <w:rFonts w:cs="Times New Roman"/>
          <w:i/>
          <w:iCs/>
          <w:shd w:val="clear" w:color="auto" w:fill="FFFFFF"/>
        </w:rPr>
        <w:t xml:space="preserve"> CT </w:t>
      </w:r>
      <w:proofErr w:type="spellStart"/>
      <w:r w:rsidRPr="00275F13">
        <w:rPr>
          <w:rFonts w:cs="Times New Roman"/>
          <w:i/>
          <w:iCs/>
          <w:shd w:val="clear" w:color="auto" w:fill="FFFFFF"/>
        </w:rPr>
        <w:t>Protocols</w:t>
      </w:r>
      <w:proofErr w:type="spellEnd"/>
      <w:r w:rsidRPr="00275F13">
        <w:rPr>
          <w:rFonts w:cs="Times New Roman"/>
          <w:i/>
          <w:iCs/>
          <w:shd w:val="clear" w:color="auto" w:fill="FFFFFF"/>
        </w:rPr>
        <w:t xml:space="preserve"> for the Abdomen and Pelvis. American Journal of </w:t>
      </w:r>
      <w:proofErr w:type="spellStart"/>
      <w:r w:rsidRPr="00275F13">
        <w:rPr>
          <w:rFonts w:cs="Times New Roman"/>
          <w:i/>
          <w:iCs/>
          <w:shd w:val="clear" w:color="auto" w:fill="FFFFFF"/>
        </w:rPr>
        <w:t>Roentgenology</w:t>
      </w:r>
      <w:proofErr w:type="spellEnd"/>
      <w:r w:rsidRPr="00275F13">
        <w:rPr>
          <w:rFonts w:cs="Times New Roman"/>
          <w:i/>
          <w:iCs/>
          <w:shd w:val="clear" w:color="auto" w:fill="FFFFFF"/>
        </w:rPr>
        <w:t>, 175(1), 109–113.</w:t>
      </w:r>
      <w:r w:rsidRPr="00275F13">
        <w:rPr>
          <w:rFonts w:cs="Times New Roman"/>
          <w:shd w:val="clear" w:color="auto" w:fill="FFFFFF"/>
        </w:rPr>
        <w:t> doi:10.2214/ajr.175.1.1750109 </w:t>
      </w:r>
    </w:p>
    <w:p w14:paraId="751AD8F9" w14:textId="77777777" w:rsidR="001766AC" w:rsidRPr="00275F13" w:rsidRDefault="001766AC">
      <w:pPr>
        <w:numPr>
          <w:ilvl w:val="0"/>
          <w:numId w:val="170"/>
        </w:numPr>
        <w:spacing w:after="0" w:line="240" w:lineRule="auto"/>
        <w:rPr>
          <w:rFonts w:eastAsia="Times New Roman" w:cs="Times New Roman"/>
          <w:lang w:eastAsia="ro-RO"/>
        </w:rPr>
      </w:pPr>
      <w:r w:rsidRPr="00275F13">
        <w:rPr>
          <w:rFonts w:eastAsia="Times New Roman" w:cs="Times New Roman"/>
          <w:lang w:eastAsia="ro-RO"/>
        </w:rPr>
        <w:t xml:space="preserve">European Society of Urogenital </w:t>
      </w:r>
      <w:proofErr w:type="spellStart"/>
      <w:r w:rsidRPr="00275F13">
        <w:rPr>
          <w:rFonts w:eastAsia="Times New Roman" w:cs="Times New Roman"/>
          <w:lang w:eastAsia="ro-RO"/>
        </w:rPr>
        <w:t>Radiology</w:t>
      </w:r>
      <w:proofErr w:type="spellEnd"/>
      <w:r w:rsidRPr="00275F13">
        <w:rPr>
          <w:rFonts w:eastAsia="Times New Roman" w:cs="Times New Roman"/>
          <w:lang w:eastAsia="ro-RO"/>
        </w:rPr>
        <w:t xml:space="preserve"> (ESUR). </w:t>
      </w:r>
      <w:r w:rsidRPr="00275F13">
        <w:rPr>
          <w:rFonts w:eastAsia="Times New Roman" w:cs="Times New Roman"/>
          <w:i/>
          <w:iCs/>
          <w:lang w:eastAsia="ro-RO"/>
        </w:rPr>
        <w:t xml:space="preserve">Contrast Media </w:t>
      </w:r>
      <w:proofErr w:type="spellStart"/>
      <w:r w:rsidRPr="00275F13">
        <w:rPr>
          <w:rFonts w:eastAsia="Times New Roman" w:cs="Times New Roman"/>
          <w:i/>
          <w:iCs/>
          <w:lang w:eastAsia="ro-RO"/>
        </w:rPr>
        <w:t>SafetyGuidelines</w:t>
      </w:r>
      <w:proofErr w:type="spellEnd"/>
      <w:r w:rsidRPr="00275F13">
        <w:rPr>
          <w:rFonts w:eastAsia="Times New Roman" w:cs="Times New Roman"/>
          <w:lang w:eastAsia="ro-RO"/>
        </w:rPr>
        <w:t>, 2023</w:t>
      </w:r>
    </w:p>
    <w:p w14:paraId="2202CDC2" w14:textId="77777777" w:rsidR="001766AC" w:rsidRPr="00275F13" w:rsidRDefault="001766AC">
      <w:pPr>
        <w:numPr>
          <w:ilvl w:val="0"/>
          <w:numId w:val="170"/>
        </w:numPr>
        <w:spacing w:after="0" w:line="240" w:lineRule="auto"/>
        <w:rPr>
          <w:rFonts w:eastAsia="Times New Roman" w:cs="Times New Roman"/>
          <w:lang w:eastAsia="ro-RO"/>
        </w:rPr>
      </w:pPr>
      <w:r w:rsidRPr="00275F13">
        <w:rPr>
          <w:rFonts w:eastAsia="Times New Roman" w:cs="Times New Roman"/>
          <w:lang w:eastAsia="ro-RO"/>
        </w:rPr>
        <w:t xml:space="preserve">American Society of </w:t>
      </w:r>
      <w:proofErr w:type="spellStart"/>
      <w:r w:rsidRPr="00275F13">
        <w:rPr>
          <w:rFonts w:eastAsia="Times New Roman" w:cs="Times New Roman"/>
          <w:lang w:eastAsia="ro-RO"/>
        </w:rPr>
        <w:t>EmergencyRadiology</w:t>
      </w:r>
      <w:proofErr w:type="spellEnd"/>
      <w:r w:rsidRPr="00275F13">
        <w:rPr>
          <w:rFonts w:eastAsia="Times New Roman" w:cs="Times New Roman"/>
          <w:lang w:eastAsia="ro-RO"/>
        </w:rPr>
        <w:t xml:space="preserve"> (ASER). </w:t>
      </w:r>
      <w:r w:rsidRPr="00275F13">
        <w:rPr>
          <w:rFonts w:eastAsia="Times New Roman" w:cs="Times New Roman"/>
          <w:i/>
          <w:iCs/>
          <w:lang w:eastAsia="ro-RO"/>
        </w:rPr>
        <w:t xml:space="preserve">Acute </w:t>
      </w:r>
      <w:proofErr w:type="spellStart"/>
      <w:r w:rsidRPr="00275F13">
        <w:rPr>
          <w:rFonts w:eastAsia="Times New Roman" w:cs="Times New Roman"/>
          <w:i/>
          <w:iCs/>
          <w:lang w:eastAsia="ro-RO"/>
        </w:rPr>
        <w:t>Pelvic</w:t>
      </w:r>
      <w:proofErr w:type="spellEnd"/>
      <w:r w:rsidRPr="00275F13">
        <w:rPr>
          <w:rFonts w:eastAsia="Times New Roman" w:cs="Times New Roman"/>
          <w:i/>
          <w:iCs/>
          <w:lang w:eastAsia="ro-RO"/>
        </w:rPr>
        <w:t xml:space="preserve"> Trauma </w:t>
      </w:r>
      <w:proofErr w:type="spellStart"/>
      <w:r w:rsidRPr="00275F13">
        <w:rPr>
          <w:rFonts w:eastAsia="Times New Roman" w:cs="Times New Roman"/>
          <w:i/>
          <w:iCs/>
          <w:lang w:eastAsia="ro-RO"/>
        </w:rPr>
        <w:t>ImagingGuidelines</w:t>
      </w:r>
      <w:proofErr w:type="spellEnd"/>
      <w:r w:rsidRPr="00275F13">
        <w:rPr>
          <w:rFonts w:eastAsia="Times New Roman" w:cs="Times New Roman"/>
          <w:lang w:eastAsia="ro-RO"/>
        </w:rPr>
        <w:t>, 2022</w:t>
      </w:r>
    </w:p>
    <w:p w14:paraId="609C4458" w14:textId="77777777" w:rsidR="001766AC" w:rsidRPr="00275F13" w:rsidRDefault="001766AC">
      <w:pPr>
        <w:numPr>
          <w:ilvl w:val="0"/>
          <w:numId w:val="170"/>
        </w:numPr>
        <w:spacing w:after="0" w:line="240" w:lineRule="auto"/>
        <w:rPr>
          <w:rFonts w:eastAsia="Times New Roman" w:cs="Times New Roman"/>
          <w:lang w:eastAsia="ro-RO"/>
        </w:rPr>
      </w:pPr>
      <w:r w:rsidRPr="00275F13">
        <w:rPr>
          <w:rFonts w:eastAsia="Times New Roman" w:cs="Times New Roman"/>
          <w:lang w:eastAsia="ro-RO"/>
        </w:rPr>
        <w:t xml:space="preserve">International Society of </w:t>
      </w:r>
      <w:proofErr w:type="spellStart"/>
      <w:r w:rsidRPr="00275F13">
        <w:rPr>
          <w:rFonts w:eastAsia="Times New Roman" w:cs="Times New Roman"/>
          <w:lang w:eastAsia="ro-RO"/>
        </w:rPr>
        <w:t>Radiology</w:t>
      </w:r>
      <w:proofErr w:type="spellEnd"/>
      <w:r w:rsidRPr="00275F13">
        <w:rPr>
          <w:rFonts w:eastAsia="Times New Roman" w:cs="Times New Roman"/>
          <w:lang w:eastAsia="ro-RO"/>
        </w:rPr>
        <w:t xml:space="preserve"> (ISR). </w:t>
      </w:r>
      <w:r w:rsidRPr="00275F13">
        <w:rPr>
          <w:rFonts w:eastAsia="Times New Roman" w:cs="Times New Roman"/>
          <w:i/>
          <w:iCs/>
          <w:lang w:eastAsia="ro-RO"/>
        </w:rPr>
        <w:t xml:space="preserve">Comprehensive </w:t>
      </w:r>
      <w:proofErr w:type="spellStart"/>
      <w:r w:rsidRPr="00275F13">
        <w:rPr>
          <w:rFonts w:eastAsia="Times New Roman" w:cs="Times New Roman"/>
          <w:i/>
          <w:iCs/>
          <w:lang w:eastAsia="ro-RO"/>
        </w:rPr>
        <w:t>Pelvic</w:t>
      </w:r>
      <w:proofErr w:type="spellEnd"/>
      <w:r w:rsidRPr="00275F13">
        <w:rPr>
          <w:rFonts w:eastAsia="Times New Roman" w:cs="Times New Roman"/>
          <w:i/>
          <w:iCs/>
          <w:lang w:eastAsia="ro-RO"/>
        </w:rPr>
        <w:t xml:space="preserve"> CT </w:t>
      </w:r>
      <w:proofErr w:type="spellStart"/>
      <w:r w:rsidRPr="00275F13">
        <w:rPr>
          <w:rFonts w:eastAsia="Times New Roman" w:cs="Times New Roman"/>
          <w:i/>
          <w:iCs/>
          <w:lang w:eastAsia="ro-RO"/>
        </w:rPr>
        <w:t>Protocols</w:t>
      </w:r>
      <w:proofErr w:type="spellEnd"/>
      <w:r w:rsidRPr="00275F13">
        <w:rPr>
          <w:rFonts w:eastAsia="Times New Roman" w:cs="Times New Roman"/>
          <w:i/>
          <w:iCs/>
          <w:lang w:eastAsia="ro-RO"/>
        </w:rPr>
        <w:t xml:space="preserve"> in Oncology</w:t>
      </w:r>
      <w:r w:rsidRPr="00275F13">
        <w:rPr>
          <w:rFonts w:eastAsia="Times New Roman" w:cs="Times New Roman"/>
          <w:lang w:eastAsia="ro-RO"/>
        </w:rPr>
        <w:t>, 2023</w:t>
      </w:r>
    </w:p>
    <w:p w14:paraId="65F6DF00" w14:textId="77777777" w:rsidR="001766AC" w:rsidRPr="00275F13" w:rsidRDefault="001766AC">
      <w:pPr>
        <w:pStyle w:val="Listparagraf"/>
        <w:numPr>
          <w:ilvl w:val="0"/>
          <w:numId w:val="170"/>
        </w:numPr>
        <w:spacing w:after="0" w:line="240" w:lineRule="auto"/>
        <w:rPr>
          <w:rFonts w:cs="Times New Roman"/>
        </w:rPr>
      </w:pPr>
      <w:r w:rsidRPr="00275F13">
        <w:rPr>
          <w:rFonts w:cs="Times New Roman"/>
        </w:rPr>
        <w:t xml:space="preserve">МУЛЬТИСПИРАЛЬНАЯ КОМПЬЮТЕРНАЯ ТОМОГРАФИЯ В МНОГОПРОФИЛЬНОМ СТАЦИОНАРЕ </w:t>
      </w:r>
      <w:proofErr w:type="spellStart"/>
      <w:r w:rsidRPr="00275F13">
        <w:rPr>
          <w:rFonts w:cs="Times New Roman"/>
        </w:rPr>
        <w:t>Учебно-методическоепособиеМорозов</w:t>
      </w:r>
      <w:proofErr w:type="spellEnd"/>
      <w:r w:rsidRPr="00275F13">
        <w:rPr>
          <w:rFonts w:cs="Times New Roman"/>
        </w:rPr>
        <w:t xml:space="preserve"> С.П., </w:t>
      </w:r>
      <w:proofErr w:type="spellStart"/>
      <w:r w:rsidRPr="00275F13">
        <w:rPr>
          <w:rFonts w:cs="Times New Roman"/>
        </w:rPr>
        <w:t>Насникова</w:t>
      </w:r>
      <w:proofErr w:type="spellEnd"/>
      <w:r w:rsidRPr="00275F13">
        <w:rPr>
          <w:rFonts w:cs="Times New Roman"/>
        </w:rPr>
        <w:t xml:space="preserve"> И.Ю., </w:t>
      </w:r>
      <w:proofErr w:type="spellStart"/>
      <w:r w:rsidRPr="00275F13">
        <w:rPr>
          <w:rFonts w:cs="Times New Roman"/>
        </w:rPr>
        <w:t>Терновой</w:t>
      </w:r>
      <w:proofErr w:type="spellEnd"/>
      <w:r w:rsidRPr="00275F13">
        <w:rPr>
          <w:rFonts w:cs="Times New Roman"/>
        </w:rPr>
        <w:t xml:space="preserve"> С.К. 2009</w:t>
      </w:r>
    </w:p>
    <w:p w14:paraId="4AD5E694" w14:textId="77777777" w:rsidR="001766AC" w:rsidRPr="00275F13" w:rsidRDefault="001766AC" w:rsidP="006C54D9">
      <w:pPr>
        <w:spacing w:after="0" w:line="240" w:lineRule="auto"/>
        <w:rPr>
          <w:rFonts w:cs="Times New Roman"/>
        </w:rPr>
      </w:pPr>
    </w:p>
    <w:p w14:paraId="0AFBA4F8" w14:textId="77777777" w:rsidR="001766AC" w:rsidRPr="00A11819" w:rsidRDefault="001766AC" w:rsidP="006C54D9">
      <w:pPr>
        <w:spacing w:after="0" w:line="240" w:lineRule="auto"/>
        <w:rPr>
          <w:rFonts w:cs="Times New Roman"/>
          <w:b/>
          <w:bCs/>
        </w:rPr>
      </w:pPr>
      <w:r w:rsidRPr="00A11819">
        <w:rPr>
          <w:rFonts w:cs="Times New Roman"/>
          <w:b/>
          <w:bCs/>
        </w:rPr>
        <w:br w:type="page"/>
      </w:r>
    </w:p>
    <w:p w14:paraId="26D83E29" w14:textId="0E60848D" w:rsidR="001766AC" w:rsidRPr="00275F13" w:rsidRDefault="00275F13" w:rsidP="00275F13">
      <w:pPr>
        <w:spacing w:after="0" w:line="240" w:lineRule="auto"/>
        <w:jc w:val="center"/>
        <w:outlineLvl w:val="1"/>
        <w:rPr>
          <w:rFonts w:eastAsia="Times New Roman" w:cs="Times New Roman"/>
          <w:b/>
          <w:bCs/>
          <w:lang w:eastAsia="ru-RU"/>
        </w:rPr>
      </w:pPr>
      <w:bookmarkStart w:id="82" w:name="_Toc221722646"/>
      <w:r w:rsidRPr="00275F13">
        <w:rPr>
          <w:rFonts w:eastAsia="Times New Roman" w:cs="Times New Roman"/>
          <w:b/>
          <w:bCs/>
          <w:lang w:eastAsia="ru-RU"/>
        </w:rPr>
        <w:lastRenderedPageBreak/>
        <w:t xml:space="preserve">CAPITOLUL VIII. </w:t>
      </w:r>
      <w:r w:rsidR="001766AC" w:rsidRPr="00275F13">
        <w:rPr>
          <w:rFonts w:eastAsia="Times New Roman" w:cs="Times New Roman"/>
          <w:b/>
          <w:bCs/>
          <w:lang w:eastAsia="ru-RU"/>
        </w:rPr>
        <w:t>TOMOGRAFIE COMPUTERIZATĂ A COLOANEI VERTEBRALE</w:t>
      </w:r>
      <w:bookmarkEnd w:id="82"/>
    </w:p>
    <w:p w14:paraId="50D57958" w14:textId="77777777" w:rsidR="001766AC" w:rsidRPr="00275F13" w:rsidRDefault="001766AC">
      <w:pPr>
        <w:pStyle w:val="Listparagraf"/>
        <w:numPr>
          <w:ilvl w:val="1"/>
          <w:numId w:val="127"/>
        </w:numPr>
        <w:spacing w:before="100" w:beforeAutospacing="1" w:after="0" w:line="240" w:lineRule="auto"/>
        <w:outlineLvl w:val="2"/>
        <w:rPr>
          <w:rStyle w:val="normaltextrun"/>
          <w:rFonts w:eastAsiaTheme="majorEastAsia" w:cs="Times New Roman"/>
          <w:b/>
          <w:bCs/>
        </w:rPr>
      </w:pPr>
      <w:bookmarkStart w:id="83" w:name="_Toc221722647"/>
      <w:r w:rsidRPr="00275F13">
        <w:rPr>
          <w:rStyle w:val="normaltextrun"/>
          <w:rFonts w:eastAsiaTheme="majorEastAsia" w:cs="Times New Roman"/>
          <w:b/>
          <w:bCs/>
        </w:rPr>
        <w:t>Scanarea CT a regiunii cervicale</w:t>
      </w:r>
      <w:bookmarkEnd w:id="83"/>
    </w:p>
    <w:p w14:paraId="289D05A1" w14:textId="77777777" w:rsidR="001766AC" w:rsidRPr="00A11819" w:rsidRDefault="001766AC" w:rsidP="006C54D9">
      <w:pPr>
        <w:spacing w:after="0" w:line="240" w:lineRule="auto"/>
        <w:jc w:val="both"/>
        <w:rPr>
          <w:rFonts w:cs="Times New Roman"/>
          <w:b/>
          <w:bCs/>
        </w:rPr>
      </w:pPr>
      <w:r w:rsidRPr="00A11819">
        <w:rPr>
          <w:rFonts w:cs="Times New Roman"/>
          <w:b/>
          <w:bCs/>
        </w:rPr>
        <w:t>Indicații:</w:t>
      </w:r>
    </w:p>
    <w:p w14:paraId="2AEDB11B" w14:textId="77777777" w:rsidR="001766AC" w:rsidRPr="00A11819" w:rsidRDefault="001766AC">
      <w:pPr>
        <w:pStyle w:val="Listparagraf"/>
        <w:numPr>
          <w:ilvl w:val="0"/>
          <w:numId w:val="38"/>
        </w:numPr>
        <w:spacing w:after="0" w:line="240" w:lineRule="auto"/>
        <w:jc w:val="both"/>
        <w:rPr>
          <w:rFonts w:cs="Times New Roman"/>
        </w:rPr>
      </w:pPr>
      <w:r w:rsidRPr="00A11819">
        <w:rPr>
          <w:rFonts w:cs="Times New Roman"/>
        </w:rPr>
        <w:t>Dureri în regiunea cervicală;</w:t>
      </w:r>
    </w:p>
    <w:p w14:paraId="7BB01473" w14:textId="77777777" w:rsidR="001766AC" w:rsidRPr="00A11819" w:rsidRDefault="001766AC">
      <w:pPr>
        <w:pStyle w:val="Listparagraf"/>
        <w:numPr>
          <w:ilvl w:val="0"/>
          <w:numId w:val="38"/>
        </w:numPr>
        <w:spacing w:after="0" w:line="240" w:lineRule="auto"/>
        <w:jc w:val="both"/>
        <w:rPr>
          <w:rFonts w:cs="Times New Roman"/>
        </w:rPr>
      </w:pPr>
      <w:r w:rsidRPr="00A11819">
        <w:rPr>
          <w:rFonts w:cs="Times New Roman"/>
        </w:rPr>
        <w:t xml:space="preserve">Nevralgii </w:t>
      </w:r>
      <w:proofErr w:type="spellStart"/>
      <w:r w:rsidRPr="00A11819">
        <w:rPr>
          <w:rFonts w:cs="Times New Roman"/>
        </w:rPr>
        <w:t>cervico</w:t>
      </w:r>
      <w:proofErr w:type="spellEnd"/>
      <w:r w:rsidRPr="00A11819">
        <w:rPr>
          <w:rFonts w:cs="Times New Roman"/>
        </w:rPr>
        <w:t xml:space="preserve">-brahiale, cervicale, </w:t>
      </w:r>
      <w:proofErr w:type="spellStart"/>
      <w:r w:rsidRPr="00A11819">
        <w:rPr>
          <w:rFonts w:cs="Times New Roman"/>
        </w:rPr>
        <w:t>cervico</w:t>
      </w:r>
      <w:proofErr w:type="spellEnd"/>
      <w:r w:rsidRPr="00A11819">
        <w:rPr>
          <w:rFonts w:cs="Times New Roman"/>
        </w:rPr>
        <w:t>-occipitale;</w:t>
      </w:r>
    </w:p>
    <w:p w14:paraId="2D0D7019" w14:textId="77777777" w:rsidR="001766AC" w:rsidRPr="00A11819" w:rsidRDefault="001766AC">
      <w:pPr>
        <w:pStyle w:val="Listparagraf"/>
        <w:numPr>
          <w:ilvl w:val="0"/>
          <w:numId w:val="38"/>
        </w:numPr>
        <w:spacing w:after="0" w:line="240" w:lineRule="auto"/>
        <w:jc w:val="both"/>
        <w:rPr>
          <w:rFonts w:cs="Times New Roman"/>
        </w:rPr>
      </w:pPr>
      <w:r w:rsidRPr="00A11819">
        <w:rPr>
          <w:rFonts w:cs="Times New Roman"/>
        </w:rPr>
        <w:t>Sindromul de compresie medulară;</w:t>
      </w:r>
    </w:p>
    <w:p w14:paraId="77922D58" w14:textId="77777777" w:rsidR="001766AC" w:rsidRPr="00A11819" w:rsidRDefault="001766AC">
      <w:pPr>
        <w:pStyle w:val="Listparagraf"/>
        <w:numPr>
          <w:ilvl w:val="0"/>
          <w:numId w:val="38"/>
        </w:numPr>
        <w:spacing w:after="0" w:line="240" w:lineRule="auto"/>
        <w:jc w:val="both"/>
        <w:rPr>
          <w:rFonts w:cs="Times New Roman"/>
        </w:rPr>
      </w:pPr>
      <w:r w:rsidRPr="00A11819">
        <w:rPr>
          <w:rFonts w:cs="Times New Roman"/>
        </w:rPr>
        <w:t xml:space="preserve">Toate sindroamele tumorale rahidiene sau </w:t>
      </w:r>
      <w:proofErr w:type="spellStart"/>
      <w:r w:rsidRPr="00A11819">
        <w:rPr>
          <w:rFonts w:cs="Times New Roman"/>
        </w:rPr>
        <w:t>extrarahidiene</w:t>
      </w:r>
      <w:proofErr w:type="spellEnd"/>
      <w:r w:rsidRPr="00A11819">
        <w:rPr>
          <w:rFonts w:cs="Times New Roman"/>
        </w:rPr>
        <w:t>;</w:t>
      </w:r>
    </w:p>
    <w:p w14:paraId="3DE28700" w14:textId="77777777" w:rsidR="001766AC" w:rsidRPr="00A11819" w:rsidRDefault="001766AC">
      <w:pPr>
        <w:pStyle w:val="Listparagraf"/>
        <w:numPr>
          <w:ilvl w:val="0"/>
          <w:numId w:val="38"/>
        </w:numPr>
        <w:spacing w:after="0" w:line="240" w:lineRule="auto"/>
        <w:jc w:val="both"/>
        <w:rPr>
          <w:rFonts w:cs="Times New Roman"/>
        </w:rPr>
      </w:pPr>
      <w:r w:rsidRPr="00A11819">
        <w:rPr>
          <w:rFonts w:cs="Times New Roman"/>
        </w:rPr>
        <w:t>Anomalii congenitale;</w:t>
      </w:r>
    </w:p>
    <w:p w14:paraId="3661D28F" w14:textId="77777777" w:rsidR="001766AC" w:rsidRPr="00A11819" w:rsidRDefault="001766AC">
      <w:pPr>
        <w:pStyle w:val="Listparagraf"/>
        <w:numPr>
          <w:ilvl w:val="0"/>
          <w:numId w:val="38"/>
        </w:numPr>
        <w:spacing w:after="0" w:line="240" w:lineRule="auto"/>
        <w:jc w:val="both"/>
        <w:rPr>
          <w:rFonts w:cs="Times New Roman"/>
        </w:rPr>
      </w:pPr>
      <w:r w:rsidRPr="00A11819">
        <w:rPr>
          <w:rFonts w:cs="Times New Roman"/>
        </w:rPr>
        <w:t>Patologii degenerative;</w:t>
      </w:r>
    </w:p>
    <w:p w14:paraId="61D77D55" w14:textId="77777777" w:rsidR="001766AC" w:rsidRPr="00A11819" w:rsidRDefault="001766AC">
      <w:pPr>
        <w:pStyle w:val="Listparagraf"/>
        <w:numPr>
          <w:ilvl w:val="0"/>
          <w:numId w:val="38"/>
        </w:numPr>
        <w:spacing w:after="0" w:line="240" w:lineRule="auto"/>
        <w:jc w:val="both"/>
        <w:rPr>
          <w:rFonts w:cs="Times New Roman"/>
        </w:rPr>
      </w:pPr>
      <w:r w:rsidRPr="00A11819">
        <w:rPr>
          <w:rFonts w:cs="Times New Roman"/>
        </w:rPr>
        <w:t>Patologii vasculare.</w:t>
      </w:r>
    </w:p>
    <w:p w14:paraId="22F0075D" w14:textId="77777777" w:rsidR="001766AC" w:rsidRPr="00A11819" w:rsidRDefault="001766AC">
      <w:pPr>
        <w:pStyle w:val="Listparagraf"/>
        <w:numPr>
          <w:ilvl w:val="0"/>
          <w:numId w:val="38"/>
        </w:numPr>
        <w:spacing w:after="0" w:line="240" w:lineRule="auto"/>
        <w:jc w:val="both"/>
        <w:rPr>
          <w:rFonts w:cs="Times New Roman"/>
        </w:rPr>
      </w:pPr>
      <w:r w:rsidRPr="00A11819">
        <w:rPr>
          <w:rFonts w:cs="Times New Roman"/>
        </w:rPr>
        <w:t>Traumatisme.</w:t>
      </w:r>
    </w:p>
    <w:p w14:paraId="6D573A52" w14:textId="77777777" w:rsidR="001766AC" w:rsidRPr="00A11819" w:rsidRDefault="001766AC" w:rsidP="006C54D9">
      <w:pPr>
        <w:spacing w:after="0" w:line="240" w:lineRule="auto"/>
        <w:jc w:val="both"/>
        <w:rPr>
          <w:rFonts w:cs="Times New Roman"/>
          <w:b/>
          <w:bCs/>
        </w:rPr>
      </w:pPr>
      <w:r w:rsidRPr="00A11819">
        <w:rPr>
          <w:rFonts w:cs="Times New Roman"/>
          <w:b/>
          <w:bCs/>
        </w:rPr>
        <w:t>Pregătirea pacientului:</w:t>
      </w:r>
    </w:p>
    <w:p w14:paraId="46655D31" w14:textId="77777777" w:rsidR="001766AC" w:rsidRPr="00A11819" w:rsidRDefault="001766AC">
      <w:pPr>
        <w:pStyle w:val="Listparagraf"/>
        <w:numPr>
          <w:ilvl w:val="0"/>
          <w:numId w:val="38"/>
        </w:numPr>
        <w:spacing w:after="0" w:line="240" w:lineRule="auto"/>
        <w:rPr>
          <w:rFonts w:cs="Times New Roman"/>
          <w:b/>
          <w:bCs/>
        </w:rPr>
      </w:pPr>
      <w:r w:rsidRPr="00A11819">
        <w:rPr>
          <w:rFonts w:cs="Times New Roman"/>
        </w:rPr>
        <w:t>Anamneza pacientului, examenul clinic și arhiva imagistică;</w:t>
      </w:r>
    </w:p>
    <w:p w14:paraId="39B4EEF4" w14:textId="77777777" w:rsidR="001766AC" w:rsidRPr="00A11819" w:rsidRDefault="001766AC">
      <w:pPr>
        <w:pStyle w:val="Listparagraf"/>
        <w:numPr>
          <w:ilvl w:val="0"/>
          <w:numId w:val="38"/>
        </w:numPr>
        <w:spacing w:after="0" w:line="240" w:lineRule="auto"/>
        <w:rPr>
          <w:rFonts w:cs="Times New Roman"/>
          <w:b/>
          <w:bCs/>
        </w:rPr>
      </w:pPr>
      <w:r w:rsidRPr="00A11819">
        <w:rPr>
          <w:rFonts w:cs="Times New Roman"/>
        </w:rPr>
        <w:t>A se exclude prezența sarcinii;</w:t>
      </w:r>
    </w:p>
    <w:p w14:paraId="6D3FCB6C" w14:textId="77777777" w:rsidR="001766AC" w:rsidRPr="00A11819" w:rsidRDefault="001766AC">
      <w:pPr>
        <w:pStyle w:val="Listparagraf"/>
        <w:numPr>
          <w:ilvl w:val="0"/>
          <w:numId w:val="38"/>
        </w:numPr>
        <w:spacing w:after="0" w:line="240" w:lineRule="auto"/>
        <w:jc w:val="both"/>
        <w:rPr>
          <w:rFonts w:cs="Times New Roman"/>
        </w:rPr>
      </w:pPr>
      <w:r w:rsidRPr="00A11819">
        <w:rPr>
          <w:rFonts w:cs="Times New Roman"/>
        </w:rPr>
        <w:t>Respectarea procedurilor de referință în cazul injectării substanței de contrast iodate.</w:t>
      </w:r>
    </w:p>
    <w:p w14:paraId="436BE4B2" w14:textId="77777777" w:rsidR="001766AC" w:rsidRPr="00A11819" w:rsidRDefault="001766AC" w:rsidP="006C54D9">
      <w:pPr>
        <w:spacing w:after="0" w:line="240" w:lineRule="auto"/>
        <w:jc w:val="both"/>
        <w:rPr>
          <w:rFonts w:cs="Times New Roman"/>
          <w:b/>
          <w:bCs/>
        </w:rPr>
      </w:pPr>
      <w:r w:rsidRPr="00A11819">
        <w:rPr>
          <w:rFonts w:cs="Times New Roman"/>
          <w:b/>
          <w:bCs/>
        </w:rPr>
        <w:t>Vizualizare:</w:t>
      </w:r>
    </w:p>
    <w:p w14:paraId="1D316140" w14:textId="77777777" w:rsidR="001766AC" w:rsidRPr="00A11819" w:rsidRDefault="001766AC">
      <w:pPr>
        <w:pStyle w:val="Listparagraf"/>
        <w:numPr>
          <w:ilvl w:val="0"/>
          <w:numId w:val="38"/>
        </w:numPr>
        <w:spacing w:after="0" w:line="240" w:lineRule="auto"/>
        <w:jc w:val="both"/>
        <w:rPr>
          <w:rFonts w:cs="Times New Roman"/>
        </w:rPr>
      </w:pPr>
      <w:r w:rsidRPr="00A11819">
        <w:rPr>
          <w:rFonts w:cs="Times New Roman"/>
        </w:rPr>
        <w:t>Componentele scheletului osos, canalul rahidian, conținutul canalului rahidian.</w:t>
      </w:r>
    </w:p>
    <w:p w14:paraId="0A6C8CE6" w14:textId="77777777" w:rsidR="001766AC" w:rsidRPr="00A11819" w:rsidRDefault="001766AC">
      <w:pPr>
        <w:pStyle w:val="Listparagraf"/>
        <w:numPr>
          <w:ilvl w:val="0"/>
          <w:numId w:val="38"/>
        </w:numPr>
        <w:spacing w:after="0" w:line="240" w:lineRule="auto"/>
        <w:jc w:val="both"/>
        <w:rPr>
          <w:rFonts w:cs="Times New Roman"/>
        </w:rPr>
      </w:pPr>
      <w:r w:rsidRPr="00A11819">
        <w:rPr>
          <w:rFonts w:cs="Times New Roman"/>
        </w:rPr>
        <w:t>Țesuturile moi paravertebrale (mușchii, componentele vasculare, țesuturile moi anterioare);</w:t>
      </w:r>
    </w:p>
    <w:p w14:paraId="01661353" w14:textId="77777777" w:rsidR="001766AC" w:rsidRPr="00A11819" w:rsidRDefault="001766AC">
      <w:pPr>
        <w:pStyle w:val="Listparagraf"/>
        <w:numPr>
          <w:ilvl w:val="0"/>
          <w:numId w:val="38"/>
        </w:numPr>
        <w:spacing w:after="0" w:line="240" w:lineRule="auto"/>
        <w:jc w:val="both"/>
        <w:rPr>
          <w:rFonts w:cs="Times New Roman"/>
        </w:rPr>
      </w:pPr>
      <w:r w:rsidRPr="00A11819">
        <w:rPr>
          <w:rFonts w:cs="Times New Roman"/>
        </w:rPr>
        <w:t>Simetria elementelor vertebrale și poziționarea non-scoliotică.</w:t>
      </w:r>
    </w:p>
    <w:p w14:paraId="43FFFA5E" w14:textId="77777777" w:rsidR="001766AC" w:rsidRPr="00A11819" w:rsidRDefault="001766AC" w:rsidP="006C54D9">
      <w:pPr>
        <w:spacing w:after="0" w:line="240" w:lineRule="auto"/>
        <w:jc w:val="both"/>
        <w:rPr>
          <w:rFonts w:cs="Times New Roman"/>
          <w:b/>
          <w:bCs/>
        </w:rPr>
      </w:pPr>
      <w:r w:rsidRPr="00A11819">
        <w:rPr>
          <w:rFonts w:cs="Times New Roman"/>
          <w:b/>
          <w:bCs/>
        </w:rPr>
        <w:t xml:space="preserve">Tehnica examinării: </w:t>
      </w:r>
    </w:p>
    <w:p w14:paraId="4E34D039" w14:textId="77777777" w:rsidR="001766AC" w:rsidRPr="00A11819" w:rsidRDefault="001766AC">
      <w:pPr>
        <w:pStyle w:val="Listparagraf"/>
        <w:numPr>
          <w:ilvl w:val="0"/>
          <w:numId w:val="38"/>
        </w:numPr>
        <w:spacing w:after="0" w:line="240" w:lineRule="auto"/>
        <w:jc w:val="both"/>
        <w:rPr>
          <w:rFonts w:cs="Times New Roman"/>
        </w:rPr>
      </w:pPr>
      <w:r w:rsidRPr="00A11819">
        <w:rPr>
          <w:rFonts w:cs="Times New Roman"/>
        </w:rPr>
        <w:t>Înlăturarea tuturor obiectelor metalice (ochelari, cercei, lănțișor, aparat dentar etc.);</w:t>
      </w:r>
    </w:p>
    <w:p w14:paraId="5B250B79" w14:textId="77777777" w:rsidR="001766AC" w:rsidRPr="00A11819" w:rsidRDefault="001766AC">
      <w:pPr>
        <w:pStyle w:val="Listparagraf"/>
        <w:numPr>
          <w:ilvl w:val="0"/>
          <w:numId w:val="38"/>
        </w:numPr>
        <w:spacing w:after="0" w:line="240" w:lineRule="auto"/>
        <w:jc w:val="both"/>
        <w:rPr>
          <w:rFonts w:cs="Times New Roman"/>
        </w:rPr>
      </w:pPr>
      <w:r w:rsidRPr="00A11819">
        <w:rPr>
          <w:rFonts w:cs="Times New Roman"/>
        </w:rPr>
        <w:t>Poziționarea în decubit dorsal, brațele poziționate de-a lungul corpului;</w:t>
      </w:r>
    </w:p>
    <w:p w14:paraId="373608F5" w14:textId="77777777" w:rsidR="001766AC" w:rsidRPr="00A11819" w:rsidRDefault="001766AC">
      <w:pPr>
        <w:pStyle w:val="Listparagraf"/>
        <w:numPr>
          <w:ilvl w:val="0"/>
          <w:numId w:val="38"/>
        </w:numPr>
        <w:spacing w:after="0" w:line="240" w:lineRule="auto"/>
        <w:jc w:val="both"/>
        <w:rPr>
          <w:rFonts w:cs="Times New Roman"/>
        </w:rPr>
      </w:pPr>
      <w:r w:rsidRPr="00A11819">
        <w:rPr>
          <w:rFonts w:cs="Times New Roman"/>
        </w:rPr>
        <w:t>Explicăm pacientului importanța relaxării ambilor umeri pentru o vizualizare mai bună a ultimilor vertebre cervicale;</w:t>
      </w:r>
    </w:p>
    <w:p w14:paraId="2F027D57" w14:textId="77777777" w:rsidR="001766AC" w:rsidRPr="00A11819" w:rsidRDefault="001766AC">
      <w:pPr>
        <w:pStyle w:val="Listparagraf"/>
        <w:numPr>
          <w:ilvl w:val="0"/>
          <w:numId w:val="38"/>
        </w:numPr>
        <w:spacing w:after="0" w:line="240" w:lineRule="auto"/>
        <w:jc w:val="both"/>
        <w:rPr>
          <w:rFonts w:cs="Times New Roman"/>
        </w:rPr>
      </w:pPr>
      <w:r w:rsidRPr="00A11819">
        <w:rPr>
          <w:rFonts w:cs="Times New Roman"/>
        </w:rPr>
        <w:t xml:space="preserve">Luăm tetiera pentru poziționarea craniului și așezăm pacientul în </w:t>
      </w:r>
      <w:proofErr w:type="spellStart"/>
      <w:r w:rsidRPr="00A11819">
        <w:rPr>
          <w:rFonts w:cs="Times New Roman"/>
        </w:rPr>
        <w:t>flexie</w:t>
      </w:r>
      <w:proofErr w:type="spellEnd"/>
      <w:r w:rsidRPr="00A11819">
        <w:rPr>
          <w:rFonts w:cs="Times New Roman"/>
        </w:rPr>
        <w:t>. Capul așezat în față, sprijinit și fixat bine.</w:t>
      </w:r>
    </w:p>
    <w:p w14:paraId="0D8F4062" w14:textId="77777777" w:rsidR="001766AC" w:rsidRPr="00A11819" w:rsidRDefault="001766AC">
      <w:pPr>
        <w:pStyle w:val="Listparagraf"/>
        <w:numPr>
          <w:ilvl w:val="0"/>
          <w:numId w:val="41"/>
        </w:numPr>
        <w:spacing w:after="0" w:line="240" w:lineRule="auto"/>
        <w:jc w:val="both"/>
        <w:rPr>
          <w:rFonts w:cs="Times New Roman"/>
        </w:rPr>
      </w:pPr>
      <w:r w:rsidRPr="00A11819">
        <w:rPr>
          <w:rFonts w:cs="Times New Roman"/>
          <w:b/>
          <w:bCs/>
        </w:rPr>
        <w:t xml:space="preserve">Scanare </w:t>
      </w:r>
      <w:r w:rsidRPr="00A11819">
        <w:rPr>
          <w:rFonts w:cs="Times New Roman"/>
        </w:rPr>
        <w:t>elicoidală;</w:t>
      </w:r>
    </w:p>
    <w:p w14:paraId="4BA5B7E8" w14:textId="77777777" w:rsidR="001766AC" w:rsidRPr="00A11819" w:rsidRDefault="001766AC">
      <w:pPr>
        <w:pStyle w:val="Listparagraf"/>
        <w:numPr>
          <w:ilvl w:val="0"/>
          <w:numId w:val="41"/>
        </w:numPr>
        <w:spacing w:after="0" w:line="240" w:lineRule="auto"/>
        <w:jc w:val="both"/>
        <w:rPr>
          <w:rFonts w:cs="Times New Roman"/>
        </w:rPr>
      </w:pPr>
      <w:r w:rsidRPr="00A11819">
        <w:rPr>
          <w:rFonts w:cs="Times New Roman"/>
          <w:b/>
          <w:bCs/>
        </w:rPr>
        <w:t>Volumul examenului</w:t>
      </w:r>
      <w:r w:rsidRPr="00A11819">
        <w:rPr>
          <w:rFonts w:cs="Times New Roman"/>
        </w:rPr>
        <w:t xml:space="preserve"> –Volumul de examinare este desfășurat pe parcursul topogramei cu orientare laterală, de la meatul auditiv extern până la manubriul sternal;</w:t>
      </w:r>
    </w:p>
    <w:p w14:paraId="2F8D23FC" w14:textId="77777777" w:rsidR="001766AC" w:rsidRPr="00A11819" w:rsidRDefault="001766AC">
      <w:pPr>
        <w:pStyle w:val="Listparagraf"/>
        <w:numPr>
          <w:ilvl w:val="0"/>
          <w:numId w:val="41"/>
        </w:numPr>
        <w:spacing w:after="0" w:line="240" w:lineRule="auto"/>
        <w:jc w:val="both"/>
        <w:rPr>
          <w:rFonts w:cs="Times New Roman"/>
        </w:rPr>
      </w:pPr>
      <w:r w:rsidRPr="00A11819">
        <w:rPr>
          <w:rFonts w:cs="Times New Roman"/>
        </w:rPr>
        <w:t>În majoritatea cazurilor, utilizarea substanței de contrast nu este indicată.</w:t>
      </w:r>
    </w:p>
    <w:p w14:paraId="54AA592E" w14:textId="77777777" w:rsidR="001766AC" w:rsidRPr="00A11819" w:rsidRDefault="001766AC">
      <w:pPr>
        <w:pStyle w:val="Listparagraf"/>
        <w:numPr>
          <w:ilvl w:val="0"/>
          <w:numId w:val="41"/>
        </w:numPr>
        <w:spacing w:after="0" w:line="240" w:lineRule="auto"/>
        <w:jc w:val="both"/>
        <w:rPr>
          <w:rFonts w:cs="Times New Roman"/>
        </w:rPr>
      </w:pPr>
      <w:r w:rsidRPr="00A11819">
        <w:rPr>
          <w:rFonts w:cs="Times New Roman"/>
          <w:b/>
          <w:bCs/>
        </w:rPr>
        <w:t>Grosimea secțiunilor</w:t>
      </w:r>
      <w:r w:rsidRPr="00A11819">
        <w:rPr>
          <w:rFonts w:cs="Times New Roman"/>
        </w:rPr>
        <w:t xml:space="preserve"> – 1mm;</w:t>
      </w:r>
    </w:p>
    <w:p w14:paraId="262C235D" w14:textId="77777777" w:rsidR="001766AC" w:rsidRPr="00A11819" w:rsidRDefault="001766AC">
      <w:pPr>
        <w:pStyle w:val="Listparagraf"/>
        <w:numPr>
          <w:ilvl w:val="0"/>
          <w:numId w:val="41"/>
        </w:numPr>
        <w:spacing w:after="0" w:line="240" w:lineRule="auto"/>
        <w:jc w:val="both"/>
        <w:rPr>
          <w:rFonts w:cs="Times New Roman"/>
        </w:rPr>
      </w:pPr>
      <w:r w:rsidRPr="00A11819">
        <w:rPr>
          <w:rFonts w:cs="Times New Roman"/>
          <w:b/>
          <w:bCs/>
        </w:rPr>
        <w:t xml:space="preserve">Pasul </w:t>
      </w:r>
      <w:r w:rsidRPr="00A11819">
        <w:rPr>
          <w:rFonts w:cs="Times New Roman"/>
        </w:rPr>
        <w:t>– 0,5-0,75;</w:t>
      </w:r>
    </w:p>
    <w:p w14:paraId="06555E9C" w14:textId="77777777" w:rsidR="001766AC" w:rsidRPr="00A11819" w:rsidRDefault="001766AC">
      <w:pPr>
        <w:pStyle w:val="Listparagraf"/>
        <w:numPr>
          <w:ilvl w:val="0"/>
          <w:numId w:val="40"/>
        </w:numPr>
        <w:spacing w:after="0" w:line="240" w:lineRule="auto"/>
        <w:rPr>
          <w:rFonts w:cs="Times New Roman"/>
        </w:rPr>
      </w:pPr>
      <w:r w:rsidRPr="00A11819">
        <w:rPr>
          <w:rFonts w:cs="Times New Roman"/>
          <w:b/>
          <w:bCs/>
        </w:rPr>
        <w:t xml:space="preserve">Tensiunea </w:t>
      </w:r>
      <w:r w:rsidRPr="00A11819">
        <w:rPr>
          <w:rFonts w:cs="Times New Roman"/>
        </w:rPr>
        <w:t>– 120 kV în medie (100 kV pentru subponderali, 140 kV pentru supraponderali);</w:t>
      </w:r>
    </w:p>
    <w:p w14:paraId="141B4684" w14:textId="77777777" w:rsidR="001766AC" w:rsidRPr="00A11819" w:rsidRDefault="001766AC">
      <w:pPr>
        <w:pStyle w:val="Listparagraf"/>
        <w:numPr>
          <w:ilvl w:val="0"/>
          <w:numId w:val="41"/>
        </w:numPr>
        <w:spacing w:after="0" w:line="240" w:lineRule="auto"/>
        <w:jc w:val="both"/>
        <w:rPr>
          <w:rFonts w:cs="Times New Roman"/>
        </w:rPr>
      </w:pPr>
      <w:r w:rsidRPr="00A11819">
        <w:rPr>
          <w:rFonts w:cs="Times New Roman"/>
          <w:b/>
          <w:bCs/>
        </w:rPr>
        <w:t>Încărcătura</w:t>
      </w:r>
      <w:r w:rsidRPr="00A11819">
        <w:rPr>
          <w:rFonts w:cs="Times New Roman"/>
        </w:rPr>
        <w:t xml:space="preserve">: în dependență de greutatea pacientului între 100 și 300 </w:t>
      </w:r>
      <w:proofErr w:type="spellStart"/>
      <w:r w:rsidRPr="00A11819">
        <w:rPr>
          <w:rFonts w:cs="Times New Roman"/>
        </w:rPr>
        <w:t>mAs</w:t>
      </w:r>
      <w:proofErr w:type="spellEnd"/>
      <w:r w:rsidRPr="00A11819">
        <w:rPr>
          <w:rFonts w:cs="Times New Roman"/>
        </w:rPr>
        <w:t>, aceasta este adaptată în dependență de morfologia pacientului;</w:t>
      </w:r>
    </w:p>
    <w:p w14:paraId="756CE023" w14:textId="77777777" w:rsidR="001766AC" w:rsidRPr="00A11819" w:rsidRDefault="001766AC">
      <w:pPr>
        <w:pStyle w:val="Listparagraf"/>
        <w:numPr>
          <w:ilvl w:val="0"/>
          <w:numId w:val="41"/>
        </w:numPr>
        <w:spacing w:after="0" w:line="240" w:lineRule="auto"/>
        <w:jc w:val="both"/>
        <w:rPr>
          <w:rFonts w:cs="Times New Roman"/>
        </w:rPr>
      </w:pPr>
      <w:r w:rsidRPr="00A11819">
        <w:rPr>
          <w:rFonts w:cs="Times New Roman"/>
          <w:b/>
          <w:bCs/>
        </w:rPr>
        <w:t>Timpul de rotație</w:t>
      </w:r>
      <w:r w:rsidRPr="00A11819">
        <w:rPr>
          <w:rFonts w:cs="Times New Roman"/>
        </w:rPr>
        <w:t xml:space="preserve"> – variază între 0,5 și 0,75 sec;</w:t>
      </w:r>
    </w:p>
    <w:p w14:paraId="6CDF82AB" w14:textId="77777777" w:rsidR="001766AC" w:rsidRPr="00A11819" w:rsidRDefault="001766AC">
      <w:pPr>
        <w:pStyle w:val="Listparagraf"/>
        <w:numPr>
          <w:ilvl w:val="0"/>
          <w:numId w:val="41"/>
        </w:numPr>
        <w:spacing w:after="0" w:line="240" w:lineRule="auto"/>
        <w:jc w:val="both"/>
        <w:rPr>
          <w:rFonts w:cs="Times New Roman"/>
        </w:rPr>
      </w:pPr>
      <w:r w:rsidRPr="00A11819">
        <w:rPr>
          <w:rFonts w:cs="Times New Roman"/>
          <w:b/>
          <w:bCs/>
        </w:rPr>
        <w:t>Câmpul de vedere</w:t>
      </w:r>
      <w:r w:rsidRPr="00A11819">
        <w:rPr>
          <w:rFonts w:cs="Times New Roman"/>
        </w:rPr>
        <w:t xml:space="preserve"> – în jur de 10 cm;</w:t>
      </w:r>
    </w:p>
    <w:p w14:paraId="55A4BFF3" w14:textId="77777777" w:rsidR="001766AC" w:rsidRPr="00A11819" w:rsidRDefault="001766AC">
      <w:pPr>
        <w:pStyle w:val="Listparagraf"/>
        <w:numPr>
          <w:ilvl w:val="0"/>
          <w:numId w:val="41"/>
        </w:numPr>
        <w:spacing w:after="0" w:line="240" w:lineRule="auto"/>
        <w:jc w:val="both"/>
        <w:rPr>
          <w:rFonts w:cs="Times New Roman"/>
        </w:rPr>
      </w:pPr>
      <w:r w:rsidRPr="00A11819">
        <w:rPr>
          <w:rFonts w:cs="Times New Roman"/>
          <w:b/>
          <w:bCs/>
        </w:rPr>
        <w:t>Lungimea scanării</w:t>
      </w:r>
      <w:r w:rsidRPr="00A11819">
        <w:rPr>
          <w:rFonts w:cs="Times New Roman"/>
        </w:rPr>
        <w:t xml:space="preserve"> – în medie 15 cm;</w:t>
      </w:r>
    </w:p>
    <w:p w14:paraId="2C64A16C" w14:textId="77777777" w:rsidR="001766AC" w:rsidRPr="00A11819" w:rsidRDefault="001766AC">
      <w:pPr>
        <w:pStyle w:val="Listparagraf"/>
        <w:numPr>
          <w:ilvl w:val="0"/>
          <w:numId w:val="41"/>
        </w:numPr>
        <w:spacing w:after="0" w:line="240" w:lineRule="auto"/>
        <w:jc w:val="both"/>
        <w:rPr>
          <w:rFonts w:cs="Times New Roman"/>
        </w:rPr>
      </w:pPr>
      <w:r w:rsidRPr="00A11819">
        <w:rPr>
          <w:rFonts w:cs="Times New Roman"/>
          <w:b/>
          <w:bCs/>
        </w:rPr>
        <w:t>Reconstrucțiile</w:t>
      </w:r>
      <w:r w:rsidRPr="00A11819">
        <w:rPr>
          <w:rFonts w:cs="Times New Roman"/>
        </w:rPr>
        <w:t xml:space="preserve"> – suprapunere;</w:t>
      </w:r>
    </w:p>
    <w:p w14:paraId="2B918567" w14:textId="77777777" w:rsidR="001766AC" w:rsidRPr="00A11819" w:rsidRDefault="001766AC">
      <w:pPr>
        <w:pStyle w:val="Listparagraf"/>
        <w:numPr>
          <w:ilvl w:val="0"/>
          <w:numId w:val="41"/>
        </w:numPr>
        <w:spacing w:after="0" w:line="240" w:lineRule="auto"/>
        <w:rPr>
          <w:rFonts w:cs="Times New Roman"/>
        </w:rPr>
      </w:pPr>
      <w:r w:rsidRPr="00A11819">
        <w:rPr>
          <w:rFonts w:cs="Times New Roman"/>
          <w:b/>
          <w:bCs/>
        </w:rPr>
        <w:t>Filtre de reconstrucție</w:t>
      </w:r>
      <w:r w:rsidRPr="00A11819">
        <w:rPr>
          <w:rFonts w:cs="Times New Roman"/>
        </w:rPr>
        <w:t xml:space="preserve"> – filtre de densitate și filtre spațiale;</w:t>
      </w:r>
    </w:p>
    <w:p w14:paraId="08B779BE" w14:textId="77777777" w:rsidR="001766AC" w:rsidRPr="00A11819" w:rsidRDefault="001766AC">
      <w:pPr>
        <w:pStyle w:val="Listparagraf"/>
        <w:numPr>
          <w:ilvl w:val="0"/>
          <w:numId w:val="41"/>
        </w:numPr>
        <w:spacing w:after="0" w:line="240" w:lineRule="auto"/>
        <w:rPr>
          <w:rFonts w:cs="Times New Roman"/>
        </w:rPr>
      </w:pPr>
      <w:r w:rsidRPr="00A11819">
        <w:rPr>
          <w:rFonts w:cs="Times New Roman"/>
          <w:b/>
          <w:bCs/>
        </w:rPr>
        <w:t>Ferestre de citire</w:t>
      </w:r>
      <w:r w:rsidRPr="00A11819">
        <w:rPr>
          <w:rFonts w:cs="Times New Roman"/>
        </w:rPr>
        <w:t xml:space="preserve"> – țesuturile moi 280/50, țesutul osos 1500/450;</w:t>
      </w:r>
    </w:p>
    <w:p w14:paraId="01C61FC8" w14:textId="77777777" w:rsidR="001766AC" w:rsidRPr="00A11819" w:rsidRDefault="001766AC">
      <w:pPr>
        <w:pStyle w:val="Listparagraf"/>
        <w:numPr>
          <w:ilvl w:val="0"/>
          <w:numId w:val="41"/>
        </w:numPr>
        <w:spacing w:after="0" w:line="240" w:lineRule="auto"/>
        <w:jc w:val="both"/>
        <w:rPr>
          <w:rFonts w:cs="Times New Roman"/>
        </w:rPr>
      </w:pPr>
      <w:r w:rsidRPr="00A11819">
        <w:rPr>
          <w:rFonts w:cs="Times New Roman"/>
          <w:b/>
          <w:bCs/>
        </w:rPr>
        <w:t xml:space="preserve">Vizualizarea </w:t>
      </w:r>
      <w:r w:rsidRPr="00A11819">
        <w:rPr>
          <w:rFonts w:cs="Times New Roman"/>
        </w:rPr>
        <w:t>– în cele trei planuri spațiale: în secțiuni de 2-5 mm.</w:t>
      </w:r>
    </w:p>
    <w:p w14:paraId="28BDE026" w14:textId="17BFE33B" w:rsidR="00275F13" w:rsidRDefault="00275F13" w:rsidP="006C54D9">
      <w:pPr>
        <w:spacing w:after="0" w:line="240" w:lineRule="auto"/>
        <w:ind w:left="360"/>
        <w:rPr>
          <w:rFonts w:cs="Times New Roman"/>
          <w:lang w:eastAsia="ro-RO"/>
        </w:rPr>
      </w:pPr>
    </w:p>
    <w:p w14:paraId="58C68D1F" w14:textId="77777777" w:rsidR="00275F13" w:rsidRDefault="00275F13">
      <w:pPr>
        <w:spacing w:line="259" w:lineRule="auto"/>
        <w:rPr>
          <w:rFonts w:cs="Times New Roman"/>
          <w:lang w:eastAsia="ro-RO"/>
        </w:rPr>
      </w:pPr>
      <w:r>
        <w:rPr>
          <w:rFonts w:cs="Times New Roman"/>
          <w:lang w:eastAsia="ro-RO"/>
        </w:rPr>
        <w:br w:type="page"/>
      </w:r>
    </w:p>
    <w:p w14:paraId="79DCC570" w14:textId="27AB5588" w:rsidR="001766AC" w:rsidRPr="00275F13" w:rsidRDefault="00275F13">
      <w:pPr>
        <w:pStyle w:val="Listparagraf"/>
        <w:numPr>
          <w:ilvl w:val="1"/>
          <w:numId w:val="127"/>
        </w:numPr>
        <w:spacing w:before="100" w:beforeAutospacing="1" w:after="0" w:line="240" w:lineRule="auto"/>
        <w:outlineLvl w:val="2"/>
        <w:rPr>
          <w:rStyle w:val="normaltextrun"/>
          <w:rFonts w:eastAsiaTheme="majorEastAsia" w:cs="Times New Roman"/>
          <w:b/>
          <w:bCs/>
        </w:rPr>
      </w:pPr>
      <w:bookmarkStart w:id="84" w:name="_Toc221722648"/>
      <w:r>
        <w:rPr>
          <w:rStyle w:val="normaltextrun"/>
          <w:rFonts w:eastAsiaTheme="majorEastAsia" w:cs="Times New Roman"/>
          <w:b/>
          <w:bCs/>
        </w:rPr>
        <w:lastRenderedPageBreak/>
        <w:t xml:space="preserve">Scanarea </w:t>
      </w:r>
      <w:r w:rsidR="001766AC" w:rsidRPr="00275F13">
        <w:rPr>
          <w:rStyle w:val="normaltextrun"/>
          <w:rFonts w:eastAsiaTheme="majorEastAsia" w:cs="Times New Roman"/>
          <w:b/>
          <w:bCs/>
        </w:rPr>
        <w:t xml:space="preserve">CT a coloanei </w:t>
      </w:r>
      <w:proofErr w:type="spellStart"/>
      <w:r w:rsidR="001766AC" w:rsidRPr="00275F13">
        <w:rPr>
          <w:rStyle w:val="normaltextrun"/>
          <w:rFonts w:eastAsiaTheme="majorEastAsia" w:cs="Times New Roman"/>
          <w:b/>
          <w:bCs/>
        </w:rPr>
        <w:t>toracale</w:t>
      </w:r>
      <w:bookmarkEnd w:id="84"/>
      <w:proofErr w:type="spellEnd"/>
    </w:p>
    <w:p w14:paraId="258F4703" w14:textId="77777777" w:rsidR="001766AC" w:rsidRPr="00A11819" w:rsidRDefault="001766AC" w:rsidP="006C54D9">
      <w:pPr>
        <w:spacing w:before="100" w:beforeAutospacing="1" w:after="0" w:line="240" w:lineRule="auto"/>
        <w:rPr>
          <w:rFonts w:eastAsia="Times New Roman" w:cs="Times New Roman"/>
        </w:rPr>
      </w:pPr>
      <w:r w:rsidRPr="00A11819">
        <w:rPr>
          <w:rFonts w:eastAsia="Times New Roman" w:cs="Times New Roman"/>
          <w:b/>
          <w:bCs/>
        </w:rPr>
        <w:t>Indicații:</w:t>
      </w:r>
    </w:p>
    <w:p w14:paraId="04A3F22B" w14:textId="77777777" w:rsidR="001766AC" w:rsidRPr="00A11819" w:rsidRDefault="001766AC">
      <w:pPr>
        <w:pStyle w:val="Listparagraf"/>
        <w:numPr>
          <w:ilvl w:val="0"/>
          <w:numId w:val="43"/>
        </w:numPr>
        <w:spacing w:before="100" w:beforeAutospacing="1" w:after="0" w:line="240" w:lineRule="auto"/>
        <w:rPr>
          <w:rFonts w:eastAsia="Times New Roman" w:cs="Times New Roman"/>
        </w:rPr>
      </w:pPr>
      <w:r w:rsidRPr="00A11819">
        <w:rPr>
          <w:rFonts w:eastAsia="Times New Roman" w:cs="Times New Roman"/>
        </w:rPr>
        <w:t>Hernie de disc</w:t>
      </w:r>
    </w:p>
    <w:p w14:paraId="208E1851" w14:textId="77777777" w:rsidR="001766AC" w:rsidRPr="00A11819" w:rsidRDefault="001766AC">
      <w:pPr>
        <w:pStyle w:val="Listparagraf"/>
        <w:numPr>
          <w:ilvl w:val="0"/>
          <w:numId w:val="43"/>
        </w:numPr>
        <w:spacing w:before="100" w:beforeAutospacing="1" w:after="0" w:line="240" w:lineRule="auto"/>
        <w:rPr>
          <w:rFonts w:eastAsia="Times New Roman" w:cs="Times New Roman"/>
        </w:rPr>
      </w:pPr>
      <w:r w:rsidRPr="00A11819">
        <w:rPr>
          <w:rFonts w:eastAsia="Times New Roman" w:cs="Times New Roman"/>
        </w:rPr>
        <w:t>Compresia măduvei spinării</w:t>
      </w:r>
    </w:p>
    <w:p w14:paraId="064793DA" w14:textId="77777777" w:rsidR="001766AC" w:rsidRPr="00A11819" w:rsidRDefault="001766AC">
      <w:pPr>
        <w:pStyle w:val="Listparagraf"/>
        <w:numPr>
          <w:ilvl w:val="0"/>
          <w:numId w:val="43"/>
        </w:numPr>
        <w:spacing w:before="100" w:beforeAutospacing="1" w:after="0" w:line="240" w:lineRule="auto"/>
        <w:rPr>
          <w:rFonts w:eastAsia="Times New Roman" w:cs="Times New Roman"/>
        </w:rPr>
      </w:pPr>
      <w:r w:rsidRPr="00A11819">
        <w:rPr>
          <w:rFonts w:eastAsia="Times New Roman" w:cs="Times New Roman"/>
        </w:rPr>
        <w:t>Afecțiuni degenerative: suspiciuni de hernie de disc sau modificări degenerative (spondiloză).</w:t>
      </w:r>
    </w:p>
    <w:p w14:paraId="02FFBD0F" w14:textId="77777777" w:rsidR="001766AC" w:rsidRPr="00A11819" w:rsidRDefault="001766AC">
      <w:pPr>
        <w:pStyle w:val="Listparagraf"/>
        <w:numPr>
          <w:ilvl w:val="0"/>
          <w:numId w:val="43"/>
        </w:numPr>
        <w:spacing w:before="100" w:beforeAutospacing="1" w:after="0" w:line="240" w:lineRule="auto"/>
        <w:rPr>
          <w:rFonts w:eastAsia="Times New Roman" w:cs="Times New Roman"/>
        </w:rPr>
      </w:pPr>
      <w:r w:rsidRPr="00A11819">
        <w:rPr>
          <w:rFonts w:eastAsia="Times New Roman" w:cs="Times New Roman"/>
        </w:rPr>
        <w:t>Traumă: suspiciune de fractură sau instabilitate vertebrală după un accident.</w:t>
      </w:r>
    </w:p>
    <w:p w14:paraId="28049808" w14:textId="77777777" w:rsidR="001766AC" w:rsidRPr="00A11819" w:rsidRDefault="001766AC">
      <w:pPr>
        <w:pStyle w:val="Listparagraf"/>
        <w:numPr>
          <w:ilvl w:val="0"/>
          <w:numId w:val="43"/>
        </w:numPr>
        <w:spacing w:before="100" w:beforeAutospacing="1" w:after="0" w:line="240" w:lineRule="auto"/>
        <w:rPr>
          <w:rFonts w:eastAsia="Times New Roman" w:cs="Times New Roman"/>
        </w:rPr>
      </w:pPr>
      <w:r w:rsidRPr="00A11819">
        <w:rPr>
          <w:rFonts w:eastAsia="Times New Roman" w:cs="Times New Roman"/>
        </w:rPr>
        <w:t>Dureri persistente: durere toracică persistentă neexplicată prin alte metode imagistice (ex: radiografie).</w:t>
      </w:r>
    </w:p>
    <w:p w14:paraId="53492B7F" w14:textId="77777777" w:rsidR="001766AC" w:rsidRPr="00A11819" w:rsidRDefault="001766AC">
      <w:pPr>
        <w:pStyle w:val="Listparagraf"/>
        <w:numPr>
          <w:ilvl w:val="0"/>
          <w:numId w:val="43"/>
        </w:numPr>
        <w:spacing w:before="100" w:beforeAutospacing="1" w:after="0" w:line="240" w:lineRule="auto"/>
        <w:rPr>
          <w:rFonts w:eastAsia="Times New Roman" w:cs="Times New Roman"/>
        </w:rPr>
      </w:pPr>
      <w:r w:rsidRPr="00A11819">
        <w:rPr>
          <w:rFonts w:eastAsia="Times New Roman" w:cs="Times New Roman"/>
        </w:rPr>
        <w:t>Tumori sau metastaze: suspiciune de tumoră primară sau metastaze osoase.</w:t>
      </w:r>
    </w:p>
    <w:p w14:paraId="391687A5" w14:textId="77777777" w:rsidR="001766AC" w:rsidRPr="00A11819" w:rsidRDefault="001766AC">
      <w:pPr>
        <w:pStyle w:val="Listparagraf"/>
        <w:numPr>
          <w:ilvl w:val="0"/>
          <w:numId w:val="43"/>
        </w:numPr>
        <w:spacing w:before="100" w:beforeAutospacing="1" w:after="0" w:line="240" w:lineRule="auto"/>
        <w:rPr>
          <w:rFonts w:eastAsia="Times New Roman" w:cs="Times New Roman"/>
        </w:rPr>
      </w:pPr>
      <w:r w:rsidRPr="00A11819">
        <w:rPr>
          <w:rFonts w:eastAsia="Times New Roman" w:cs="Times New Roman"/>
        </w:rPr>
        <w:t xml:space="preserve">Infecții: suspiciune de </w:t>
      </w:r>
      <w:proofErr w:type="spellStart"/>
      <w:r w:rsidRPr="00A11819">
        <w:rPr>
          <w:rFonts w:eastAsia="Times New Roman" w:cs="Times New Roman"/>
        </w:rPr>
        <w:t>spondilodiscită</w:t>
      </w:r>
      <w:proofErr w:type="spellEnd"/>
      <w:r w:rsidRPr="00A11819">
        <w:rPr>
          <w:rFonts w:eastAsia="Times New Roman" w:cs="Times New Roman"/>
        </w:rPr>
        <w:t xml:space="preserve">. </w:t>
      </w:r>
    </w:p>
    <w:p w14:paraId="305E9CFC" w14:textId="77777777" w:rsidR="001766AC" w:rsidRPr="00A11819" w:rsidRDefault="001766AC">
      <w:pPr>
        <w:pStyle w:val="Listparagraf"/>
        <w:numPr>
          <w:ilvl w:val="0"/>
          <w:numId w:val="43"/>
        </w:numPr>
        <w:spacing w:before="100" w:beforeAutospacing="1" w:after="0" w:line="240" w:lineRule="auto"/>
        <w:rPr>
          <w:rFonts w:eastAsia="Times New Roman" w:cs="Times New Roman"/>
        </w:rPr>
      </w:pPr>
      <w:r w:rsidRPr="00A11819">
        <w:rPr>
          <w:rFonts w:eastAsia="Times New Roman" w:cs="Times New Roman"/>
        </w:rPr>
        <w:t>Evaluare postoperatorie: verificarea rezultatelor după intervenții chirurgicale.</w:t>
      </w:r>
    </w:p>
    <w:p w14:paraId="38B9336F" w14:textId="77777777" w:rsidR="001766AC" w:rsidRPr="00A11819" w:rsidRDefault="001766AC">
      <w:pPr>
        <w:pStyle w:val="Listparagraf"/>
        <w:numPr>
          <w:ilvl w:val="0"/>
          <w:numId w:val="43"/>
        </w:numPr>
        <w:spacing w:before="100" w:beforeAutospacing="1" w:after="0" w:line="240" w:lineRule="auto"/>
        <w:rPr>
          <w:rFonts w:eastAsia="Times New Roman" w:cs="Times New Roman"/>
        </w:rPr>
      </w:pPr>
      <w:r w:rsidRPr="00A11819">
        <w:rPr>
          <w:rFonts w:eastAsia="Times New Roman" w:cs="Times New Roman"/>
        </w:rPr>
        <w:t>Malformații congenitale: investigații suplimentare pentru anomalii structurale.</w:t>
      </w:r>
    </w:p>
    <w:p w14:paraId="33F6F288" w14:textId="77777777" w:rsidR="001766AC" w:rsidRPr="00A11819" w:rsidRDefault="001766AC" w:rsidP="006C54D9">
      <w:pPr>
        <w:spacing w:after="0" w:line="240" w:lineRule="auto"/>
        <w:rPr>
          <w:rFonts w:cs="Times New Roman"/>
          <w:b/>
          <w:bCs/>
        </w:rPr>
      </w:pPr>
      <w:r w:rsidRPr="00A11819">
        <w:rPr>
          <w:rFonts w:cs="Times New Roman"/>
          <w:b/>
          <w:bCs/>
        </w:rPr>
        <w:t>Desfășurarea examenului:</w:t>
      </w:r>
    </w:p>
    <w:p w14:paraId="23C310A4" w14:textId="77777777" w:rsidR="001766AC" w:rsidRPr="00A11819" w:rsidRDefault="001766AC">
      <w:pPr>
        <w:pStyle w:val="Listparagraf"/>
        <w:numPr>
          <w:ilvl w:val="0"/>
          <w:numId w:val="38"/>
        </w:numPr>
        <w:spacing w:after="0" w:line="240" w:lineRule="auto"/>
        <w:rPr>
          <w:rFonts w:cs="Times New Roman"/>
          <w:b/>
          <w:bCs/>
        </w:rPr>
      </w:pPr>
      <w:r w:rsidRPr="00A11819">
        <w:rPr>
          <w:rFonts w:cs="Times New Roman"/>
        </w:rPr>
        <w:t>Anamneza pacientului, examenul clinic și arhiva imagistică;</w:t>
      </w:r>
    </w:p>
    <w:p w14:paraId="0D623720" w14:textId="77777777" w:rsidR="001766AC" w:rsidRPr="00A11819" w:rsidRDefault="001766AC">
      <w:pPr>
        <w:pStyle w:val="Listparagraf"/>
        <w:numPr>
          <w:ilvl w:val="0"/>
          <w:numId w:val="38"/>
        </w:numPr>
        <w:spacing w:after="0" w:line="240" w:lineRule="auto"/>
        <w:rPr>
          <w:rFonts w:cs="Times New Roman"/>
          <w:b/>
          <w:bCs/>
        </w:rPr>
      </w:pPr>
      <w:r w:rsidRPr="00A11819">
        <w:rPr>
          <w:rFonts w:cs="Times New Roman"/>
        </w:rPr>
        <w:t>A se exclude prezența sarcinii;</w:t>
      </w:r>
    </w:p>
    <w:p w14:paraId="0BE98E69" w14:textId="77777777" w:rsidR="001766AC" w:rsidRPr="00A11819" w:rsidRDefault="001766AC" w:rsidP="006C54D9">
      <w:pPr>
        <w:spacing w:after="0" w:line="240" w:lineRule="auto"/>
        <w:rPr>
          <w:rFonts w:cs="Times New Roman"/>
          <w:b/>
          <w:bCs/>
        </w:rPr>
      </w:pPr>
      <w:r w:rsidRPr="00A11819">
        <w:rPr>
          <w:rFonts w:cs="Times New Roman"/>
          <w:b/>
          <w:bCs/>
        </w:rPr>
        <w:t>Vizualizare:</w:t>
      </w:r>
    </w:p>
    <w:p w14:paraId="1A090613" w14:textId="77777777" w:rsidR="001766AC" w:rsidRPr="00A11819" w:rsidRDefault="001766AC">
      <w:pPr>
        <w:pStyle w:val="Listparagraf"/>
        <w:numPr>
          <w:ilvl w:val="0"/>
          <w:numId w:val="38"/>
        </w:numPr>
        <w:spacing w:after="0" w:line="240" w:lineRule="auto"/>
        <w:rPr>
          <w:rFonts w:cs="Times New Roman"/>
        </w:rPr>
      </w:pPr>
      <w:r w:rsidRPr="00A11819">
        <w:rPr>
          <w:rFonts w:cs="Times New Roman"/>
        </w:rPr>
        <w:t xml:space="preserve">Componentele scheletului osos </w:t>
      </w:r>
      <w:proofErr w:type="spellStart"/>
      <w:r w:rsidRPr="00A11819">
        <w:rPr>
          <w:rFonts w:cs="Times New Roman"/>
        </w:rPr>
        <w:t>toracal</w:t>
      </w:r>
      <w:proofErr w:type="spellEnd"/>
      <w:r w:rsidRPr="00A11819">
        <w:rPr>
          <w:rFonts w:cs="Times New Roman"/>
        </w:rPr>
        <w:t>;</w:t>
      </w:r>
    </w:p>
    <w:p w14:paraId="673AB5A8" w14:textId="77777777" w:rsidR="001766AC" w:rsidRPr="00A11819" w:rsidRDefault="001766AC">
      <w:pPr>
        <w:pStyle w:val="Listparagraf"/>
        <w:numPr>
          <w:ilvl w:val="0"/>
          <w:numId w:val="38"/>
        </w:numPr>
        <w:spacing w:after="0" w:line="240" w:lineRule="auto"/>
        <w:rPr>
          <w:rFonts w:cs="Times New Roman"/>
        </w:rPr>
      </w:pPr>
      <w:r w:rsidRPr="00A11819">
        <w:rPr>
          <w:rFonts w:cs="Times New Roman"/>
        </w:rPr>
        <w:t>Canalul rahidian și conținutul acestuia;</w:t>
      </w:r>
    </w:p>
    <w:p w14:paraId="5257D50F" w14:textId="77777777" w:rsidR="001766AC" w:rsidRPr="00A11819" w:rsidRDefault="001766AC">
      <w:pPr>
        <w:pStyle w:val="Listparagraf"/>
        <w:numPr>
          <w:ilvl w:val="0"/>
          <w:numId w:val="38"/>
        </w:numPr>
        <w:spacing w:after="0" w:line="240" w:lineRule="auto"/>
        <w:rPr>
          <w:rFonts w:cs="Times New Roman"/>
        </w:rPr>
      </w:pPr>
      <w:r w:rsidRPr="00A11819">
        <w:rPr>
          <w:rFonts w:cs="Times New Roman"/>
        </w:rPr>
        <w:t>Țesuturile moi paravertebrale;</w:t>
      </w:r>
    </w:p>
    <w:p w14:paraId="0E9570ED" w14:textId="77777777" w:rsidR="001766AC" w:rsidRPr="00A11819" w:rsidRDefault="001766AC">
      <w:pPr>
        <w:pStyle w:val="Listparagraf"/>
        <w:numPr>
          <w:ilvl w:val="0"/>
          <w:numId w:val="38"/>
        </w:numPr>
        <w:spacing w:after="0" w:line="240" w:lineRule="auto"/>
        <w:rPr>
          <w:rFonts w:cs="Times New Roman"/>
        </w:rPr>
      </w:pPr>
      <w:r w:rsidRPr="00A11819">
        <w:rPr>
          <w:rFonts w:cs="Times New Roman"/>
        </w:rPr>
        <w:t>Componentele vasculare;</w:t>
      </w:r>
    </w:p>
    <w:p w14:paraId="1619EAB9" w14:textId="77777777" w:rsidR="001766AC" w:rsidRPr="00A11819" w:rsidRDefault="001766AC">
      <w:pPr>
        <w:pStyle w:val="Listparagraf"/>
        <w:numPr>
          <w:ilvl w:val="0"/>
          <w:numId w:val="38"/>
        </w:numPr>
        <w:spacing w:after="0" w:line="240" w:lineRule="auto"/>
        <w:rPr>
          <w:rFonts w:cs="Times New Roman"/>
        </w:rPr>
      </w:pPr>
      <w:r w:rsidRPr="00A11819">
        <w:rPr>
          <w:rFonts w:cs="Times New Roman"/>
        </w:rPr>
        <w:t>Elementele canalului rahidian – discul, orificiul.</w:t>
      </w:r>
    </w:p>
    <w:p w14:paraId="7B4E7EA4" w14:textId="77777777" w:rsidR="001766AC" w:rsidRPr="00A11819" w:rsidRDefault="001766AC" w:rsidP="006C54D9">
      <w:pPr>
        <w:spacing w:after="0" w:line="240" w:lineRule="auto"/>
        <w:rPr>
          <w:rFonts w:cs="Times New Roman"/>
          <w:b/>
          <w:bCs/>
        </w:rPr>
      </w:pPr>
      <w:r w:rsidRPr="00A11819">
        <w:rPr>
          <w:rFonts w:cs="Times New Roman"/>
          <w:b/>
          <w:bCs/>
        </w:rPr>
        <w:t xml:space="preserve">Tehnica examinării: </w:t>
      </w:r>
      <w:r w:rsidRPr="00A11819">
        <w:rPr>
          <w:rFonts w:cs="Times New Roman"/>
        </w:rPr>
        <w:t>*fără pregătire prealabilă</w:t>
      </w:r>
    </w:p>
    <w:p w14:paraId="0D5D45B4" w14:textId="77777777" w:rsidR="001766AC" w:rsidRPr="00A11819" w:rsidRDefault="001766AC">
      <w:pPr>
        <w:pStyle w:val="Listparagraf"/>
        <w:numPr>
          <w:ilvl w:val="0"/>
          <w:numId w:val="39"/>
        </w:numPr>
        <w:spacing w:after="0" w:line="240" w:lineRule="auto"/>
        <w:rPr>
          <w:rFonts w:cs="Times New Roman"/>
        </w:rPr>
      </w:pPr>
      <w:r w:rsidRPr="00A11819">
        <w:rPr>
          <w:rFonts w:cs="Times New Roman"/>
        </w:rPr>
        <w:t>Poziționarea pacientului – decubit dorsal, brațele poziționate deasupra capului;</w:t>
      </w:r>
    </w:p>
    <w:p w14:paraId="4E47C210" w14:textId="77777777" w:rsidR="001766AC" w:rsidRPr="00A11819" w:rsidRDefault="001766AC">
      <w:pPr>
        <w:pStyle w:val="Listparagraf"/>
        <w:numPr>
          <w:ilvl w:val="0"/>
          <w:numId w:val="39"/>
        </w:numPr>
        <w:spacing w:after="0" w:line="240" w:lineRule="auto"/>
        <w:rPr>
          <w:rFonts w:cs="Times New Roman"/>
        </w:rPr>
      </w:pPr>
      <w:r w:rsidRPr="00A11819">
        <w:rPr>
          <w:rFonts w:cs="Times New Roman"/>
        </w:rPr>
        <w:t>Scanare elicoidală;</w:t>
      </w:r>
    </w:p>
    <w:p w14:paraId="31ECB814" w14:textId="77777777" w:rsidR="001766AC" w:rsidRPr="00A11819" w:rsidRDefault="001766AC">
      <w:pPr>
        <w:pStyle w:val="Listparagraf"/>
        <w:numPr>
          <w:ilvl w:val="0"/>
          <w:numId w:val="41"/>
        </w:numPr>
        <w:spacing w:after="0" w:line="240" w:lineRule="auto"/>
        <w:jc w:val="both"/>
        <w:rPr>
          <w:rFonts w:cs="Times New Roman"/>
        </w:rPr>
      </w:pPr>
      <w:r w:rsidRPr="00A11819">
        <w:rPr>
          <w:rFonts w:cs="Times New Roman"/>
          <w:b/>
          <w:bCs/>
        </w:rPr>
        <w:t>Volumul examenului</w:t>
      </w:r>
      <w:r w:rsidRPr="00A11819">
        <w:rPr>
          <w:rFonts w:cs="Times New Roman"/>
        </w:rPr>
        <w:t xml:space="preserve"> – cuprinde de obicei examenul rădăcinilor vertebrelor Th1-L1. Volumul de examinare este desfășurat pe parcursul topogramei cu orientare laterală;</w:t>
      </w:r>
    </w:p>
    <w:p w14:paraId="615EB00E" w14:textId="77777777" w:rsidR="001766AC" w:rsidRPr="00A11819" w:rsidRDefault="001766AC">
      <w:pPr>
        <w:pStyle w:val="Listparagraf"/>
        <w:numPr>
          <w:ilvl w:val="0"/>
          <w:numId w:val="41"/>
        </w:numPr>
        <w:spacing w:after="0" w:line="240" w:lineRule="auto"/>
        <w:jc w:val="both"/>
        <w:rPr>
          <w:rFonts w:cs="Times New Roman"/>
        </w:rPr>
      </w:pPr>
      <w:r w:rsidRPr="00A11819">
        <w:rPr>
          <w:rFonts w:cs="Times New Roman"/>
        </w:rPr>
        <w:t>În majoritatea cazurilor, utilizarea substanței de contrast nu este indicată.</w:t>
      </w:r>
    </w:p>
    <w:p w14:paraId="0894EC4B" w14:textId="77777777" w:rsidR="001766AC" w:rsidRPr="00A11819" w:rsidRDefault="001766AC" w:rsidP="006C54D9">
      <w:pPr>
        <w:pStyle w:val="Listparagraf"/>
        <w:spacing w:after="0" w:line="240" w:lineRule="auto"/>
        <w:jc w:val="both"/>
        <w:rPr>
          <w:rFonts w:cs="Times New Roman"/>
        </w:rPr>
      </w:pPr>
    </w:p>
    <w:tbl>
      <w:tblPr>
        <w:tblStyle w:val="Tabelgril"/>
        <w:tblW w:w="0" w:type="auto"/>
        <w:tblLook w:val="04A0" w:firstRow="1" w:lastRow="0" w:firstColumn="1" w:lastColumn="0" w:noHBand="0" w:noVBand="1"/>
      </w:tblPr>
      <w:tblGrid>
        <w:gridCol w:w="2830"/>
        <w:gridCol w:w="2077"/>
        <w:gridCol w:w="2828"/>
        <w:gridCol w:w="57"/>
      </w:tblGrid>
      <w:tr w:rsidR="00A11819" w:rsidRPr="00A11819" w14:paraId="13F8FB94" w14:textId="77777777" w:rsidTr="00C26760">
        <w:trPr>
          <w:gridAfter w:val="1"/>
          <w:wAfter w:w="57" w:type="dxa"/>
        </w:trPr>
        <w:tc>
          <w:tcPr>
            <w:tcW w:w="2830" w:type="dxa"/>
          </w:tcPr>
          <w:p w14:paraId="5439BF9A" w14:textId="77777777" w:rsidR="001766AC" w:rsidRPr="00A11819" w:rsidRDefault="001766AC" w:rsidP="006C54D9">
            <w:pPr>
              <w:spacing w:before="100" w:beforeAutospacing="1" w:line="240" w:lineRule="auto"/>
              <w:rPr>
                <w:rFonts w:eastAsia="Times New Roman" w:cs="Times New Roman"/>
                <w:b/>
                <w:bCs/>
              </w:rPr>
            </w:pPr>
            <w:r w:rsidRPr="00A11819">
              <w:rPr>
                <w:rFonts w:eastAsia="Times New Roman" w:cs="Times New Roman"/>
                <w:b/>
                <w:bCs/>
              </w:rPr>
              <w:t>Numele protocolului</w:t>
            </w:r>
          </w:p>
        </w:tc>
        <w:tc>
          <w:tcPr>
            <w:tcW w:w="4905" w:type="dxa"/>
            <w:gridSpan w:val="2"/>
          </w:tcPr>
          <w:p w14:paraId="4678664A" w14:textId="77777777" w:rsidR="001766AC" w:rsidRPr="00A11819" w:rsidRDefault="001766AC" w:rsidP="006C54D9">
            <w:pPr>
              <w:spacing w:before="100" w:beforeAutospacing="1" w:line="240" w:lineRule="auto"/>
              <w:jc w:val="center"/>
              <w:rPr>
                <w:rFonts w:eastAsia="Times New Roman" w:cs="Times New Roman"/>
                <w:b/>
                <w:bCs/>
              </w:rPr>
            </w:pPr>
            <w:r w:rsidRPr="00A11819">
              <w:rPr>
                <w:rFonts w:eastAsia="Times New Roman" w:cs="Times New Roman"/>
                <w:b/>
                <w:bCs/>
              </w:rPr>
              <w:t xml:space="preserve">CT vertebre </w:t>
            </w:r>
            <w:proofErr w:type="spellStart"/>
            <w:r w:rsidRPr="00A11819">
              <w:rPr>
                <w:rFonts w:eastAsia="Times New Roman" w:cs="Times New Roman"/>
                <w:b/>
                <w:bCs/>
              </w:rPr>
              <w:t>toracale</w:t>
            </w:r>
            <w:proofErr w:type="spellEnd"/>
          </w:p>
        </w:tc>
      </w:tr>
      <w:tr w:rsidR="00A11819" w:rsidRPr="00A11819" w14:paraId="12555D3D" w14:textId="77777777" w:rsidTr="00C26760">
        <w:trPr>
          <w:gridAfter w:val="1"/>
          <w:wAfter w:w="57" w:type="dxa"/>
        </w:trPr>
        <w:tc>
          <w:tcPr>
            <w:tcW w:w="0" w:type="auto"/>
          </w:tcPr>
          <w:p w14:paraId="51D8164F" w14:textId="77777777" w:rsidR="001766AC" w:rsidRPr="00A11819" w:rsidRDefault="001766AC" w:rsidP="006C54D9">
            <w:pPr>
              <w:spacing w:line="240" w:lineRule="auto"/>
              <w:jc w:val="center"/>
              <w:rPr>
                <w:rFonts w:eastAsia="Times New Roman" w:cs="Times New Roman"/>
                <w:b/>
                <w:bCs/>
              </w:rPr>
            </w:pPr>
            <w:r w:rsidRPr="00A11819">
              <w:rPr>
                <w:rFonts w:eastAsia="Times New Roman" w:cs="Times New Roman"/>
                <w:b/>
                <w:bCs/>
              </w:rPr>
              <w:t>Parametri</w:t>
            </w:r>
          </w:p>
        </w:tc>
        <w:tc>
          <w:tcPr>
            <w:tcW w:w="0" w:type="auto"/>
          </w:tcPr>
          <w:p w14:paraId="69DCC1B8" w14:textId="77777777" w:rsidR="001766AC" w:rsidRPr="00A11819" w:rsidRDefault="001766AC" w:rsidP="006C54D9">
            <w:pPr>
              <w:spacing w:line="240" w:lineRule="auto"/>
              <w:jc w:val="center"/>
              <w:rPr>
                <w:rFonts w:eastAsia="Times New Roman" w:cs="Times New Roman"/>
                <w:b/>
                <w:bCs/>
              </w:rPr>
            </w:pPr>
            <w:proofErr w:type="spellStart"/>
            <w:r w:rsidRPr="00A11819">
              <w:rPr>
                <w:rFonts w:eastAsia="Times New Roman" w:cs="Times New Roman"/>
                <w:b/>
                <w:bCs/>
              </w:rPr>
              <w:t>Scanogramă</w:t>
            </w:r>
            <w:proofErr w:type="spellEnd"/>
          </w:p>
        </w:tc>
        <w:tc>
          <w:tcPr>
            <w:tcW w:w="0" w:type="auto"/>
          </w:tcPr>
          <w:p w14:paraId="550094B2" w14:textId="77777777" w:rsidR="001766AC" w:rsidRPr="00A11819" w:rsidRDefault="001766AC" w:rsidP="006C54D9">
            <w:pPr>
              <w:spacing w:line="240" w:lineRule="auto"/>
              <w:jc w:val="center"/>
              <w:rPr>
                <w:rFonts w:eastAsia="Times New Roman" w:cs="Times New Roman"/>
                <w:b/>
                <w:bCs/>
              </w:rPr>
            </w:pPr>
            <w:r w:rsidRPr="00A11819">
              <w:rPr>
                <w:rFonts w:eastAsia="Times New Roman" w:cs="Times New Roman"/>
                <w:b/>
                <w:bCs/>
              </w:rPr>
              <w:t>Examinare nativă</w:t>
            </w:r>
          </w:p>
        </w:tc>
      </w:tr>
      <w:tr w:rsidR="00A11819" w:rsidRPr="00A11819" w14:paraId="0AA53B36" w14:textId="77777777" w:rsidTr="00C26760">
        <w:trPr>
          <w:gridAfter w:val="1"/>
          <w:wAfter w:w="57" w:type="dxa"/>
        </w:trPr>
        <w:tc>
          <w:tcPr>
            <w:tcW w:w="0" w:type="auto"/>
            <w:hideMark/>
          </w:tcPr>
          <w:p w14:paraId="6FE6A833" w14:textId="77777777" w:rsidR="001766AC" w:rsidRPr="00A11819" w:rsidRDefault="001766AC" w:rsidP="006C54D9">
            <w:pPr>
              <w:spacing w:line="240" w:lineRule="auto"/>
              <w:rPr>
                <w:rFonts w:eastAsia="Times New Roman" w:cs="Times New Roman"/>
              </w:rPr>
            </w:pPr>
            <w:r w:rsidRPr="00A11819">
              <w:rPr>
                <w:rFonts w:eastAsia="Times New Roman" w:cs="Times New Roman"/>
              </w:rPr>
              <w:t>Tipul de scanare</w:t>
            </w:r>
          </w:p>
        </w:tc>
        <w:tc>
          <w:tcPr>
            <w:tcW w:w="0" w:type="auto"/>
            <w:hideMark/>
          </w:tcPr>
          <w:p w14:paraId="7ECFB1D2" w14:textId="77777777" w:rsidR="001766AC" w:rsidRPr="00A11819" w:rsidRDefault="001766AC" w:rsidP="006C54D9">
            <w:pPr>
              <w:spacing w:line="240" w:lineRule="auto"/>
              <w:rPr>
                <w:rFonts w:eastAsia="Times New Roman" w:cs="Times New Roman"/>
              </w:rPr>
            </w:pPr>
            <w:r w:rsidRPr="00A11819">
              <w:rPr>
                <w:rFonts w:eastAsia="Times New Roman" w:cs="Times New Roman"/>
              </w:rPr>
              <w:t>Axial</w:t>
            </w:r>
          </w:p>
        </w:tc>
        <w:tc>
          <w:tcPr>
            <w:tcW w:w="0" w:type="auto"/>
            <w:hideMark/>
          </w:tcPr>
          <w:p w14:paraId="00E5CAE4" w14:textId="77777777" w:rsidR="001766AC" w:rsidRPr="00A11819" w:rsidRDefault="001766AC" w:rsidP="006C54D9">
            <w:pPr>
              <w:spacing w:line="240" w:lineRule="auto"/>
              <w:rPr>
                <w:rFonts w:eastAsia="Times New Roman" w:cs="Times New Roman"/>
              </w:rPr>
            </w:pPr>
            <w:r w:rsidRPr="00A11819">
              <w:rPr>
                <w:rFonts w:eastAsia="Times New Roman" w:cs="Times New Roman"/>
              </w:rPr>
              <w:t>Axial</w:t>
            </w:r>
          </w:p>
        </w:tc>
      </w:tr>
      <w:tr w:rsidR="00A11819" w:rsidRPr="00A11819" w14:paraId="2B60C94F" w14:textId="77777777" w:rsidTr="00C26760">
        <w:trPr>
          <w:gridAfter w:val="1"/>
          <w:wAfter w:w="57" w:type="dxa"/>
        </w:trPr>
        <w:tc>
          <w:tcPr>
            <w:tcW w:w="0" w:type="auto"/>
            <w:hideMark/>
          </w:tcPr>
          <w:p w14:paraId="7FDD4ACD" w14:textId="77777777" w:rsidR="001766AC" w:rsidRPr="00A11819" w:rsidRDefault="001766AC" w:rsidP="006C54D9">
            <w:pPr>
              <w:spacing w:line="240" w:lineRule="auto"/>
              <w:rPr>
                <w:rFonts w:eastAsia="Times New Roman" w:cs="Times New Roman"/>
              </w:rPr>
            </w:pPr>
            <w:r w:rsidRPr="00A11819">
              <w:rPr>
                <w:rFonts w:eastAsia="Times New Roman" w:cs="Times New Roman"/>
              </w:rPr>
              <w:t>Timp de rotație (s)</w:t>
            </w:r>
          </w:p>
        </w:tc>
        <w:tc>
          <w:tcPr>
            <w:tcW w:w="0" w:type="auto"/>
            <w:hideMark/>
          </w:tcPr>
          <w:p w14:paraId="678B8B0D" w14:textId="77777777" w:rsidR="001766AC" w:rsidRPr="00A11819" w:rsidRDefault="001766AC" w:rsidP="006C54D9">
            <w:pPr>
              <w:spacing w:line="240" w:lineRule="auto"/>
              <w:rPr>
                <w:rFonts w:eastAsia="Times New Roman" w:cs="Times New Roman"/>
              </w:rPr>
            </w:pPr>
            <w:r w:rsidRPr="00A11819">
              <w:rPr>
                <w:rFonts w:eastAsia="Times New Roman" w:cs="Times New Roman"/>
              </w:rPr>
              <w:t>1</w:t>
            </w:r>
          </w:p>
        </w:tc>
        <w:tc>
          <w:tcPr>
            <w:tcW w:w="0" w:type="auto"/>
            <w:hideMark/>
          </w:tcPr>
          <w:p w14:paraId="6F625B98" w14:textId="77777777" w:rsidR="001766AC" w:rsidRPr="00A11819" w:rsidRDefault="001766AC" w:rsidP="006C54D9">
            <w:pPr>
              <w:spacing w:line="240" w:lineRule="auto"/>
              <w:rPr>
                <w:rFonts w:eastAsia="Times New Roman" w:cs="Times New Roman"/>
              </w:rPr>
            </w:pPr>
            <w:r w:rsidRPr="00A11819">
              <w:rPr>
                <w:rFonts w:eastAsia="Times New Roman" w:cs="Times New Roman"/>
              </w:rPr>
              <w:t>1</w:t>
            </w:r>
          </w:p>
        </w:tc>
      </w:tr>
      <w:tr w:rsidR="00A11819" w:rsidRPr="00A11819" w14:paraId="1C35974C" w14:textId="77777777" w:rsidTr="00C26760">
        <w:trPr>
          <w:gridAfter w:val="1"/>
          <w:wAfter w:w="57" w:type="dxa"/>
        </w:trPr>
        <w:tc>
          <w:tcPr>
            <w:tcW w:w="0" w:type="auto"/>
            <w:hideMark/>
          </w:tcPr>
          <w:p w14:paraId="3B17B58A" w14:textId="77777777" w:rsidR="001766AC" w:rsidRPr="00A11819" w:rsidRDefault="001766AC" w:rsidP="006C54D9">
            <w:pPr>
              <w:spacing w:line="240" w:lineRule="auto"/>
              <w:rPr>
                <w:rFonts w:eastAsia="Times New Roman" w:cs="Times New Roman"/>
              </w:rPr>
            </w:pPr>
            <w:r w:rsidRPr="00A11819">
              <w:rPr>
                <w:rFonts w:eastAsia="Times New Roman" w:cs="Times New Roman"/>
              </w:rPr>
              <w:t>DFOV</w:t>
            </w:r>
          </w:p>
        </w:tc>
        <w:tc>
          <w:tcPr>
            <w:tcW w:w="0" w:type="auto"/>
            <w:hideMark/>
          </w:tcPr>
          <w:p w14:paraId="179C40CF" w14:textId="77777777" w:rsidR="001766AC" w:rsidRPr="00A11819" w:rsidRDefault="001766AC" w:rsidP="006C54D9">
            <w:pPr>
              <w:spacing w:line="240" w:lineRule="auto"/>
              <w:rPr>
                <w:rFonts w:eastAsia="Times New Roman" w:cs="Times New Roman"/>
              </w:rPr>
            </w:pPr>
            <w:r w:rsidRPr="00A11819">
              <w:rPr>
                <w:rFonts w:eastAsia="Times New Roman" w:cs="Times New Roman"/>
              </w:rPr>
              <w:t>500</w:t>
            </w:r>
          </w:p>
        </w:tc>
        <w:tc>
          <w:tcPr>
            <w:tcW w:w="0" w:type="auto"/>
            <w:hideMark/>
          </w:tcPr>
          <w:p w14:paraId="606EF839" w14:textId="77777777" w:rsidR="001766AC" w:rsidRPr="00A11819" w:rsidRDefault="001766AC" w:rsidP="006C54D9">
            <w:pPr>
              <w:spacing w:line="240" w:lineRule="auto"/>
              <w:rPr>
                <w:rFonts w:eastAsia="Times New Roman" w:cs="Times New Roman"/>
              </w:rPr>
            </w:pPr>
            <w:r w:rsidRPr="00A11819">
              <w:rPr>
                <w:rFonts w:eastAsia="Times New Roman" w:cs="Times New Roman"/>
              </w:rPr>
              <w:t>500</w:t>
            </w:r>
          </w:p>
        </w:tc>
      </w:tr>
      <w:tr w:rsidR="00A11819" w:rsidRPr="00A11819" w14:paraId="62E7A7B9" w14:textId="77777777" w:rsidTr="00C26760">
        <w:trPr>
          <w:gridAfter w:val="1"/>
          <w:wAfter w:w="57" w:type="dxa"/>
        </w:trPr>
        <w:tc>
          <w:tcPr>
            <w:tcW w:w="0" w:type="auto"/>
            <w:hideMark/>
          </w:tcPr>
          <w:p w14:paraId="4EFA0A5C" w14:textId="77777777" w:rsidR="001766AC" w:rsidRPr="00A11819" w:rsidRDefault="001766AC" w:rsidP="006C54D9">
            <w:pPr>
              <w:spacing w:line="240" w:lineRule="auto"/>
              <w:rPr>
                <w:rFonts w:eastAsia="Times New Roman" w:cs="Times New Roman"/>
              </w:rPr>
            </w:pPr>
            <w:proofErr w:type="spellStart"/>
            <w:r w:rsidRPr="00A11819">
              <w:rPr>
                <w:rFonts w:eastAsia="Times New Roman" w:cs="Times New Roman"/>
              </w:rPr>
              <w:t>kVp</w:t>
            </w:r>
            <w:proofErr w:type="spellEnd"/>
          </w:p>
        </w:tc>
        <w:tc>
          <w:tcPr>
            <w:tcW w:w="0" w:type="auto"/>
            <w:hideMark/>
          </w:tcPr>
          <w:p w14:paraId="696C5DC3" w14:textId="77777777" w:rsidR="001766AC" w:rsidRPr="00A11819" w:rsidRDefault="001766AC" w:rsidP="006C54D9">
            <w:pPr>
              <w:spacing w:line="240" w:lineRule="auto"/>
              <w:rPr>
                <w:rFonts w:eastAsia="Times New Roman" w:cs="Times New Roman"/>
              </w:rPr>
            </w:pPr>
            <w:r w:rsidRPr="00A11819">
              <w:rPr>
                <w:rFonts w:eastAsia="Times New Roman" w:cs="Times New Roman"/>
              </w:rPr>
              <w:t>120</w:t>
            </w:r>
          </w:p>
        </w:tc>
        <w:tc>
          <w:tcPr>
            <w:tcW w:w="0" w:type="auto"/>
            <w:hideMark/>
          </w:tcPr>
          <w:p w14:paraId="7D55E2B8" w14:textId="77777777" w:rsidR="001766AC" w:rsidRPr="00A11819" w:rsidRDefault="001766AC" w:rsidP="006C54D9">
            <w:pPr>
              <w:spacing w:line="240" w:lineRule="auto"/>
              <w:rPr>
                <w:rFonts w:eastAsia="Times New Roman" w:cs="Times New Roman"/>
              </w:rPr>
            </w:pPr>
            <w:r w:rsidRPr="00A11819">
              <w:rPr>
                <w:rFonts w:eastAsia="Times New Roman" w:cs="Times New Roman"/>
              </w:rPr>
              <w:t>120</w:t>
            </w:r>
          </w:p>
        </w:tc>
      </w:tr>
      <w:tr w:rsidR="00A11819" w:rsidRPr="00A11819" w14:paraId="07026E0B" w14:textId="77777777" w:rsidTr="00C26760">
        <w:trPr>
          <w:gridAfter w:val="1"/>
          <w:wAfter w:w="57" w:type="dxa"/>
        </w:trPr>
        <w:tc>
          <w:tcPr>
            <w:tcW w:w="0" w:type="auto"/>
            <w:hideMark/>
          </w:tcPr>
          <w:p w14:paraId="6C1A6036" w14:textId="77777777" w:rsidR="001766AC" w:rsidRPr="00A11819" w:rsidRDefault="001766AC" w:rsidP="006C54D9">
            <w:pPr>
              <w:spacing w:line="240" w:lineRule="auto"/>
              <w:rPr>
                <w:rFonts w:eastAsia="Times New Roman" w:cs="Times New Roman"/>
              </w:rPr>
            </w:pPr>
            <w:r w:rsidRPr="00A11819">
              <w:rPr>
                <w:rFonts w:eastAsia="Times New Roman" w:cs="Times New Roman"/>
              </w:rPr>
              <w:t>mA manual</w:t>
            </w:r>
          </w:p>
        </w:tc>
        <w:tc>
          <w:tcPr>
            <w:tcW w:w="0" w:type="auto"/>
            <w:hideMark/>
          </w:tcPr>
          <w:p w14:paraId="4AE9E90F" w14:textId="77777777" w:rsidR="001766AC" w:rsidRPr="00A11819" w:rsidRDefault="001766AC" w:rsidP="006C54D9">
            <w:pPr>
              <w:spacing w:line="240" w:lineRule="auto"/>
              <w:rPr>
                <w:rFonts w:eastAsia="Times New Roman" w:cs="Times New Roman"/>
              </w:rPr>
            </w:pPr>
            <w:r w:rsidRPr="00A11819">
              <w:rPr>
                <w:rFonts w:eastAsia="Times New Roman" w:cs="Times New Roman"/>
              </w:rPr>
              <w:t>100</w:t>
            </w:r>
          </w:p>
        </w:tc>
        <w:tc>
          <w:tcPr>
            <w:tcW w:w="0" w:type="auto"/>
            <w:hideMark/>
          </w:tcPr>
          <w:p w14:paraId="0A9EBE97" w14:textId="77777777" w:rsidR="001766AC" w:rsidRPr="00A11819" w:rsidRDefault="001766AC" w:rsidP="006C54D9">
            <w:pPr>
              <w:spacing w:line="240" w:lineRule="auto"/>
              <w:rPr>
                <w:rFonts w:eastAsia="Times New Roman" w:cs="Times New Roman"/>
              </w:rPr>
            </w:pPr>
            <w:r w:rsidRPr="00A11819">
              <w:rPr>
                <w:rFonts w:eastAsia="Times New Roman" w:cs="Times New Roman"/>
              </w:rPr>
              <w:t>300</w:t>
            </w:r>
          </w:p>
        </w:tc>
      </w:tr>
      <w:tr w:rsidR="00A11819" w:rsidRPr="00A11819" w14:paraId="07F59A25" w14:textId="77777777" w:rsidTr="00C26760">
        <w:trPr>
          <w:gridAfter w:val="1"/>
          <w:wAfter w:w="57" w:type="dxa"/>
        </w:trPr>
        <w:tc>
          <w:tcPr>
            <w:tcW w:w="0" w:type="auto"/>
            <w:hideMark/>
          </w:tcPr>
          <w:p w14:paraId="03443E8B" w14:textId="77777777" w:rsidR="001766AC" w:rsidRPr="00A11819" w:rsidRDefault="001766AC" w:rsidP="006C54D9">
            <w:pPr>
              <w:spacing w:line="240" w:lineRule="auto"/>
              <w:rPr>
                <w:rFonts w:eastAsia="Times New Roman" w:cs="Times New Roman"/>
              </w:rPr>
            </w:pPr>
            <w:r w:rsidRPr="00A11819">
              <w:rPr>
                <w:rFonts w:eastAsia="Times New Roman" w:cs="Times New Roman"/>
              </w:rPr>
              <w:t xml:space="preserve">Grosimea </w:t>
            </w:r>
            <w:proofErr w:type="spellStart"/>
            <w:r w:rsidRPr="00A11819">
              <w:rPr>
                <w:rFonts w:eastAsia="Times New Roman" w:cs="Times New Roman"/>
              </w:rPr>
              <w:t>sectiunilor</w:t>
            </w:r>
            <w:proofErr w:type="spellEnd"/>
            <w:r w:rsidRPr="00A11819">
              <w:rPr>
                <w:rFonts w:eastAsia="Times New Roman" w:cs="Times New Roman"/>
              </w:rPr>
              <w:t xml:space="preserve"> (mm)</w:t>
            </w:r>
          </w:p>
        </w:tc>
        <w:tc>
          <w:tcPr>
            <w:tcW w:w="0" w:type="auto"/>
            <w:hideMark/>
          </w:tcPr>
          <w:p w14:paraId="6C2003DB" w14:textId="77777777" w:rsidR="001766AC" w:rsidRPr="00A11819" w:rsidRDefault="001766AC" w:rsidP="006C54D9">
            <w:pPr>
              <w:spacing w:line="240" w:lineRule="auto"/>
              <w:rPr>
                <w:rFonts w:eastAsia="Times New Roman" w:cs="Times New Roman"/>
              </w:rPr>
            </w:pPr>
            <w:r w:rsidRPr="00A11819">
              <w:rPr>
                <w:rFonts w:eastAsia="Times New Roman" w:cs="Times New Roman"/>
              </w:rPr>
              <w:t>3 mm</w:t>
            </w:r>
          </w:p>
        </w:tc>
        <w:tc>
          <w:tcPr>
            <w:tcW w:w="0" w:type="auto"/>
            <w:hideMark/>
          </w:tcPr>
          <w:p w14:paraId="2340CC98" w14:textId="77777777" w:rsidR="001766AC" w:rsidRPr="00A11819" w:rsidRDefault="001766AC" w:rsidP="006C54D9">
            <w:pPr>
              <w:spacing w:line="240" w:lineRule="auto"/>
              <w:rPr>
                <w:rFonts w:eastAsia="Times New Roman" w:cs="Times New Roman"/>
              </w:rPr>
            </w:pPr>
            <w:r w:rsidRPr="00A11819">
              <w:rPr>
                <w:rFonts w:eastAsia="Times New Roman" w:cs="Times New Roman"/>
              </w:rPr>
              <w:t>3 mm</w:t>
            </w:r>
          </w:p>
        </w:tc>
      </w:tr>
      <w:tr w:rsidR="00A11819" w:rsidRPr="00A11819" w14:paraId="7F9F86DC" w14:textId="77777777" w:rsidTr="00C26760">
        <w:trPr>
          <w:gridAfter w:val="1"/>
          <w:wAfter w:w="57" w:type="dxa"/>
        </w:trPr>
        <w:tc>
          <w:tcPr>
            <w:tcW w:w="0" w:type="auto"/>
            <w:hideMark/>
          </w:tcPr>
          <w:p w14:paraId="74273662" w14:textId="77777777" w:rsidR="001766AC" w:rsidRPr="00A11819" w:rsidRDefault="001766AC" w:rsidP="006C54D9">
            <w:pPr>
              <w:spacing w:line="240" w:lineRule="auto"/>
              <w:rPr>
                <w:rFonts w:eastAsia="Times New Roman" w:cs="Times New Roman"/>
              </w:rPr>
            </w:pPr>
            <w:r w:rsidRPr="00A11819">
              <w:rPr>
                <w:rFonts w:eastAsia="Times New Roman" w:cs="Times New Roman"/>
              </w:rPr>
              <w:t>Interval (mm)</w:t>
            </w:r>
          </w:p>
        </w:tc>
        <w:tc>
          <w:tcPr>
            <w:tcW w:w="0" w:type="auto"/>
            <w:hideMark/>
          </w:tcPr>
          <w:p w14:paraId="1F5E4F9B" w14:textId="77777777" w:rsidR="001766AC" w:rsidRPr="00A11819" w:rsidRDefault="001766AC" w:rsidP="006C54D9">
            <w:pPr>
              <w:spacing w:line="240" w:lineRule="auto"/>
              <w:rPr>
                <w:rFonts w:eastAsia="Times New Roman" w:cs="Times New Roman"/>
              </w:rPr>
            </w:pPr>
            <w:r w:rsidRPr="00A11819">
              <w:rPr>
                <w:rFonts w:eastAsia="Times New Roman" w:cs="Times New Roman"/>
              </w:rPr>
              <w:t>0,5 mm</w:t>
            </w:r>
          </w:p>
        </w:tc>
        <w:tc>
          <w:tcPr>
            <w:tcW w:w="0" w:type="auto"/>
            <w:hideMark/>
          </w:tcPr>
          <w:p w14:paraId="0020A67C" w14:textId="77777777" w:rsidR="001766AC" w:rsidRPr="00A11819" w:rsidRDefault="001766AC" w:rsidP="006C54D9">
            <w:pPr>
              <w:spacing w:line="240" w:lineRule="auto"/>
              <w:rPr>
                <w:rFonts w:eastAsia="Times New Roman" w:cs="Times New Roman"/>
              </w:rPr>
            </w:pPr>
            <w:r w:rsidRPr="00A11819">
              <w:rPr>
                <w:rFonts w:eastAsia="Times New Roman" w:cs="Times New Roman"/>
              </w:rPr>
              <w:t>0,5 mm</w:t>
            </w:r>
          </w:p>
        </w:tc>
      </w:tr>
      <w:tr w:rsidR="00A11819" w:rsidRPr="00A11819" w14:paraId="64B41CDF" w14:textId="77777777" w:rsidTr="00C26760">
        <w:trPr>
          <w:gridAfter w:val="1"/>
          <w:wAfter w:w="57" w:type="dxa"/>
        </w:trPr>
        <w:tc>
          <w:tcPr>
            <w:tcW w:w="0" w:type="auto"/>
            <w:hideMark/>
          </w:tcPr>
          <w:p w14:paraId="26059F62" w14:textId="77777777" w:rsidR="001766AC" w:rsidRPr="00A11819" w:rsidRDefault="001766AC" w:rsidP="006C54D9">
            <w:pPr>
              <w:spacing w:line="240" w:lineRule="auto"/>
              <w:rPr>
                <w:rFonts w:eastAsia="Times New Roman" w:cs="Times New Roman"/>
              </w:rPr>
            </w:pPr>
            <w:r w:rsidRPr="00A11819">
              <w:rPr>
                <w:rFonts w:eastAsia="Times New Roman" w:cs="Times New Roman"/>
              </w:rPr>
              <w:t>Gama (Range)</w:t>
            </w:r>
          </w:p>
        </w:tc>
        <w:tc>
          <w:tcPr>
            <w:tcW w:w="0" w:type="auto"/>
            <w:hideMark/>
          </w:tcPr>
          <w:p w14:paraId="40C04566" w14:textId="77777777" w:rsidR="001766AC" w:rsidRPr="00A11819" w:rsidRDefault="001766AC" w:rsidP="006C54D9">
            <w:pPr>
              <w:spacing w:line="240" w:lineRule="auto"/>
              <w:rPr>
                <w:rFonts w:eastAsia="Times New Roman" w:cs="Times New Roman"/>
              </w:rPr>
            </w:pPr>
            <w:r w:rsidRPr="00A11819">
              <w:rPr>
                <w:rFonts w:eastAsia="Times New Roman" w:cs="Times New Roman"/>
              </w:rPr>
              <w:t>240</w:t>
            </w:r>
          </w:p>
        </w:tc>
        <w:tc>
          <w:tcPr>
            <w:tcW w:w="0" w:type="auto"/>
            <w:hideMark/>
          </w:tcPr>
          <w:p w14:paraId="2B3328E1" w14:textId="77777777" w:rsidR="001766AC" w:rsidRPr="00A11819" w:rsidRDefault="001766AC" w:rsidP="006C54D9">
            <w:pPr>
              <w:spacing w:line="240" w:lineRule="auto"/>
              <w:rPr>
                <w:rFonts w:eastAsia="Times New Roman" w:cs="Times New Roman"/>
              </w:rPr>
            </w:pPr>
            <w:r w:rsidRPr="00A11819">
              <w:rPr>
                <w:rFonts w:eastAsia="Times New Roman" w:cs="Times New Roman"/>
              </w:rPr>
              <w:t>160</w:t>
            </w:r>
          </w:p>
        </w:tc>
      </w:tr>
      <w:tr w:rsidR="00A11819" w:rsidRPr="00A11819" w14:paraId="17C7247D" w14:textId="77777777" w:rsidTr="00C26760">
        <w:tc>
          <w:tcPr>
            <w:tcW w:w="2830" w:type="dxa"/>
          </w:tcPr>
          <w:p w14:paraId="6CC48EBF" w14:textId="77777777" w:rsidR="001766AC" w:rsidRPr="00A11819" w:rsidRDefault="001766AC" w:rsidP="006C54D9">
            <w:pPr>
              <w:spacing w:before="100" w:beforeAutospacing="1" w:line="240" w:lineRule="auto"/>
              <w:rPr>
                <w:rFonts w:eastAsia="Times New Roman" w:cs="Times New Roman"/>
              </w:rPr>
            </w:pPr>
            <w:r w:rsidRPr="00A11819">
              <w:rPr>
                <w:rFonts w:eastAsia="Times New Roman" w:cs="Times New Roman"/>
              </w:rPr>
              <w:t>Reconstrucție</w:t>
            </w:r>
          </w:p>
        </w:tc>
        <w:tc>
          <w:tcPr>
            <w:tcW w:w="4962" w:type="dxa"/>
            <w:gridSpan w:val="3"/>
          </w:tcPr>
          <w:p w14:paraId="4BA51944" w14:textId="77777777" w:rsidR="001766AC" w:rsidRPr="00A11819" w:rsidRDefault="001766AC" w:rsidP="006C54D9">
            <w:pPr>
              <w:spacing w:before="100" w:beforeAutospacing="1" w:line="240" w:lineRule="auto"/>
              <w:rPr>
                <w:rFonts w:eastAsia="Times New Roman" w:cs="Times New Roman"/>
              </w:rPr>
            </w:pPr>
            <w:r w:rsidRPr="00A11819">
              <w:rPr>
                <w:rFonts w:eastAsia="Times New Roman" w:cs="Times New Roman"/>
              </w:rPr>
              <w:t>0,75 mm axiale la interval de 0,4 mm pentru MPR sagitală și coronală- 2 mm</w:t>
            </w:r>
          </w:p>
        </w:tc>
      </w:tr>
      <w:tr w:rsidR="001766AC" w:rsidRPr="00A11819" w14:paraId="3AF31EB3" w14:textId="77777777" w:rsidTr="00C26760">
        <w:tc>
          <w:tcPr>
            <w:tcW w:w="2830" w:type="dxa"/>
          </w:tcPr>
          <w:p w14:paraId="4DCFA0A2" w14:textId="77777777" w:rsidR="001766AC" w:rsidRPr="00A11819" w:rsidRDefault="001766AC" w:rsidP="006C54D9">
            <w:pPr>
              <w:spacing w:before="100" w:beforeAutospacing="1" w:line="240" w:lineRule="auto"/>
              <w:rPr>
                <w:rFonts w:eastAsia="Times New Roman" w:cs="Times New Roman"/>
              </w:rPr>
            </w:pPr>
            <w:r w:rsidRPr="00A11819">
              <w:rPr>
                <w:rFonts w:eastAsia="Times New Roman" w:cs="Times New Roman"/>
              </w:rPr>
              <w:t>Domeniul scanării</w:t>
            </w:r>
          </w:p>
        </w:tc>
        <w:tc>
          <w:tcPr>
            <w:tcW w:w="4962" w:type="dxa"/>
            <w:gridSpan w:val="3"/>
          </w:tcPr>
          <w:p w14:paraId="31523CCC" w14:textId="77777777" w:rsidR="001766AC" w:rsidRPr="00A11819" w:rsidRDefault="001766AC" w:rsidP="006C54D9">
            <w:pPr>
              <w:spacing w:before="100" w:beforeAutospacing="1" w:line="240" w:lineRule="auto"/>
              <w:rPr>
                <w:rFonts w:eastAsia="Times New Roman" w:cs="Times New Roman"/>
              </w:rPr>
            </w:pPr>
            <w:r w:rsidRPr="00A11819">
              <w:rPr>
                <w:rFonts w:eastAsia="Times New Roman" w:cs="Times New Roman"/>
              </w:rPr>
              <w:t>De la oasele bazinului până la orificiul occipital</w:t>
            </w:r>
          </w:p>
        </w:tc>
      </w:tr>
    </w:tbl>
    <w:p w14:paraId="525BC083" w14:textId="08594720" w:rsidR="00275F13" w:rsidRDefault="001766AC" w:rsidP="008438A7">
      <w:pPr>
        <w:spacing w:after="0" w:line="240" w:lineRule="auto"/>
        <w:rPr>
          <w:rFonts w:eastAsia="Times New Roman" w:cs="Times New Roman"/>
        </w:rPr>
      </w:pPr>
      <w:r w:rsidRPr="00A11819">
        <w:rPr>
          <w:rFonts w:eastAsia="Times New Roman" w:cs="Times New Roman"/>
        </w:rPr>
        <w:t>- Înainte de examinare, nu trebuie limitat câmpul vizual (FOV) doar la coloana vertebrală.</w:t>
      </w:r>
      <w:r w:rsidRPr="00A11819">
        <w:rPr>
          <w:rFonts w:eastAsia="Times New Roman" w:cs="Times New Roman"/>
        </w:rPr>
        <w:br/>
        <w:t>- Dacă este necesar, se va efectua o reconstrucție separată.</w:t>
      </w:r>
      <w:r w:rsidRPr="00A11819">
        <w:rPr>
          <w:rFonts w:eastAsia="Times New Roman" w:cs="Times New Roman"/>
        </w:rPr>
        <w:br/>
        <w:t>- Dacă tomografia arată o structură metalică, scanarea trebuie să includă obligatoriu o vertebră întreagă deasupra și dedesubtul structurii metalice.</w:t>
      </w:r>
    </w:p>
    <w:p w14:paraId="2A769704" w14:textId="77777777" w:rsidR="001766AC" w:rsidRPr="00A11819" w:rsidRDefault="001766AC">
      <w:pPr>
        <w:numPr>
          <w:ilvl w:val="1"/>
          <w:numId w:val="42"/>
        </w:numPr>
        <w:spacing w:before="100" w:beforeAutospacing="1" w:after="0" w:line="240" w:lineRule="auto"/>
        <w:rPr>
          <w:rFonts w:eastAsia="Times New Roman" w:cs="Times New Roman"/>
        </w:rPr>
      </w:pPr>
      <w:r w:rsidRPr="00A11819">
        <w:rPr>
          <w:rFonts w:eastAsia="Times New Roman" w:cs="Times New Roman"/>
        </w:rPr>
        <w:t xml:space="preserve"> Faza 1. NATIV.</w:t>
      </w:r>
    </w:p>
    <w:p w14:paraId="228C3DBD" w14:textId="77777777" w:rsidR="001766AC" w:rsidRPr="00A11819" w:rsidRDefault="001766AC">
      <w:pPr>
        <w:numPr>
          <w:ilvl w:val="1"/>
          <w:numId w:val="42"/>
        </w:numPr>
        <w:spacing w:before="100" w:beforeAutospacing="1" w:after="0" w:line="240" w:lineRule="auto"/>
        <w:rPr>
          <w:rFonts w:eastAsia="Times New Roman" w:cs="Times New Roman"/>
        </w:rPr>
      </w:pPr>
      <w:r w:rsidRPr="00A11819">
        <w:rPr>
          <w:rFonts w:eastAsia="Times New Roman" w:cs="Times New Roman"/>
        </w:rPr>
        <w:t>După scanare, fără a scoate pacientul de pe masă, tehnicianul trebuie să contacteze medicul radiolog.</w:t>
      </w:r>
    </w:p>
    <w:p w14:paraId="79293880" w14:textId="77777777" w:rsidR="001766AC" w:rsidRPr="00A11819" w:rsidRDefault="001766AC" w:rsidP="006C54D9">
      <w:pPr>
        <w:spacing w:before="100" w:beforeAutospacing="1" w:after="0" w:line="240" w:lineRule="auto"/>
        <w:rPr>
          <w:rFonts w:eastAsia="Times New Roman" w:cs="Times New Roman"/>
        </w:rPr>
      </w:pPr>
      <w:r w:rsidRPr="00A11819">
        <w:rPr>
          <w:rFonts w:eastAsia="Times New Roman" w:cs="Times New Roman"/>
          <w:b/>
          <w:bCs/>
        </w:rPr>
        <w:lastRenderedPageBreak/>
        <w:t>Faza 1: Nativ</w:t>
      </w:r>
    </w:p>
    <w:tbl>
      <w:tblPr>
        <w:tblStyle w:val="Tabelgril"/>
        <w:tblW w:w="0" w:type="auto"/>
        <w:tblLook w:val="04A0" w:firstRow="1" w:lastRow="0" w:firstColumn="1" w:lastColumn="0" w:noHBand="0" w:noVBand="1"/>
      </w:tblPr>
      <w:tblGrid>
        <w:gridCol w:w="412"/>
        <w:gridCol w:w="705"/>
        <w:gridCol w:w="1148"/>
        <w:gridCol w:w="2944"/>
        <w:gridCol w:w="1048"/>
      </w:tblGrid>
      <w:tr w:rsidR="00A11819" w:rsidRPr="00A11819" w14:paraId="78199D35" w14:textId="77777777" w:rsidTr="00C26760">
        <w:tc>
          <w:tcPr>
            <w:tcW w:w="0" w:type="auto"/>
            <w:hideMark/>
          </w:tcPr>
          <w:p w14:paraId="3D697339" w14:textId="77777777" w:rsidR="001766AC" w:rsidRPr="00A11819" w:rsidRDefault="001766AC" w:rsidP="006C54D9">
            <w:pPr>
              <w:spacing w:line="240" w:lineRule="auto"/>
              <w:jc w:val="center"/>
              <w:rPr>
                <w:rFonts w:eastAsia="Times New Roman" w:cs="Times New Roman"/>
                <w:b/>
                <w:bCs/>
              </w:rPr>
            </w:pPr>
            <w:r w:rsidRPr="00A11819">
              <w:rPr>
                <w:rFonts w:eastAsia="Times New Roman" w:cs="Times New Roman"/>
                <w:b/>
                <w:bCs/>
              </w:rPr>
              <w:t>a)</w:t>
            </w:r>
          </w:p>
        </w:tc>
        <w:tc>
          <w:tcPr>
            <w:tcW w:w="0" w:type="auto"/>
            <w:hideMark/>
          </w:tcPr>
          <w:p w14:paraId="11761AC4" w14:textId="77777777" w:rsidR="001766AC" w:rsidRPr="00A11819" w:rsidRDefault="001766AC" w:rsidP="006C54D9">
            <w:pPr>
              <w:spacing w:line="240" w:lineRule="auto"/>
              <w:jc w:val="center"/>
              <w:rPr>
                <w:rFonts w:eastAsia="Times New Roman" w:cs="Times New Roman"/>
                <w:b/>
                <w:bCs/>
              </w:rPr>
            </w:pPr>
            <w:r w:rsidRPr="00A11819">
              <w:rPr>
                <w:rFonts w:eastAsia="Times New Roman" w:cs="Times New Roman"/>
                <w:b/>
                <w:bCs/>
              </w:rPr>
              <w:t>AX</w:t>
            </w:r>
          </w:p>
        </w:tc>
        <w:tc>
          <w:tcPr>
            <w:tcW w:w="0" w:type="auto"/>
            <w:hideMark/>
          </w:tcPr>
          <w:p w14:paraId="7AED887F" w14:textId="77777777" w:rsidR="001766AC" w:rsidRPr="00A11819" w:rsidRDefault="001766AC" w:rsidP="006C54D9">
            <w:pPr>
              <w:spacing w:line="240" w:lineRule="auto"/>
              <w:jc w:val="center"/>
              <w:rPr>
                <w:rFonts w:eastAsia="Times New Roman" w:cs="Times New Roman"/>
                <w:b/>
                <w:bCs/>
              </w:rPr>
            </w:pPr>
            <w:r w:rsidRPr="00A11819">
              <w:rPr>
                <w:rFonts w:eastAsia="Times New Roman" w:cs="Times New Roman"/>
                <w:b/>
                <w:bCs/>
              </w:rPr>
              <w:t>1×0,5 mm</w:t>
            </w:r>
          </w:p>
        </w:tc>
        <w:tc>
          <w:tcPr>
            <w:tcW w:w="0" w:type="auto"/>
            <w:hideMark/>
          </w:tcPr>
          <w:p w14:paraId="059A724B" w14:textId="77777777" w:rsidR="001766AC" w:rsidRPr="00A11819" w:rsidRDefault="001766AC" w:rsidP="006C54D9">
            <w:pPr>
              <w:spacing w:line="240" w:lineRule="auto"/>
              <w:rPr>
                <w:rFonts w:eastAsia="Times New Roman" w:cs="Times New Roman"/>
                <w:b/>
                <w:bCs/>
              </w:rPr>
            </w:pPr>
            <w:r w:rsidRPr="00A11819">
              <w:rPr>
                <w:rFonts w:eastAsia="Times New Roman" w:cs="Times New Roman"/>
                <w:b/>
                <w:bCs/>
              </w:rPr>
              <w:t>fereastră osoasă</w:t>
            </w:r>
          </w:p>
        </w:tc>
        <w:tc>
          <w:tcPr>
            <w:tcW w:w="0" w:type="auto"/>
            <w:hideMark/>
          </w:tcPr>
          <w:p w14:paraId="111F47FE" w14:textId="77777777" w:rsidR="001766AC" w:rsidRPr="00A11819" w:rsidRDefault="001766AC" w:rsidP="006C54D9">
            <w:pPr>
              <w:spacing w:line="240" w:lineRule="auto"/>
              <w:jc w:val="center"/>
              <w:rPr>
                <w:rFonts w:eastAsia="Times New Roman" w:cs="Times New Roman"/>
                <w:b/>
                <w:bCs/>
              </w:rPr>
            </w:pPr>
            <w:r w:rsidRPr="00A11819">
              <w:rPr>
                <w:rFonts w:cs="Times New Roman"/>
                <w:b/>
              </w:rPr>
              <w:t>1500/450</w:t>
            </w:r>
          </w:p>
        </w:tc>
      </w:tr>
      <w:tr w:rsidR="00A11819" w:rsidRPr="00A11819" w14:paraId="2553AE2D" w14:textId="77777777" w:rsidTr="00C26760">
        <w:tc>
          <w:tcPr>
            <w:tcW w:w="0" w:type="auto"/>
            <w:hideMark/>
          </w:tcPr>
          <w:p w14:paraId="09B0F477" w14:textId="77777777" w:rsidR="001766AC" w:rsidRPr="00A11819" w:rsidRDefault="001766AC" w:rsidP="006C54D9">
            <w:pPr>
              <w:spacing w:line="240" w:lineRule="auto"/>
              <w:rPr>
                <w:rFonts w:eastAsia="Times New Roman" w:cs="Times New Roman"/>
              </w:rPr>
            </w:pPr>
            <w:r w:rsidRPr="00A11819">
              <w:rPr>
                <w:rFonts w:eastAsia="Times New Roman" w:cs="Times New Roman"/>
                <w:b/>
                <w:bCs/>
              </w:rPr>
              <w:t>b)</w:t>
            </w:r>
          </w:p>
        </w:tc>
        <w:tc>
          <w:tcPr>
            <w:tcW w:w="0" w:type="auto"/>
            <w:hideMark/>
          </w:tcPr>
          <w:p w14:paraId="649F3698" w14:textId="77777777" w:rsidR="001766AC" w:rsidRPr="00A11819" w:rsidRDefault="001766AC" w:rsidP="006C54D9">
            <w:pPr>
              <w:spacing w:line="240" w:lineRule="auto"/>
              <w:rPr>
                <w:rFonts w:eastAsia="Times New Roman" w:cs="Times New Roman"/>
              </w:rPr>
            </w:pPr>
            <w:r w:rsidRPr="00A11819">
              <w:rPr>
                <w:rFonts w:eastAsia="Times New Roman" w:cs="Times New Roman"/>
                <w:b/>
                <w:bCs/>
              </w:rPr>
              <w:t>SAG</w:t>
            </w:r>
          </w:p>
        </w:tc>
        <w:tc>
          <w:tcPr>
            <w:tcW w:w="0" w:type="auto"/>
            <w:hideMark/>
          </w:tcPr>
          <w:p w14:paraId="4AFE5C5B" w14:textId="77777777" w:rsidR="001766AC" w:rsidRPr="00A11819" w:rsidRDefault="001766AC" w:rsidP="006C54D9">
            <w:pPr>
              <w:spacing w:line="240" w:lineRule="auto"/>
              <w:rPr>
                <w:rFonts w:eastAsia="Times New Roman" w:cs="Times New Roman"/>
              </w:rPr>
            </w:pPr>
            <w:r w:rsidRPr="00A11819">
              <w:rPr>
                <w:rFonts w:eastAsia="Times New Roman" w:cs="Times New Roman"/>
                <w:b/>
                <w:bCs/>
              </w:rPr>
              <w:t>3×1,5 mm</w:t>
            </w:r>
          </w:p>
        </w:tc>
        <w:tc>
          <w:tcPr>
            <w:tcW w:w="0" w:type="auto"/>
            <w:hideMark/>
          </w:tcPr>
          <w:p w14:paraId="1B29E18F" w14:textId="77777777" w:rsidR="001766AC" w:rsidRPr="00A11819" w:rsidRDefault="001766AC" w:rsidP="006C54D9">
            <w:pPr>
              <w:spacing w:line="240" w:lineRule="auto"/>
              <w:rPr>
                <w:rFonts w:eastAsia="Times New Roman" w:cs="Times New Roman"/>
              </w:rPr>
            </w:pPr>
            <w:r w:rsidRPr="00A11819">
              <w:rPr>
                <w:rFonts w:eastAsia="Times New Roman" w:cs="Times New Roman"/>
                <w:b/>
                <w:bCs/>
              </w:rPr>
              <w:t>fereastră osoasă</w:t>
            </w:r>
          </w:p>
        </w:tc>
        <w:tc>
          <w:tcPr>
            <w:tcW w:w="0" w:type="auto"/>
            <w:hideMark/>
          </w:tcPr>
          <w:p w14:paraId="30BEDDE7" w14:textId="77777777" w:rsidR="001766AC" w:rsidRPr="00A11819" w:rsidRDefault="001766AC" w:rsidP="006C54D9">
            <w:pPr>
              <w:spacing w:line="240" w:lineRule="auto"/>
              <w:rPr>
                <w:rFonts w:eastAsia="Times New Roman" w:cs="Times New Roman"/>
                <w:b/>
              </w:rPr>
            </w:pPr>
            <w:r w:rsidRPr="00A11819">
              <w:rPr>
                <w:rFonts w:cs="Times New Roman"/>
                <w:b/>
              </w:rPr>
              <w:t>1500/450</w:t>
            </w:r>
          </w:p>
        </w:tc>
      </w:tr>
      <w:tr w:rsidR="00A11819" w:rsidRPr="00A11819" w14:paraId="5E4E54E2" w14:textId="77777777" w:rsidTr="00C26760">
        <w:tc>
          <w:tcPr>
            <w:tcW w:w="0" w:type="auto"/>
            <w:hideMark/>
          </w:tcPr>
          <w:p w14:paraId="164DC439" w14:textId="77777777" w:rsidR="001766AC" w:rsidRPr="00A11819" w:rsidRDefault="001766AC" w:rsidP="006C54D9">
            <w:pPr>
              <w:spacing w:line="240" w:lineRule="auto"/>
              <w:rPr>
                <w:rFonts w:eastAsia="Times New Roman" w:cs="Times New Roman"/>
              </w:rPr>
            </w:pPr>
            <w:r w:rsidRPr="00A11819">
              <w:rPr>
                <w:rFonts w:eastAsia="Times New Roman" w:cs="Times New Roman"/>
                <w:b/>
                <w:bCs/>
              </w:rPr>
              <w:t>c)</w:t>
            </w:r>
          </w:p>
        </w:tc>
        <w:tc>
          <w:tcPr>
            <w:tcW w:w="0" w:type="auto"/>
            <w:hideMark/>
          </w:tcPr>
          <w:p w14:paraId="406D8A4F" w14:textId="77777777" w:rsidR="001766AC" w:rsidRPr="00A11819" w:rsidRDefault="001766AC" w:rsidP="006C54D9">
            <w:pPr>
              <w:spacing w:line="240" w:lineRule="auto"/>
              <w:rPr>
                <w:rFonts w:eastAsia="Times New Roman" w:cs="Times New Roman"/>
              </w:rPr>
            </w:pPr>
            <w:r w:rsidRPr="00A11819">
              <w:rPr>
                <w:rFonts w:eastAsia="Times New Roman" w:cs="Times New Roman"/>
                <w:b/>
                <w:bCs/>
              </w:rPr>
              <w:t>COR</w:t>
            </w:r>
          </w:p>
        </w:tc>
        <w:tc>
          <w:tcPr>
            <w:tcW w:w="0" w:type="auto"/>
            <w:hideMark/>
          </w:tcPr>
          <w:p w14:paraId="455FDD1A" w14:textId="77777777" w:rsidR="001766AC" w:rsidRPr="00A11819" w:rsidRDefault="001766AC" w:rsidP="006C54D9">
            <w:pPr>
              <w:spacing w:line="240" w:lineRule="auto"/>
              <w:rPr>
                <w:rFonts w:eastAsia="Times New Roman" w:cs="Times New Roman"/>
              </w:rPr>
            </w:pPr>
            <w:r w:rsidRPr="00A11819">
              <w:rPr>
                <w:rFonts w:eastAsia="Times New Roman" w:cs="Times New Roman"/>
                <w:b/>
                <w:bCs/>
              </w:rPr>
              <w:t>3×1,5 mm</w:t>
            </w:r>
          </w:p>
        </w:tc>
        <w:tc>
          <w:tcPr>
            <w:tcW w:w="0" w:type="auto"/>
            <w:hideMark/>
          </w:tcPr>
          <w:p w14:paraId="09B21793" w14:textId="77777777" w:rsidR="001766AC" w:rsidRPr="00A11819" w:rsidRDefault="001766AC" w:rsidP="006C54D9">
            <w:pPr>
              <w:spacing w:line="240" w:lineRule="auto"/>
              <w:rPr>
                <w:rFonts w:eastAsia="Times New Roman" w:cs="Times New Roman"/>
              </w:rPr>
            </w:pPr>
            <w:r w:rsidRPr="00A11819">
              <w:rPr>
                <w:rFonts w:eastAsia="Times New Roman" w:cs="Times New Roman"/>
                <w:b/>
                <w:bCs/>
              </w:rPr>
              <w:t>fereastră osoasă</w:t>
            </w:r>
          </w:p>
        </w:tc>
        <w:tc>
          <w:tcPr>
            <w:tcW w:w="0" w:type="auto"/>
            <w:hideMark/>
          </w:tcPr>
          <w:p w14:paraId="103F0FD0" w14:textId="77777777" w:rsidR="001766AC" w:rsidRPr="00A11819" w:rsidRDefault="001766AC" w:rsidP="006C54D9">
            <w:pPr>
              <w:spacing w:line="240" w:lineRule="auto"/>
              <w:rPr>
                <w:rFonts w:eastAsia="Times New Roman" w:cs="Times New Roman"/>
                <w:b/>
              </w:rPr>
            </w:pPr>
            <w:r w:rsidRPr="00A11819">
              <w:rPr>
                <w:rFonts w:cs="Times New Roman"/>
                <w:b/>
              </w:rPr>
              <w:t>1500/450</w:t>
            </w:r>
          </w:p>
        </w:tc>
      </w:tr>
      <w:tr w:rsidR="00A11819" w:rsidRPr="00A11819" w14:paraId="51FD4B0E" w14:textId="77777777" w:rsidTr="00C26760">
        <w:tc>
          <w:tcPr>
            <w:tcW w:w="0" w:type="auto"/>
            <w:hideMark/>
          </w:tcPr>
          <w:p w14:paraId="7E1B5663" w14:textId="77777777" w:rsidR="001766AC" w:rsidRPr="00A11819" w:rsidRDefault="001766AC" w:rsidP="006C54D9">
            <w:pPr>
              <w:spacing w:line="240" w:lineRule="auto"/>
              <w:rPr>
                <w:rFonts w:eastAsia="Times New Roman" w:cs="Times New Roman"/>
              </w:rPr>
            </w:pPr>
            <w:r w:rsidRPr="00A11819">
              <w:rPr>
                <w:rFonts w:eastAsia="Times New Roman" w:cs="Times New Roman"/>
                <w:b/>
                <w:bCs/>
              </w:rPr>
              <w:t>d)</w:t>
            </w:r>
          </w:p>
        </w:tc>
        <w:tc>
          <w:tcPr>
            <w:tcW w:w="0" w:type="auto"/>
            <w:hideMark/>
          </w:tcPr>
          <w:p w14:paraId="79CE1091" w14:textId="77777777" w:rsidR="001766AC" w:rsidRPr="00A11819" w:rsidRDefault="001766AC" w:rsidP="006C54D9">
            <w:pPr>
              <w:spacing w:line="240" w:lineRule="auto"/>
              <w:rPr>
                <w:rFonts w:eastAsia="Times New Roman" w:cs="Times New Roman"/>
              </w:rPr>
            </w:pPr>
            <w:r w:rsidRPr="00A11819">
              <w:rPr>
                <w:rFonts w:eastAsia="Times New Roman" w:cs="Times New Roman"/>
                <w:b/>
                <w:bCs/>
              </w:rPr>
              <w:t>AX</w:t>
            </w:r>
          </w:p>
        </w:tc>
        <w:tc>
          <w:tcPr>
            <w:tcW w:w="0" w:type="auto"/>
            <w:hideMark/>
          </w:tcPr>
          <w:p w14:paraId="715E8D93" w14:textId="77777777" w:rsidR="001766AC" w:rsidRPr="00A11819" w:rsidRDefault="001766AC" w:rsidP="006C54D9">
            <w:pPr>
              <w:spacing w:line="240" w:lineRule="auto"/>
              <w:rPr>
                <w:rFonts w:eastAsia="Times New Roman" w:cs="Times New Roman"/>
              </w:rPr>
            </w:pPr>
            <w:r w:rsidRPr="00A11819">
              <w:rPr>
                <w:rFonts w:eastAsia="Times New Roman" w:cs="Times New Roman"/>
                <w:b/>
                <w:bCs/>
              </w:rPr>
              <w:t>3×1,5 mm</w:t>
            </w:r>
          </w:p>
        </w:tc>
        <w:tc>
          <w:tcPr>
            <w:tcW w:w="0" w:type="auto"/>
            <w:hideMark/>
          </w:tcPr>
          <w:p w14:paraId="536A26D4" w14:textId="77777777" w:rsidR="001766AC" w:rsidRPr="00A11819" w:rsidRDefault="001766AC" w:rsidP="006C54D9">
            <w:pPr>
              <w:spacing w:line="240" w:lineRule="auto"/>
              <w:rPr>
                <w:rFonts w:eastAsia="Times New Roman" w:cs="Times New Roman"/>
              </w:rPr>
            </w:pPr>
            <w:r w:rsidRPr="00A11819">
              <w:rPr>
                <w:rFonts w:eastAsia="Times New Roman" w:cs="Times New Roman"/>
                <w:b/>
                <w:bCs/>
              </w:rPr>
              <w:t>fereastră pentru țesuturi moi</w:t>
            </w:r>
          </w:p>
        </w:tc>
        <w:tc>
          <w:tcPr>
            <w:tcW w:w="0" w:type="auto"/>
            <w:hideMark/>
          </w:tcPr>
          <w:p w14:paraId="2A60788C" w14:textId="77777777" w:rsidR="001766AC" w:rsidRPr="00A11819" w:rsidRDefault="001766AC" w:rsidP="006C54D9">
            <w:pPr>
              <w:spacing w:line="240" w:lineRule="auto"/>
              <w:rPr>
                <w:rFonts w:eastAsia="Times New Roman" w:cs="Times New Roman"/>
                <w:b/>
              </w:rPr>
            </w:pPr>
            <w:r w:rsidRPr="00A11819">
              <w:rPr>
                <w:rFonts w:cs="Times New Roman"/>
                <w:b/>
              </w:rPr>
              <w:t>280/50</w:t>
            </w:r>
          </w:p>
        </w:tc>
      </w:tr>
    </w:tbl>
    <w:p w14:paraId="7E1C5381" w14:textId="77777777" w:rsidR="001766AC" w:rsidRPr="00275F13" w:rsidRDefault="001766AC">
      <w:pPr>
        <w:pStyle w:val="Listparagraf"/>
        <w:numPr>
          <w:ilvl w:val="1"/>
          <w:numId w:val="127"/>
        </w:numPr>
        <w:spacing w:before="100" w:beforeAutospacing="1" w:after="0" w:line="240" w:lineRule="auto"/>
        <w:outlineLvl w:val="2"/>
        <w:rPr>
          <w:rStyle w:val="normaltextrun"/>
          <w:rFonts w:eastAsiaTheme="majorEastAsia" w:cs="Times New Roman"/>
          <w:b/>
          <w:bCs/>
        </w:rPr>
      </w:pPr>
      <w:bookmarkStart w:id="85" w:name="_Toc221722649"/>
      <w:r w:rsidRPr="00275F13">
        <w:rPr>
          <w:rStyle w:val="normaltextrun"/>
          <w:rFonts w:eastAsiaTheme="majorEastAsia" w:cs="Times New Roman"/>
          <w:b/>
          <w:bCs/>
        </w:rPr>
        <w:t xml:space="preserve">Scanarea CT a regiunii </w:t>
      </w:r>
      <w:proofErr w:type="spellStart"/>
      <w:r w:rsidRPr="00275F13">
        <w:rPr>
          <w:rStyle w:val="normaltextrun"/>
          <w:rFonts w:eastAsiaTheme="majorEastAsia" w:cs="Times New Roman"/>
          <w:b/>
          <w:bCs/>
        </w:rPr>
        <w:t>lombo</w:t>
      </w:r>
      <w:proofErr w:type="spellEnd"/>
      <w:r w:rsidRPr="00275F13">
        <w:rPr>
          <w:rStyle w:val="normaltextrun"/>
          <w:rFonts w:eastAsiaTheme="majorEastAsia" w:cs="Times New Roman"/>
          <w:b/>
          <w:bCs/>
        </w:rPr>
        <w:t>-sacrale</w:t>
      </w:r>
      <w:bookmarkEnd w:id="85"/>
    </w:p>
    <w:p w14:paraId="1FBC880E" w14:textId="77777777" w:rsidR="001766AC" w:rsidRPr="00A11819" w:rsidRDefault="001766AC" w:rsidP="006C54D9">
      <w:pPr>
        <w:spacing w:after="0" w:line="240" w:lineRule="auto"/>
        <w:rPr>
          <w:rFonts w:cs="Times New Roman"/>
          <w:b/>
          <w:bCs/>
        </w:rPr>
      </w:pPr>
      <w:r w:rsidRPr="00A11819">
        <w:rPr>
          <w:rFonts w:cs="Times New Roman"/>
          <w:b/>
          <w:bCs/>
        </w:rPr>
        <w:t>Indicații:</w:t>
      </w:r>
    </w:p>
    <w:p w14:paraId="1EBC553C" w14:textId="77777777" w:rsidR="001766AC" w:rsidRPr="00A11819" w:rsidRDefault="001766AC">
      <w:pPr>
        <w:pStyle w:val="Listparagraf"/>
        <w:numPr>
          <w:ilvl w:val="0"/>
          <w:numId w:val="38"/>
        </w:numPr>
        <w:spacing w:after="0" w:line="240" w:lineRule="auto"/>
        <w:rPr>
          <w:rFonts w:cs="Times New Roman"/>
          <w:b/>
          <w:bCs/>
        </w:rPr>
      </w:pPr>
      <w:r w:rsidRPr="00A11819">
        <w:rPr>
          <w:rFonts w:cs="Times New Roman"/>
        </w:rPr>
        <w:t>Dureri lombare;</w:t>
      </w:r>
    </w:p>
    <w:p w14:paraId="3A1E9199" w14:textId="77777777" w:rsidR="001766AC" w:rsidRPr="00A11819" w:rsidRDefault="001766AC">
      <w:pPr>
        <w:pStyle w:val="Listparagraf"/>
        <w:numPr>
          <w:ilvl w:val="0"/>
          <w:numId w:val="38"/>
        </w:numPr>
        <w:spacing w:after="0" w:line="240" w:lineRule="auto"/>
        <w:rPr>
          <w:rFonts w:cs="Times New Roman"/>
          <w:b/>
          <w:bCs/>
        </w:rPr>
      </w:pPr>
      <w:r w:rsidRPr="00A11819">
        <w:rPr>
          <w:rFonts w:cs="Times New Roman"/>
        </w:rPr>
        <w:t xml:space="preserve">Nevralgii </w:t>
      </w:r>
      <w:proofErr w:type="spellStart"/>
      <w:r w:rsidRPr="00A11819">
        <w:rPr>
          <w:rFonts w:cs="Times New Roman"/>
        </w:rPr>
        <w:t>radiculo</w:t>
      </w:r>
      <w:proofErr w:type="spellEnd"/>
      <w:r w:rsidRPr="00A11819">
        <w:rPr>
          <w:rFonts w:cs="Times New Roman"/>
        </w:rPr>
        <w:t>-lombare, sciatice;</w:t>
      </w:r>
    </w:p>
    <w:p w14:paraId="41C47A44" w14:textId="77777777" w:rsidR="001766AC" w:rsidRPr="00A11819" w:rsidRDefault="001766AC">
      <w:pPr>
        <w:pStyle w:val="Listparagraf"/>
        <w:numPr>
          <w:ilvl w:val="0"/>
          <w:numId w:val="38"/>
        </w:numPr>
        <w:spacing w:after="0" w:line="240" w:lineRule="auto"/>
        <w:rPr>
          <w:rFonts w:cs="Times New Roman"/>
          <w:b/>
          <w:bCs/>
        </w:rPr>
      </w:pPr>
      <w:r w:rsidRPr="00A11819">
        <w:rPr>
          <w:rFonts w:cs="Times New Roman"/>
        </w:rPr>
        <w:t>Sindromul “coadă de cal”;</w:t>
      </w:r>
    </w:p>
    <w:p w14:paraId="29935AD2" w14:textId="77777777" w:rsidR="001766AC" w:rsidRPr="00A11819" w:rsidRDefault="001766AC">
      <w:pPr>
        <w:pStyle w:val="Listparagraf"/>
        <w:numPr>
          <w:ilvl w:val="0"/>
          <w:numId w:val="38"/>
        </w:numPr>
        <w:spacing w:after="0" w:line="240" w:lineRule="auto"/>
        <w:rPr>
          <w:rFonts w:cs="Times New Roman"/>
          <w:b/>
          <w:bCs/>
        </w:rPr>
      </w:pPr>
      <w:r w:rsidRPr="00A11819">
        <w:rPr>
          <w:rFonts w:cs="Times New Roman"/>
        </w:rPr>
        <w:t xml:space="preserve">Traumatisme </w:t>
      </w:r>
      <w:proofErr w:type="spellStart"/>
      <w:r w:rsidRPr="00A11819">
        <w:rPr>
          <w:rFonts w:cs="Times New Roman"/>
        </w:rPr>
        <w:t>lombo</w:t>
      </w:r>
      <w:proofErr w:type="spellEnd"/>
      <w:r w:rsidRPr="00A11819">
        <w:rPr>
          <w:rFonts w:cs="Times New Roman"/>
        </w:rPr>
        <w:t>-sacrale;</w:t>
      </w:r>
    </w:p>
    <w:p w14:paraId="150FF525" w14:textId="77777777" w:rsidR="001766AC" w:rsidRPr="00A11819" w:rsidRDefault="001766AC">
      <w:pPr>
        <w:pStyle w:val="Listparagraf"/>
        <w:numPr>
          <w:ilvl w:val="0"/>
          <w:numId w:val="38"/>
        </w:numPr>
        <w:spacing w:after="0" w:line="240" w:lineRule="auto"/>
        <w:rPr>
          <w:rFonts w:cs="Times New Roman"/>
          <w:b/>
          <w:bCs/>
        </w:rPr>
      </w:pPr>
      <w:r w:rsidRPr="00A11819">
        <w:rPr>
          <w:rFonts w:cs="Times New Roman"/>
        </w:rPr>
        <w:t>Evaluarea implanturilor lombare și a complicațiilor;</w:t>
      </w:r>
    </w:p>
    <w:p w14:paraId="203C5187" w14:textId="77777777" w:rsidR="001766AC" w:rsidRPr="00A11819" w:rsidRDefault="001766AC">
      <w:pPr>
        <w:pStyle w:val="Listparagraf"/>
        <w:numPr>
          <w:ilvl w:val="0"/>
          <w:numId w:val="38"/>
        </w:numPr>
        <w:spacing w:after="0" w:line="240" w:lineRule="auto"/>
        <w:rPr>
          <w:rFonts w:cs="Times New Roman"/>
          <w:b/>
          <w:bCs/>
        </w:rPr>
      </w:pPr>
      <w:r w:rsidRPr="00A11819">
        <w:rPr>
          <w:rFonts w:cs="Times New Roman"/>
        </w:rPr>
        <w:t>Tumori spinale și/sau metastaze vertebrale;</w:t>
      </w:r>
    </w:p>
    <w:p w14:paraId="45106DA7" w14:textId="77777777" w:rsidR="001766AC" w:rsidRPr="00A11819" w:rsidRDefault="001766AC">
      <w:pPr>
        <w:pStyle w:val="Listparagraf"/>
        <w:numPr>
          <w:ilvl w:val="0"/>
          <w:numId w:val="38"/>
        </w:numPr>
        <w:spacing w:after="0" w:line="240" w:lineRule="auto"/>
        <w:rPr>
          <w:rFonts w:cs="Times New Roman"/>
          <w:b/>
          <w:bCs/>
        </w:rPr>
      </w:pPr>
      <w:proofErr w:type="spellStart"/>
      <w:r w:rsidRPr="00A11819">
        <w:rPr>
          <w:rFonts w:cs="Times New Roman"/>
        </w:rPr>
        <w:t>Spondilodiscită</w:t>
      </w:r>
      <w:proofErr w:type="spellEnd"/>
      <w:r w:rsidRPr="00A11819">
        <w:rPr>
          <w:rFonts w:cs="Times New Roman"/>
        </w:rPr>
        <w:t xml:space="preserve"> sau artrită inflamatorie;</w:t>
      </w:r>
    </w:p>
    <w:p w14:paraId="224B6FB2" w14:textId="77777777" w:rsidR="001766AC" w:rsidRPr="00A11819" w:rsidRDefault="001766AC">
      <w:pPr>
        <w:pStyle w:val="Listparagraf"/>
        <w:numPr>
          <w:ilvl w:val="0"/>
          <w:numId w:val="38"/>
        </w:numPr>
        <w:spacing w:after="0" w:line="240" w:lineRule="auto"/>
        <w:rPr>
          <w:rFonts w:cs="Times New Roman"/>
          <w:b/>
          <w:bCs/>
        </w:rPr>
      </w:pPr>
      <w:proofErr w:type="spellStart"/>
      <w:r w:rsidRPr="00A11819">
        <w:rPr>
          <w:rFonts w:cs="Times New Roman"/>
        </w:rPr>
        <w:t>Spondiloliza</w:t>
      </w:r>
      <w:proofErr w:type="spellEnd"/>
      <w:r w:rsidRPr="00A11819">
        <w:rPr>
          <w:rFonts w:cs="Times New Roman"/>
        </w:rPr>
        <w:t xml:space="preserve">/ </w:t>
      </w:r>
      <w:proofErr w:type="spellStart"/>
      <w:r w:rsidRPr="00A11819">
        <w:rPr>
          <w:rFonts w:cs="Times New Roman"/>
        </w:rPr>
        <w:t>spondilolisteză</w:t>
      </w:r>
      <w:proofErr w:type="spellEnd"/>
      <w:r w:rsidRPr="00A11819">
        <w:rPr>
          <w:rFonts w:cs="Times New Roman"/>
        </w:rPr>
        <w:t>;</w:t>
      </w:r>
    </w:p>
    <w:p w14:paraId="4308B2D7" w14:textId="77777777" w:rsidR="001766AC" w:rsidRPr="00A11819" w:rsidRDefault="001766AC">
      <w:pPr>
        <w:pStyle w:val="Listparagraf"/>
        <w:numPr>
          <w:ilvl w:val="0"/>
          <w:numId w:val="38"/>
        </w:numPr>
        <w:spacing w:after="0" w:line="240" w:lineRule="auto"/>
        <w:rPr>
          <w:rFonts w:cs="Times New Roman"/>
          <w:b/>
          <w:bCs/>
        </w:rPr>
      </w:pPr>
      <w:r w:rsidRPr="00A11819">
        <w:rPr>
          <w:rFonts w:cs="Times New Roman"/>
        </w:rPr>
        <w:t xml:space="preserve">Suspiciune de colaps </w:t>
      </w:r>
      <w:proofErr w:type="spellStart"/>
      <w:r w:rsidRPr="00A11819">
        <w:rPr>
          <w:rFonts w:cs="Times New Roman"/>
        </w:rPr>
        <w:t>osteoporotic</w:t>
      </w:r>
      <w:proofErr w:type="spellEnd"/>
      <w:r w:rsidRPr="00A11819">
        <w:rPr>
          <w:rFonts w:cs="Times New Roman"/>
        </w:rPr>
        <w:t>.</w:t>
      </w:r>
    </w:p>
    <w:p w14:paraId="3FC1BE45" w14:textId="77777777" w:rsidR="001766AC" w:rsidRPr="00A11819" w:rsidRDefault="001766AC" w:rsidP="006C54D9">
      <w:pPr>
        <w:spacing w:after="0" w:line="240" w:lineRule="auto"/>
        <w:rPr>
          <w:rFonts w:cs="Times New Roman"/>
          <w:b/>
          <w:bCs/>
        </w:rPr>
      </w:pPr>
      <w:r w:rsidRPr="00A11819">
        <w:rPr>
          <w:rFonts w:cs="Times New Roman"/>
          <w:b/>
          <w:bCs/>
        </w:rPr>
        <w:t>Desfășurarea examenului:</w:t>
      </w:r>
    </w:p>
    <w:p w14:paraId="06AD2095" w14:textId="77777777" w:rsidR="001766AC" w:rsidRPr="00A11819" w:rsidRDefault="001766AC">
      <w:pPr>
        <w:pStyle w:val="Listparagraf"/>
        <w:numPr>
          <w:ilvl w:val="0"/>
          <w:numId w:val="38"/>
        </w:numPr>
        <w:spacing w:after="0" w:line="240" w:lineRule="auto"/>
        <w:rPr>
          <w:rFonts w:cs="Times New Roman"/>
          <w:b/>
          <w:bCs/>
        </w:rPr>
      </w:pPr>
      <w:r w:rsidRPr="00A11819">
        <w:rPr>
          <w:rFonts w:cs="Times New Roman"/>
        </w:rPr>
        <w:t>Anamneza pacientului, examenul clinic și arhiva imagistică;</w:t>
      </w:r>
    </w:p>
    <w:p w14:paraId="3AC79A7E" w14:textId="77777777" w:rsidR="001766AC" w:rsidRPr="00A11819" w:rsidRDefault="001766AC">
      <w:pPr>
        <w:pStyle w:val="Listparagraf"/>
        <w:numPr>
          <w:ilvl w:val="0"/>
          <w:numId w:val="38"/>
        </w:numPr>
        <w:spacing w:after="0" w:line="240" w:lineRule="auto"/>
        <w:rPr>
          <w:rFonts w:cs="Times New Roman"/>
          <w:b/>
          <w:bCs/>
        </w:rPr>
      </w:pPr>
      <w:r w:rsidRPr="00A11819">
        <w:rPr>
          <w:rFonts w:cs="Times New Roman"/>
        </w:rPr>
        <w:t>A se exclude prezența sarcinii;</w:t>
      </w:r>
    </w:p>
    <w:p w14:paraId="167EAD9E" w14:textId="77777777" w:rsidR="001766AC" w:rsidRPr="00A11819" w:rsidRDefault="001766AC" w:rsidP="006C54D9">
      <w:pPr>
        <w:spacing w:after="0" w:line="240" w:lineRule="auto"/>
        <w:rPr>
          <w:rFonts w:cs="Times New Roman"/>
          <w:b/>
          <w:bCs/>
        </w:rPr>
      </w:pPr>
      <w:r w:rsidRPr="00A11819">
        <w:rPr>
          <w:rFonts w:cs="Times New Roman"/>
          <w:b/>
          <w:bCs/>
        </w:rPr>
        <w:t>Vizualizare:</w:t>
      </w:r>
    </w:p>
    <w:p w14:paraId="14D731B6" w14:textId="77777777" w:rsidR="001766AC" w:rsidRPr="00A11819" w:rsidRDefault="001766AC">
      <w:pPr>
        <w:pStyle w:val="Listparagraf"/>
        <w:numPr>
          <w:ilvl w:val="0"/>
          <w:numId w:val="38"/>
        </w:numPr>
        <w:spacing w:after="0" w:line="240" w:lineRule="auto"/>
        <w:rPr>
          <w:rFonts w:cs="Times New Roman"/>
        </w:rPr>
      </w:pPr>
      <w:r w:rsidRPr="00A11819">
        <w:rPr>
          <w:rFonts w:cs="Times New Roman"/>
        </w:rPr>
        <w:t xml:space="preserve">Componentele scheletului osos </w:t>
      </w:r>
      <w:proofErr w:type="spellStart"/>
      <w:r w:rsidRPr="00A11819">
        <w:rPr>
          <w:rFonts w:cs="Times New Roman"/>
        </w:rPr>
        <w:t>lombo</w:t>
      </w:r>
      <w:proofErr w:type="spellEnd"/>
      <w:r w:rsidRPr="00A11819">
        <w:rPr>
          <w:rFonts w:cs="Times New Roman"/>
        </w:rPr>
        <w:t>-sacral;</w:t>
      </w:r>
    </w:p>
    <w:p w14:paraId="1E9AC625" w14:textId="77777777" w:rsidR="001766AC" w:rsidRPr="00A11819" w:rsidRDefault="001766AC">
      <w:pPr>
        <w:pStyle w:val="Listparagraf"/>
        <w:numPr>
          <w:ilvl w:val="0"/>
          <w:numId w:val="38"/>
        </w:numPr>
        <w:spacing w:after="0" w:line="240" w:lineRule="auto"/>
        <w:rPr>
          <w:rFonts w:cs="Times New Roman"/>
        </w:rPr>
      </w:pPr>
      <w:r w:rsidRPr="00A11819">
        <w:rPr>
          <w:rFonts w:cs="Times New Roman"/>
        </w:rPr>
        <w:t>Canalul rahidian și conținutul acestuia;</w:t>
      </w:r>
    </w:p>
    <w:p w14:paraId="32B047AB" w14:textId="77777777" w:rsidR="001766AC" w:rsidRPr="00A11819" w:rsidRDefault="001766AC">
      <w:pPr>
        <w:pStyle w:val="Listparagraf"/>
        <w:numPr>
          <w:ilvl w:val="0"/>
          <w:numId w:val="38"/>
        </w:numPr>
        <w:spacing w:after="0" w:line="240" w:lineRule="auto"/>
        <w:rPr>
          <w:rFonts w:cs="Times New Roman"/>
        </w:rPr>
      </w:pPr>
      <w:r w:rsidRPr="00A11819">
        <w:rPr>
          <w:rFonts w:cs="Times New Roman"/>
        </w:rPr>
        <w:t>Țesuturile moi paravertebrale;</w:t>
      </w:r>
    </w:p>
    <w:p w14:paraId="2FBA36E0" w14:textId="77777777" w:rsidR="001766AC" w:rsidRPr="00A11819" w:rsidRDefault="001766AC">
      <w:pPr>
        <w:pStyle w:val="Listparagraf"/>
        <w:numPr>
          <w:ilvl w:val="0"/>
          <w:numId w:val="38"/>
        </w:numPr>
        <w:spacing w:after="0" w:line="240" w:lineRule="auto"/>
        <w:rPr>
          <w:rFonts w:cs="Times New Roman"/>
        </w:rPr>
      </w:pPr>
      <w:r w:rsidRPr="00A11819">
        <w:rPr>
          <w:rFonts w:cs="Times New Roman"/>
        </w:rPr>
        <w:t>Componentele vasculare;</w:t>
      </w:r>
    </w:p>
    <w:p w14:paraId="15D7FB5B" w14:textId="77777777" w:rsidR="001766AC" w:rsidRPr="00A11819" w:rsidRDefault="001766AC">
      <w:pPr>
        <w:pStyle w:val="Listparagraf"/>
        <w:numPr>
          <w:ilvl w:val="0"/>
          <w:numId w:val="38"/>
        </w:numPr>
        <w:spacing w:after="0" w:line="240" w:lineRule="auto"/>
        <w:rPr>
          <w:rFonts w:cs="Times New Roman"/>
        </w:rPr>
      </w:pPr>
      <w:r w:rsidRPr="00A11819">
        <w:rPr>
          <w:rFonts w:cs="Times New Roman"/>
        </w:rPr>
        <w:t>Elementele canalului rahidian – discul, orificiul.</w:t>
      </w:r>
    </w:p>
    <w:p w14:paraId="19D28C95" w14:textId="77777777" w:rsidR="001766AC" w:rsidRPr="00A11819" w:rsidRDefault="001766AC" w:rsidP="006C54D9">
      <w:pPr>
        <w:spacing w:after="0" w:line="240" w:lineRule="auto"/>
        <w:rPr>
          <w:rFonts w:cs="Times New Roman"/>
          <w:b/>
          <w:bCs/>
        </w:rPr>
      </w:pPr>
      <w:r w:rsidRPr="00A11819">
        <w:rPr>
          <w:rFonts w:cs="Times New Roman"/>
          <w:b/>
          <w:bCs/>
        </w:rPr>
        <w:t xml:space="preserve">Tehnica examinării: </w:t>
      </w:r>
      <w:r w:rsidRPr="00A11819">
        <w:rPr>
          <w:rFonts w:cs="Times New Roman"/>
        </w:rPr>
        <w:t>*fără pregătire prealabilă</w:t>
      </w:r>
    </w:p>
    <w:p w14:paraId="3D67DE49" w14:textId="77777777" w:rsidR="001766AC" w:rsidRPr="00A11819" w:rsidRDefault="001766AC">
      <w:pPr>
        <w:pStyle w:val="Listparagraf"/>
        <w:numPr>
          <w:ilvl w:val="0"/>
          <w:numId w:val="39"/>
        </w:numPr>
        <w:spacing w:after="0" w:line="240" w:lineRule="auto"/>
        <w:rPr>
          <w:rFonts w:cs="Times New Roman"/>
        </w:rPr>
      </w:pPr>
      <w:r w:rsidRPr="00A11819">
        <w:rPr>
          <w:rFonts w:cs="Times New Roman"/>
        </w:rPr>
        <w:t>Poziționarea pacientului – decubit dorsal, genunchii îndoiți susținuți de un suport triunghiular, brațele poziționate deasupra capului sau cruciș pe cutia toracică.</w:t>
      </w:r>
    </w:p>
    <w:p w14:paraId="018D5257" w14:textId="69FE645B" w:rsidR="001766AC" w:rsidRPr="008438A7" w:rsidRDefault="001766AC" w:rsidP="008438A7">
      <w:pPr>
        <w:pStyle w:val="Listparagraf"/>
        <w:numPr>
          <w:ilvl w:val="0"/>
          <w:numId w:val="39"/>
        </w:numPr>
        <w:spacing w:after="0" w:line="240" w:lineRule="auto"/>
        <w:rPr>
          <w:rFonts w:cs="Times New Roman"/>
        </w:rPr>
      </w:pPr>
      <w:r w:rsidRPr="00A11819">
        <w:rPr>
          <w:rFonts w:cs="Times New Roman"/>
        </w:rPr>
        <w:t>Scanare elicoidală</w:t>
      </w:r>
      <w:r w:rsidR="008438A7">
        <w:rPr>
          <w:rFonts w:cs="Times New Roman"/>
        </w:rPr>
        <w:t>.</w:t>
      </w:r>
    </w:p>
    <w:p w14:paraId="259C873C" w14:textId="77777777" w:rsidR="001766AC" w:rsidRPr="00A11819" w:rsidRDefault="001766AC" w:rsidP="006C54D9">
      <w:pPr>
        <w:spacing w:after="0" w:line="240" w:lineRule="auto"/>
        <w:rPr>
          <w:rFonts w:cs="Times New Roman"/>
          <w:b/>
          <w:bCs/>
        </w:rPr>
      </w:pPr>
      <w:r w:rsidRPr="00A11819">
        <w:rPr>
          <w:rFonts w:cs="Times New Roman"/>
          <w:b/>
          <w:bCs/>
        </w:rPr>
        <w:t xml:space="preserve">Volumul de examinare: </w:t>
      </w:r>
    </w:p>
    <w:p w14:paraId="00FCC20C" w14:textId="77777777" w:rsidR="001766AC" w:rsidRPr="00A11819" w:rsidRDefault="001766AC">
      <w:pPr>
        <w:pStyle w:val="Listparagraf"/>
        <w:numPr>
          <w:ilvl w:val="0"/>
          <w:numId w:val="38"/>
        </w:numPr>
        <w:spacing w:after="0" w:line="240" w:lineRule="auto"/>
        <w:rPr>
          <w:rFonts w:cs="Times New Roman"/>
        </w:rPr>
      </w:pPr>
      <w:r w:rsidRPr="00A11819">
        <w:rPr>
          <w:rFonts w:cs="Times New Roman"/>
        </w:rPr>
        <w:t>Durere sciatică – ultimele 3 spații intervertebrale a platoului inferior a L2-S3;</w:t>
      </w:r>
    </w:p>
    <w:p w14:paraId="7BACFCA4" w14:textId="77777777" w:rsidR="001766AC" w:rsidRPr="00A11819" w:rsidRDefault="001766AC">
      <w:pPr>
        <w:pStyle w:val="Listparagraf"/>
        <w:numPr>
          <w:ilvl w:val="0"/>
          <w:numId w:val="38"/>
        </w:numPr>
        <w:spacing w:after="0" w:line="240" w:lineRule="auto"/>
        <w:rPr>
          <w:rFonts w:cs="Times New Roman"/>
        </w:rPr>
      </w:pPr>
      <w:proofErr w:type="spellStart"/>
      <w:r w:rsidRPr="00A11819">
        <w:rPr>
          <w:rFonts w:cs="Times New Roman"/>
        </w:rPr>
        <w:t>Cruralgie</w:t>
      </w:r>
      <w:proofErr w:type="spellEnd"/>
      <w:r w:rsidRPr="00A11819">
        <w:rPr>
          <w:rFonts w:cs="Times New Roman"/>
        </w:rPr>
        <w:t xml:space="preserve"> – ultimele 4 spații intervertebrale ale platoului inferior L1-S2, desfășurat pe parcursul topogramei: orientarea laterală, de la apendicele xifoid până la simfiza pubiană;</w:t>
      </w:r>
    </w:p>
    <w:p w14:paraId="36652391" w14:textId="77777777" w:rsidR="001766AC" w:rsidRPr="00A11819" w:rsidRDefault="001766AC">
      <w:pPr>
        <w:pStyle w:val="Listparagraf"/>
        <w:numPr>
          <w:ilvl w:val="0"/>
          <w:numId w:val="38"/>
        </w:numPr>
        <w:spacing w:after="0" w:line="240" w:lineRule="auto"/>
        <w:rPr>
          <w:rFonts w:cs="Times New Roman"/>
        </w:rPr>
      </w:pPr>
      <w:r w:rsidRPr="00A11819">
        <w:rPr>
          <w:rFonts w:cs="Times New Roman"/>
        </w:rPr>
        <w:t>Aproape în toate indicațiile, injectarea substanței de contrast nu este necesară.</w:t>
      </w:r>
    </w:p>
    <w:p w14:paraId="6112425F" w14:textId="77777777" w:rsidR="001766AC" w:rsidRPr="00A11819" w:rsidRDefault="001766AC" w:rsidP="006C54D9">
      <w:pPr>
        <w:pStyle w:val="Listparagraf"/>
        <w:spacing w:after="0" w:line="240" w:lineRule="auto"/>
        <w:rPr>
          <w:rFonts w:cs="Times New Roman"/>
        </w:rPr>
      </w:pPr>
    </w:p>
    <w:p w14:paraId="14892868" w14:textId="77777777" w:rsidR="001766AC" w:rsidRPr="00A11819" w:rsidRDefault="001766AC">
      <w:pPr>
        <w:pStyle w:val="Listparagraf"/>
        <w:numPr>
          <w:ilvl w:val="0"/>
          <w:numId w:val="40"/>
        </w:numPr>
        <w:spacing w:after="0" w:line="240" w:lineRule="auto"/>
        <w:rPr>
          <w:rFonts w:cs="Times New Roman"/>
        </w:rPr>
      </w:pPr>
      <w:r w:rsidRPr="00A11819">
        <w:rPr>
          <w:rFonts w:cs="Times New Roman"/>
        </w:rPr>
        <w:t>Grosimea secțiunii – 2mm;</w:t>
      </w:r>
    </w:p>
    <w:p w14:paraId="6CDFD4DA" w14:textId="77777777" w:rsidR="001766AC" w:rsidRPr="00A11819" w:rsidRDefault="001766AC">
      <w:pPr>
        <w:pStyle w:val="Listparagraf"/>
        <w:numPr>
          <w:ilvl w:val="0"/>
          <w:numId w:val="40"/>
        </w:numPr>
        <w:spacing w:after="0" w:line="240" w:lineRule="auto"/>
        <w:rPr>
          <w:rFonts w:cs="Times New Roman"/>
        </w:rPr>
      </w:pPr>
      <w:r w:rsidRPr="00A11819">
        <w:rPr>
          <w:rFonts w:cs="Times New Roman"/>
        </w:rPr>
        <w:t>Pasul – 0.73;</w:t>
      </w:r>
    </w:p>
    <w:p w14:paraId="61F59C70" w14:textId="77777777" w:rsidR="001766AC" w:rsidRPr="00A11819" w:rsidRDefault="001766AC">
      <w:pPr>
        <w:pStyle w:val="Listparagraf"/>
        <w:numPr>
          <w:ilvl w:val="0"/>
          <w:numId w:val="40"/>
        </w:numPr>
        <w:spacing w:after="0" w:line="240" w:lineRule="auto"/>
        <w:rPr>
          <w:rFonts w:cs="Times New Roman"/>
        </w:rPr>
      </w:pPr>
      <w:r w:rsidRPr="00A11819">
        <w:rPr>
          <w:rFonts w:cs="Times New Roman"/>
        </w:rPr>
        <w:t>Tensiunea – 120 kV în medie (100 kV pentru subponderali, 140 kV pentru supraponderali);</w:t>
      </w:r>
    </w:p>
    <w:p w14:paraId="267F6E99" w14:textId="77777777" w:rsidR="001766AC" w:rsidRPr="00A11819" w:rsidRDefault="001766AC">
      <w:pPr>
        <w:pStyle w:val="Listparagraf"/>
        <w:numPr>
          <w:ilvl w:val="0"/>
          <w:numId w:val="40"/>
        </w:numPr>
        <w:spacing w:after="0" w:line="240" w:lineRule="auto"/>
        <w:rPr>
          <w:rFonts w:cs="Times New Roman"/>
        </w:rPr>
      </w:pPr>
      <w:r w:rsidRPr="00A11819">
        <w:rPr>
          <w:rFonts w:cs="Times New Roman"/>
        </w:rPr>
        <w:t xml:space="preserve">Încărcătura – în dependență de greutatea pacientului 150-350 </w:t>
      </w:r>
      <w:proofErr w:type="spellStart"/>
      <w:r w:rsidRPr="00A11819">
        <w:rPr>
          <w:rFonts w:cs="Times New Roman"/>
        </w:rPr>
        <w:t>mAs</w:t>
      </w:r>
      <w:proofErr w:type="spellEnd"/>
      <w:r w:rsidRPr="00A11819">
        <w:rPr>
          <w:rFonts w:cs="Times New Roman"/>
        </w:rPr>
        <w:t>;</w:t>
      </w:r>
    </w:p>
    <w:p w14:paraId="01C2AB5E" w14:textId="77777777" w:rsidR="001766AC" w:rsidRPr="00A11819" w:rsidRDefault="001766AC">
      <w:pPr>
        <w:pStyle w:val="Listparagraf"/>
        <w:numPr>
          <w:ilvl w:val="0"/>
          <w:numId w:val="40"/>
        </w:numPr>
        <w:spacing w:after="0" w:line="240" w:lineRule="auto"/>
        <w:rPr>
          <w:rFonts w:cs="Times New Roman"/>
        </w:rPr>
      </w:pPr>
      <w:r w:rsidRPr="00A11819">
        <w:rPr>
          <w:rFonts w:cs="Times New Roman"/>
        </w:rPr>
        <w:t>Timpul de rotație – 0.3-0.7 sec.;</w:t>
      </w:r>
    </w:p>
    <w:p w14:paraId="2434E913" w14:textId="77777777" w:rsidR="001766AC" w:rsidRPr="00A11819" w:rsidRDefault="001766AC">
      <w:pPr>
        <w:pStyle w:val="Listparagraf"/>
        <w:numPr>
          <w:ilvl w:val="0"/>
          <w:numId w:val="40"/>
        </w:numPr>
        <w:spacing w:after="0" w:line="240" w:lineRule="auto"/>
        <w:rPr>
          <w:rFonts w:cs="Times New Roman"/>
        </w:rPr>
      </w:pPr>
      <w:r w:rsidRPr="00A11819">
        <w:rPr>
          <w:rFonts w:cs="Times New Roman"/>
        </w:rPr>
        <w:t>Lungimea scanării – 15-20 cm;</w:t>
      </w:r>
    </w:p>
    <w:p w14:paraId="1CDE5307" w14:textId="77777777" w:rsidR="001766AC" w:rsidRPr="00A11819" w:rsidRDefault="001766AC">
      <w:pPr>
        <w:pStyle w:val="Listparagraf"/>
        <w:numPr>
          <w:ilvl w:val="0"/>
          <w:numId w:val="40"/>
        </w:numPr>
        <w:spacing w:after="0" w:line="240" w:lineRule="auto"/>
        <w:rPr>
          <w:rFonts w:cs="Times New Roman"/>
        </w:rPr>
      </w:pPr>
      <w:r w:rsidRPr="00A11819">
        <w:rPr>
          <w:rFonts w:cs="Times New Roman"/>
        </w:rPr>
        <w:t>Reconstrucția – maximal între 1.25 si 2.5 mm, reconstrucțiile mai fine sunt indicate în situațiile post-tratament;</w:t>
      </w:r>
    </w:p>
    <w:p w14:paraId="1823E4D9" w14:textId="77777777" w:rsidR="001766AC" w:rsidRPr="00A11819" w:rsidRDefault="001766AC">
      <w:pPr>
        <w:pStyle w:val="Listparagraf"/>
        <w:numPr>
          <w:ilvl w:val="0"/>
          <w:numId w:val="40"/>
        </w:numPr>
        <w:spacing w:after="0" w:line="240" w:lineRule="auto"/>
        <w:rPr>
          <w:rFonts w:cs="Times New Roman"/>
        </w:rPr>
      </w:pPr>
      <w:r w:rsidRPr="00A11819">
        <w:rPr>
          <w:rFonts w:cs="Times New Roman"/>
        </w:rPr>
        <w:t>Filtre de reconstrucție – filtre de densitate și filtre spațiale;</w:t>
      </w:r>
    </w:p>
    <w:p w14:paraId="340F203D" w14:textId="77777777" w:rsidR="001766AC" w:rsidRPr="00A11819" w:rsidRDefault="001766AC">
      <w:pPr>
        <w:pStyle w:val="Listparagraf"/>
        <w:numPr>
          <w:ilvl w:val="0"/>
          <w:numId w:val="40"/>
        </w:numPr>
        <w:spacing w:after="0" w:line="240" w:lineRule="auto"/>
        <w:rPr>
          <w:rFonts w:cs="Times New Roman"/>
        </w:rPr>
      </w:pPr>
      <w:r w:rsidRPr="00A11819">
        <w:rPr>
          <w:rFonts w:cs="Times New Roman"/>
        </w:rPr>
        <w:t>Ferestre de citire – țesuturile moi 280/50, țesutul osos 1500/450;</w:t>
      </w:r>
    </w:p>
    <w:p w14:paraId="4354A1F8" w14:textId="77777777" w:rsidR="001766AC" w:rsidRPr="00A11819" w:rsidRDefault="001766AC" w:rsidP="006C54D9">
      <w:pPr>
        <w:spacing w:after="0" w:line="240" w:lineRule="auto"/>
        <w:ind w:firstLine="709"/>
        <w:jc w:val="both"/>
        <w:rPr>
          <w:rFonts w:cs="Times New Roman"/>
        </w:rPr>
      </w:pPr>
      <w:r w:rsidRPr="00A11819">
        <w:rPr>
          <w:rFonts w:cs="Times New Roman"/>
        </w:rPr>
        <w:t>Vizualizarea – în cele trei planuri spațiale: în secțiuni învecinate.</w:t>
      </w:r>
    </w:p>
    <w:p w14:paraId="20D690D2" w14:textId="20ACD6B1" w:rsidR="006F0BFD" w:rsidRDefault="006F0BFD">
      <w:pPr>
        <w:spacing w:line="259" w:lineRule="auto"/>
        <w:rPr>
          <w:rFonts w:cs="Times New Roman"/>
        </w:rPr>
      </w:pPr>
      <w:r>
        <w:rPr>
          <w:rFonts w:cs="Times New Roman"/>
        </w:rPr>
        <w:br w:type="page"/>
      </w:r>
    </w:p>
    <w:p w14:paraId="627E8714" w14:textId="77777777" w:rsidR="001766AC" w:rsidRPr="00A11819" w:rsidRDefault="001766AC" w:rsidP="006C54D9">
      <w:pPr>
        <w:spacing w:after="0" w:line="240" w:lineRule="auto"/>
        <w:rPr>
          <w:rFonts w:cs="Times New Roman"/>
          <w:b/>
          <w:bCs/>
        </w:rPr>
      </w:pPr>
      <w:r w:rsidRPr="00A11819">
        <w:rPr>
          <w:rFonts w:cs="Times New Roman"/>
          <w:b/>
          <w:bCs/>
        </w:rPr>
        <w:lastRenderedPageBreak/>
        <w:t xml:space="preserve">BIBLIOGRAFIE </w:t>
      </w:r>
    </w:p>
    <w:p w14:paraId="2B10EC59" w14:textId="77777777" w:rsidR="001766AC" w:rsidRPr="00A11819" w:rsidRDefault="001766AC">
      <w:pPr>
        <w:pStyle w:val="Listparagraf"/>
        <w:numPr>
          <w:ilvl w:val="0"/>
          <w:numId w:val="191"/>
        </w:numPr>
        <w:spacing w:after="0" w:line="240" w:lineRule="auto"/>
        <w:rPr>
          <w:rFonts w:cs="Times New Roman"/>
          <w:lang w:val="en-US"/>
        </w:rPr>
      </w:pPr>
      <w:r w:rsidRPr="00A11819">
        <w:rPr>
          <w:rFonts w:cs="Times New Roman"/>
          <w:lang w:val="en-US"/>
        </w:rPr>
        <w:t xml:space="preserve">Neuroradiology, </w:t>
      </w:r>
      <w:proofErr w:type="spellStart"/>
      <w:r w:rsidRPr="00A11819">
        <w:rPr>
          <w:rFonts w:cs="Times New Roman"/>
          <w:lang w:val="en-US"/>
        </w:rPr>
        <w:t>BehrozeVachha</w:t>
      </w:r>
      <w:proofErr w:type="spellEnd"/>
      <w:r w:rsidRPr="00A11819">
        <w:rPr>
          <w:rFonts w:cs="Times New Roman"/>
          <w:lang w:val="en-US"/>
        </w:rPr>
        <w:t>, Gul Moonis, Max Wintermark, Tarik F. Massoud</w:t>
      </w:r>
      <w:r w:rsidRPr="00A11819">
        <w:rPr>
          <w:rFonts w:cs="Times New Roman"/>
        </w:rPr>
        <w:t>, 2025</w:t>
      </w:r>
    </w:p>
    <w:p w14:paraId="4347E341" w14:textId="77777777" w:rsidR="001766AC" w:rsidRPr="00A11819" w:rsidRDefault="001766AC">
      <w:pPr>
        <w:pStyle w:val="Listparagraf"/>
        <w:numPr>
          <w:ilvl w:val="0"/>
          <w:numId w:val="191"/>
        </w:numPr>
        <w:spacing w:after="0" w:line="240" w:lineRule="auto"/>
        <w:rPr>
          <w:rFonts w:cs="Times New Roman"/>
        </w:rPr>
      </w:pPr>
      <w:proofErr w:type="spellStart"/>
      <w:r w:rsidRPr="00A11819">
        <w:rPr>
          <w:rFonts w:cs="Times New Roman"/>
        </w:rPr>
        <w:t>Прокоп</w:t>
      </w:r>
      <w:proofErr w:type="spellEnd"/>
      <w:r w:rsidRPr="00A11819">
        <w:rPr>
          <w:rFonts w:cs="Times New Roman"/>
        </w:rPr>
        <w:t xml:space="preserve">, М. </w:t>
      </w:r>
      <w:proofErr w:type="spellStart"/>
      <w:r w:rsidRPr="00A11819">
        <w:rPr>
          <w:rFonts w:cs="Times New Roman"/>
        </w:rPr>
        <w:t>Спиральная</w:t>
      </w:r>
      <w:proofErr w:type="spellEnd"/>
      <w:r w:rsidRPr="00A11819">
        <w:rPr>
          <w:rFonts w:cs="Times New Roman"/>
        </w:rPr>
        <w:t xml:space="preserve"> и </w:t>
      </w:r>
      <w:proofErr w:type="spellStart"/>
      <w:r w:rsidRPr="00A11819">
        <w:rPr>
          <w:rFonts w:cs="Times New Roman"/>
        </w:rPr>
        <w:t>многослойнаякомпьютернаятомография</w:t>
      </w:r>
      <w:proofErr w:type="spellEnd"/>
      <w:r w:rsidRPr="00A11819">
        <w:rPr>
          <w:rFonts w:cs="Times New Roman"/>
        </w:rPr>
        <w:t xml:space="preserve">. </w:t>
      </w:r>
      <w:proofErr w:type="spellStart"/>
      <w:r w:rsidRPr="00A11819">
        <w:rPr>
          <w:rFonts w:cs="Times New Roman"/>
        </w:rPr>
        <w:t>Учебноепособие</w:t>
      </w:r>
      <w:proofErr w:type="spellEnd"/>
      <w:r w:rsidRPr="00A11819">
        <w:rPr>
          <w:rFonts w:cs="Times New Roman"/>
        </w:rPr>
        <w:t xml:space="preserve">: в 2 т. / М. </w:t>
      </w:r>
      <w:proofErr w:type="spellStart"/>
      <w:r w:rsidRPr="00A11819">
        <w:rPr>
          <w:rFonts w:cs="Times New Roman"/>
        </w:rPr>
        <w:t>Прокоп</w:t>
      </w:r>
      <w:proofErr w:type="spellEnd"/>
      <w:r w:rsidRPr="00A11819">
        <w:rPr>
          <w:rFonts w:cs="Times New Roman"/>
        </w:rPr>
        <w:t xml:space="preserve">, М. </w:t>
      </w:r>
      <w:proofErr w:type="spellStart"/>
      <w:r w:rsidRPr="00A11819">
        <w:rPr>
          <w:rFonts w:cs="Times New Roman"/>
        </w:rPr>
        <w:t>Галански</w:t>
      </w:r>
      <w:proofErr w:type="spellEnd"/>
      <w:r w:rsidRPr="00A11819">
        <w:rPr>
          <w:rFonts w:cs="Times New Roman"/>
        </w:rPr>
        <w:t xml:space="preserve">; </w:t>
      </w:r>
      <w:proofErr w:type="spellStart"/>
      <w:r w:rsidRPr="00A11819">
        <w:rPr>
          <w:rFonts w:cs="Times New Roman"/>
        </w:rPr>
        <w:t>пер</w:t>
      </w:r>
      <w:proofErr w:type="spellEnd"/>
      <w:r w:rsidRPr="00A11819">
        <w:rPr>
          <w:rFonts w:cs="Times New Roman"/>
        </w:rPr>
        <w:t xml:space="preserve">. с </w:t>
      </w:r>
      <w:proofErr w:type="spellStart"/>
      <w:r w:rsidRPr="00A11819">
        <w:rPr>
          <w:rFonts w:cs="Times New Roman"/>
        </w:rPr>
        <w:t>англ</w:t>
      </w:r>
      <w:proofErr w:type="spellEnd"/>
      <w:r w:rsidRPr="00A11819">
        <w:rPr>
          <w:rFonts w:cs="Times New Roman"/>
        </w:rPr>
        <w:t xml:space="preserve">. </w:t>
      </w:r>
      <w:proofErr w:type="spellStart"/>
      <w:r w:rsidRPr="00A11819">
        <w:rPr>
          <w:rFonts w:cs="Times New Roman"/>
        </w:rPr>
        <w:t>подред</w:t>
      </w:r>
      <w:proofErr w:type="spellEnd"/>
      <w:r w:rsidRPr="00A11819">
        <w:rPr>
          <w:rFonts w:cs="Times New Roman"/>
        </w:rPr>
        <w:t xml:space="preserve">. А.В. </w:t>
      </w:r>
      <w:proofErr w:type="spellStart"/>
      <w:r w:rsidRPr="00A11819">
        <w:rPr>
          <w:rFonts w:cs="Times New Roman"/>
        </w:rPr>
        <w:t>Зубарева</w:t>
      </w:r>
      <w:proofErr w:type="spellEnd"/>
      <w:r w:rsidRPr="00A11819">
        <w:rPr>
          <w:rFonts w:cs="Times New Roman"/>
        </w:rPr>
        <w:t xml:space="preserve">, Ш.Ш. </w:t>
      </w:r>
      <w:proofErr w:type="spellStart"/>
      <w:r w:rsidRPr="00A11819">
        <w:rPr>
          <w:rFonts w:cs="Times New Roman"/>
        </w:rPr>
        <w:t>Шотемора</w:t>
      </w:r>
      <w:proofErr w:type="spellEnd"/>
      <w:r w:rsidRPr="00A11819">
        <w:rPr>
          <w:rFonts w:cs="Times New Roman"/>
        </w:rPr>
        <w:t xml:space="preserve">. - М.: </w:t>
      </w:r>
      <w:proofErr w:type="spellStart"/>
      <w:r w:rsidRPr="00A11819">
        <w:rPr>
          <w:rFonts w:cs="Times New Roman"/>
        </w:rPr>
        <w:t>МЕДпресс-информ</w:t>
      </w:r>
      <w:proofErr w:type="spellEnd"/>
      <w:r w:rsidRPr="00A11819">
        <w:rPr>
          <w:rFonts w:cs="Times New Roman"/>
        </w:rPr>
        <w:t>, 2009. – Т. 2. – 712 с</w:t>
      </w:r>
    </w:p>
    <w:p w14:paraId="37E6150C" w14:textId="77777777" w:rsidR="001766AC" w:rsidRPr="00A11819" w:rsidRDefault="001766AC">
      <w:pPr>
        <w:pStyle w:val="Listparagraf"/>
        <w:numPr>
          <w:ilvl w:val="0"/>
          <w:numId w:val="191"/>
        </w:numPr>
        <w:spacing w:after="0" w:line="240" w:lineRule="auto"/>
        <w:rPr>
          <w:rFonts w:cs="Times New Roman"/>
          <w:lang w:val="en-US"/>
        </w:rPr>
      </w:pPr>
      <w:r w:rsidRPr="00A11819">
        <w:rPr>
          <w:rFonts w:cs="Times New Roman"/>
          <w:lang w:val="en-US"/>
        </w:rPr>
        <w:t xml:space="preserve">RADIOGRAPHIC STANDARD OPERATING PROTOCOLS, </w:t>
      </w:r>
      <w:proofErr w:type="spellStart"/>
      <w:r w:rsidRPr="00A11819">
        <w:rPr>
          <w:rFonts w:cs="Times New Roman"/>
          <w:lang w:val="en-US"/>
        </w:rPr>
        <w:t>Dr.J.</w:t>
      </w:r>
      <w:proofErr w:type="gramStart"/>
      <w:r w:rsidRPr="00A11819">
        <w:rPr>
          <w:rFonts w:cs="Times New Roman"/>
          <w:lang w:val="en-US"/>
        </w:rPr>
        <w:t>H.Reynolds</w:t>
      </w:r>
      <w:proofErr w:type="spellEnd"/>
      <w:proofErr w:type="gramEnd"/>
      <w:r w:rsidRPr="00A11819">
        <w:rPr>
          <w:rFonts w:cs="Times New Roman"/>
          <w:lang w:val="en-US"/>
        </w:rPr>
        <w:t>, 2015.</w:t>
      </w:r>
    </w:p>
    <w:p w14:paraId="10C23E6F" w14:textId="77777777" w:rsidR="001766AC" w:rsidRPr="00A11819" w:rsidRDefault="001766AC">
      <w:pPr>
        <w:pStyle w:val="Listparagraf"/>
        <w:numPr>
          <w:ilvl w:val="0"/>
          <w:numId w:val="191"/>
        </w:numPr>
        <w:spacing w:after="0" w:line="240" w:lineRule="auto"/>
        <w:rPr>
          <w:rFonts w:cs="Times New Roman"/>
          <w:lang w:val="en-US"/>
        </w:rPr>
      </w:pPr>
      <w:r w:rsidRPr="00A11819">
        <w:rPr>
          <w:rFonts w:cs="Times New Roman"/>
          <w:lang w:val="en-US"/>
        </w:rPr>
        <w:t xml:space="preserve">CT PROTOCOLS, Dr. Manjot Kaur, Maajid </w:t>
      </w:r>
      <w:proofErr w:type="spellStart"/>
      <w:r w:rsidRPr="00A11819">
        <w:rPr>
          <w:rFonts w:cs="Times New Roman"/>
          <w:lang w:val="en-US"/>
        </w:rPr>
        <w:t>MohiUd</w:t>
      </w:r>
      <w:proofErr w:type="spellEnd"/>
      <w:r w:rsidRPr="00A11819">
        <w:rPr>
          <w:rFonts w:cs="Times New Roman"/>
          <w:lang w:val="en-US"/>
        </w:rPr>
        <w:t xml:space="preserve"> Din Maljik, 2021</w:t>
      </w:r>
    </w:p>
    <w:p w14:paraId="06E1F056" w14:textId="77777777" w:rsidR="001766AC" w:rsidRPr="00A11819" w:rsidRDefault="001766AC">
      <w:pPr>
        <w:pStyle w:val="Listparagraf"/>
        <w:numPr>
          <w:ilvl w:val="0"/>
          <w:numId w:val="191"/>
        </w:numPr>
        <w:spacing w:after="0" w:line="240" w:lineRule="auto"/>
        <w:rPr>
          <w:rFonts w:cs="Times New Roman"/>
          <w:lang w:val="en-US"/>
        </w:rPr>
      </w:pPr>
      <w:r w:rsidRPr="00A11819">
        <w:rPr>
          <w:rFonts w:cs="Times New Roman"/>
          <w:lang w:val="en-US"/>
        </w:rPr>
        <w:t xml:space="preserve">Runge, Val </w:t>
      </w:r>
      <w:proofErr w:type="gramStart"/>
      <w:r w:rsidRPr="00A11819">
        <w:rPr>
          <w:rFonts w:cs="Times New Roman"/>
          <w:lang w:val="en-US"/>
        </w:rPr>
        <w:t>M..</w:t>
      </w:r>
      <w:proofErr w:type="gramEnd"/>
      <w:r w:rsidRPr="00A11819">
        <w:rPr>
          <w:rFonts w:cs="Times New Roman"/>
          <w:lang w:val="en-US"/>
        </w:rPr>
        <w:t> Neuroradiology: The Essentials with MR and CT. </w:t>
      </w:r>
      <w:proofErr w:type="spellStart"/>
      <w:r w:rsidRPr="00A11819">
        <w:rPr>
          <w:rFonts w:cs="Times New Roman"/>
          <w:lang w:val="en-US"/>
        </w:rPr>
        <w:t>Brazilia</w:t>
      </w:r>
      <w:proofErr w:type="spellEnd"/>
      <w:r w:rsidRPr="00A11819">
        <w:rPr>
          <w:rFonts w:cs="Times New Roman"/>
          <w:lang w:val="en-US"/>
        </w:rPr>
        <w:t>: Thieme, 2020.</w:t>
      </w:r>
    </w:p>
    <w:p w14:paraId="24CDB5B6" w14:textId="77777777" w:rsidR="001766AC" w:rsidRPr="00A11819" w:rsidRDefault="001766AC">
      <w:pPr>
        <w:pStyle w:val="Listparagraf"/>
        <w:numPr>
          <w:ilvl w:val="0"/>
          <w:numId w:val="191"/>
        </w:numPr>
        <w:spacing w:after="0" w:line="240" w:lineRule="auto"/>
        <w:rPr>
          <w:rFonts w:cs="Times New Roman"/>
          <w:lang w:val="en-US"/>
        </w:rPr>
      </w:pPr>
      <w:r w:rsidRPr="00A11819">
        <w:rPr>
          <w:rFonts w:cs="Times New Roman"/>
          <w:lang w:val="en-US"/>
        </w:rPr>
        <w:t>Interventional Radiology of the Spine, Image-Guided Pain Therapy, J. Kevin McGraw, 2004.</w:t>
      </w:r>
    </w:p>
    <w:p w14:paraId="02C0CFE0" w14:textId="77777777" w:rsidR="001766AC" w:rsidRPr="00A11819" w:rsidRDefault="001766AC">
      <w:pPr>
        <w:pStyle w:val="Listparagraf"/>
        <w:numPr>
          <w:ilvl w:val="0"/>
          <w:numId w:val="191"/>
        </w:numPr>
        <w:spacing w:after="0" w:line="240" w:lineRule="auto"/>
        <w:rPr>
          <w:rStyle w:val="Hyperlink"/>
          <w:rFonts w:cs="Times New Roman"/>
          <w:color w:val="auto"/>
          <w:lang w:val="en-US"/>
        </w:rPr>
      </w:pPr>
      <w:hyperlink r:id="rId26" w:history="1">
        <w:r w:rsidRPr="00A11819">
          <w:rPr>
            <w:rStyle w:val="Hyperlink"/>
            <w:rFonts w:cs="Times New Roman"/>
            <w:color w:val="auto"/>
            <w:lang w:val="en-US"/>
          </w:rPr>
          <w:t>https://www.brownhealth.org/centers-services/ct-scan-computed-tomographyct-scan/ct-protocols</w:t>
        </w:r>
      </w:hyperlink>
    </w:p>
    <w:p w14:paraId="39F3862A" w14:textId="77777777" w:rsidR="001766AC" w:rsidRPr="00A11819" w:rsidRDefault="001766AC">
      <w:pPr>
        <w:pStyle w:val="Listparagraf"/>
        <w:numPr>
          <w:ilvl w:val="0"/>
          <w:numId w:val="191"/>
        </w:numPr>
        <w:spacing w:after="0" w:line="240" w:lineRule="auto"/>
        <w:rPr>
          <w:rFonts w:cs="Times New Roman"/>
          <w:lang w:val="en-US"/>
        </w:rPr>
      </w:pPr>
      <w:r w:rsidRPr="00A11819">
        <w:rPr>
          <w:rFonts w:cs="Times New Roman"/>
          <w:lang w:val="en-US"/>
        </w:rPr>
        <w:t>Neuroradiology, The Essentials with MR and CT, Val M. Runge, 2020</w:t>
      </w:r>
    </w:p>
    <w:p w14:paraId="4E6EBF2B" w14:textId="77777777" w:rsidR="000F2816" w:rsidRPr="00A11819" w:rsidRDefault="000F2816" w:rsidP="006C54D9">
      <w:pPr>
        <w:spacing w:after="0" w:line="240" w:lineRule="auto"/>
        <w:jc w:val="center"/>
        <w:rPr>
          <w:rFonts w:cs="Times New Roman"/>
          <w:b/>
          <w:bCs/>
        </w:rPr>
      </w:pPr>
    </w:p>
    <w:p w14:paraId="09A8B129" w14:textId="77777777" w:rsidR="000F2816" w:rsidRPr="00A11819" w:rsidRDefault="000F2816" w:rsidP="006C54D9">
      <w:pPr>
        <w:spacing w:after="0" w:line="240" w:lineRule="auto"/>
        <w:rPr>
          <w:rFonts w:cs="Times New Roman"/>
          <w:b/>
          <w:bCs/>
        </w:rPr>
      </w:pPr>
      <w:r w:rsidRPr="00A11819">
        <w:rPr>
          <w:rFonts w:cs="Times New Roman"/>
          <w:b/>
          <w:bCs/>
        </w:rPr>
        <w:br w:type="page"/>
      </w:r>
    </w:p>
    <w:p w14:paraId="27A131E3" w14:textId="4CBD8235" w:rsidR="001766AC" w:rsidRPr="00275F13" w:rsidRDefault="00275F13" w:rsidP="00275F13">
      <w:pPr>
        <w:spacing w:after="0" w:line="240" w:lineRule="auto"/>
        <w:jc w:val="center"/>
        <w:outlineLvl w:val="1"/>
        <w:rPr>
          <w:rFonts w:eastAsia="Times New Roman" w:cs="Times New Roman"/>
          <w:b/>
          <w:bCs/>
          <w:lang w:eastAsia="ru-RU"/>
        </w:rPr>
      </w:pPr>
      <w:bookmarkStart w:id="86" w:name="_Toc221722650"/>
      <w:r w:rsidRPr="00275F13">
        <w:rPr>
          <w:rFonts w:eastAsia="Times New Roman" w:cs="Times New Roman"/>
          <w:b/>
          <w:bCs/>
          <w:lang w:eastAsia="ru-RU"/>
        </w:rPr>
        <w:lastRenderedPageBreak/>
        <w:t xml:space="preserve">CAPITOLUL IX. </w:t>
      </w:r>
      <w:r w:rsidR="001766AC" w:rsidRPr="00275F13">
        <w:rPr>
          <w:rFonts w:eastAsia="Times New Roman" w:cs="Times New Roman"/>
          <w:b/>
          <w:bCs/>
          <w:lang w:eastAsia="ru-RU"/>
        </w:rPr>
        <w:t>TOMOGRAFIA COMPUTERIZATĂ A ARTICULAȚIILOR MARI</w:t>
      </w:r>
      <w:bookmarkEnd w:id="86"/>
    </w:p>
    <w:p w14:paraId="6E038995" w14:textId="0A6CB51E" w:rsidR="001766AC" w:rsidRPr="00275F13" w:rsidRDefault="001766AC">
      <w:pPr>
        <w:pStyle w:val="Listparagraf"/>
        <w:numPr>
          <w:ilvl w:val="1"/>
          <w:numId w:val="129"/>
        </w:numPr>
        <w:spacing w:before="100" w:beforeAutospacing="1" w:after="0" w:line="240" w:lineRule="auto"/>
        <w:outlineLvl w:val="2"/>
        <w:rPr>
          <w:rStyle w:val="normaltextrun"/>
          <w:rFonts w:eastAsiaTheme="majorEastAsia" w:cs="Times New Roman"/>
          <w:b/>
          <w:bCs/>
        </w:rPr>
      </w:pPr>
      <w:bookmarkStart w:id="87" w:name="_Toc221722651"/>
      <w:r w:rsidRPr="00275F13">
        <w:rPr>
          <w:rStyle w:val="normaltextrun"/>
          <w:rFonts w:eastAsiaTheme="majorEastAsia" w:cs="Times New Roman"/>
          <w:b/>
          <w:bCs/>
        </w:rPr>
        <w:t>Scop</w:t>
      </w:r>
      <w:bookmarkEnd w:id="87"/>
    </w:p>
    <w:p w14:paraId="18C21B35" w14:textId="77777777" w:rsidR="001766AC" w:rsidRPr="00A11819" w:rsidRDefault="001766AC" w:rsidP="006C54D9">
      <w:pPr>
        <w:spacing w:after="0" w:line="240" w:lineRule="auto"/>
        <w:rPr>
          <w:rFonts w:cs="Times New Roman"/>
        </w:rPr>
      </w:pPr>
      <w:r w:rsidRPr="00A11819">
        <w:rPr>
          <w:rFonts w:cs="Times New Roman"/>
        </w:rPr>
        <w:t>Scopul principal al tomografiei computerizate (CT) în evaluarea articulațiilor mari (umăr, cot, șold, genunchi, gleznă) în regim nativ este de a obține imagini de înaltă rezoluție pentru a evalua structurile osoase, leziunile traumatice, artrita, malformațiile congenitale, tumori sau alte anomalii ortopedice.</w:t>
      </w:r>
    </w:p>
    <w:p w14:paraId="673988E0" w14:textId="77777777" w:rsidR="001766AC" w:rsidRPr="00275F13" w:rsidRDefault="001766AC">
      <w:pPr>
        <w:pStyle w:val="Listparagraf"/>
        <w:numPr>
          <w:ilvl w:val="1"/>
          <w:numId w:val="129"/>
        </w:numPr>
        <w:spacing w:before="100" w:beforeAutospacing="1" w:after="0" w:line="240" w:lineRule="auto"/>
        <w:outlineLvl w:val="2"/>
        <w:rPr>
          <w:rStyle w:val="normaltextrun"/>
          <w:rFonts w:eastAsiaTheme="majorEastAsia" w:cs="Times New Roman"/>
          <w:b/>
          <w:bCs/>
        </w:rPr>
      </w:pPr>
      <w:bookmarkStart w:id="88" w:name="_Toc221722652"/>
      <w:r w:rsidRPr="00275F13">
        <w:rPr>
          <w:rStyle w:val="normaltextrun"/>
          <w:rFonts w:eastAsiaTheme="majorEastAsia" w:cs="Times New Roman"/>
          <w:b/>
          <w:bCs/>
        </w:rPr>
        <w:t>Indicații</w:t>
      </w:r>
      <w:bookmarkEnd w:id="88"/>
    </w:p>
    <w:p w14:paraId="2544F755" w14:textId="77777777" w:rsidR="001766AC" w:rsidRPr="00A11819" w:rsidRDefault="001766AC" w:rsidP="006C54D9">
      <w:pPr>
        <w:spacing w:after="0" w:line="240" w:lineRule="auto"/>
        <w:rPr>
          <w:rFonts w:cs="Times New Roman"/>
        </w:rPr>
      </w:pPr>
      <w:r w:rsidRPr="00A11819">
        <w:rPr>
          <w:rFonts w:cs="Times New Roman"/>
        </w:rPr>
        <w:t>Tomografia computerizată a articulațiilor mari poate fi utilizată în diverse situații clinice, dar fără a se limita la:</w:t>
      </w:r>
    </w:p>
    <w:p w14:paraId="61D13851" w14:textId="77777777" w:rsidR="001766AC" w:rsidRPr="00A11819" w:rsidRDefault="001766AC">
      <w:pPr>
        <w:numPr>
          <w:ilvl w:val="0"/>
          <w:numId w:val="44"/>
        </w:numPr>
        <w:spacing w:after="0" w:line="240" w:lineRule="auto"/>
        <w:rPr>
          <w:rFonts w:cs="Times New Roman"/>
        </w:rPr>
      </w:pPr>
      <w:r w:rsidRPr="00A11819">
        <w:rPr>
          <w:rFonts w:cs="Times New Roman"/>
        </w:rPr>
        <w:t xml:space="preserve">Fracturi osoase complexe (fragmente mici sau fracturi </w:t>
      </w:r>
      <w:proofErr w:type="spellStart"/>
      <w:r w:rsidRPr="00A11819">
        <w:rPr>
          <w:rFonts w:cs="Times New Roman"/>
        </w:rPr>
        <w:t>intraarticulare</w:t>
      </w:r>
      <w:proofErr w:type="spellEnd"/>
      <w:r w:rsidRPr="00A11819">
        <w:rPr>
          <w:rFonts w:cs="Times New Roman"/>
        </w:rPr>
        <w:t>)</w:t>
      </w:r>
    </w:p>
    <w:p w14:paraId="326A5D5C" w14:textId="77777777" w:rsidR="001766AC" w:rsidRPr="00A11819" w:rsidRDefault="001766AC">
      <w:pPr>
        <w:numPr>
          <w:ilvl w:val="0"/>
          <w:numId w:val="44"/>
        </w:numPr>
        <w:spacing w:after="0" w:line="240" w:lineRule="auto"/>
        <w:rPr>
          <w:rFonts w:cs="Times New Roman"/>
        </w:rPr>
      </w:pPr>
      <w:r w:rsidRPr="00A11819">
        <w:rPr>
          <w:rFonts w:cs="Times New Roman"/>
        </w:rPr>
        <w:t>Evaluarea diformităților osoase sau malformațiilor congenitale</w:t>
      </w:r>
    </w:p>
    <w:p w14:paraId="358C5569" w14:textId="77777777" w:rsidR="001766AC" w:rsidRPr="00A11819" w:rsidRDefault="001766AC">
      <w:pPr>
        <w:numPr>
          <w:ilvl w:val="0"/>
          <w:numId w:val="44"/>
        </w:numPr>
        <w:spacing w:after="0" w:line="240" w:lineRule="auto"/>
        <w:rPr>
          <w:rFonts w:cs="Times New Roman"/>
        </w:rPr>
      </w:pPr>
      <w:r w:rsidRPr="00A11819">
        <w:rPr>
          <w:rFonts w:cs="Times New Roman"/>
        </w:rPr>
        <w:t>Artroza sau artrita severă cu modificări ale structurilor osoase și articulare</w:t>
      </w:r>
    </w:p>
    <w:p w14:paraId="63B55F74" w14:textId="77777777" w:rsidR="001766AC" w:rsidRPr="00A11819" w:rsidRDefault="001766AC">
      <w:pPr>
        <w:numPr>
          <w:ilvl w:val="0"/>
          <w:numId w:val="44"/>
        </w:numPr>
        <w:spacing w:after="0" w:line="240" w:lineRule="auto"/>
        <w:rPr>
          <w:rFonts w:cs="Times New Roman"/>
        </w:rPr>
      </w:pPr>
      <w:r w:rsidRPr="00A11819">
        <w:rPr>
          <w:rFonts w:cs="Times New Roman"/>
        </w:rPr>
        <w:t>Patologii neoplazice (tumori sau metastaze osoase)</w:t>
      </w:r>
    </w:p>
    <w:p w14:paraId="401BDBD4" w14:textId="77777777" w:rsidR="001766AC" w:rsidRPr="00A11819" w:rsidRDefault="001766AC">
      <w:pPr>
        <w:numPr>
          <w:ilvl w:val="0"/>
          <w:numId w:val="44"/>
        </w:numPr>
        <w:spacing w:after="0" w:line="240" w:lineRule="auto"/>
        <w:rPr>
          <w:rFonts w:cs="Times New Roman"/>
        </w:rPr>
      </w:pPr>
      <w:r w:rsidRPr="00A11819">
        <w:rPr>
          <w:rFonts w:cs="Times New Roman"/>
        </w:rPr>
        <w:t>Evaluarea post-operatorie (verificarea integrității protezelor sau a altor implanturi)</w:t>
      </w:r>
    </w:p>
    <w:p w14:paraId="07CD2312" w14:textId="77777777" w:rsidR="001766AC" w:rsidRPr="00A11819" w:rsidRDefault="001766AC">
      <w:pPr>
        <w:numPr>
          <w:ilvl w:val="0"/>
          <w:numId w:val="44"/>
        </w:numPr>
        <w:spacing w:after="0" w:line="240" w:lineRule="auto"/>
        <w:rPr>
          <w:rFonts w:cs="Times New Roman"/>
        </w:rPr>
      </w:pPr>
      <w:r w:rsidRPr="00A11819">
        <w:rPr>
          <w:rFonts w:cs="Times New Roman"/>
        </w:rPr>
        <w:t xml:space="preserve">Calcificări </w:t>
      </w:r>
      <w:proofErr w:type="spellStart"/>
      <w:r w:rsidRPr="00A11819">
        <w:rPr>
          <w:rFonts w:cs="Times New Roman"/>
        </w:rPr>
        <w:t>intraarticulare</w:t>
      </w:r>
      <w:proofErr w:type="spellEnd"/>
      <w:r w:rsidRPr="00A11819">
        <w:rPr>
          <w:rFonts w:cs="Times New Roman"/>
        </w:rPr>
        <w:t xml:space="preserve"> (artropatie calcaroasă, tendinite calcifiate)</w:t>
      </w:r>
    </w:p>
    <w:p w14:paraId="6691AC91" w14:textId="77777777" w:rsidR="001766AC" w:rsidRPr="00275F13" w:rsidRDefault="001766AC">
      <w:pPr>
        <w:pStyle w:val="Listparagraf"/>
        <w:numPr>
          <w:ilvl w:val="1"/>
          <w:numId w:val="129"/>
        </w:numPr>
        <w:spacing w:before="100" w:beforeAutospacing="1" w:after="0" w:line="240" w:lineRule="auto"/>
        <w:outlineLvl w:val="2"/>
        <w:rPr>
          <w:rStyle w:val="normaltextrun"/>
          <w:rFonts w:eastAsiaTheme="majorEastAsia" w:cs="Times New Roman"/>
          <w:b/>
          <w:bCs/>
        </w:rPr>
      </w:pPr>
      <w:bookmarkStart w:id="89" w:name="_Toc221722653"/>
      <w:r w:rsidRPr="00275F13">
        <w:rPr>
          <w:rStyle w:val="normaltextrun"/>
          <w:rFonts w:eastAsiaTheme="majorEastAsia" w:cs="Times New Roman"/>
          <w:b/>
          <w:bCs/>
        </w:rPr>
        <w:t>Contraindicații</w:t>
      </w:r>
      <w:bookmarkEnd w:id="89"/>
    </w:p>
    <w:p w14:paraId="7D961BAD" w14:textId="77777777" w:rsidR="001766AC" w:rsidRPr="00A11819" w:rsidRDefault="001766AC" w:rsidP="006C54D9">
      <w:pPr>
        <w:spacing w:after="0" w:line="240" w:lineRule="auto"/>
        <w:rPr>
          <w:rFonts w:cs="Times New Roman"/>
        </w:rPr>
      </w:pPr>
      <w:r w:rsidRPr="00A11819">
        <w:rPr>
          <w:rFonts w:cs="Times New Roman"/>
        </w:rPr>
        <w:t>Deși CT-ul este o metodă eficientă de investigație, există anumite contraindicații care trebuie avute în vedere:</w:t>
      </w:r>
    </w:p>
    <w:p w14:paraId="02B0B65C" w14:textId="77777777" w:rsidR="001766AC" w:rsidRPr="00A11819" w:rsidRDefault="001766AC" w:rsidP="006C54D9">
      <w:pPr>
        <w:numPr>
          <w:ilvl w:val="0"/>
          <w:numId w:val="28"/>
        </w:numPr>
        <w:spacing w:after="0" w:line="240" w:lineRule="auto"/>
        <w:rPr>
          <w:rFonts w:cs="Times New Roman"/>
        </w:rPr>
      </w:pPr>
      <w:r w:rsidRPr="00A11819">
        <w:rPr>
          <w:rFonts w:cs="Times New Roman"/>
        </w:rPr>
        <w:t xml:space="preserve">Sarcina (în special în primele 3 luni de sarcină) – radiațiile pot afecta fătul. În cazul urgențelor trebuie măsurat rațional raportul risc/beneficiu. </w:t>
      </w:r>
    </w:p>
    <w:p w14:paraId="50509A4C" w14:textId="77777777" w:rsidR="001766AC" w:rsidRPr="00A11819" w:rsidRDefault="001766AC" w:rsidP="006C54D9">
      <w:pPr>
        <w:numPr>
          <w:ilvl w:val="0"/>
          <w:numId w:val="28"/>
        </w:numPr>
        <w:spacing w:after="0" w:line="240" w:lineRule="auto"/>
        <w:rPr>
          <w:rFonts w:cs="Times New Roman"/>
        </w:rPr>
      </w:pPr>
      <w:r w:rsidRPr="00A11819">
        <w:rPr>
          <w:rFonts w:cs="Times New Roman"/>
        </w:rPr>
        <w:t>Obezitate extremă – pentru pacienții care depășesc limitele de greutate ale aparatului de CT.</w:t>
      </w:r>
    </w:p>
    <w:p w14:paraId="3F3C3C44" w14:textId="77777777" w:rsidR="001766AC" w:rsidRPr="00A11819" w:rsidRDefault="001766AC" w:rsidP="006C54D9">
      <w:pPr>
        <w:numPr>
          <w:ilvl w:val="0"/>
          <w:numId w:val="28"/>
        </w:numPr>
        <w:spacing w:after="0" w:line="240" w:lineRule="auto"/>
        <w:rPr>
          <w:rFonts w:cs="Times New Roman"/>
        </w:rPr>
      </w:pPr>
      <w:r w:rsidRPr="00A11819">
        <w:rPr>
          <w:rFonts w:cs="Times New Roman"/>
        </w:rPr>
        <w:t xml:space="preserve">Pacienți claustrofobi </w:t>
      </w:r>
    </w:p>
    <w:p w14:paraId="3D65E8C5" w14:textId="77777777" w:rsidR="001766AC" w:rsidRPr="00275F13" w:rsidRDefault="001766AC">
      <w:pPr>
        <w:pStyle w:val="Listparagraf"/>
        <w:numPr>
          <w:ilvl w:val="1"/>
          <w:numId w:val="129"/>
        </w:numPr>
        <w:spacing w:before="100" w:beforeAutospacing="1" w:after="0" w:line="240" w:lineRule="auto"/>
        <w:outlineLvl w:val="2"/>
        <w:rPr>
          <w:rStyle w:val="normaltextrun"/>
          <w:rFonts w:eastAsiaTheme="majorEastAsia" w:cs="Times New Roman"/>
          <w:b/>
          <w:bCs/>
        </w:rPr>
      </w:pPr>
      <w:bookmarkStart w:id="90" w:name="_Toc221722654"/>
      <w:r w:rsidRPr="00275F13">
        <w:rPr>
          <w:rStyle w:val="normaltextrun"/>
          <w:rFonts w:eastAsiaTheme="majorEastAsia" w:cs="Times New Roman"/>
          <w:b/>
          <w:bCs/>
        </w:rPr>
        <w:t>Corectitudinea Efectuării</w:t>
      </w:r>
      <w:bookmarkEnd w:id="90"/>
    </w:p>
    <w:p w14:paraId="099F8FF5" w14:textId="77777777" w:rsidR="001766AC" w:rsidRPr="00A11819" w:rsidRDefault="001766AC" w:rsidP="006C54D9">
      <w:pPr>
        <w:numPr>
          <w:ilvl w:val="0"/>
          <w:numId w:val="28"/>
        </w:numPr>
        <w:spacing w:after="0" w:line="240" w:lineRule="auto"/>
        <w:rPr>
          <w:rFonts w:cs="Times New Roman"/>
        </w:rPr>
      </w:pPr>
      <w:r w:rsidRPr="00A11819">
        <w:rPr>
          <w:rFonts w:cs="Times New Roman"/>
        </w:rPr>
        <w:t>Corectitudinea depinde de poziționarea pacientului. Dacă pacientul nu este corect aliniat cu centrul aparatului de CT, imaginile pot fi distorsionate sau neclare.</w:t>
      </w:r>
    </w:p>
    <w:p w14:paraId="49625AEF" w14:textId="77777777" w:rsidR="001766AC" w:rsidRPr="00A11819" w:rsidRDefault="001766AC" w:rsidP="006C54D9">
      <w:pPr>
        <w:pStyle w:val="Listparagraf"/>
        <w:numPr>
          <w:ilvl w:val="0"/>
          <w:numId w:val="28"/>
        </w:numPr>
        <w:spacing w:after="0" w:line="240" w:lineRule="auto"/>
        <w:rPr>
          <w:rFonts w:cs="Times New Roman"/>
        </w:rPr>
      </w:pPr>
      <w:r w:rsidRPr="00A11819">
        <w:rPr>
          <w:rFonts w:cs="Times New Roman"/>
        </w:rPr>
        <w:t xml:space="preserve">Tehnicianul CT trebuie să comunice clar pacientului să rămână nemișcat pe toată durata procedurii pentru a preveni artefactele. </w:t>
      </w:r>
    </w:p>
    <w:p w14:paraId="5D474DC0" w14:textId="77777777" w:rsidR="001766AC" w:rsidRPr="00A11819" w:rsidRDefault="001766AC" w:rsidP="006C54D9">
      <w:pPr>
        <w:pStyle w:val="Listparagraf"/>
        <w:numPr>
          <w:ilvl w:val="0"/>
          <w:numId w:val="28"/>
        </w:numPr>
        <w:spacing w:after="0" w:line="240" w:lineRule="auto"/>
        <w:rPr>
          <w:rFonts w:cs="Times New Roman"/>
        </w:rPr>
      </w:pPr>
      <w:r w:rsidRPr="00A11819">
        <w:rPr>
          <w:rFonts w:cs="Times New Roman"/>
        </w:rPr>
        <w:t xml:space="preserve">Pentru evitarea artefactelor de mișcare se pot folosi unele tehnici de fixare a membrelor sau aplicarea suporturilor. </w:t>
      </w:r>
    </w:p>
    <w:p w14:paraId="137EB12B" w14:textId="77777777" w:rsidR="001766AC" w:rsidRPr="00A11819" w:rsidRDefault="001766AC" w:rsidP="006C54D9">
      <w:pPr>
        <w:numPr>
          <w:ilvl w:val="0"/>
          <w:numId w:val="28"/>
        </w:numPr>
        <w:spacing w:after="0" w:line="240" w:lineRule="auto"/>
        <w:rPr>
          <w:rFonts w:cs="Times New Roman"/>
        </w:rPr>
      </w:pPr>
      <w:r w:rsidRPr="00A11819">
        <w:rPr>
          <w:rFonts w:cs="Times New Roman"/>
        </w:rPr>
        <w:t>Folosirea dozei corecte de radiații este esențială pentru a obține imagini de calitate fără a expune inutil pacientul la radiații.</w:t>
      </w:r>
    </w:p>
    <w:p w14:paraId="30C28292" w14:textId="77777777" w:rsidR="001766AC" w:rsidRPr="00275F13" w:rsidRDefault="001766AC">
      <w:pPr>
        <w:pStyle w:val="Listparagraf"/>
        <w:numPr>
          <w:ilvl w:val="1"/>
          <w:numId w:val="129"/>
        </w:numPr>
        <w:spacing w:before="100" w:beforeAutospacing="1" w:after="0" w:line="240" w:lineRule="auto"/>
        <w:outlineLvl w:val="2"/>
        <w:rPr>
          <w:rStyle w:val="normaltextrun"/>
          <w:rFonts w:eastAsiaTheme="majorEastAsia" w:cs="Times New Roman"/>
          <w:b/>
          <w:bCs/>
        </w:rPr>
      </w:pPr>
      <w:bookmarkStart w:id="91" w:name="_Toc221722655"/>
      <w:r w:rsidRPr="00275F13">
        <w:rPr>
          <w:rStyle w:val="normaltextrun"/>
          <w:rFonts w:eastAsiaTheme="majorEastAsia" w:cs="Times New Roman"/>
          <w:b/>
          <w:bCs/>
        </w:rPr>
        <w:t>Etapele Efectuării</w:t>
      </w:r>
      <w:bookmarkEnd w:id="91"/>
    </w:p>
    <w:p w14:paraId="3117F122" w14:textId="77777777" w:rsidR="001766AC" w:rsidRPr="00A11819" w:rsidRDefault="001766AC">
      <w:pPr>
        <w:numPr>
          <w:ilvl w:val="0"/>
          <w:numId w:val="46"/>
        </w:numPr>
        <w:spacing w:after="0" w:line="240" w:lineRule="auto"/>
        <w:rPr>
          <w:rFonts w:cs="Times New Roman"/>
        </w:rPr>
      </w:pPr>
      <w:r w:rsidRPr="00A11819">
        <w:rPr>
          <w:rFonts w:cs="Times New Roman"/>
          <w:b/>
          <w:bCs/>
        </w:rPr>
        <w:t>Pregătirea pacientului</w:t>
      </w:r>
      <w:r w:rsidRPr="00A11819">
        <w:rPr>
          <w:rFonts w:cs="Times New Roman"/>
        </w:rPr>
        <w:t>:</w:t>
      </w:r>
    </w:p>
    <w:p w14:paraId="7E8A73DF" w14:textId="77777777" w:rsidR="001766AC" w:rsidRPr="00A11819" w:rsidRDefault="001766AC">
      <w:pPr>
        <w:numPr>
          <w:ilvl w:val="1"/>
          <w:numId w:val="46"/>
        </w:numPr>
        <w:spacing w:after="0" w:line="240" w:lineRule="auto"/>
        <w:rPr>
          <w:rFonts w:cs="Times New Roman"/>
        </w:rPr>
      </w:pPr>
      <w:r w:rsidRPr="00A11819">
        <w:rPr>
          <w:rFonts w:cs="Times New Roman"/>
        </w:rPr>
        <w:t>Se verifică istoricul medical al pacientului și se discută despre orice posibile contraindicații.</w:t>
      </w:r>
    </w:p>
    <w:p w14:paraId="208C4001" w14:textId="77777777" w:rsidR="001766AC" w:rsidRPr="00A11819" w:rsidRDefault="001766AC">
      <w:pPr>
        <w:numPr>
          <w:ilvl w:val="1"/>
          <w:numId w:val="46"/>
        </w:numPr>
        <w:spacing w:after="0" w:line="240" w:lineRule="auto"/>
        <w:rPr>
          <w:rFonts w:cs="Times New Roman"/>
        </w:rPr>
      </w:pPr>
      <w:r w:rsidRPr="00A11819">
        <w:rPr>
          <w:rFonts w:cs="Times New Roman"/>
        </w:rPr>
        <w:t>Se explică pacientului procedura și se asigură că înțelege instrucțiunile.</w:t>
      </w:r>
    </w:p>
    <w:p w14:paraId="3F8021EE" w14:textId="77777777" w:rsidR="001766AC" w:rsidRPr="00A11819" w:rsidRDefault="001766AC">
      <w:pPr>
        <w:numPr>
          <w:ilvl w:val="0"/>
          <w:numId w:val="46"/>
        </w:numPr>
        <w:spacing w:after="0" w:line="240" w:lineRule="auto"/>
        <w:rPr>
          <w:rFonts w:cs="Times New Roman"/>
        </w:rPr>
      </w:pPr>
      <w:r w:rsidRPr="00A11819">
        <w:rPr>
          <w:rFonts w:cs="Times New Roman"/>
          <w:b/>
          <w:bCs/>
        </w:rPr>
        <w:t>Poziționarea pacientului</w:t>
      </w:r>
      <w:r w:rsidRPr="00A11819">
        <w:rPr>
          <w:rFonts w:cs="Times New Roman"/>
        </w:rPr>
        <w:t>:</w:t>
      </w:r>
    </w:p>
    <w:p w14:paraId="31A290D0" w14:textId="77777777" w:rsidR="001766AC" w:rsidRPr="00A11819" w:rsidRDefault="001766AC" w:rsidP="00641841">
      <w:pPr>
        <w:numPr>
          <w:ilvl w:val="2"/>
          <w:numId w:val="46"/>
        </w:numPr>
        <w:spacing w:after="0" w:line="240" w:lineRule="auto"/>
        <w:ind w:left="1440"/>
        <w:rPr>
          <w:rFonts w:cs="Times New Roman"/>
        </w:rPr>
      </w:pPr>
      <w:r w:rsidRPr="00A11819">
        <w:rPr>
          <w:rFonts w:cs="Times New Roman"/>
          <w:b/>
          <w:bCs/>
        </w:rPr>
        <w:t>Pentru umăr:</w:t>
      </w:r>
      <w:r w:rsidRPr="00A11819">
        <w:rPr>
          <w:rFonts w:cs="Times New Roman"/>
        </w:rPr>
        <w:t xml:space="preserve"> Pacientul în decubit dorsal, capul înainte, umărul afectat ușor spre </w:t>
      </w:r>
      <w:proofErr w:type="spellStart"/>
      <w:r w:rsidRPr="00A11819">
        <w:rPr>
          <w:rFonts w:cs="Times New Roman"/>
        </w:rPr>
        <w:t>izocentru</w:t>
      </w:r>
      <w:proofErr w:type="spellEnd"/>
      <w:r w:rsidRPr="00A11819">
        <w:rPr>
          <w:rFonts w:cs="Times New Roman"/>
        </w:rPr>
        <w:t xml:space="preserve">. Poziționat cu brațele de-a lungul corpului. Avertizați pacientul pentru o reținere a respirației în timpul investigației, pentru a evita artefactele de respirație. </w:t>
      </w:r>
    </w:p>
    <w:p w14:paraId="449A3DE0" w14:textId="77777777" w:rsidR="001766AC" w:rsidRPr="00A11819" w:rsidRDefault="001766AC" w:rsidP="00641841">
      <w:pPr>
        <w:spacing w:after="0" w:line="240" w:lineRule="auto"/>
        <w:ind w:left="2160" w:hanging="1080"/>
        <w:rPr>
          <w:rFonts w:cs="Times New Roman"/>
        </w:rPr>
      </w:pPr>
      <w:r w:rsidRPr="00A11819">
        <w:rPr>
          <w:rFonts w:cs="Times New Roman"/>
          <w:u w:val="single"/>
        </w:rPr>
        <w:t>Centrarea</w:t>
      </w:r>
      <w:r w:rsidRPr="00A11819">
        <w:rPr>
          <w:rFonts w:cs="Times New Roman"/>
        </w:rPr>
        <w:t xml:space="preserve"> cu aproximativ 2-3 cm deasupra acromionului până la unghiul inferior al scapulei. </w:t>
      </w:r>
    </w:p>
    <w:p w14:paraId="6C448AB2" w14:textId="77777777" w:rsidR="001766AC" w:rsidRPr="00A11819" w:rsidRDefault="001766AC" w:rsidP="00641841">
      <w:pPr>
        <w:numPr>
          <w:ilvl w:val="2"/>
          <w:numId w:val="46"/>
        </w:numPr>
        <w:spacing w:after="0" w:line="240" w:lineRule="auto"/>
        <w:ind w:left="1080" w:hanging="450"/>
        <w:rPr>
          <w:rFonts w:cs="Times New Roman"/>
        </w:rPr>
      </w:pPr>
      <w:r w:rsidRPr="00A11819">
        <w:rPr>
          <w:rFonts w:cs="Times New Roman"/>
          <w:b/>
          <w:bCs/>
        </w:rPr>
        <w:t>Pentru genunchi</w:t>
      </w:r>
      <w:r w:rsidRPr="00A11819">
        <w:rPr>
          <w:rFonts w:cs="Times New Roman"/>
        </w:rPr>
        <w:t xml:space="preserve">: pacientul poziționat cu picioarele înainte, în decubit dorsal, cu genunchiul întins sau ușor flexat (de obicei, 10–20 de grade de </w:t>
      </w:r>
      <w:proofErr w:type="spellStart"/>
      <w:r w:rsidRPr="00A11819">
        <w:rPr>
          <w:rFonts w:cs="Times New Roman"/>
        </w:rPr>
        <w:t>flexie</w:t>
      </w:r>
      <w:proofErr w:type="spellEnd"/>
      <w:r w:rsidRPr="00A11819">
        <w:rPr>
          <w:rFonts w:cs="Times New Roman"/>
        </w:rPr>
        <w:t>, se poate folosi o pernă sub genunchi pentru a oferi sprijin). Plantele ușor cu rotație internă, cu fixarea lor pentru a evita artefactele de mișcare.</w:t>
      </w:r>
    </w:p>
    <w:p w14:paraId="1C89C414" w14:textId="39CE39B8" w:rsidR="001766AC" w:rsidRPr="00A11819" w:rsidRDefault="001766AC" w:rsidP="00641841">
      <w:pPr>
        <w:spacing w:after="0" w:line="240" w:lineRule="auto"/>
        <w:ind w:left="1080" w:firstLine="720"/>
        <w:rPr>
          <w:rFonts w:cs="Times New Roman"/>
        </w:rPr>
      </w:pPr>
      <w:r w:rsidRPr="00A11819">
        <w:rPr>
          <w:rFonts w:cs="Times New Roman"/>
          <w:u w:val="single"/>
        </w:rPr>
        <w:lastRenderedPageBreak/>
        <w:t>Centrarea</w:t>
      </w:r>
      <w:r w:rsidRPr="00A11819">
        <w:rPr>
          <w:rFonts w:cs="Times New Roman"/>
        </w:rPr>
        <w:t xml:space="preserve"> de la platoul tibial până la aproximativ 5 cm cranial de regiunea </w:t>
      </w:r>
      <w:proofErr w:type="spellStart"/>
      <w:r w:rsidRPr="00A11819">
        <w:rPr>
          <w:rFonts w:cs="Times New Roman"/>
        </w:rPr>
        <w:t>suprapatelară</w:t>
      </w:r>
      <w:proofErr w:type="spellEnd"/>
      <w:r w:rsidRPr="00A11819">
        <w:rPr>
          <w:rFonts w:cs="Times New Roman"/>
        </w:rPr>
        <w:t>.</w:t>
      </w:r>
    </w:p>
    <w:p w14:paraId="6C33FF04" w14:textId="77777777" w:rsidR="001766AC" w:rsidRPr="00A11819" w:rsidRDefault="001766AC" w:rsidP="00641841">
      <w:pPr>
        <w:numPr>
          <w:ilvl w:val="2"/>
          <w:numId w:val="46"/>
        </w:numPr>
        <w:spacing w:after="0" w:line="240" w:lineRule="auto"/>
        <w:ind w:left="1080" w:hanging="450"/>
        <w:rPr>
          <w:rFonts w:cs="Times New Roman"/>
        </w:rPr>
      </w:pPr>
      <w:r w:rsidRPr="00A11819">
        <w:rPr>
          <w:rFonts w:cs="Times New Roman"/>
          <w:b/>
          <w:bCs/>
        </w:rPr>
        <w:t>Pentru șold (articulația coxofemurală</w:t>
      </w:r>
      <w:r w:rsidRPr="00A11819">
        <w:rPr>
          <w:rFonts w:cs="Times New Roman"/>
        </w:rPr>
        <w:t xml:space="preserve">): pacientul poziționat cu capul înainte, în decubit dorsal. Picioarele trebuie poziționate ușor în rotație internă (pentru o imagine optimă a </w:t>
      </w:r>
      <w:proofErr w:type="spellStart"/>
      <w:r w:rsidRPr="00A11819">
        <w:rPr>
          <w:rFonts w:cs="Times New Roman"/>
        </w:rPr>
        <w:t>acetabulului</w:t>
      </w:r>
      <w:proofErr w:type="spellEnd"/>
      <w:r w:rsidRPr="00A11819">
        <w:rPr>
          <w:rFonts w:cs="Times New Roman"/>
        </w:rPr>
        <w:t xml:space="preserve">) sau în poziție neutră, în funcție de cerințele și posibilitățile clinice. Mâinile amplasate pe suport cu direcție cranială, pentru a exclude artefacte în regiunea de scanare din contul structurilor osoase ale mâinilor. </w:t>
      </w:r>
    </w:p>
    <w:p w14:paraId="21CB2ECC" w14:textId="77777777" w:rsidR="001766AC" w:rsidRPr="00A11819" w:rsidRDefault="001766AC" w:rsidP="00641841">
      <w:pPr>
        <w:spacing w:after="0" w:line="240" w:lineRule="auto"/>
        <w:ind w:left="1080" w:firstLine="720"/>
        <w:rPr>
          <w:rFonts w:cs="Times New Roman"/>
        </w:rPr>
      </w:pPr>
      <w:r w:rsidRPr="00A11819">
        <w:rPr>
          <w:rFonts w:cs="Times New Roman"/>
          <w:u w:val="single"/>
        </w:rPr>
        <w:t>Centrarea</w:t>
      </w:r>
      <w:r w:rsidRPr="00A11819">
        <w:rPr>
          <w:rFonts w:cs="Times New Roman"/>
        </w:rPr>
        <w:t xml:space="preserve"> de la </w:t>
      </w:r>
      <w:proofErr w:type="spellStart"/>
      <w:r w:rsidRPr="00A11819">
        <w:rPr>
          <w:rFonts w:cs="Times New Roman"/>
        </w:rPr>
        <w:t>cristele</w:t>
      </w:r>
      <w:proofErr w:type="spellEnd"/>
      <w:r w:rsidRPr="00A11819">
        <w:rPr>
          <w:rFonts w:cs="Times New Roman"/>
        </w:rPr>
        <w:t xml:space="preserve"> iliace până sub tuberozitatea </w:t>
      </w:r>
      <w:proofErr w:type="spellStart"/>
      <w:r w:rsidRPr="00A11819">
        <w:rPr>
          <w:rFonts w:cs="Times New Roman"/>
        </w:rPr>
        <w:t>ischiadică</w:t>
      </w:r>
      <w:proofErr w:type="spellEnd"/>
      <w:r w:rsidRPr="00A11819">
        <w:rPr>
          <w:rFonts w:cs="Times New Roman"/>
        </w:rPr>
        <w:t xml:space="preserve">. </w:t>
      </w:r>
    </w:p>
    <w:p w14:paraId="0ACF02C8" w14:textId="77777777" w:rsidR="001766AC" w:rsidRPr="00A11819" w:rsidRDefault="001766AC" w:rsidP="00641841">
      <w:pPr>
        <w:numPr>
          <w:ilvl w:val="2"/>
          <w:numId w:val="46"/>
        </w:numPr>
        <w:spacing w:after="0" w:line="240" w:lineRule="auto"/>
        <w:ind w:left="1080" w:hanging="450"/>
        <w:rPr>
          <w:rFonts w:cs="Times New Roman"/>
        </w:rPr>
      </w:pPr>
      <w:r w:rsidRPr="00A11819">
        <w:rPr>
          <w:rFonts w:cs="Times New Roman"/>
          <w:b/>
          <w:bCs/>
        </w:rPr>
        <w:t>În cazul gleznei</w:t>
      </w:r>
      <w:r w:rsidRPr="00A11819">
        <w:rPr>
          <w:rFonts w:cs="Times New Roman"/>
        </w:rPr>
        <w:t xml:space="preserve">: pacientul poziționat cu picioarele înainte, în decubit dorsal. Pentru a vizualiza articulația într-un unghi favorabil se va folosi fixarea paralelă a plantei de suport, fiind perpendiculară față de masă. În cazul fracturilor, trebuie să fie evitate mișcările pasive. </w:t>
      </w:r>
    </w:p>
    <w:p w14:paraId="42AA6EC0" w14:textId="77777777" w:rsidR="001766AC" w:rsidRPr="00A11819" w:rsidRDefault="001766AC" w:rsidP="00641841">
      <w:pPr>
        <w:spacing w:after="0" w:line="240" w:lineRule="auto"/>
        <w:ind w:left="1080" w:firstLine="720"/>
        <w:rPr>
          <w:rFonts w:cs="Times New Roman"/>
        </w:rPr>
      </w:pPr>
      <w:r w:rsidRPr="00A11819">
        <w:rPr>
          <w:rFonts w:cs="Times New Roman"/>
          <w:u w:val="single"/>
        </w:rPr>
        <w:t>Centrarea</w:t>
      </w:r>
      <w:r w:rsidRPr="00A11819">
        <w:rPr>
          <w:rFonts w:cs="Times New Roman"/>
        </w:rPr>
        <w:t xml:space="preserve"> de la marginea inferioară a calcaneului până la pilonul tibial.</w:t>
      </w:r>
    </w:p>
    <w:p w14:paraId="1F678927" w14:textId="77777777" w:rsidR="001766AC" w:rsidRPr="00A11819" w:rsidRDefault="001766AC" w:rsidP="00641841">
      <w:pPr>
        <w:numPr>
          <w:ilvl w:val="2"/>
          <w:numId w:val="46"/>
        </w:numPr>
        <w:spacing w:after="0" w:line="240" w:lineRule="auto"/>
        <w:ind w:left="1080" w:hanging="450"/>
        <w:rPr>
          <w:rFonts w:cs="Times New Roman"/>
        </w:rPr>
      </w:pPr>
      <w:r w:rsidRPr="00A11819">
        <w:rPr>
          <w:rFonts w:cs="Times New Roman"/>
          <w:b/>
          <w:bCs/>
        </w:rPr>
        <w:t>Articulația radio-carpiană:</w:t>
      </w:r>
      <w:r w:rsidRPr="00A11819">
        <w:rPr>
          <w:rFonts w:cs="Times New Roman"/>
        </w:rPr>
        <w:t xml:space="preserve"> pacientul în decubit ventral, cu capul înainte. Brațul necesar orientat cranial, cu palma lipită de suprafața mesei de scanare. </w:t>
      </w:r>
      <w:r w:rsidRPr="00A11819">
        <w:rPr>
          <w:rFonts w:cs="Times New Roman"/>
          <w:i/>
          <w:iCs/>
        </w:rPr>
        <w:t>Poziționare alternativă:</w:t>
      </w:r>
      <w:r w:rsidRPr="00A11819">
        <w:rPr>
          <w:rFonts w:cs="Times New Roman"/>
        </w:rPr>
        <w:t xml:space="preserve"> Dacă pacientul nu poate sta în decubit ventral, se va poziționa în decubit lateral cu brațul afectat deasupra capului.</w:t>
      </w:r>
    </w:p>
    <w:p w14:paraId="620568FE" w14:textId="77777777" w:rsidR="001766AC" w:rsidRPr="00A11819" w:rsidRDefault="001766AC" w:rsidP="00641841">
      <w:pPr>
        <w:spacing w:after="0" w:line="240" w:lineRule="auto"/>
        <w:ind w:left="1080" w:firstLine="720"/>
        <w:rPr>
          <w:rFonts w:cs="Times New Roman"/>
        </w:rPr>
      </w:pPr>
      <w:r w:rsidRPr="00A11819">
        <w:rPr>
          <w:rFonts w:cs="Times New Roman"/>
          <w:u w:val="single"/>
        </w:rPr>
        <w:t>Centrarea</w:t>
      </w:r>
      <w:r w:rsidRPr="00A11819">
        <w:rPr>
          <w:rFonts w:cs="Times New Roman"/>
        </w:rPr>
        <w:t xml:space="preserve"> de la regiunea </w:t>
      </w:r>
      <w:proofErr w:type="spellStart"/>
      <w:r w:rsidRPr="00A11819">
        <w:rPr>
          <w:rFonts w:cs="Times New Roman"/>
        </w:rPr>
        <w:t>proximalămetacarpală</w:t>
      </w:r>
      <w:proofErr w:type="spellEnd"/>
      <w:r w:rsidRPr="00A11819">
        <w:rPr>
          <w:rFonts w:cs="Times New Roman"/>
        </w:rPr>
        <w:t xml:space="preserve"> până la </w:t>
      </w:r>
      <w:proofErr w:type="spellStart"/>
      <w:r w:rsidRPr="00A11819">
        <w:rPr>
          <w:rFonts w:cs="Times New Roman"/>
        </w:rPr>
        <w:t>metafiza</w:t>
      </w:r>
      <w:proofErr w:type="spellEnd"/>
      <w:r w:rsidRPr="00A11819">
        <w:rPr>
          <w:rFonts w:cs="Times New Roman"/>
        </w:rPr>
        <w:t xml:space="preserve"> radiala/</w:t>
      </w:r>
      <w:proofErr w:type="spellStart"/>
      <w:r w:rsidRPr="00A11819">
        <w:rPr>
          <w:rFonts w:cs="Times New Roman"/>
        </w:rPr>
        <w:t>ulnarădistală</w:t>
      </w:r>
      <w:proofErr w:type="spellEnd"/>
      <w:r w:rsidRPr="00A11819">
        <w:rPr>
          <w:rFonts w:cs="Times New Roman"/>
        </w:rPr>
        <w:t>.</w:t>
      </w:r>
    </w:p>
    <w:p w14:paraId="0499D196" w14:textId="77777777" w:rsidR="001766AC" w:rsidRPr="00A11819" w:rsidRDefault="001766AC" w:rsidP="00641841">
      <w:pPr>
        <w:numPr>
          <w:ilvl w:val="2"/>
          <w:numId w:val="46"/>
        </w:numPr>
        <w:spacing w:after="0" w:line="240" w:lineRule="auto"/>
        <w:ind w:left="1080" w:hanging="450"/>
        <w:rPr>
          <w:rFonts w:cs="Times New Roman"/>
        </w:rPr>
      </w:pPr>
      <w:r w:rsidRPr="00A11819">
        <w:rPr>
          <w:rFonts w:cs="Times New Roman"/>
          <w:b/>
          <w:bCs/>
        </w:rPr>
        <w:t>Pentru regiunea cotului:</w:t>
      </w:r>
      <w:r w:rsidRPr="00A11819">
        <w:rPr>
          <w:rFonts w:cs="Times New Roman"/>
        </w:rPr>
        <w:t xml:space="preserve"> poziționați pacientul în decubit lateral, cu capul înainte, brațul afectat întins deasupra capului și mâna </w:t>
      </w:r>
      <w:proofErr w:type="spellStart"/>
      <w:r w:rsidRPr="00A11819">
        <w:rPr>
          <w:rFonts w:cs="Times New Roman"/>
        </w:rPr>
        <w:t>supinată</w:t>
      </w:r>
      <w:proofErr w:type="spellEnd"/>
      <w:r w:rsidRPr="00A11819">
        <w:rPr>
          <w:rFonts w:cs="Times New Roman"/>
        </w:rPr>
        <w:t xml:space="preserve">. </w:t>
      </w:r>
      <w:r w:rsidRPr="00A11819">
        <w:rPr>
          <w:rFonts w:cs="Times New Roman"/>
          <w:i/>
          <w:iCs/>
        </w:rPr>
        <w:t>Poziționare alternativă:</w:t>
      </w:r>
      <w:r w:rsidRPr="00A11819">
        <w:rPr>
          <w:rFonts w:cs="Times New Roman"/>
        </w:rPr>
        <w:t xml:space="preserve"> pacientul în decubit dorsal, cu capul înainte, brațul flectat la 90</w:t>
      </w:r>
      <w:r w:rsidRPr="00A11819">
        <w:rPr>
          <w:rFonts w:eastAsia="DengXian" w:cs="Times New Roman"/>
        </w:rPr>
        <w:t xml:space="preserve">° deasupra capului. </w:t>
      </w:r>
      <w:r w:rsidRPr="00A11819">
        <w:rPr>
          <w:rFonts w:cs="Times New Roman"/>
          <w:i/>
          <w:iCs/>
        </w:rPr>
        <w:t>Poziționare alternativă:</w:t>
      </w:r>
      <w:r w:rsidRPr="00A11819">
        <w:rPr>
          <w:rFonts w:cs="Times New Roman"/>
        </w:rPr>
        <w:t xml:space="preserve"> în cazul în care se suspectă fracturi osoase sau </w:t>
      </w:r>
      <w:proofErr w:type="spellStart"/>
      <w:r w:rsidRPr="00A11819">
        <w:rPr>
          <w:rFonts w:cs="Times New Roman"/>
        </w:rPr>
        <w:t>politraumatizați</w:t>
      </w:r>
      <w:proofErr w:type="spellEnd"/>
      <w:r w:rsidRPr="00A11819">
        <w:rPr>
          <w:rFonts w:cs="Times New Roman"/>
        </w:rPr>
        <w:t>, pacientul se va poziționa în decubit dorsal cu capul înainte, brațul de preferință flectat pe corp și instruiți pacientul că va exista o reținere a respirației în timpul investigației (dacă este posibil).</w:t>
      </w:r>
    </w:p>
    <w:p w14:paraId="1C0A1DE5" w14:textId="77777777" w:rsidR="001766AC" w:rsidRPr="00A11819" w:rsidRDefault="001766AC" w:rsidP="00641841">
      <w:pPr>
        <w:spacing w:after="0" w:line="240" w:lineRule="auto"/>
        <w:ind w:left="1080"/>
        <w:rPr>
          <w:rFonts w:cs="Times New Roman"/>
        </w:rPr>
      </w:pPr>
      <w:r w:rsidRPr="00A11819">
        <w:rPr>
          <w:rFonts w:cs="Times New Roman"/>
          <w:u w:val="single"/>
        </w:rPr>
        <w:t>Centrarea</w:t>
      </w:r>
      <w:r w:rsidRPr="00A11819">
        <w:rPr>
          <w:rFonts w:cs="Times New Roman"/>
        </w:rPr>
        <w:t xml:space="preserve"> de la </w:t>
      </w:r>
      <w:proofErr w:type="spellStart"/>
      <w:r w:rsidRPr="00A11819">
        <w:rPr>
          <w:rFonts w:cs="Times New Roman"/>
        </w:rPr>
        <w:t>metafizaproximală</w:t>
      </w:r>
      <w:proofErr w:type="spellEnd"/>
      <w:r w:rsidRPr="00A11819">
        <w:rPr>
          <w:rFonts w:cs="Times New Roman"/>
        </w:rPr>
        <w:t xml:space="preserve"> a radiusului/</w:t>
      </w:r>
      <w:proofErr w:type="spellStart"/>
      <w:r w:rsidRPr="00A11819">
        <w:rPr>
          <w:rFonts w:cs="Times New Roman"/>
        </w:rPr>
        <w:t>ulnă</w:t>
      </w:r>
      <w:proofErr w:type="spellEnd"/>
      <w:r w:rsidRPr="00A11819">
        <w:rPr>
          <w:rFonts w:cs="Times New Roman"/>
        </w:rPr>
        <w:t xml:space="preserve"> până la </w:t>
      </w:r>
      <w:proofErr w:type="spellStart"/>
      <w:r w:rsidRPr="00A11819">
        <w:rPr>
          <w:rFonts w:cs="Times New Roman"/>
        </w:rPr>
        <w:t>metafizadistală</w:t>
      </w:r>
      <w:proofErr w:type="spellEnd"/>
      <w:r w:rsidRPr="00A11819">
        <w:rPr>
          <w:rFonts w:cs="Times New Roman"/>
        </w:rPr>
        <w:t xml:space="preserve"> a humerusului. </w:t>
      </w:r>
    </w:p>
    <w:p w14:paraId="4B2988B9" w14:textId="77777777" w:rsidR="001766AC" w:rsidRPr="00A11819" w:rsidRDefault="001766AC" w:rsidP="006C54D9">
      <w:pPr>
        <w:spacing w:after="0" w:line="240" w:lineRule="auto"/>
        <w:ind w:left="360"/>
        <w:jc w:val="center"/>
        <w:rPr>
          <w:rFonts w:cs="Times New Roman"/>
          <w:b/>
          <w:bCs/>
          <w:i/>
          <w:iCs/>
        </w:rPr>
      </w:pPr>
      <w:r w:rsidRPr="00A11819">
        <w:rPr>
          <w:rFonts w:cs="Times New Roman"/>
          <w:b/>
          <w:bCs/>
          <w:i/>
          <w:iCs/>
        </w:rPr>
        <w:t>Pentru a evita iradierea irațională a pacientului, la indicațiile necesare și argumentate, se vor scana ambele articulații sau se va majora câmpul de scanare, inclusiv și cu acordul pacientului.</w:t>
      </w:r>
    </w:p>
    <w:p w14:paraId="136EF355" w14:textId="2DC428C4" w:rsidR="001766AC" w:rsidRPr="00A11819" w:rsidRDefault="00641841" w:rsidP="00641841">
      <w:pPr>
        <w:tabs>
          <w:tab w:val="left" w:pos="3060"/>
        </w:tabs>
        <w:spacing w:after="0" w:line="240" w:lineRule="auto"/>
        <w:rPr>
          <w:rFonts w:cs="Times New Roman"/>
          <w:b/>
          <w:bCs/>
          <w:i/>
          <w:iCs/>
        </w:rPr>
      </w:pPr>
      <w:r>
        <w:rPr>
          <w:rFonts w:cs="Times New Roman"/>
          <w:b/>
          <w:bCs/>
          <w:i/>
          <w:iCs/>
        </w:rPr>
        <w:tab/>
      </w:r>
    </w:p>
    <w:p w14:paraId="2279BA5B" w14:textId="77777777" w:rsidR="001766AC" w:rsidRPr="00A11819" w:rsidRDefault="001766AC">
      <w:pPr>
        <w:numPr>
          <w:ilvl w:val="0"/>
          <w:numId w:val="46"/>
        </w:numPr>
        <w:spacing w:after="0" w:line="240" w:lineRule="auto"/>
        <w:rPr>
          <w:rFonts w:cs="Times New Roman"/>
        </w:rPr>
      </w:pPr>
      <w:r w:rsidRPr="00A11819">
        <w:rPr>
          <w:rFonts w:cs="Times New Roman"/>
          <w:b/>
          <w:bCs/>
        </w:rPr>
        <w:t>Procesarea imaginilor</w:t>
      </w:r>
      <w:r w:rsidRPr="00A11819">
        <w:rPr>
          <w:rFonts w:cs="Times New Roman"/>
        </w:rPr>
        <w:t>:</w:t>
      </w:r>
    </w:p>
    <w:p w14:paraId="32EEEA8F" w14:textId="77777777" w:rsidR="001766AC" w:rsidRPr="00A11819" w:rsidRDefault="001766AC">
      <w:pPr>
        <w:numPr>
          <w:ilvl w:val="1"/>
          <w:numId w:val="45"/>
        </w:numPr>
        <w:spacing w:after="0" w:line="240" w:lineRule="auto"/>
        <w:rPr>
          <w:rFonts w:cs="Times New Roman"/>
        </w:rPr>
      </w:pPr>
      <w:r w:rsidRPr="00A11819">
        <w:rPr>
          <w:rFonts w:cs="Times New Roman"/>
        </w:rPr>
        <w:t>După terminarea scanării, imaginile obținute sunt procesate de computer pentru a crea secțiunile tridimensionale</w:t>
      </w:r>
    </w:p>
    <w:p w14:paraId="01BA707E" w14:textId="77777777" w:rsidR="001766AC" w:rsidRPr="00E03BFF" w:rsidRDefault="001766AC">
      <w:pPr>
        <w:pStyle w:val="Listparagraf"/>
        <w:numPr>
          <w:ilvl w:val="1"/>
          <w:numId w:val="129"/>
        </w:numPr>
        <w:spacing w:before="100" w:beforeAutospacing="1" w:after="0" w:line="240" w:lineRule="auto"/>
        <w:outlineLvl w:val="2"/>
        <w:rPr>
          <w:rStyle w:val="normaltextrun"/>
          <w:rFonts w:eastAsiaTheme="majorEastAsia" w:cs="Times New Roman"/>
          <w:b/>
          <w:bCs/>
        </w:rPr>
      </w:pPr>
      <w:bookmarkStart w:id="92" w:name="_Toc221722656"/>
      <w:r w:rsidRPr="00E03BFF">
        <w:rPr>
          <w:rStyle w:val="normaltextrun"/>
          <w:rFonts w:eastAsiaTheme="majorEastAsia" w:cs="Times New Roman"/>
          <w:b/>
          <w:bCs/>
        </w:rPr>
        <w:t>Protocolul de Scanare</w:t>
      </w:r>
      <w:bookmarkEnd w:id="92"/>
    </w:p>
    <w:p w14:paraId="687A43C0" w14:textId="77777777" w:rsidR="001766AC" w:rsidRPr="00A11819" w:rsidRDefault="001766AC">
      <w:pPr>
        <w:numPr>
          <w:ilvl w:val="0"/>
          <w:numId w:val="47"/>
        </w:numPr>
        <w:spacing w:after="0" w:line="240" w:lineRule="auto"/>
        <w:rPr>
          <w:rFonts w:cs="Times New Roman"/>
        </w:rPr>
      </w:pPr>
      <w:r w:rsidRPr="00A11819">
        <w:rPr>
          <w:rFonts w:cs="Times New Roman"/>
          <w:b/>
          <w:bCs/>
        </w:rPr>
        <w:t>Rezoluție</w:t>
      </w:r>
      <w:r w:rsidRPr="00A11819">
        <w:rPr>
          <w:rFonts w:cs="Times New Roman"/>
        </w:rPr>
        <w:t>: Se va utiliza o rezoluție suficient de mare pentru a obține detalii fine ale oaselor și țesuturilor moi.</w:t>
      </w:r>
    </w:p>
    <w:p w14:paraId="3585FC83" w14:textId="77777777" w:rsidR="001766AC" w:rsidRPr="00A11819" w:rsidRDefault="001766AC">
      <w:pPr>
        <w:numPr>
          <w:ilvl w:val="0"/>
          <w:numId w:val="47"/>
        </w:numPr>
        <w:spacing w:after="0" w:line="240" w:lineRule="auto"/>
        <w:rPr>
          <w:rFonts w:cs="Times New Roman"/>
        </w:rPr>
      </w:pPr>
      <w:r w:rsidRPr="00A11819">
        <w:rPr>
          <w:rFonts w:cs="Times New Roman"/>
          <w:b/>
          <w:bCs/>
        </w:rPr>
        <w:t>Fazele scanării</w:t>
      </w:r>
      <w:r w:rsidRPr="00A11819">
        <w:rPr>
          <w:rFonts w:cs="Times New Roman"/>
        </w:rPr>
        <w:t>: Tomografia articulațiilor mari poate fi realizată pe secțiuni tridimensionale sub forma unor „</w:t>
      </w:r>
      <w:proofErr w:type="spellStart"/>
      <w:r w:rsidRPr="00A11819">
        <w:rPr>
          <w:rFonts w:cs="Times New Roman"/>
        </w:rPr>
        <w:t>slice</w:t>
      </w:r>
      <w:proofErr w:type="spellEnd"/>
      <w:r w:rsidRPr="00A11819">
        <w:rPr>
          <w:rFonts w:cs="Times New Roman"/>
        </w:rPr>
        <w:t>-uri” de 1-2 mm.</w:t>
      </w:r>
    </w:p>
    <w:p w14:paraId="7034FD50" w14:textId="77777777" w:rsidR="001766AC" w:rsidRPr="00A11819" w:rsidRDefault="001766AC">
      <w:pPr>
        <w:numPr>
          <w:ilvl w:val="0"/>
          <w:numId w:val="47"/>
        </w:numPr>
        <w:spacing w:after="0" w:line="240" w:lineRule="auto"/>
        <w:rPr>
          <w:rFonts w:cs="Times New Roman"/>
        </w:rPr>
      </w:pPr>
      <w:r w:rsidRPr="00A11819">
        <w:rPr>
          <w:rFonts w:cs="Times New Roman"/>
          <w:b/>
          <w:bCs/>
        </w:rPr>
        <w:t>Doza de radiații</w:t>
      </w:r>
      <w:r w:rsidRPr="00A11819">
        <w:rPr>
          <w:rFonts w:cs="Times New Roman"/>
        </w:rPr>
        <w:t xml:space="preserve">: Trebuie utilizată o doză minimă de radiații, în funcție de grosimea regiunii de scanat și de tipul de </w:t>
      </w:r>
      <w:proofErr w:type="spellStart"/>
      <w:r w:rsidRPr="00A11819">
        <w:rPr>
          <w:rFonts w:cs="Times New Roman"/>
        </w:rPr>
        <w:t>articolă</w:t>
      </w:r>
      <w:proofErr w:type="spellEnd"/>
      <w:r w:rsidRPr="00A11819">
        <w:rPr>
          <w:rFonts w:cs="Times New Roman"/>
        </w:rPr>
        <w:t xml:space="preserve"> examinat. Doza trebuie reglată prin tehnici de modulare a dozajului în funcție de caracteristicile pacientului (vârstă, greutate).</w:t>
      </w:r>
    </w:p>
    <w:p w14:paraId="3BE6CA18" w14:textId="20051498" w:rsidR="000C7278" w:rsidRDefault="000C7278">
      <w:pPr>
        <w:spacing w:line="259" w:lineRule="auto"/>
        <w:rPr>
          <w:rFonts w:cs="Times New Roman"/>
          <w:lang w:eastAsia="ro-RO"/>
        </w:rPr>
      </w:pPr>
      <w:r>
        <w:rPr>
          <w:rFonts w:cs="Times New Roman"/>
          <w:lang w:eastAsia="ro-RO"/>
        </w:rPr>
        <w:br w:type="page"/>
      </w:r>
    </w:p>
    <w:p w14:paraId="7DF3D17F" w14:textId="77777777" w:rsidR="001766AC" w:rsidRPr="00A11819" w:rsidRDefault="001766AC" w:rsidP="006C54D9">
      <w:pPr>
        <w:spacing w:after="0" w:line="240" w:lineRule="auto"/>
        <w:jc w:val="both"/>
        <w:rPr>
          <w:rFonts w:cs="Times New Roman"/>
        </w:rPr>
      </w:pPr>
    </w:p>
    <w:p w14:paraId="1FE3C114" w14:textId="77777777" w:rsidR="001766AC" w:rsidRPr="00A11819" w:rsidRDefault="001766AC" w:rsidP="006C54D9">
      <w:pPr>
        <w:spacing w:after="0" w:line="240" w:lineRule="auto"/>
        <w:rPr>
          <w:rFonts w:cs="Times New Roman"/>
          <w:b/>
          <w:bCs/>
        </w:rPr>
      </w:pPr>
      <w:r w:rsidRPr="00A11819">
        <w:rPr>
          <w:rFonts w:cs="Times New Roman"/>
          <w:b/>
          <w:bCs/>
        </w:rPr>
        <w:t>BIBLIOGRAFIE</w:t>
      </w:r>
    </w:p>
    <w:sdt>
      <w:sdtPr>
        <w:rPr>
          <w:rFonts w:cs="Times New Roman"/>
          <w:bCs/>
        </w:rPr>
        <w:tag w:val="MENDELEY_BIBLIOGRAPHY"/>
        <w:id w:val="-1665240102"/>
        <w:placeholder>
          <w:docPart w:val="77231E2201B245FB9A93C4846DD43D0D"/>
        </w:placeholder>
      </w:sdtPr>
      <w:sdtContent>
        <w:p w14:paraId="7F72E53E" w14:textId="77777777" w:rsidR="001766AC" w:rsidRPr="00A11819" w:rsidRDefault="001766AC">
          <w:pPr>
            <w:pStyle w:val="Listparagraf"/>
            <w:numPr>
              <w:ilvl w:val="0"/>
              <w:numId w:val="121"/>
            </w:numPr>
            <w:autoSpaceDE w:val="0"/>
            <w:autoSpaceDN w:val="0"/>
            <w:spacing w:after="0" w:line="240" w:lineRule="auto"/>
            <w:rPr>
              <w:rFonts w:eastAsia="Times New Roman" w:cs="Times New Roman"/>
              <w:kern w:val="0"/>
            </w:rPr>
          </w:pPr>
          <w:r w:rsidRPr="00A11819">
            <w:rPr>
              <w:rFonts w:eastAsia="Times New Roman" w:cs="Times New Roman"/>
            </w:rPr>
            <w:t xml:space="preserve">Bell, D., &amp; Dixon, A. (2016). </w:t>
          </w:r>
          <w:proofErr w:type="spellStart"/>
          <w:r w:rsidRPr="00A11819">
            <w:rPr>
              <w:rFonts w:eastAsia="Times New Roman" w:cs="Times New Roman"/>
            </w:rPr>
            <w:t>Joints</w:t>
          </w:r>
          <w:proofErr w:type="spellEnd"/>
          <w:r w:rsidRPr="00A11819">
            <w:rPr>
              <w:rFonts w:eastAsia="Times New Roman" w:cs="Times New Roman"/>
            </w:rPr>
            <w:t xml:space="preserve">. </w:t>
          </w:r>
          <w:r w:rsidRPr="00A11819">
            <w:rPr>
              <w:rFonts w:eastAsia="Times New Roman" w:cs="Times New Roman"/>
              <w:i/>
              <w:iCs/>
            </w:rPr>
            <w:t>Radiopaedia.Org</w:t>
          </w:r>
          <w:r w:rsidRPr="00A11819">
            <w:rPr>
              <w:rFonts w:eastAsia="Times New Roman" w:cs="Times New Roman"/>
            </w:rPr>
            <w:t>. https://doi.org/10.53347/RID-42685</w:t>
          </w:r>
        </w:p>
        <w:p w14:paraId="75D17893" w14:textId="77777777" w:rsidR="001766AC" w:rsidRPr="00A11819" w:rsidRDefault="001766AC">
          <w:pPr>
            <w:pStyle w:val="Listparagraf"/>
            <w:numPr>
              <w:ilvl w:val="0"/>
              <w:numId w:val="121"/>
            </w:numPr>
            <w:autoSpaceDE w:val="0"/>
            <w:autoSpaceDN w:val="0"/>
            <w:spacing w:after="0" w:line="240" w:lineRule="auto"/>
            <w:rPr>
              <w:rFonts w:eastAsia="Times New Roman" w:cs="Times New Roman"/>
            </w:rPr>
          </w:pPr>
          <w:proofErr w:type="spellStart"/>
          <w:r w:rsidRPr="00A11819">
            <w:rPr>
              <w:rFonts w:eastAsia="Times New Roman" w:cs="Times New Roman"/>
              <w:i/>
              <w:iCs/>
            </w:rPr>
            <w:t>Computedtomography</w:t>
          </w:r>
          <w:proofErr w:type="spellEnd"/>
          <w:r w:rsidRPr="00A11819">
            <w:rPr>
              <w:rFonts w:eastAsia="Times New Roman" w:cs="Times New Roman"/>
              <w:i/>
              <w:iCs/>
            </w:rPr>
            <w:t xml:space="preserve"> of </w:t>
          </w:r>
          <w:proofErr w:type="spellStart"/>
          <w:r w:rsidRPr="00A11819">
            <w:rPr>
              <w:rFonts w:eastAsia="Times New Roman" w:cs="Times New Roman"/>
              <w:i/>
              <w:iCs/>
            </w:rPr>
            <w:t>thejoints</w:t>
          </w:r>
          <w:proofErr w:type="spellEnd"/>
          <w:r w:rsidRPr="00A11819">
            <w:rPr>
              <w:rFonts w:eastAsia="Times New Roman" w:cs="Times New Roman"/>
            </w:rPr>
            <w:t>. (</w:t>
          </w:r>
          <w:proofErr w:type="spellStart"/>
          <w:r w:rsidRPr="00A11819">
            <w:rPr>
              <w:rFonts w:eastAsia="Times New Roman" w:cs="Times New Roman"/>
            </w:rPr>
            <w:t>n.d</w:t>
          </w:r>
          <w:proofErr w:type="spellEnd"/>
          <w:r w:rsidRPr="00A11819">
            <w:rPr>
              <w:rFonts w:eastAsia="Times New Roman" w:cs="Times New Roman"/>
            </w:rPr>
            <w:t xml:space="preserve">.), </w:t>
          </w:r>
          <w:proofErr w:type="spellStart"/>
          <w:r w:rsidRPr="00A11819">
            <w:rPr>
              <w:rFonts w:eastAsia="Times New Roman" w:cs="Times New Roman"/>
            </w:rPr>
            <w:t>from</w:t>
          </w:r>
          <w:proofErr w:type="spellEnd"/>
          <w:r w:rsidRPr="00A11819">
            <w:rPr>
              <w:rFonts w:eastAsia="Times New Roman" w:cs="Times New Roman"/>
            </w:rPr>
            <w:t xml:space="preserve"> https://eu.united-imaging.com/en/news-center/knowledge-base/category-ct/article-28</w:t>
          </w:r>
        </w:p>
        <w:p w14:paraId="000BA5C1" w14:textId="77777777" w:rsidR="001766AC" w:rsidRPr="00A11819" w:rsidRDefault="001766AC">
          <w:pPr>
            <w:pStyle w:val="Listparagraf"/>
            <w:numPr>
              <w:ilvl w:val="0"/>
              <w:numId w:val="121"/>
            </w:numPr>
            <w:autoSpaceDE w:val="0"/>
            <w:autoSpaceDN w:val="0"/>
            <w:spacing w:after="0" w:line="240" w:lineRule="auto"/>
            <w:rPr>
              <w:rFonts w:eastAsia="Times New Roman" w:cs="Times New Roman"/>
            </w:rPr>
          </w:pPr>
          <w:proofErr w:type="spellStart"/>
          <w:r w:rsidRPr="00A11819">
            <w:rPr>
              <w:rFonts w:eastAsia="Times New Roman" w:cs="Times New Roman"/>
            </w:rPr>
            <w:t>Feger</w:t>
          </w:r>
          <w:proofErr w:type="spellEnd"/>
          <w:r w:rsidRPr="00A11819">
            <w:rPr>
              <w:rFonts w:eastAsia="Times New Roman" w:cs="Times New Roman"/>
            </w:rPr>
            <w:t xml:space="preserve">, J. (2021a). Hand </w:t>
          </w:r>
          <w:proofErr w:type="spellStart"/>
          <w:r w:rsidRPr="00A11819">
            <w:rPr>
              <w:rFonts w:eastAsia="Times New Roman" w:cs="Times New Roman"/>
            </w:rPr>
            <w:t>andwrist</w:t>
          </w:r>
          <w:proofErr w:type="spellEnd"/>
          <w:r w:rsidRPr="00A11819">
            <w:rPr>
              <w:rFonts w:eastAsia="Times New Roman" w:cs="Times New Roman"/>
            </w:rPr>
            <w:t xml:space="preserve"> protocol (CT). </w:t>
          </w:r>
          <w:r w:rsidRPr="00A11819">
            <w:rPr>
              <w:rFonts w:eastAsia="Times New Roman" w:cs="Times New Roman"/>
              <w:i/>
              <w:iCs/>
            </w:rPr>
            <w:t>Radiopaedia.Org</w:t>
          </w:r>
          <w:r w:rsidRPr="00A11819">
            <w:rPr>
              <w:rFonts w:eastAsia="Times New Roman" w:cs="Times New Roman"/>
            </w:rPr>
            <w:t>. https://doi.org/10.53347/RID-90140</w:t>
          </w:r>
        </w:p>
        <w:p w14:paraId="59E28473" w14:textId="77777777" w:rsidR="001766AC" w:rsidRPr="00A11819" w:rsidRDefault="001766AC">
          <w:pPr>
            <w:pStyle w:val="Listparagraf"/>
            <w:numPr>
              <w:ilvl w:val="0"/>
              <w:numId w:val="121"/>
            </w:numPr>
            <w:autoSpaceDE w:val="0"/>
            <w:autoSpaceDN w:val="0"/>
            <w:spacing w:after="0" w:line="240" w:lineRule="auto"/>
            <w:rPr>
              <w:rFonts w:eastAsia="Times New Roman" w:cs="Times New Roman"/>
            </w:rPr>
          </w:pPr>
          <w:proofErr w:type="spellStart"/>
          <w:r w:rsidRPr="00A11819">
            <w:rPr>
              <w:rFonts w:eastAsia="Times New Roman" w:cs="Times New Roman"/>
            </w:rPr>
            <w:t>Feger</w:t>
          </w:r>
          <w:proofErr w:type="spellEnd"/>
          <w:r w:rsidRPr="00A11819">
            <w:rPr>
              <w:rFonts w:eastAsia="Times New Roman" w:cs="Times New Roman"/>
            </w:rPr>
            <w:t xml:space="preserve">, J. (2021b). </w:t>
          </w:r>
          <w:proofErr w:type="spellStart"/>
          <w:r w:rsidRPr="00A11819">
            <w:rPr>
              <w:rFonts w:eastAsia="Times New Roman" w:cs="Times New Roman"/>
            </w:rPr>
            <w:t>Hip</w:t>
          </w:r>
          <w:proofErr w:type="spellEnd"/>
          <w:r w:rsidRPr="00A11819">
            <w:rPr>
              <w:rFonts w:eastAsia="Times New Roman" w:cs="Times New Roman"/>
            </w:rPr>
            <w:t xml:space="preserve"> protocol (CT). </w:t>
          </w:r>
          <w:r w:rsidRPr="00A11819">
            <w:rPr>
              <w:rFonts w:eastAsia="Times New Roman" w:cs="Times New Roman"/>
              <w:i/>
              <w:iCs/>
            </w:rPr>
            <w:t>Radiopaedia.Org</w:t>
          </w:r>
          <w:r w:rsidRPr="00A11819">
            <w:rPr>
              <w:rFonts w:eastAsia="Times New Roman" w:cs="Times New Roman"/>
            </w:rPr>
            <w:t>. https://doi.org/10.53347/RID-89976</w:t>
          </w:r>
        </w:p>
        <w:p w14:paraId="6200177A" w14:textId="77777777" w:rsidR="001766AC" w:rsidRPr="00A11819" w:rsidRDefault="001766AC">
          <w:pPr>
            <w:pStyle w:val="Listparagraf"/>
            <w:numPr>
              <w:ilvl w:val="0"/>
              <w:numId w:val="121"/>
            </w:numPr>
            <w:autoSpaceDE w:val="0"/>
            <w:autoSpaceDN w:val="0"/>
            <w:spacing w:after="0" w:line="240" w:lineRule="auto"/>
            <w:rPr>
              <w:rFonts w:eastAsia="Times New Roman" w:cs="Times New Roman"/>
            </w:rPr>
          </w:pPr>
          <w:proofErr w:type="spellStart"/>
          <w:r w:rsidRPr="00A11819">
            <w:rPr>
              <w:rFonts w:eastAsia="Times New Roman" w:cs="Times New Roman"/>
            </w:rPr>
            <w:t>Feger</w:t>
          </w:r>
          <w:proofErr w:type="spellEnd"/>
          <w:r w:rsidRPr="00A11819">
            <w:rPr>
              <w:rFonts w:eastAsia="Times New Roman" w:cs="Times New Roman"/>
            </w:rPr>
            <w:t xml:space="preserve">, J. (2021c). </w:t>
          </w:r>
          <w:proofErr w:type="spellStart"/>
          <w:r w:rsidRPr="00A11819">
            <w:rPr>
              <w:rFonts w:eastAsia="Times New Roman" w:cs="Times New Roman"/>
            </w:rPr>
            <w:t>Knee</w:t>
          </w:r>
          <w:proofErr w:type="spellEnd"/>
          <w:r w:rsidRPr="00A11819">
            <w:rPr>
              <w:rFonts w:eastAsia="Times New Roman" w:cs="Times New Roman"/>
            </w:rPr>
            <w:t xml:space="preserve"> protocol (CT). </w:t>
          </w:r>
          <w:r w:rsidRPr="00A11819">
            <w:rPr>
              <w:rFonts w:eastAsia="Times New Roman" w:cs="Times New Roman"/>
              <w:i/>
              <w:iCs/>
            </w:rPr>
            <w:t>Radiopaedia.Org</w:t>
          </w:r>
          <w:r w:rsidRPr="00A11819">
            <w:rPr>
              <w:rFonts w:eastAsia="Times New Roman" w:cs="Times New Roman"/>
            </w:rPr>
            <w:t>. https://doi.org/10.53347/RID-89965</w:t>
          </w:r>
        </w:p>
        <w:p w14:paraId="389199C8" w14:textId="77777777" w:rsidR="001766AC" w:rsidRPr="00A11819" w:rsidRDefault="001766AC">
          <w:pPr>
            <w:pStyle w:val="Listparagraf"/>
            <w:numPr>
              <w:ilvl w:val="0"/>
              <w:numId w:val="121"/>
            </w:numPr>
            <w:autoSpaceDE w:val="0"/>
            <w:autoSpaceDN w:val="0"/>
            <w:spacing w:after="0" w:line="240" w:lineRule="auto"/>
            <w:rPr>
              <w:rFonts w:eastAsia="Times New Roman" w:cs="Times New Roman"/>
            </w:rPr>
          </w:pPr>
          <w:proofErr w:type="spellStart"/>
          <w:r w:rsidRPr="00A11819">
            <w:rPr>
              <w:rFonts w:eastAsia="Times New Roman" w:cs="Times New Roman"/>
            </w:rPr>
            <w:t>Feger</w:t>
          </w:r>
          <w:proofErr w:type="spellEnd"/>
          <w:r w:rsidRPr="00A11819">
            <w:rPr>
              <w:rFonts w:eastAsia="Times New Roman" w:cs="Times New Roman"/>
            </w:rPr>
            <w:t xml:space="preserve">, J. (2021d). </w:t>
          </w:r>
          <w:proofErr w:type="spellStart"/>
          <w:r w:rsidRPr="00A11819">
            <w:rPr>
              <w:rFonts w:eastAsia="Times New Roman" w:cs="Times New Roman"/>
            </w:rPr>
            <w:t>Shoulder</w:t>
          </w:r>
          <w:proofErr w:type="spellEnd"/>
          <w:r w:rsidRPr="00A11819">
            <w:rPr>
              <w:rFonts w:eastAsia="Times New Roman" w:cs="Times New Roman"/>
            </w:rPr>
            <w:t xml:space="preserve"> protocol (CT). </w:t>
          </w:r>
          <w:r w:rsidRPr="00A11819">
            <w:rPr>
              <w:rFonts w:eastAsia="Times New Roman" w:cs="Times New Roman"/>
              <w:i/>
              <w:iCs/>
            </w:rPr>
            <w:t>Radiopaedia.Org</w:t>
          </w:r>
          <w:r w:rsidRPr="00A11819">
            <w:rPr>
              <w:rFonts w:eastAsia="Times New Roman" w:cs="Times New Roman"/>
            </w:rPr>
            <w:t>. https://doi.org/10.53347/RID-89981</w:t>
          </w:r>
        </w:p>
        <w:p w14:paraId="44C56E2A" w14:textId="77777777" w:rsidR="001766AC" w:rsidRPr="00A11819" w:rsidRDefault="001766AC">
          <w:pPr>
            <w:pStyle w:val="Listparagraf"/>
            <w:numPr>
              <w:ilvl w:val="0"/>
              <w:numId w:val="121"/>
            </w:numPr>
            <w:autoSpaceDE w:val="0"/>
            <w:autoSpaceDN w:val="0"/>
            <w:spacing w:after="0" w:line="240" w:lineRule="auto"/>
            <w:rPr>
              <w:rFonts w:eastAsia="Times New Roman" w:cs="Times New Roman"/>
            </w:rPr>
          </w:pPr>
          <w:proofErr w:type="spellStart"/>
          <w:r w:rsidRPr="00A11819">
            <w:rPr>
              <w:rFonts w:eastAsia="Times New Roman" w:cs="Times New Roman"/>
            </w:rPr>
            <w:t>Ghotbi</w:t>
          </w:r>
          <w:proofErr w:type="spellEnd"/>
          <w:r w:rsidRPr="00A11819">
            <w:rPr>
              <w:rFonts w:eastAsia="Times New Roman" w:cs="Times New Roman"/>
            </w:rPr>
            <w:t xml:space="preserve">, E., </w:t>
          </w:r>
          <w:proofErr w:type="spellStart"/>
          <w:r w:rsidRPr="00A11819">
            <w:rPr>
              <w:rFonts w:eastAsia="Times New Roman" w:cs="Times New Roman"/>
            </w:rPr>
            <w:t>Ibad</w:t>
          </w:r>
          <w:proofErr w:type="spellEnd"/>
          <w:r w:rsidRPr="00A11819">
            <w:rPr>
              <w:rFonts w:eastAsia="Times New Roman" w:cs="Times New Roman"/>
            </w:rPr>
            <w:t xml:space="preserve">, H. A., </w:t>
          </w:r>
          <w:proofErr w:type="spellStart"/>
          <w:r w:rsidRPr="00A11819">
            <w:rPr>
              <w:rFonts w:eastAsia="Times New Roman" w:cs="Times New Roman"/>
            </w:rPr>
            <w:t>Hadidchi</w:t>
          </w:r>
          <w:proofErr w:type="spellEnd"/>
          <w:r w:rsidRPr="00A11819">
            <w:rPr>
              <w:rFonts w:eastAsia="Times New Roman" w:cs="Times New Roman"/>
            </w:rPr>
            <w:t xml:space="preserve">, R., </w:t>
          </w:r>
          <w:proofErr w:type="spellStart"/>
          <w:r w:rsidRPr="00A11819">
            <w:rPr>
              <w:rFonts w:eastAsia="Times New Roman" w:cs="Times New Roman"/>
            </w:rPr>
            <w:t>Baffour</w:t>
          </w:r>
          <w:proofErr w:type="spellEnd"/>
          <w:r w:rsidRPr="00A11819">
            <w:rPr>
              <w:rFonts w:eastAsia="Times New Roman" w:cs="Times New Roman"/>
            </w:rPr>
            <w:t>, F., &amp;</w:t>
          </w:r>
          <w:proofErr w:type="spellStart"/>
          <w:r w:rsidRPr="00A11819">
            <w:rPr>
              <w:rFonts w:eastAsia="Times New Roman" w:cs="Times New Roman"/>
            </w:rPr>
            <w:t>Demehri</w:t>
          </w:r>
          <w:proofErr w:type="spellEnd"/>
          <w:r w:rsidRPr="00A11819">
            <w:rPr>
              <w:rFonts w:eastAsia="Times New Roman" w:cs="Times New Roman"/>
            </w:rPr>
            <w:t xml:space="preserve">, S. (2024). A </w:t>
          </w:r>
          <w:proofErr w:type="spellStart"/>
          <w:r w:rsidRPr="00A11819">
            <w:rPr>
              <w:rFonts w:eastAsia="Times New Roman" w:cs="Times New Roman"/>
            </w:rPr>
            <w:t>minireview</w:t>
          </w:r>
          <w:proofErr w:type="spellEnd"/>
          <w:r w:rsidRPr="00A11819">
            <w:rPr>
              <w:rFonts w:eastAsia="Times New Roman" w:cs="Times New Roman"/>
            </w:rPr>
            <w:t xml:space="preserve"> of </w:t>
          </w:r>
          <w:proofErr w:type="spellStart"/>
          <w:r w:rsidRPr="00A11819">
            <w:rPr>
              <w:rFonts w:eastAsia="Times New Roman" w:cs="Times New Roman"/>
            </w:rPr>
            <w:t>four</w:t>
          </w:r>
          <w:proofErr w:type="spellEnd"/>
          <w:r w:rsidRPr="00A11819">
            <w:rPr>
              <w:rFonts w:eastAsia="Times New Roman" w:cs="Times New Roman"/>
            </w:rPr>
            <w:t xml:space="preserve">-dimensional CT </w:t>
          </w:r>
          <w:proofErr w:type="spellStart"/>
          <w:r w:rsidRPr="00A11819">
            <w:rPr>
              <w:rFonts w:eastAsia="Times New Roman" w:cs="Times New Roman"/>
            </w:rPr>
            <w:t>andjointbiomechanics</w:t>
          </w:r>
          <w:proofErr w:type="spellEnd"/>
          <w:r w:rsidRPr="00A11819">
            <w:rPr>
              <w:rFonts w:eastAsia="Times New Roman" w:cs="Times New Roman"/>
            </w:rPr>
            <w:t xml:space="preserve">. </w:t>
          </w:r>
          <w:proofErr w:type="spellStart"/>
          <w:r w:rsidRPr="00A11819">
            <w:rPr>
              <w:rFonts w:eastAsia="Times New Roman" w:cs="Times New Roman"/>
              <w:i/>
              <w:iCs/>
            </w:rPr>
            <w:t>OsteoarthritisImaging</w:t>
          </w:r>
          <w:proofErr w:type="spellEnd"/>
          <w:r w:rsidRPr="00A11819">
            <w:rPr>
              <w:rFonts w:eastAsia="Times New Roman" w:cs="Times New Roman"/>
            </w:rPr>
            <w:t xml:space="preserve">, </w:t>
          </w:r>
          <w:r w:rsidRPr="00A11819">
            <w:rPr>
              <w:rFonts w:eastAsia="Times New Roman" w:cs="Times New Roman"/>
              <w:i/>
              <w:iCs/>
            </w:rPr>
            <w:t>4</w:t>
          </w:r>
          <w:r w:rsidRPr="00A11819">
            <w:rPr>
              <w:rFonts w:eastAsia="Times New Roman" w:cs="Times New Roman"/>
            </w:rPr>
            <w:t>(3), 100241. https://doi.org/10.1016/J.OSTIMA.2024.100241</w:t>
          </w:r>
        </w:p>
        <w:p w14:paraId="6520194C" w14:textId="77777777" w:rsidR="001766AC" w:rsidRPr="00A11819" w:rsidRDefault="001766AC">
          <w:pPr>
            <w:pStyle w:val="Listparagraf"/>
            <w:numPr>
              <w:ilvl w:val="0"/>
              <w:numId w:val="121"/>
            </w:numPr>
            <w:autoSpaceDE w:val="0"/>
            <w:autoSpaceDN w:val="0"/>
            <w:spacing w:after="0" w:line="240" w:lineRule="auto"/>
            <w:rPr>
              <w:rFonts w:eastAsia="Times New Roman" w:cs="Times New Roman"/>
            </w:rPr>
          </w:pPr>
          <w:proofErr w:type="spellStart"/>
          <w:r w:rsidRPr="00A11819">
            <w:rPr>
              <w:rFonts w:eastAsia="Times New Roman" w:cs="Times New Roman"/>
            </w:rPr>
            <w:t>Gielis</w:t>
          </w:r>
          <w:proofErr w:type="spellEnd"/>
          <w:r w:rsidRPr="00A11819">
            <w:rPr>
              <w:rFonts w:eastAsia="Times New Roman" w:cs="Times New Roman"/>
            </w:rPr>
            <w:t xml:space="preserve">, W. P., </w:t>
          </w:r>
          <w:proofErr w:type="spellStart"/>
          <w:r w:rsidRPr="00A11819">
            <w:rPr>
              <w:rFonts w:eastAsia="Times New Roman" w:cs="Times New Roman"/>
            </w:rPr>
            <w:t>Weinans</w:t>
          </w:r>
          <w:proofErr w:type="spellEnd"/>
          <w:r w:rsidRPr="00A11819">
            <w:rPr>
              <w:rFonts w:eastAsia="Times New Roman" w:cs="Times New Roman"/>
            </w:rPr>
            <w:t xml:space="preserve">, H., Nap, F. J., </w:t>
          </w:r>
          <w:proofErr w:type="spellStart"/>
          <w:r w:rsidRPr="00A11819">
            <w:rPr>
              <w:rFonts w:eastAsia="Times New Roman" w:cs="Times New Roman"/>
            </w:rPr>
            <w:t>Roemer</w:t>
          </w:r>
          <w:proofErr w:type="spellEnd"/>
          <w:r w:rsidRPr="00A11819">
            <w:rPr>
              <w:rFonts w:eastAsia="Times New Roman" w:cs="Times New Roman"/>
            </w:rPr>
            <w:t>, F. W., &amp;</w:t>
          </w:r>
          <w:proofErr w:type="spellStart"/>
          <w:r w:rsidRPr="00A11819">
            <w:rPr>
              <w:rFonts w:eastAsia="Times New Roman" w:cs="Times New Roman"/>
            </w:rPr>
            <w:t>Foppen</w:t>
          </w:r>
          <w:proofErr w:type="spellEnd"/>
          <w:r w:rsidRPr="00A11819">
            <w:rPr>
              <w:rFonts w:eastAsia="Times New Roman" w:cs="Times New Roman"/>
            </w:rPr>
            <w:t xml:space="preserve">, W. (2020). </w:t>
          </w:r>
          <w:proofErr w:type="spellStart"/>
          <w:r w:rsidRPr="00A11819">
            <w:rPr>
              <w:rFonts w:eastAsia="Times New Roman" w:cs="Times New Roman"/>
            </w:rPr>
            <w:t>ScoringOsteoarthritisReliably</w:t>
          </w:r>
          <w:proofErr w:type="spellEnd"/>
          <w:r w:rsidRPr="00A11819">
            <w:rPr>
              <w:rFonts w:eastAsia="Times New Roman" w:cs="Times New Roman"/>
            </w:rPr>
            <w:t xml:space="preserve"> in </w:t>
          </w:r>
          <w:proofErr w:type="spellStart"/>
          <w:r w:rsidRPr="00A11819">
            <w:rPr>
              <w:rFonts w:eastAsia="Times New Roman" w:cs="Times New Roman"/>
            </w:rPr>
            <w:t>LargeJointsandthe</w:t>
          </w:r>
          <w:proofErr w:type="spellEnd"/>
          <w:r w:rsidRPr="00A11819">
            <w:rPr>
              <w:rFonts w:eastAsia="Times New Roman" w:cs="Times New Roman"/>
            </w:rPr>
            <w:t xml:space="preserve"> Spine </w:t>
          </w:r>
          <w:proofErr w:type="spellStart"/>
          <w:r w:rsidRPr="00A11819">
            <w:rPr>
              <w:rFonts w:eastAsia="Times New Roman" w:cs="Times New Roman"/>
            </w:rPr>
            <w:t>UsingWhole</w:t>
          </w:r>
          <w:proofErr w:type="spellEnd"/>
          <w:r w:rsidRPr="00A11819">
            <w:rPr>
              <w:rFonts w:eastAsia="Times New Roman" w:cs="Times New Roman"/>
            </w:rPr>
            <w:t xml:space="preserve">-Body CT: </w:t>
          </w:r>
          <w:proofErr w:type="spellStart"/>
          <w:r w:rsidRPr="00A11819">
            <w:rPr>
              <w:rFonts w:eastAsia="Times New Roman" w:cs="Times New Roman"/>
            </w:rPr>
            <w:t>OsteoArthritisComputedTomography-Score</w:t>
          </w:r>
          <w:proofErr w:type="spellEnd"/>
          <w:r w:rsidRPr="00A11819">
            <w:rPr>
              <w:rFonts w:eastAsia="Times New Roman" w:cs="Times New Roman"/>
            </w:rPr>
            <w:t xml:space="preserve"> (OACT-</w:t>
          </w:r>
          <w:proofErr w:type="spellStart"/>
          <w:r w:rsidRPr="00A11819">
            <w:rPr>
              <w:rFonts w:eastAsia="Times New Roman" w:cs="Times New Roman"/>
            </w:rPr>
            <w:t>Score</w:t>
          </w:r>
          <w:proofErr w:type="spellEnd"/>
          <w:r w:rsidRPr="00A11819">
            <w:rPr>
              <w:rFonts w:eastAsia="Times New Roman" w:cs="Times New Roman"/>
            </w:rPr>
            <w:t xml:space="preserve">). </w:t>
          </w:r>
          <w:r w:rsidRPr="00A11819">
            <w:rPr>
              <w:rFonts w:eastAsia="Times New Roman" w:cs="Times New Roman"/>
              <w:i/>
              <w:iCs/>
            </w:rPr>
            <w:t xml:space="preserve">Journal of </w:t>
          </w:r>
          <w:proofErr w:type="spellStart"/>
          <w:r w:rsidRPr="00A11819">
            <w:rPr>
              <w:rFonts w:eastAsia="Times New Roman" w:cs="Times New Roman"/>
              <w:i/>
              <w:iCs/>
            </w:rPr>
            <w:t>Personalized</w:t>
          </w:r>
          <w:proofErr w:type="spellEnd"/>
          <w:r w:rsidRPr="00A11819">
            <w:rPr>
              <w:rFonts w:eastAsia="Times New Roman" w:cs="Times New Roman"/>
              <w:i/>
              <w:iCs/>
            </w:rPr>
            <w:t xml:space="preserve"> Medicine 2021, Vol. 11, Page 5</w:t>
          </w:r>
          <w:r w:rsidRPr="00A11819">
            <w:rPr>
              <w:rFonts w:eastAsia="Times New Roman" w:cs="Times New Roman"/>
            </w:rPr>
            <w:t xml:space="preserve">, </w:t>
          </w:r>
          <w:r w:rsidRPr="00A11819">
            <w:rPr>
              <w:rFonts w:eastAsia="Times New Roman" w:cs="Times New Roman"/>
              <w:i/>
              <w:iCs/>
            </w:rPr>
            <w:t>11</w:t>
          </w:r>
          <w:r w:rsidRPr="00A11819">
            <w:rPr>
              <w:rFonts w:eastAsia="Times New Roman" w:cs="Times New Roman"/>
            </w:rPr>
            <w:t>(1), 5. https://doi.org/10.3390/JPM11010005</w:t>
          </w:r>
        </w:p>
        <w:p w14:paraId="4E185B20" w14:textId="3955B431" w:rsidR="001766AC" w:rsidRPr="00E03BFF" w:rsidRDefault="00000000" w:rsidP="00E03BFF">
          <w:pPr>
            <w:spacing w:after="0" w:line="240" w:lineRule="auto"/>
            <w:rPr>
              <w:rFonts w:cs="Times New Roman"/>
              <w:bCs/>
            </w:rPr>
          </w:pPr>
        </w:p>
      </w:sdtContent>
    </w:sdt>
    <w:p w14:paraId="176CC63A" w14:textId="0271039D" w:rsidR="001766AC" w:rsidRPr="00E03BFF" w:rsidRDefault="001766AC" w:rsidP="00E03BFF">
      <w:pPr>
        <w:spacing w:after="0" w:line="240" w:lineRule="auto"/>
        <w:jc w:val="center"/>
        <w:outlineLvl w:val="1"/>
        <w:rPr>
          <w:rFonts w:eastAsia="Times New Roman" w:cs="Times New Roman"/>
          <w:b/>
          <w:bCs/>
          <w:lang w:eastAsia="ru-RU"/>
        </w:rPr>
      </w:pPr>
      <w:r w:rsidRPr="00A11819">
        <w:rPr>
          <w:rFonts w:cs="Times New Roman"/>
        </w:rPr>
        <w:br w:type="page"/>
      </w:r>
      <w:bookmarkStart w:id="93" w:name="_Toc221722657"/>
      <w:r w:rsidR="00E03BFF" w:rsidRPr="00E03BFF">
        <w:rPr>
          <w:rFonts w:eastAsia="Times New Roman" w:cs="Times New Roman"/>
          <w:b/>
          <w:bCs/>
          <w:lang w:eastAsia="ru-RU"/>
        </w:rPr>
        <w:lastRenderedPageBreak/>
        <w:t xml:space="preserve">CAPITOLUL X. </w:t>
      </w:r>
      <w:r w:rsidRPr="00E03BFF">
        <w:rPr>
          <w:rFonts w:eastAsia="Times New Roman" w:cs="Times New Roman"/>
          <w:b/>
          <w:bCs/>
          <w:lang w:eastAsia="ru-RU"/>
        </w:rPr>
        <w:t>TOMOGRAFIA COMPUTERIZATĂ: BILANȚUL ONCOLOGIC</w:t>
      </w:r>
      <w:bookmarkEnd w:id="93"/>
    </w:p>
    <w:p w14:paraId="42FD4C41" w14:textId="66A478FD" w:rsidR="001766AC" w:rsidRPr="00E03BFF" w:rsidRDefault="00E03BFF" w:rsidP="00E03BFF">
      <w:pPr>
        <w:pStyle w:val="Listparagraf"/>
        <w:numPr>
          <w:ilvl w:val="2"/>
          <w:numId w:val="28"/>
        </w:numPr>
        <w:spacing w:before="100" w:beforeAutospacing="1" w:after="0" w:line="240" w:lineRule="auto"/>
        <w:outlineLvl w:val="2"/>
        <w:rPr>
          <w:rStyle w:val="normaltextrun"/>
          <w:rFonts w:eastAsiaTheme="majorEastAsia" w:cs="Times New Roman"/>
          <w:b/>
          <w:bCs/>
        </w:rPr>
      </w:pPr>
      <w:bookmarkStart w:id="94" w:name="_Toc221722658"/>
      <w:r w:rsidRPr="00E03BFF">
        <w:rPr>
          <w:rStyle w:val="normaltextrun"/>
          <w:rFonts w:eastAsiaTheme="majorEastAsia" w:cs="Times New Roman"/>
          <w:b/>
          <w:bCs/>
        </w:rPr>
        <w:t>Indicații</w:t>
      </w:r>
      <w:bookmarkEnd w:id="94"/>
    </w:p>
    <w:p w14:paraId="0A632166" w14:textId="77777777" w:rsidR="001766AC" w:rsidRPr="00A11819" w:rsidRDefault="001766AC">
      <w:pPr>
        <w:pStyle w:val="Listparagraf"/>
        <w:numPr>
          <w:ilvl w:val="0"/>
          <w:numId w:val="171"/>
        </w:numPr>
        <w:spacing w:after="0" w:line="240" w:lineRule="auto"/>
        <w:rPr>
          <w:rFonts w:cs="Times New Roman"/>
        </w:rPr>
      </w:pPr>
      <w:r w:rsidRPr="00A11819">
        <w:rPr>
          <w:rFonts w:cs="Times New Roman"/>
        </w:rPr>
        <w:t>Detecția tumorilor primare;</w:t>
      </w:r>
    </w:p>
    <w:p w14:paraId="1804F9FC" w14:textId="77777777" w:rsidR="001766AC" w:rsidRPr="00A11819" w:rsidRDefault="001766AC">
      <w:pPr>
        <w:pStyle w:val="Listparagraf"/>
        <w:numPr>
          <w:ilvl w:val="0"/>
          <w:numId w:val="171"/>
        </w:numPr>
        <w:spacing w:after="0" w:line="240" w:lineRule="auto"/>
        <w:rPr>
          <w:rFonts w:cs="Times New Roman"/>
        </w:rPr>
      </w:pPr>
      <w:r w:rsidRPr="00A11819">
        <w:rPr>
          <w:rFonts w:cs="Times New Roman"/>
          <w:iCs/>
        </w:rPr>
        <w:t>Stadializarea oncologică</w:t>
      </w:r>
      <w:r w:rsidRPr="00A11819">
        <w:rPr>
          <w:rFonts w:cs="Times New Roman"/>
        </w:rPr>
        <w:t>: determinarea extinderii tumorale locale, regionale (ganglioni limfatici) și la distanță;</w:t>
      </w:r>
    </w:p>
    <w:p w14:paraId="11F6E74E" w14:textId="77777777" w:rsidR="001766AC" w:rsidRPr="00A11819" w:rsidRDefault="001766AC">
      <w:pPr>
        <w:pStyle w:val="Listparagraf"/>
        <w:numPr>
          <w:ilvl w:val="0"/>
          <w:numId w:val="171"/>
        </w:numPr>
        <w:spacing w:after="0" w:line="240" w:lineRule="auto"/>
        <w:rPr>
          <w:rFonts w:cs="Times New Roman"/>
        </w:rPr>
      </w:pPr>
      <w:r w:rsidRPr="00A11819">
        <w:rPr>
          <w:rFonts w:cs="Times New Roman"/>
          <w:iCs/>
        </w:rPr>
        <w:t>Evaluarea răspunsului la tratament</w:t>
      </w:r>
      <w:r w:rsidRPr="00A11819">
        <w:rPr>
          <w:rFonts w:cs="Times New Roman"/>
        </w:rPr>
        <w:t>: monitorizarea tumorii în urma chimioterapiei, radioterapiei sau imunoterapiei;</w:t>
      </w:r>
    </w:p>
    <w:p w14:paraId="48145C00" w14:textId="77777777" w:rsidR="001766AC" w:rsidRPr="00A11819" w:rsidRDefault="001766AC">
      <w:pPr>
        <w:pStyle w:val="Listparagraf"/>
        <w:numPr>
          <w:ilvl w:val="0"/>
          <w:numId w:val="171"/>
        </w:numPr>
        <w:spacing w:after="0" w:line="240" w:lineRule="auto"/>
        <w:rPr>
          <w:rFonts w:cs="Times New Roman"/>
        </w:rPr>
      </w:pPr>
      <w:r w:rsidRPr="00A11819">
        <w:rPr>
          <w:rFonts w:cs="Times New Roman"/>
        </w:rPr>
        <w:t>Identificarea recurenței tumorale;</w:t>
      </w:r>
    </w:p>
    <w:p w14:paraId="501A3C79" w14:textId="77777777" w:rsidR="001766AC" w:rsidRPr="00A11819" w:rsidRDefault="001766AC">
      <w:pPr>
        <w:pStyle w:val="Listparagraf"/>
        <w:numPr>
          <w:ilvl w:val="0"/>
          <w:numId w:val="171"/>
        </w:numPr>
        <w:spacing w:after="0" w:line="240" w:lineRule="auto"/>
        <w:rPr>
          <w:rFonts w:cs="Times New Roman"/>
        </w:rPr>
      </w:pPr>
      <w:r w:rsidRPr="00A11819">
        <w:rPr>
          <w:rFonts w:cs="Times New Roman"/>
        </w:rPr>
        <w:t>Monitorizarea periodică în cadrul protocolului oncologic;</w:t>
      </w:r>
    </w:p>
    <w:p w14:paraId="198ECAF2" w14:textId="77777777" w:rsidR="001766AC" w:rsidRPr="00A11819" w:rsidRDefault="001766AC">
      <w:pPr>
        <w:pStyle w:val="Listparagraf"/>
        <w:numPr>
          <w:ilvl w:val="0"/>
          <w:numId w:val="171"/>
        </w:numPr>
        <w:spacing w:after="0" w:line="240" w:lineRule="auto"/>
        <w:rPr>
          <w:rFonts w:cs="Times New Roman"/>
        </w:rPr>
      </w:pPr>
      <w:r w:rsidRPr="00A11819">
        <w:rPr>
          <w:rFonts w:cs="Times New Roman"/>
        </w:rPr>
        <w:t>Evaluarea preoperatorie pentru planificarea intervențiilor;</w:t>
      </w:r>
    </w:p>
    <w:p w14:paraId="160C695A" w14:textId="77777777" w:rsidR="001766AC" w:rsidRPr="00A11819" w:rsidRDefault="001766AC">
      <w:pPr>
        <w:pStyle w:val="Listparagraf"/>
        <w:numPr>
          <w:ilvl w:val="0"/>
          <w:numId w:val="171"/>
        </w:numPr>
        <w:spacing w:after="0" w:line="240" w:lineRule="auto"/>
        <w:rPr>
          <w:rFonts w:cs="Times New Roman"/>
        </w:rPr>
      </w:pPr>
      <w:r w:rsidRPr="00A11819">
        <w:rPr>
          <w:rFonts w:cs="Times New Roman"/>
          <w:iCs/>
        </w:rPr>
        <w:t>Planificarea tratamentului</w:t>
      </w:r>
      <w:r w:rsidRPr="00A11819">
        <w:rPr>
          <w:rFonts w:cs="Times New Roman"/>
        </w:rPr>
        <w:t xml:space="preserve">: ghidarea procedurilor chirurgicale sau </w:t>
      </w:r>
      <w:proofErr w:type="spellStart"/>
      <w:r w:rsidRPr="00A11819">
        <w:rPr>
          <w:rFonts w:cs="Times New Roman"/>
        </w:rPr>
        <w:t>radioterapeutice</w:t>
      </w:r>
      <w:proofErr w:type="spellEnd"/>
      <w:r w:rsidRPr="00A11819">
        <w:rPr>
          <w:rFonts w:cs="Times New Roman"/>
        </w:rPr>
        <w:t>;</w:t>
      </w:r>
    </w:p>
    <w:p w14:paraId="75326773" w14:textId="77777777" w:rsidR="001766AC" w:rsidRPr="00A11819" w:rsidRDefault="001766AC">
      <w:pPr>
        <w:pStyle w:val="Listparagraf"/>
        <w:numPr>
          <w:ilvl w:val="0"/>
          <w:numId w:val="171"/>
        </w:numPr>
        <w:spacing w:after="0" w:line="240" w:lineRule="auto"/>
        <w:rPr>
          <w:rFonts w:cs="Times New Roman"/>
        </w:rPr>
      </w:pPr>
      <w:r w:rsidRPr="00A11819">
        <w:rPr>
          <w:rFonts w:cs="Times New Roman"/>
        </w:rPr>
        <w:t>Suspecție pentru complicații: abcese, perforații, obstrucții.</w:t>
      </w:r>
    </w:p>
    <w:p w14:paraId="062BD5E5" w14:textId="77777777" w:rsidR="001766AC" w:rsidRPr="00275F13" w:rsidRDefault="001766AC" w:rsidP="00275F13">
      <w:pPr>
        <w:rPr>
          <w:rFonts w:eastAsia="Times New Roman" w:cs="Times New Roman"/>
          <w:b/>
          <w:bCs/>
          <w:lang w:eastAsia="ro-RO"/>
        </w:rPr>
      </w:pPr>
      <w:r w:rsidRPr="00275F13">
        <w:rPr>
          <w:rFonts w:eastAsia="Times New Roman" w:cs="Times New Roman"/>
          <w:b/>
          <w:bCs/>
          <w:lang w:eastAsia="ro-RO"/>
        </w:rPr>
        <w:t xml:space="preserve">CONTRAIINDICAȚII (vezi </w:t>
      </w:r>
      <w:r w:rsidRPr="00275F13">
        <w:rPr>
          <w:rFonts w:cs="Times New Roman"/>
          <w:b/>
          <w:bCs/>
        </w:rPr>
        <w:t>ASPECTE GENERALE – contraindicații</w:t>
      </w:r>
      <w:r w:rsidRPr="00275F13">
        <w:rPr>
          <w:rFonts w:eastAsia="Times New Roman" w:cs="Times New Roman"/>
          <w:b/>
          <w:bCs/>
          <w:lang w:eastAsia="ro-RO"/>
        </w:rPr>
        <w:t xml:space="preserve">) </w:t>
      </w:r>
    </w:p>
    <w:p w14:paraId="180AA570" w14:textId="403A3742" w:rsidR="001766AC" w:rsidRPr="00E03BFF" w:rsidRDefault="00E03BFF" w:rsidP="00E03BFF">
      <w:pPr>
        <w:pStyle w:val="Listparagraf"/>
        <w:numPr>
          <w:ilvl w:val="2"/>
          <w:numId w:val="28"/>
        </w:numPr>
        <w:spacing w:before="100" w:beforeAutospacing="1" w:after="0" w:line="240" w:lineRule="auto"/>
        <w:outlineLvl w:val="2"/>
        <w:rPr>
          <w:rStyle w:val="normaltextrun"/>
          <w:rFonts w:eastAsiaTheme="majorEastAsia" w:cs="Times New Roman"/>
          <w:b/>
          <w:bCs/>
        </w:rPr>
      </w:pPr>
      <w:bookmarkStart w:id="95" w:name="_Toc221722659"/>
      <w:r w:rsidRPr="00E03BFF">
        <w:rPr>
          <w:rStyle w:val="normaltextrun"/>
          <w:rFonts w:eastAsiaTheme="majorEastAsia" w:cs="Times New Roman"/>
          <w:b/>
          <w:bCs/>
        </w:rPr>
        <w:t>Pregătirea pacientului</w:t>
      </w:r>
      <w:r w:rsidR="001766AC" w:rsidRPr="00E03BFF">
        <w:rPr>
          <w:rStyle w:val="normaltextrun"/>
          <w:rFonts w:eastAsiaTheme="majorEastAsia" w:cs="Times New Roman"/>
          <w:b/>
          <w:bCs/>
        </w:rPr>
        <w:t>:</w:t>
      </w:r>
      <w:bookmarkEnd w:id="95"/>
    </w:p>
    <w:p w14:paraId="6B798450" w14:textId="77777777" w:rsidR="001766AC" w:rsidRPr="00A11819" w:rsidRDefault="001766AC" w:rsidP="006C54D9">
      <w:pPr>
        <w:spacing w:beforeAutospacing="1" w:after="0" w:line="240" w:lineRule="auto"/>
        <w:textAlignment w:val="baseline"/>
        <w:rPr>
          <w:rFonts w:eastAsia="Times New Roman" w:cs="Times New Roman"/>
          <w:iCs/>
          <w:lang w:eastAsia="ru-RU"/>
        </w:rPr>
      </w:pPr>
      <w:r w:rsidRPr="00A11819">
        <w:rPr>
          <w:rFonts w:eastAsia="Times New Roman" w:cs="Times New Roman"/>
          <w:b/>
          <w:bCs/>
          <w:lang w:eastAsia="ro-RO"/>
        </w:rPr>
        <w:t>Pregătire generală:</w:t>
      </w:r>
    </w:p>
    <w:p w14:paraId="2FD5EDF8" w14:textId="77777777" w:rsidR="001766AC" w:rsidRPr="00A11819" w:rsidRDefault="001766AC">
      <w:pPr>
        <w:numPr>
          <w:ilvl w:val="0"/>
          <w:numId w:val="124"/>
        </w:numPr>
        <w:tabs>
          <w:tab w:val="clear" w:pos="720"/>
          <w:tab w:val="num" w:pos="360"/>
        </w:tabs>
        <w:spacing w:after="0" w:line="240" w:lineRule="auto"/>
        <w:ind w:left="360"/>
        <w:rPr>
          <w:rFonts w:eastAsia="Times New Roman" w:cs="Times New Roman"/>
          <w:lang w:eastAsia="ro-RO"/>
        </w:rPr>
      </w:pPr>
      <w:r w:rsidRPr="00A11819">
        <w:rPr>
          <w:rFonts w:eastAsia="Times New Roman" w:cs="Times New Roman"/>
          <w:b/>
          <w:bCs/>
          <w:lang w:eastAsia="ro-RO"/>
        </w:rPr>
        <w:t>Post alimentar</w:t>
      </w:r>
      <w:r w:rsidRPr="00A11819">
        <w:rPr>
          <w:rFonts w:eastAsia="Times New Roman" w:cs="Times New Roman"/>
          <w:lang w:eastAsia="ro-RO"/>
        </w:rPr>
        <w:t>: 4-6 ore înainte de scanare.</w:t>
      </w:r>
    </w:p>
    <w:p w14:paraId="3D171524" w14:textId="77777777" w:rsidR="001766AC" w:rsidRPr="00A11819" w:rsidRDefault="001766AC">
      <w:pPr>
        <w:numPr>
          <w:ilvl w:val="0"/>
          <w:numId w:val="124"/>
        </w:numPr>
        <w:tabs>
          <w:tab w:val="clear" w:pos="720"/>
          <w:tab w:val="num" w:pos="360"/>
        </w:tabs>
        <w:spacing w:after="0" w:line="240" w:lineRule="auto"/>
        <w:ind w:left="360"/>
        <w:rPr>
          <w:rFonts w:eastAsia="Times New Roman" w:cs="Times New Roman"/>
          <w:lang w:eastAsia="ro-RO"/>
        </w:rPr>
      </w:pPr>
      <w:r w:rsidRPr="00A11819">
        <w:rPr>
          <w:rFonts w:eastAsia="Times New Roman" w:cs="Times New Roman"/>
          <w:b/>
          <w:bCs/>
          <w:lang w:eastAsia="ro-RO"/>
        </w:rPr>
        <w:t>Hidratare orală</w:t>
      </w:r>
      <w:r w:rsidRPr="00A11819">
        <w:rPr>
          <w:rFonts w:eastAsia="Times New Roman" w:cs="Times New Roman"/>
          <w:lang w:eastAsia="ro-RO"/>
        </w:rPr>
        <w:t>: 500 ml înainte și 500 ml după administrarea agentului de contrast</w:t>
      </w:r>
    </w:p>
    <w:p w14:paraId="3992DBF2" w14:textId="77777777" w:rsidR="001766AC" w:rsidRPr="00A11819" w:rsidRDefault="001766AC">
      <w:pPr>
        <w:pStyle w:val="Listparagraf"/>
        <w:numPr>
          <w:ilvl w:val="0"/>
          <w:numId w:val="124"/>
        </w:numPr>
        <w:tabs>
          <w:tab w:val="clear" w:pos="720"/>
          <w:tab w:val="num" w:pos="360"/>
        </w:tabs>
        <w:spacing w:after="0" w:line="240" w:lineRule="auto"/>
        <w:ind w:left="360"/>
        <w:textAlignment w:val="baseline"/>
        <w:rPr>
          <w:rFonts w:eastAsia="Times New Roman" w:cs="Times New Roman"/>
          <w:lang w:eastAsia="ru-RU"/>
        </w:rPr>
      </w:pPr>
      <w:r w:rsidRPr="00A11819">
        <w:rPr>
          <w:rFonts w:eastAsia="Times New Roman" w:cs="Times New Roman"/>
          <w:b/>
          <w:bCs/>
          <w:lang w:eastAsia="ru-RU"/>
        </w:rPr>
        <w:t>Analize pre-procedură</w:t>
      </w:r>
      <w:r w:rsidRPr="00A11819">
        <w:rPr>
          <w:rFonts w:eastAsia="Times New Roman" w:cs="Times New Roman"/>
          <w:lang w:eastAsia="ru-RU"/>
        </w:rPr>
        <w:t>: Creatinină serică și RFG (valabilă 30 zile și pentru pacienții aflați în staționar valabilitate 7 zile)</w:t>
      </w:r>
    </w:p>
    <w:p w14:paraId="520CB2E5" w14:textId="77777777" w:rsidR="001766AC" w:rsidRPr="00A11819" w:rsidRDefault="001766AC">
      <w:pPr>
        <w:numPr>
          <w:ilvl w:val="0"/>
          <w:numId w:val="124"/>
        </w:numPr>
        <w:tabs>
          <w:tab w:val="clear" w:pos="720"/>
          <w:tab w:val="num" w:pos="360"/>
        </w:tabs>
        <w:spacing w:after="0" w:line="240" w:lineRule="auto"/>
        <w:ind w:left="360"/>
        <w:rPr>
          <w:rFonts w:eastAsia="Times New Roman" w:cs="Times New Roman"/>
          <w:lang w:eastAsia="ro-RO"/>
        </w:rPr>
      </w:pPr>
      <w:r w:rsidRPr="00A11819">
        <w:rPr>
          <w:rFonts w:eastAsia="Times New Roman" w:cs="Times New Roman"/>
          <w:b/>
          <w:bCs/>
          <w:lang w:eastAsia="ro-RO"/>
        </w:rPr>
        <w:t>Pacienți cu alergii</w:t>
      </w:r>
      <w:r w:rsidRPr="00A11819">
        <w:rPr>
          <w:rFonts w:eastAsia="Times New Roman" w:cs="Times New Roman"/>
          <w:lang w:eastAsia="ro-RO"/>
        </w:rPr>
        <w:t xml:space="preserve"> la substanțe de contrast → vezi capitolul </w:t>
      </w:r>
      <w:r w:rsidRPr="00A11819">
        <w:rPr>
          <w:rFonts w:eastAsia="Times New Roman" w:cs="Times New Roman"/>
          <w:i/>
          <w:iCs/>
          <w:lang w:eastAsia="ro-RO"/>
        </w:rPr>
        <w:t>Aspecte generale pentru efectuarea tomografiei computerizate cu contrast la adulți</w:t>
      </w:r>
      <w:r w:rsidRPr="00A11819">
        <w:rPr>
          <w:rFonts w:eastAsia="Times New Roman" w:cs="Times New Roman"/>
          <w:lang w:eastAsia="ro-RO"/>
        </w:rPr>
        <w:t xml:space="preserve">, subcapitolul </w:t>
      </w:r>
      <w:r w:rsidRPr="00A11819">
        <w:rPr>
          <w:rFonts w:eastAsia="Times New Roman" w:cs="Times New Roman"/>
          <w:i/>
          <w:iCs/>
          <w:lang w:eastAsia="ro-RO"/>
        </w:rPr>
        <w:t>Premedicație</w:t>
      </w:r>
    </w:p>
    <w:p w14:paraId="4C37EF2E" w14:textId="77777777" w:rsidR="001766AC" w:rsidRPr="00A11819" w:rsidRDefault="001766AC">
      <w:pPr>
        <w:pStyle w:val="Listparagraf"/>
        <w:numPr>
          <w:ilvl w:val="0"/>
          <w:numId w:val="131"/>
        </w:numPr>
        <w:spacing w:after="0" w:line="240" w:lineRule="auto"/>
        <w:ind w:left="360"/>
        <w:textAlignment w:val="baseline"/>
        <w:rPr>
          <w:rFonts w:eastAsia="Times New Roman" w:cs="Times New Roman"/>
          <w:lang w:eastAsia="ru-RU"/>
        </w:rPr>
      </w:pPr>
      <w:r w:rsidRPr="00A11819">
        <w:rPr>
          <w:rFonts w:eastAsia="Times New Roman" w:cs="Times New Roman"/>
          <w:b/>
          <w:bCs/>
          <w:lang w:eastAsia="ru-RU"/>
        </w:rPr>
        <w:t>Pregătirea intestinală (opțional):</w:t>
      </w:r>
      <w:r w:rsidRPr="00A11819">
        <w:rPr>
          <w:rFonts w:eastAsia="Times New Roman" w:cs="Times New Roman"/>
          <w:lang w:eastAsia="ru-RU"/>
        </w:rPr>
        <w:t xml:space="preserve"> în cazuri specifice (de exemplu, stadializarea cancerului </w:t>
      </w:r>
      <w:proofErr w:type="spellStart"/>
      <w:r w:rsidRPr="00A11819">
        <w:rPr>
          <w:rFonts w:eastAsia="Times New Roman" w:cs="Times New Roman"/>
          <w:lang w:eastAsia="ru-RU"/>
        </w:rPr>
        <w:t>colorectal</w:t>
      </w:r>
      <w:proofErr w:type="spellEnd"/>
      <w:r w:rsidRPr="00A11819">
        <w:rPr>
          <w:rFonts w:eastAsia="Times New Roman" w:cs="Times New Roman"/>
          <w:lang w:eastAsia="ru-RU"/>
        </w:rPr>
        <w:t>), se poate folosi un laxativ ușor sau o clismă pentru curățarea rectului. </w:t>
      </w:r>
    </w:p>
    <w:p w14:paraId="18DF9872" w14:textId="77777777" w:rsidR="001766AC" w:rsidRPr="00A11819" w:rsidRDefault="001766AC">
      <w:pPr>
        <w:pStyle w:val="Listparagraf"/>
        <w:numPr>
          <w:ilvl w:val="0"/>
          <w:numId w:val="131"/>
        </w:numPr>
        <w:spacing w:after="0" w:line="240" w:lineRule="auto"/>
        <w:ind w:left="360"/>
        <w:textAlignment w:val="baseline"/>
        <w:rPr>
          <w:rFonts w:eastAsia="Times New Roman" w:cs="Times New Roman"/>
          <w:lang w:eastAsia="ru-RU"/>
        </w:rPr>
      </w:pPr>
      <w:r w:rsidRPr="00A11819">
        <w:rPr>
          <w:rFonts w:eastAsia="Times New Roman" w:cs="Times New Roman"/>
          <w:b/>
          <w:bCs/>
          <w:lang w:eastAsia="ru-RU"/>
        </w:rPr>
        <w:t>Îndepărtarea obiectelor metalice din zona examinată</w:t>
      </w:r>
    </w:p>
    <w:p w14:paraId="54E813FF" w14:textId="77777777" w:rsidR="001766AC" w:rsidRPr="00A11819" w:rsidRDefault="001766AC">
      <w:pPr>
        <w:pStyle w:val="Listparagraf"/>
        <w:numPr>
          <w:ilvl w:val="0"/>
          <w:numId w:val="131"/>
        </w:numPr>
        <w:spacing w:after="0" w:line="240" w:lineRule="auto"/>
        <w:ind w:left="360"/>
        <w:textAlignment w:val="baseline"/>
        <w:rPr>
          <w:rFonts w:eastAsia="Times New Roman" w:cs="Times New Roman"/>
          <w:lang w:eastAsia="ru-RU"/>
        </w:rPr>
      </w:pPr>
      <w:proofErr w:type="spellStart"/>
      <w:r w:rsidRPr="00A11819">
        <w:rPr>
          <w:rFonts w:eastAsia="Times New Roman" w:cs="Times New Roman"/>
          <w:b/>
          <w:bCs/>
          <w:lang w:eastAsia="ru-RU"/>
        </w:rPr>
        <w:t>Adminitrarea</w:t>
      </w:r>
      <w:proofErr w:type="spellEnd"/>
      <w:r w:rsidRPr="00A11819">
        <w:rPr>
          <w:rFonts w:eastAsia="Times New Roman" w:cs="Times New Roman"/>
          <w:b/>
          <w:bCs/>
          <w:lang w:eastAsia="ru-RU"/>
        </w:rPr>
        <w:t xml:space="preserve"> pre-scanare a c</w:t>
      </w:r>
      <w:r w:rsidRPr="00A11819">
        <w:rPr>
          <w:rFonts w:cs="Times New Roman"/>
          <w:b/>
          <w:bCs/>
        </w:rPr>
        <w:t>ontrastului oral/rectal/vezical</w:t>
      </w:r>
      <w:r w:rsidRPr="00A11819">
        <w:rPr>
          <w:rFonts w:cs="Times New Roman"/>
        </w:rPr>
        <w:t> (în funcție de indicație):</w:t>
      </w:r>
    </w:p>
    <w:p w14:paraId="6653FB85" w14:textId="1639B009" w:rsidR="001766AC" w:rsidRPr="00A11819" w:rsidRDefault="001766AC" w:rsidP="006C54D9">
      <w:pPr>
        <w:spacing w:after="0" w:line="240" w:lineRule="auto"/>
        <w:ind w:left="720"/>
        <w:textAlignment w:val="baseline"/>
        <w:rPr>
          <w:rFonts w:eastAsia="Times New Roman" w:cs="Times New Roman"/>
          <w:lang w:eastAsia="ru-RU"/>
        </w:rPr>
      </w:pPr>
      <w:r w:rsidRPr="00A11819">
        <w:rPr>
          <w:rFonts w:eastAsia="Times New Roman" w:cs="Times New Roman"/>
          <w:b/>
          <w:bCs/>
          <w:lang w:eastAsia="ru-RU"/>
        </w:rPr>
        <w:t>Tip:</w:t>
      </w:r>
      <w:r w:rsidRPr="00A11819">
        <w:rPr>
          <w:rFonts w:eastAsia="Times New Roman" w:cs="Times New Roman"/>
          <w:lang w:eastAsia="ru-RU"/>
        </w:rPr>
        <w:t xml:space="preserve"> Contrast oral iodat cu </w:t>
      </w:r>
      <w:proofErr w:type="spellStart"/>
      <w:r w:rsidRPr="00A11819">
        <w:rPr>
          <w:rFonts w:eastAsia="Times New Roman" w:cs="Times New Roman"/>
          <w:lang w:eastAsia="ru-RU"/>
        </w:rPr>
        <w:t>osmolaritate</w:t>
      </w:r>
      <w:proofErr w:type="spellEnd"/>
      <w:r w:rsidRPr="00A11819">
        <w:rPr>
          <w:rFonts w:eastAsia="Times New Roman" w:cs="Times New Roman"/>
          <w:lang w:eastAsia="ru-RU"/>
        </w:rPr>
        <w:t xml:space="preserve"> scăzută (</w:t>
      </w:r>
      <w:r w:rsidR="00F56088" w:rsidRPr="00F56088">
        <w:rPr>
          <w:rFonts w:eastAsia="Times New Roman" w:cs="Times New Roman"/>
          <w:lang w:eastAsia="ru-RU"/>
        </w:rPr>
        <w:t>Barii sulfas*</w:t>
      </w:r>
      <w:r w:rsidRPr="00A11819">
        <w:rPr>
          <w:rFonts w:eastAsia="Times New Roman" w:cs="Times New Roman"/>
          <w:lang w:eastAsia="ru-RU"/>
        </w:rPr>
        <w:t>– nu este folosit, produce artefacte pronunțate);</w:t>
      </w:r>
    </w:p>
    <w:p w14:paraId="3EE50E02" w14:textId="77777777" w:rsidR="001766AC" w:rsidRPr="00A11819" w:rsidRDefault="001766AC" w:rsidP="006C54D9">
      <w:pPr>
        <w:spacing w:after="0" w:line="240" w:lineRule="auto"/>
        <w:ind w:left="720"/>
        <w:textAlignment w:val="baseline"/>
        <w:rPr>
          <w:rFonts w:eastAsia="Times New Roman" w:cs="Times New Roman"/>
          <w:lang w:eastAsia="ru-RU"/>
        </w:rPr>
      </w:pPr>
      <w:r w:rsidRPr="00A11819">
        <w:rPr>
          <w:rFonts w:eastAsia="Times New Roman" w:cs="Times New Roman"/>
          <w:b/>
          <w:bCs/>
          <w:lang w:eastAsia="ru-RU"/>
        </w:rPr>
        <w:t>Administrare:</w:t>
      </w:r>
    </w:p>
    <w:p w14:paraId="745743C1" w14:textId="77777777" w:rsidR="001766AC" w:rsidRPr="00A11819" w:rsidRDefault="001766AC">
      <w:pPr>
        <w:pStyle w:val="Listparagraf"/>
        <w:numPr>
          <w:ilvl w:val="2"/>
          <w:numId w:val="172"/>
        </w:numPr>
        <w:spacing w:after="0" w:line="240" w:lineRule="auto"/>
        <w:ind w:left="1800"/>
        <w:textAlignment w:val="baseline"/>
        <w:rPr>
          <w:rFonts w:eastAsia="Times New Roman" w:cs="Times New Roman"/>
          <w:lang w:eastAsia="ru-RU"/>
        </w:rPr>
      </w:pPr>
      <w:r w:rsidRPr="00A11819">
        <w:rPr>
          <w:rFonts w:eastAsia="Times New Roman" w:cs="Times New Roman"/>
          <w:lang w:eastAsia="ru-RU"/>
        </w:rPr>
        <w:t>1000–1500 ml împărțit în două doze: cu o oră și cu 30 de minute înainte de scanare</w:t>
      </w:r>
    </w:p>
    <w:p w14:paraId="52CF4BEE" w14:textId="77777777" w:rsidR="001766AC" w:rsidRPr="00A11819" w:rsidRDefault="001766AC">
      <w:pPr>
        <w:pStyle w:val="Listparagraf"/>
        <w:numPr>
          <w:ilvl w:val="2"/>
          <w:numId w:val="172"/>
        </w:numPr>
        <w:spacing w:after="0" w:line="240" w:lineRule="auto"/>
        <w:ind w:left="1800"/>
        <w:textAlignment w:val="baseline"/>
        <w:rPr>
          <w:rFonts w:eastAsia="Times New Roman" w:cs="Times New Roman"/>
          <w:lang w:eastAsia="ru-RU"/>
        </w:rPr>
      </w:pPr>
      <w:r w:rsidRPr="00A11819">
        <w:rPr>
          <w:rFonts w:eastAsia="Times New Roman" w:cs="Times New Roman"/>
          <w:lang w:eastAsia="ru-RU"/>
        </w:rPr>
        <w:t>Pentru intestinul subțire: se pot utiliza protocoale cu contrast enteric pe bază de apă sau metilceluloză (agenți neutri). </w:t>
      </w:r>
    </w:p>
    <w:p w14:paraId="375985A4" w14:textId="68CC6395" w:rsidR="001766AC" w:rsidRPr="00A11819" w:rsidRDefault="001766AC" w:rsidP="00275F13">
      <w:pPr>
        <w:spacing w:after="0" w:line="240" w:lineRule="auto"/>
        <w:textAlignment w:val="baseline"/>
        <w:rPr>
          <w:rFonts w:eastAsia="Times New Roman" w:cs="Times New Roman"/>
          <w:lang w:eastAsia="ru-RU"/>
        </w:rPr>
      </w:pPr>
      <w:r w:rsidRPr="00A11819">
        <w:rPr>
          <w:rFonts w:eastAsia="Times New Roman" w:cs="Times New Roman"/>
          <w:b/>
          <w:bCs/>
          <w:u w:val="single"/>
          <w:lang w:eastAsia="ru-RU"/>
        </w:rPr>
        <w:t>* Notă:</w:t>
      </w:r>
      <w:r w:rsidRPr="00A11819">
        <w:rPr>
          <w:rFonts w:eastAsia="Times New Roman" w:cs="Times New Roman"/>
          <w:u w:val="single"/>
          <w:lang w:eastAsia="ru-RU"/>
        </w:rPr>
        <w:t xml:space="preserve"> Se evită contrastul oral dacă se suspectează perforație sau sângerare gastrointestinală acută</w:t>
      </w:r>
      <w:r w:rsidRPr="00A11819">
        <w:rPr>
          <w:rFonts w:eastAsia="Times New Roman" w:cs="Times New Roman"/>
          <w:lang w:eastAsia="ru-RU"/>
        </w:rPr>
        <w:t>.</w:t>
      </w:r>
    </w:p>
    <w:p w14:paraId="0068AF70" w14:textId="7ABE343B" w:rsidR="001766AC" w:rsidRPr="00E03BFF" w:rsidRDefault="00E03BFF" w:rsidP="00E03BFF">
      <w:pPr>
        <w:pStyle w:val="Listparagraf"/>
        <w:numPr>
          <w:ilvl w:val="2"/>
          <w:numId w:val="28"/>
        </w:numPr>
        <w:spacing w:before="100" w:beforeAutospacing="1" w:after="0" w:line="240" w:lineRule="auto"/>
        <w:outlineLvl w:val="2"/>
        <w:rPr>
          <w:rStyle w:val="normaltextrun"/>
          <w:rFonts w:eastAsiaTheme="majorEastAsia" w:cs="Times New Roman"/>
          <w:b/>
          <w:bCs/>
        </w:rPr>
      </w:pPr>
      <w:bookmarkStart w:id="96" w:name="_Toc221722660"/>
      <w:r w:rsidRPr="00E03BFF">
        <w:rPr>
          <w:rStyle w:val="normaltextrun"/>
          <w:rFonts w:eastAsiaTheme="majorEastAsia" w:cs="Times New Roman"/>
          <w:b/>
          <w:bCs/>
        </w:rPr>
        <w:t>Administrarea substanței de contrast</w:t>
      </w:r>
      <w:bookmarkEnd w:id="96"/>
    </w:p>
    <w:p w14:paraId="4B1EFA68" w14:textId="77777777" w:rsidR="001766AC" w:rsidRPr="00A11819" w:rsidRDefault="001766AC">
      <w:pPr>
        <w:numPr>
          <w:ilvl w:val="0"/>
          <w:numId w:val="141"/>
        </w:numPr>
        <w:spacing w:after="0" w:line="240" w:lineRule="auto"/>
        <w:rPr>
          <w:rFonts w:eastAsia="Times New Roman" w:cs="Times New Roman"/>
          <w:lang w:eastAsia="ro-RO"/>
        </w:rPr>
      </w:pPr>
      <w:r w:rsidRPr="00A11819">
        <w:rPr>
          <w:rFonts w:eastAsia="Times New Roman" w:cs="Times New Roman"/>
          <w:b/>
          <w:bCs/>
          <w:lang w:eastAsia="ro-RO"/>
        </w:rPr>
        <w:t>Tip</w:t>
      </w:r>
      <w:r w:rsidRPr="00A11819">
        <w:rPr>
          <w:rFonts w:eastAsia="Times New Roman" w:cs="Times New Roman"/>
          <w:lang w:eastAsia="ro-RO"/>
        </w:rPr>
        <w:t xml:space="preserve">: Substanță iodată </w:t>
      </w:r>
      <w:proofErr w:type="spellStart"/>
      <w:r w:rsidRPr="00A11819">
        <w:rPr>
          <w:rFonts w:eastAsia="Times New Roman" w:cs="Times New Roman"/>
          <w:lang w:eastAsia="ro-RO"/>
        </w:rPr>
        <w:t>neionică</w:t>
      </w:r>
      <w:proofErr w:type="spellEnd"/>
      <w:r w:rsidRPr="00A11819">
        <w:rPr>
          <w:rFonts w:eastAsia="Times New Roman" w:cs="Times New Roman"/>
          <w:lang w:eastAsia="ro-RO"/>
        </w:rPr>
        <w:t xml:space="preserve"> cu </w:t>
      </w:r>
      <w:proofErr w:type="spellStart"/>
      <w:r w:rsidRPr="00A11819">
        <w:rPr>
          <w:rFonts w:eastAsia="Times New Roman" w:cs="Times New Roman"/>
          <w:lang w:eastAsia="ro-RO"/>
        </w:rPr>
        <w:t>osmolaritate</w:t>
      </w:r>
      <w:proofErr w:type="spellEnd"/>
      <w:r w:rsidRPr="00A11819">
        <w:rPr>
          <w:rFonts w:eastAsia="Times New Roman" w:cs="Times New Roman"/>
          <w:lang w:eastAsia="ro-RO"/>
        </w:rPr>
        <w:t xml:space="preserve"> scăzută.</w:t>
      </w:r>
    </w:p>
    <w:p w14:paraId="7E7953C0" w14:textId="77777777" w:rsidR="001766AC" w:rsidRPr="00A11819" w:rsidRDefault="001766AC">
      <w:pPr>
        <w:numPr>
          <w:ilvl w:val="0"/>
          <w:numId w:val="141"/>
        </w:numPr>
        <w:spacing w:after="0" w:line="240" w:lineRule="auto"/>
        <w:rPr>
          <w:rFonts w:eastAsia="Times New Roman" w:cs="Times New Roman"/>
          <w:lang w:eastAsia="ro-RO"/>
        </w:rPr>
      </w:pPr>
      <w:r w:rsidRPr="00A11819">
        <w:rPr>
          <w:rFonts w:eastAsia="Times New Roman" w:cs="Times New Roman"/>
          <w:b/>
          <w:bCs/>
          <w:lang w:eastAsia="ro-RO"/>
        </w:rPr>
        <w:t>Doză</w:t>
      </w:r>
      <w:r w:rsidRPr="00A11819">
        <w:rPr>
          <w:rFonts w:eastAsia="Times New Roman" w:cs="Times New Roman"/>
          <w:lang w:eastAsia="ro-RO"/>
        </w:rPr>
        <w:t>: 1,5 ml/kg corp (în funcție de concentrația agentului de contrast)</w:t>
      </w:r>
    </w:p>
    <w:p w14:paraId="0F8EF187" w14:textId="77777777" w:rsidR="001766AC" w:rsidRPr="00A11819" w:rsidRDefault="001766AC">
      <w:pPr>
        <w:numPr>
          <w:ilvl w:val="0"/>
          <w:numId w:val="141"/>
        </w:numPr>
        <w:spacing w:after="0" w:line="240" w:lineRule="auto"/>
        <w:rPr>
          <w:rFonts w:eastAsia="Times New Roman" w:cs="Times New Roman"/>
          <w:lang w:eastAsia="ro-RO"/>
        </w:rPr>
      </w:pPr>
      <w:r w:rsidRPr="00A11819">
        <w:rPr>
          <w:rFonts w:eastAsia="Times New Roman" w:cs="Times New Roman"/>
          <w:b/>
          <w:bCs/>
          <w:lang w:eastAsia="ro-RO"/>
        </w:rPr>
        <w:t>Viteză injectare</w:t>
      </w:r>
      <w:r w:rsidRPr="00A11819">
        <w:rPr>
          <w:rFonts w:eastAsia="Times New Roman" w:cs="Times New Roman"/>
          <w:lang w:eastAsia="ro-RO"/>
        </w:rPr>
        <w:t>: 3,5–5 ml/sec (injector automat).</w:t>
      </w:r>
    </w:p>
    <w:p w14:paraId="79D4766C" w14:textId="77777777" w:rsidR="001766AC" w:rsidRPr="00A11819" w:rsidRDefault="001766AC">
      <w:pPr>
        <w:numPr>
          <w:ilvl w:val="0"/>
          <w:numId w:val="141"/>
        </w:numPr>
        <w:spacing w:after="0" w:line="240" w:lineRule="auto"/>
        <w:rPr>
          <w:rFonts w:eastAsia="Times New Roman" w:cs="Times New Roman"/>
          <w:lang w:eastAsia="ro-RO"/>
        </w:rPr>
      </w:pPr>
      <w:proofErr w:type="spellStart"/>
      <w:r w:rsidRPr="00A11819">
        <w:rPr>
          <w:rFonts w:eastAsia="Times New Roman" w:cs="Times New Roman"/>
          <w:b/>
          <w:bCs/>
          <w:lang w:eastAsia="ro-RO"/>
        </w:rPr>
        <w:t>Flush</w:t>
      </w:r>
      <w:proofErr w:type="spellEnd"/>
      <w:r w:rsidRPr="00A11819">
        <w:rPr>
          <w:rFonts w:eastAsia="Times New Roman" w:cs="Times New Roman"/>
          <w:b/>
          <w:bCs/>
          <w:lang w:eastAsia="ro-RO"/>
        </w:rPr>
        <w:t xml:space="preserve"> cu ser fiziologic</w:t>
      </w:r>
      <w:r w:rsidRPr="00A11819">
        <w:rPr>
          <w:rFonts w:eastAsia="Times New Roman" w:cs="Times New Roman"/>
          <w:lang w:eastAsia="ro-RO"/>
        </w:rPr>
        <w:t>: 30-40 ml,</w:t>
      </w:r>
      <w:r w:rsidRPr="00A11819">
        <w:rPr>
          <w:rFonts w:eastAsia="Times New Roman" w:cs="Times New Roman"/>
          <w:lang w:eastAsia="ru-RU"/>
        </w:rPr>
        <w:t xml:space="preserve"> imediat după contrast pentru a îmbunătăți opacifierea vaselor;</w:t>
      </w:r>
    </w:p>
    <w:p w14:paraId="536198E2" w14:textId="5C721C33" w:rsidR="001766AC" w:rsidRPr="00E03BFF" w:rsidRDefault="001766AC">
      <w:pPr>
        <w:numPr>
          <w:ilvl w:val="0"/>
          <w:numId w:val="141"/>
        </w:numPr>
        <w:spacing w:after="0" w:line="240" w:lineRule="auto"/>
        <w:rPr>
          <w:rFonts w:eastAsia="Times New Roman" w:cs="Times New Roman"/>
          <w:lang w:eastAsia="ro-RO"/>
        </w:rPr>
      </w:pPr>
      <w:r w:rsidRPr="00A11819">
        <w:rPr>
          <w:rFonts w:eastAsia="Times New Roman" w:cs="Times New Roman"/>
          <w:lang w:eastAsia="ru-RU"/>
        </w:rPr>
        <w:t xml:space="preserve">Monitorizarea </w:t>
      </w:r>
      <w:proofErr w:type="spellStart"/>
      <w:r w:rsidRPr="00A11819">
        <w:rPr>
          <w:rFonts w:eastAsia="Times New Roman" w:cs="Times New Roman"/>
          <w:lang w:eastAsia="ru-RU"/>
        </w:rPr>
        <w:t>bolusului</w:t>
      </w:r>
      <w:proofErr w:type="spellEnd"/>
      <w:r w:rsidRPr="00A11819">
        <w:rPr>
          <w:rFonts w:eastAsia="Times New Roman" w:cs="Times New Roman"/>
          <w:lang w:eastAsia="ru-RU"/>
        </w:rPr>
        <w:t xml:space="preserve">: </w:t>
      </w:r>
      <w:r w:rsidRPr="00A11819">
        <w:rPr>
          <w:rFonts w:cs="Times New Roman"/>
        </w:rPr>
        <w:t>se utilizează tehnica „</w:t>
      </w:r>
      <w:proofErr w:type="spellStart"/>
      <w:r w:rsidRPr="00A11819">
        <w:rPr>
          <w:rFonts w:cs="Times New Roman"/>
        </w:rPr>
        <w:t>trackingbolus</w:t>
      </w:r>
      <w:proofErr w:type="spellEnd"/>
      <w:r w:rsidRPr="00A11819">
        <w:rPr>
          <w:rFonts w:cs="Times New Roman"/>
        </w:rPr>
        <w:t>” cu punct de referință la artera pulmonară sau aorta ascendentă.</w:t>
      </w:r>
    </w:p>
    <w:p w14:paraId="6232FF26" w14:textId="04FDCD89" w:rsidR="001766AC" w:rsidRPr="00E03BFF" w:rsidRDefault="00E03BFF" w:rsidP="00E03BFF">
      <w:pPr>
        <w:pStyle w:val="Listparagraf"/>
        <w:numPr>
          <w:ilvl w:val="2"/>
          <w:numId w:val="28"/>
        </w:numPr>
        <w:spacing w:before="100" w:beforeAutospacing="1" w:after="0" w:line="240" w:lineRule="auto"/>
        <w:outlineLvl w:val="2"/>
        <w:rPr>
          <w:rStyle w:val="normaltextrun"/>
          <w:rFonts w:eastAsiaTheme="majorEastAsia" w:cs="Times New Roman"/>
          <w:b/>
          <w:bCs/>
        </w:rPr>
      </w:pPr>
      <w:bookmarkStart w:id="97" w:name="_Toc221722661"/>
      <w:r w:rsidRPr="00E03BFF">
        <w:rPr>
          <w:rStyle w:val="normaltextrun"/>
          <w:rFonts w:eastAsiaTheme="majorEastAsia" w:cs="Times New Roman"/>
          <w:b/>
          <w:bCs/>
        </w:rPr>
        <w:t>Tehnica de scanare</w:t>
      </w:r>
      <w:bookmarkEnd w:id="97"/>
    </w:p>
    <w:p w14:paraId="597347F8" w14:textId="77777777" w:rsidR="001766AC" w:rsidRPr="00A11819" w:rsidRDefault="001766AC" w:rsidP="006C54D9">
      <w:pPr>
        <w:spacing w:after="0" w:line="240" w:lineRule="auto"/>
        <w:rPr>
          <w:rFonts w:cs="Times New Roman"/>
          <w:b/>
          <w:bCs/>
          <w:u w:val="single"/>
        </w:rPr>
      </w:pPr>
      <w:r w:rsidRPr="00A11819">
        <w:rPr>
          <w:rFonts w:eastAsia="Times New Roman" w:cs="Times New Roman"/>
          <w:b/>
          <w:bCs/>
          <w:lang w:eastAsia="ro-RO"/>
        </w:rPr>
        <w:t>Poziționare:</w:t>
      </w:r>
    </w:p>
    <w:p w14:paraId="369CD5E7"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lang w:eastAsia="ro-RO"/>
        </w:rPr>
        <w:t xml:space="preserve">Pacient în </w:t>
      </w:r>
      <w:r w:rsidRPr="00A11819">
        <w:rPr>
          <w:rFonts w:eastAsia="Times New Roman" w:cs="Times New Roman"/>
          <w:b/>
          <w:bCs/>
          <w:lang w:eastAsia="ro-RO"/>
        </w:rPr>
        <w:t>decubit dorsal</w:t>
      </w:r>
      <w:r w:rsidRPr="00A11819">
        <w:rPr>
          <w:rFonts w:eastAsia="Times New Roman" w:cs="Times New Roman"/>
          <w:lang w:eastAsia="ro-RO"/>
        </w:rPr>
        <w:t>, cu brațele ridicate deasupra capului.</w:t>
      </w:r>
    </w:p>
    <w:p w14:paraId="39C6CC78"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lang w:eastAsia="ru-RU"/>
        </w:rPr>
        <w:t>Cu controlul respirației.</w:t>
      </w:r>
    </w:p>
    <w:p w14:paraId="1A9EF15C"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lastRenderedPageBreak/>
        <w:t xml:space="preserve">Direcția </w:t>
      </w:r>
      <w:proofErr w:type="spellStart"/>
      <w:r w:rsidRPr="00A11819">
        <w:rPr>
          <w:rFonts w:eastAsia="Times New Roman" w:cs="Times New Roman"/>
          <w:b/>
          <w:bCs/>
          <w:lang w:eastAsia="ru-RU"/>
        </w:rPr>
        <w:t>scanării</w:t>
      </w:r>
      <w:r w:rsidRPr="00A11819">
        <w:rPr>
          <w:rFonts w:eastAsia="Times New Roman" w:cs="Times New Roman"/>
          <w:bCs/>
          <w:lang w:eastAsia="ru-RU"/>
        </w:rPr>
        <w:t>:</w:t>
      </w:r>
      <w:r w:rsidRPr="00A11819">
        <w:rPr>
          <w:rFonts w:eastAsia="Times New Roman" w:cs="Times New Roman"/>
          <w:lang w:eastAsia="ru-RU"/>
        </w:rPr>
        <w:t>craniocaudal</w:t>
      </w:r>
      <w:proofErr w:type="spellEnd"/>
      <w:r w:rsidRPr="00A11819">
        <w:rPr>
          <w:rFonts w:eastAsia="Times New Roman" w:cs="Times New Roman"/>
          <w:lang w:eastAsia="ru-RU"/>
        </w:rPr>
        <w:t xml:space="preserve"> (de la cap spre picioare)</w:t>
      </w:r>
    </w:p>
    <w:p w14:paraId="5E9E2120"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Câmpul de scanare</w:t>
      </w:r>
      <w:r w:rsidRPr="00A11819">
        <w:rPr>
          <w:rFonts w:eastAsia="Times New Roman" w:cs="Times New Roman"/>
          <w:lang w:eastAsia="ro-RO"/>
        </w:rPr>
        <w:t>: apexurile pulmonare până la simfiza pubiană</w:t>
      </w:r>
    </w:p>
    <w:p w14:paraId="7369A622" w14:textId="77777777" w:rsidR="001766AC" w:rsidRPr="00A11819" w:rsidRDefault="001766AC" w:rsidP="006C54D9">
      <w:pPr>
        <w:spacing w:beforeAutospacing="1" w:after="0" w:line="240" w:lineRule="auto"/>
        <w:textAlignment w:val="baseline"/>
        <w:rPr>
          <w:rFonts w:eastAsia="Times New Roman" w:cs="Times New Roman"/>
          <w:lang w:eastAsia="ru-RU"/>
        </w:rPr>
      </w:pPr>
      <w:r w:rsidRPr="00A11819">
        <w:rPr>
          <w:rFonts w:eastAsia="Times New Roman" w:cs="Times New Roman"/>
          <w:b/>
          <w:bCs/>
          <w:lang w:eastAsia="ru-RU"/>
        </w:rPr>
        <w:t>Geometria scanării</w:t>
      </w:r>
      <w:r w:rsidRPr="00A11819">
        <w:rPr>
          <w:rFonts w:eastAsia="Times New Roman" w:cs="Times New Roman"/>
          <w:lang w:eastAsia="ru-RU"/>
        </w:rPr>
        <w:t>:</w:t>
      </w:r>
    </w:p>
    <w:p w14:paraId="37175A91"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o-RO"/>
        </w:rPr>
        <w:t>FOV</w:t>
      </w:r>
      <w:r w:rsidRPr="00A11819">
        <w:rPr>
          <w:rFonts w:eastAsia="Times New Roman" w:cs="Times New Roman"/>
          <w:lang w:eastAsia="ro-RO"/>
        </w:rPr>
        <w:t>: 35-45 cm, ajustat la habitusul pacientului.</w:t>
      </w:r>
    </w:p>
    <w:p w14:paraId="15FA3C07" w14:textId="77777777" w:rsidR="001766AC" w:rsidRPr="00A11819" w:rsidRDefault="001766AC">
      <w:pPr>
        <w:numPr>
          <w:ilvl w:val="0"/>
          <w:numId w:val="132"/>
        </w:numPr>
        <w:spacing w:after="0" w:line="240" w:lineRule="auto"/>
        <w:rPr>
          <w:rFonts w:eastAsia="Times New Roman" w:cs="Times New Roman"/>
          <w:lang w:eastAsia="ro-RO"/>
        </w:rPr>
      </w:pPr>
      <w:proofErr w:type="spellStart"/>
      <w:r w:rsidRPr="00A11819">
        <w:rPr>
          <w:rFonts w:eastAsia="Times New Roman" w:cs="Times New Roman"/>
          <w:b/>
          <w:bCs/>
          <w:lang w:eastAsia="ru-RU"/>
        </w:rPr>
        <w:t>Scout</w:t>
      </w:r>
      <w:proofErr w:type="spellEnd"/>
      <w:r w:rsidRPr="00A11819">
        <w:rPr>
          <w:rFonts w:eastAsia="Times New Roman" w:cs="Times New Roman"/>
          <w:bCs/>
          <w:lang w:eastAsia="ru-RU"/>
        </w:rPr>
        <w:t>(planificarea imaginii):d</w:t>
      </w:r>
      <w:r w:rsidRPr="00A11819">
        <w:rPr>
          <w:rFonts w:eastAsia="Times New Roman" w:cs="Times New Roman"/>
          <w:lang w:eastAsia="ru-RU"/>
        </w:rPr>
        <w:t>e la apexurile pulmonare până la trohanterul mic</w:t>
      </w:r>
    </w:p>
    <w:p w14:paraId="3BDD99BB"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Grosimea secțiunii:</w:t>
      </w:r>
      <w:r w:rsidRPr="00A11819">
        <w:rPr>
          <w:rFonts w:eastAsia="Times New Roman" w:cs="Times New Roman"/>
          <w:lang w:eastAsia="ru-RU"/>
        </w:rPr>
        <w:t xml:space="preserve"> ≤0,75 mm, interval: ≤0,5 mm;</w:t>
      </w:r>
    </w:p>
    <w:p w14:paraId="3F5F75D2"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Tensiunea tubului</w:t>
      </w:r>
      <w:r w:rsidRPr="00A11819">
        <w:rPr>
          <w:rFonts w:eastAsia="Times New Roman" w:cs="Times New Roman"/>
          <w:lang w:eastAsia="ru-RU"/>
        </w:rPr>
        <w:t xml:space="preserve">: ≤120 </w:t>
      </w:r>
      <w:proofErr w:type="spellStart"/>
      <w:r w:rsidRPr="00A11819">
        <w:rPr>
          <w:rFonts w:eastAsia="Times New Roman" w:cs="Times New Roman"/>
          <w:lang w:eastAsia="ru-RU"/>
        </w:rPr>
        <w:t>kVp</w:t>
      </w:r>
      <w:proofErr w:type="spellEnd"/>
    </w:p>
    <w:p w14:paraId="4C37DFCA"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Curentul tubului</w:t>
      </w:r>
      <w:r w:rsidRPr="00A11819">
        <w:rPr>
          <w:rFonts w:eastAsia="Times New Roman" w:cs="Times New Roman"/>
          <w:lang w:eastAsia="ru-RU"/>
        </w:rPr>
        <w:t>: mA, conform sugestiilor controlului automat al expunerii.</w:t>
      </w:r>
    </w:p>
    <w:p w14:paraId="169134CF"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Algoritmul de reconstrucție</w:t>
      </w:r>
      <w:r w:rsidRPr="00A11819">
        <w:rPr>
          <w:rFonts w:eastAsia="Times New Roman" w:cs="Times New Roman"/>
          <w:bCs/>
          <w:lang w:eastAsia="ru-RU"/>
        </w:rPr>
        <w:t>:</w:t>
      </w:r>
      <w:r w:rsidRPr="00A11819">
        <w:rPr>
          <w:rFonts w:eastAsia="Times New Roman" w:cs="Times New Roman"/>
          <w:lang w:eastAsia="ru-RU"/>
        </w:rPr>
        <w:t xml:space="preserve"> țesuturi moi, </w:t>
      </w:r>
      <w:proofErr w:type="spellStart"/>
      <w:r w:rsidRPr="00A11819">
        <w:rPr>
          <w:rFonts w:eastAsia="Times New Roman" w:cs="Times New Roman"/>
          <w:lang w:eastAsia="ru-RU"/>
        </w:rPr>
        <w:t>kernel</w:t>
      </w:r>
      <w:proofErr w:type="spellEnd"/>
      <w:r w:rsidRPr="00A11819">
        <w:rPr>
          <w:rFonts w:eastAsia="Times New Roman" w:cs="Times New Roman"/>
          <w:lang w:eastAsia="ru-RU"/>
        </w:rPr>
        <w:t xml:space="preserve"> osos;</w:t>
      </w:r>
    </w:p>
    <w:p w14:paraId="5BA3964E"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Colimare</w:t>
      </w:r>
      <w:r w:rsidRPr="00A11819">
        <w:rPr>
          <w:rFonts w:eastAsia="Times New Roman" w:cs="Times New Roman"/>
          <w:bCs/>
          <w:lang w:eastAsia="ru-RU"/>
        </w:rPr>
        <w:t>:</w:t>
      </w:r>
      <w:r w:rsidRPr="00A11819">
        <w:rPr>
          <w:rFonts w:eastAsia="Times New Roman" w:cs="Times New Roman"/>
          <w:lang w:eastAsia="ru-RU"/>
        </w:rPr>
        <w:t xml:space="preserve"> 0.625 - 1.25 mm</w:t>
      </w:r>
    </w:p>
    <w:p w14:paraId="2DCA1583" w14:textId="77777777" w:rsidR="001766AC" w:rsidRPr="00A11819" w:rsidRDefault="001766AC">
      <w:pPr>
        <w:numPr>
          <w:ilvl w:val="0"/>
          <w:numId w:val="132"/>
        </w:numPr>
        <w:spacing w:after="0" w:line="240" w:lineRule="auto"/>
        <w:rPr>
          <w:rFonts w:eastAsia="Times New Roman" w:cs="Times New Roman"/>
          <w:lang w:eastAsia="ro-RO"/>
        </w:rPr>
      </w:pPr>
      <w:proofErr w:type="spellStart"/>
      <w:r w:rsidRPr="00A11819">
        <w:rPr>
          <w:rFonts w:eastAsia="Times New Roman" w:cs="Times New Roman"/>
          <w:b/>
          <w:bCs/>
          <w:lang w:eastAsia="ru-RU"/>
        </w:rPr>
        <w:t>Pitch</w:t>
      </w:r>
      <w:proofErr w:type="spellEnd"/>
      <w:r w:rsidRPr="00A11819">
        <w:rPr>
          <w:rFonts w:eastAsia="Times New Roman" w:cs="Times New Roman"/>
          <w:bCs/>
          <w:lang w:eastAsia="ru-RU"/>
        </w:rPr>
        <w:t>:</w:t>
      </w:r>
      <w:r w:rsidRPr="00A11819">
        <w:rPr>
          <w:rFonts w:eastAsia="Times New Roman" w:cs="Times New Roman"/>
          <w:lang w:eastAsia="ru-RU"/>
        </w:rPr>
        <w:t xml:space="preserve"> 0.9 - 1.2</w:t>
      </w:r>
    </w:p>
    <w:p w14:paraId="3CA82100" w14:textId="77777777" w:rsidR="001766AC" w:rsidRPr="00A11819"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Rotații tub</w:t>
      </w:r>
      <w:r w:rsidRPr="00A11819">
        <w:rPr>
          <w:rFonts w:eastAsia="Times New Roman" w:cs="Times New Roman"/>
          <w:bCs/>
          <w:lang w:eastAsia="ru-RU"/>
        </w:rPr>
        <w:t>:</w:t>
      </w:r>
      <w:r w:rsidRPr="00A11819">
        <w:rPr>
          <w:rFonts w:eastAsia="Times New Roman" w:cs="Times New Roman"/>
          <w:lang w:eastAsia="ru-RU"/>
        </w:rPr>
        <w:t xml:space="preserve"> 0.5 s </w:t>
      </w:r>
    </w:p>
    <w:p w14:paraId="3B84D61E" w14:textId="674BE61C" w:rsidR="001766AC" w:rsidRPr="00E03BFF" w:rsidRDefault="001766AC">
      <w:pPr>
        <w:numPr>
          <w:ilvl w:val="0"/>
          <w:numId w:val="132"/>
        </w:numPr>
        <w:spacing w:after="0" w:line="240" w:lineRule="auto"/>
        <w:rPr>
          <w:rFonts w:eastAsia="Times New Roman" w:cs="Times New Roman"/>
          <w:lang w:eastAsia="ro-RO"/>
        </w:rPr>
      </w:pPr>
      <w:r w:rsidRPr="00A11819">
        <w:rPr>
          <w:rFonts w:eastAsia="Times New Roman" w:cs="Times New Roman"/>
          <w:b/>
          <w:bCs/>
          <w:lang w:eastAsia="ru-RU"/>
        </w:rPr>
        <w:t xml:space="preserve">Reconstrucții </w:t>
      </w:r>
      <w:proofErr w:type="spellStart"/>
      <w:r w:rsidRPr="00A11819">
        <w:rPr>
          <w:rFonts w:eastAsia="Times New Roman" w:cs="Times New Roman"/>
          <w:b/>
          <w:bCs/>
          <w:lang w:eastAsia="ru-RU"/>
        </w:rPr>
        <w:t>multiplanare</w:t>
      </w:r>
      <w:proofErr w:type="spellEnd"/>
      <w:r w:rsidRPr="00A11819">
        <w:rPr>
          <w:rFonts w:eastAsia="Times New Roman" w:cs="Times New Roman"/>
          <w:b/>
          <w:bCs/>
          <w:lang w:eastAsia="ru-RU"/>
        </w:rPr>
        <w:t>:</w:t>
      </w:r>
      <w:r w:rsidRPr="00A11819">
        <w:rPr>
          <w:rFonts w:eastAsia="Times New Roman" w:cs="Times New Roman"/>
          <w:lang w:eastAsia="ru-RU"/>
        </w:rPr>
        <w:t> </w:t>
      </w:r>
      <w:r w:rsidRPr="00A11819">
        <w:rPr>
          <w:rFonts w:eastAsia="Times New Roman" w:cs="Times New Roman"/>
          <w:bCs/>
          <w:lang w:eastAsia="ru-RU"/>
        </w:rPr>
        <w:t>axială, coronală, sagitală.</w:t>
      </w:r>
    </w:p>
    <w:p w14:paraId="72171802" w14:textId="1B7781FA" w:rsidR="001766AC" w:rsidRPr="00A11819" w:rsidRDefault="00E03BFF" w:rsidP="00E03BFF">
      <w:pPr>
        <w:pStyle w:val="Listparagraf"/>
        <w:numPr>
          <w:ilvl w:val="2"/>
          <w:numId w:val="28"/>
        </w:numPr>
        <w:spacing w:before="100" w:beforeAutospacing="1" w:after="0" w:line="240" w:lineRule="auto"/>
        <w:outlineLvl w:val="2"/>
        <w:rPr>
          <w:rFonts w:cs="Times New Roman"/>
          <w:b/>
        </w:rPr>
      </w:pPr>
      <w:bookmarkStart w:id="98" w:name="_Toc221722662"/>
      <w:r w:rsidRPr="00A11819">
        <w:rPr>
          <w:rFonts w:cs="Times New Roman"/>
          <w:b/>
        </w:rPr>
        <w:t xml:space="preserve">Fazele </w:t>
      </w:r>
      <w:r w:rsidR="001766AC" w:rsidRPr="00A11819">
        <w:rPr>
          <w:rFonts w:cs="Times New Roman"/>
          <w:b/>
        </w:rPr>
        <w:t>SCANĂRII</w:t>
      </w:r>
      <w:bookmarkEnd w:id="98"/>
    </w:p>
    <w:tbl>
      <w:tblPr>
        <w:tblStyle w:val="Tabelgril"/>
        <w:tblW w:w="9498" w:type="dxa"/>
        <w:tblInd w:w="-5" w:type="dxa"/>
        <w:tblLook w:val="04A0" w:firstRow="1" w:lastRow="0" w:firstColumn="1" w:lastColumn="0" w:noHBand="0" w:noVBand="1"/>
      </w:tblPr>
      <w:tblGrid>
        <w:gridCol w:w="1163"/>
        <w:gridCol w:w="1531"/>
        <w:gridCol w:w="1753"/>
        <w:gridCol w:w="5051"/>
      </w:tblGrid>
      <w:tr w:rsidR="00A11819" w:rsidRPr="00A11819" w14:paraId="2344D96E" w14:textId="77777777" w:rsidTr="00C26760">
        <w:tc>
          <w:tcPr>
            <w:tcW w:w="1163" w:type="dxa"/>
          </w:tcPr>
          <w:p w14:paraId="7B010021" w14:textId="77777777" w:rsidR="001766AC" w:rsidRPr="00A11819" w:rsidRDefault="001766AC" w:rsidP="006C54D9">
            <w:pPr>
              <w:pStyle w:val="NormalWeb"/>
              <w:spacing w:before="0" w:beforeAutospacing="0" w:after="0" w:afterAutospacing="0"/>
              <w:jc w:val="center"/>
              <w:rPr>
                <w:b/>
                <w:bCs/>
              </w:rPr>
            </w:pPr>
            <w:r w:rsidRPr="00A11819">
              <w:rPr>
                <w:b/>
                <w:bCs/>
              </w:rPr>
              <w:t>Faza</w:t>
            </w:r>
          </w:p>
        </w:tc>
        <w:tc>
          <w:tcPr>
            <w:tcW w:w="1531" w:type="dxa"/>
          </w:tcPr>
          <w:p w14:paraId="706EF87B" w14:textId="77777777" w:rsidR="001766AC" w:rsidRPr="00A11819" w:rsidRDefault="001766AC" w:rsidP="006C54D9">
            <w:pPr>
              <w:pStyle w:val="NormalWeb"/>
              <w:spacing w:before="0" w:beforeAutospacing="0" w:after="0" w:afterAutospacing="0"/>
              <w:jc w:val="center"/>
              <w:rPr>
                <w:b/>
                <w:bCs/>
              </w:rPr>
            </w:pPr>
            <w:r w:rsidRPr="00A11819">
              <w:rPr>
                <w:b/>
                <w:bCs/>
              </w:rPr>
              <w:t>Momentul achiziției</w:t>
            </w:r>
          </w:p>
        </w:tc>
        <w:tc>
          <w:tcPr>
            <w:tcW w:w="1753" w:type="dxa"/>
          </w:tcPr>
          <w:p w14:paraId="6C3F88AF" w14:textId="77777777" w:rsidR="001766AC" w:rsidRPr="00A11819" w:rsidRDefault="001766AC" w:rsidP="006C54D9">
            <w:pPr>
              <w:pStyle w:val="NormalWeb"/>
              <w:spacing w:before="0" w:beforeAutospacing="0" w:after="0" w:afterAutospacing="0"/>
              <w:jc w:val="center"/>
              <w:rPr>
                <w:b/>
                <w:bCs/>
              </w:rPr>
            </w:pPr>
            <w:r w:rsidRPr="00A11819">
              <w:rPr>
                <w:b/>
                <w:bCs/>
              </w:rPr>
              <w:t>Regiune scanată</w:t>
            </w:r>
          </w:p>
        </w:tc>
        <w:tc>
          <w:tcPr>
            <w:tcW w:w="5051" w:type="dxa"/>
          </w:tcPr>
          <w:p w14:paraId="5C6B811B" w14:textId="77777777" w:rsidR="001766AC" w:rsidRPr="00A11819" w:rsidRDefault="001766AC" w:rsidP="006C54D9">
            <w:pPr>
              <w:pStyle w:val="NormalWeb"/>
              <w:spacing w:before="0" w:beforeAutospacing="0" w:after="0" w:afterAutospacing="0"/>
              <w:jc w:val="center"/>
              <w:rPr>
                <w:b/>
                <w:bCs/>
              </w:rPr>
            </w:pPr>
            <w:r w:rsidRPr="00A11819">
              <w:rPr>
                <w:b/>
                <w:bCs/>
              </w:rPr>
              <w:t>Indicații</w:t>
            </w:r>
          </w:p>
        </w:tc>
      </w:tr>
      <w:tr w:rsidR="00A11819" w:rsidRPr="00A11819" w14:paraId="0242B7BA" w14:textId="77777777" w:rsidTr="00C26760">
        <w:tc>
          <w:tcPr>
            <w:tcW w:w="1163" w:type="dxa"/>
          </w:tcPr>
          <w:p w14:paraId="235604AA" w14:textId="77777777" w:rsidR="001766AC" w:rsidRPr="00A11819" w:rsidRDefault="001766AC" w:rsidP="006C54D9">
            <w:pPr>
              <w:pStyle w:val="NormalWeb"/>
              <w:spacing w:before="0" w:beforeAutospacing="0" w:after="0" w:afterAutospacing="0"/>
              <w:rPr>
                <w:b/>
                <w:bCs/>
              </w:rPr>
            </w:pPr>
            <w:r w:rsidRPr="00A11819">
              <w:rPr>
                <w:b/>
                <w:bCs/>
              </w:rPr>
              <w:t>Nativă</w:t>
            </w:r>
          </w:p>
        </w:tc>
        <w:tc>
          <w:tcPr>
            <w:tcW w:w="1531" w:type="dxa"/>
          </w:tcPr>
          <w:p w14:paraId="35FDADF9" w14:textId="77777777" w:rsidR="001766AC" w:rsidRPr="00A11819" w:rsidRDefault="001766AC" w:rsidP="006C54D9">
            <w:pPr>
              <w:pStyle w:val="NormalWeb"/>
              <w:spacing w:before="0" w:beforeAutospacing="0" w:after="0" w:afterAutospacing="0"/>
            </w:pPr>
            <w:r w:rsidRPr="00A11819">
              <w:t>Pre-contrast</w:t>
            </w:r>
          </w:p>
        </w:tc>
        <w:tc>
          <w:tcPr>
            <w:tcW w:w="1753" w:type="dxa"/>
          </w:tcPr>
          <w:p w14:paraId="6007F67B" w14:textId="77777777" w:rsidR="001766AC" w:rsidRPr="00A11819" w:rsidRDefault="001766AC" w:rsidP="006C54D9">
            <w:pPr>
              <w:pStyle w:val="NormalWeb"/>
              <w:spacing w:before="0" w:beforeAutospacing="0" w:after="0" w:afterAutospacing="0"/>
            </w:pPr>
            <w:r w:rsidRPr="00A11819">
              <w:t>Toată regiunea (torace, abdomen, pelvis)</w:t>
            </w:r>
          </w:p>
          <w:p w14:paraId="2C87C266" w14:textId="77777777" w:rsidR="001766AC" w:rsidRPr="00A11819" w:rsidRDefault="001766AC" w:rsidP="006C54D9">
            <w:pPr>
              <w:pStyle w:val="NormalWeb"/>
              <w:spacing w:before="0" w:beforeAutospacing="0" w:after="0" w:afterAutospacing="0"/>
            </w:pPr>
          </w:p>
        </w:tc>
        <w:tc>
          <w:tcPr>
            <w:tcW w:w="5051" w:type="dxa"/>
          </w:tcPr>
          <w:p w14:paraId="6F39843D" w14:textId="77777777" w:rsidR="001766AC" w:rsidRPr="00A11819" w:rsidRDefault="001766AC">
            <w:pPr>
              <w:pStyle w:val="NormalWeb"/>
              <w:numPr>
                <w:ilvl w:val="0"/>
                <w:numId w:val="173"/>
              </w:numPr>
              <w:spacing w:before="0" w:beforeAutospacing="0" w:after="0" w:afterAutospacing="0"/>
            </w:pPr>
            <w:r w:rsidRPr="00A11819">
              <w:t>Vizualizarea structurilor anatomice de bază</w:t>
            </w:r>
          </w:p>
          <w:p w14:paraId="0C93196A" w14:textId="77777777" w:rsidR="001766AC" w:rsidRPr="00A11819" w:rsidRDefault="001766AC">
            <w:pPr>
              <w:pStyle w:val="NormalWeb"/>
              <w:numPr>
                <w:ilvl w:val="0"/>
                <w:numId w:val="173"/>
              </w:numPr>
              <w:spacing w:before="0" w:beforeAutospacing="0" w:after="0" w:afterAutospacing="0"/>
            </w:pPr>
            <w:r w:rsidRPr="00A11819">
              <w:t xml:space="preserve">Detectarea calcificărilor, pietrelor sau hemoragiilor (ex. cheaguri </w:t>
            </w:r>
            <w:proofErr w:type="spellStart"/>
            <w:r w:rsidRPr="00A11819">
              <w:t>hiperdense</w:t>
            </w:r>
            <w:proofErr w:type="spellEnd"/>
            <w:r w:rsidRPr="00A11819">
              <w:t xml:space="preserve"> în caz de sângerare gastrointestinală; granulom calcificat)</w:t>
            </w:r>
          </w:p>
        </w:tc>
      </w:tr>
      <w:tr w:rsidR="00A11819" w:rsidRPr="00A11819" w14:paraId="647A435C" w14:textId="77777777" w:rsidTr="00C26760">
        <w:tc>
          <w:tcPr>
            <w:tcW w:w="1163" w:type="dxa"/>
          </w:tcPr>
          <w:p w14:paraId="548F013B" w14:textId="77777777" w:rsidR="001766AC" w:rsidRPr="00A11819" w:rsidRDefault="001766AC" w:rsidP="006C54D9">
            <w:pPr>
              <w:pStyle w:val="NormalWeb"/>
              <w:spacing w:before="0" w:beforeAutospacing="0" w:after="0" w:afterAutospacing="0"/>
              <w:rPr>
                <w:b/>
                <w:bCs/>
              </w:rPr>
            </w:pPr>
            <w:r w:rsidRPr="00A11819">
              <w:rPr>
                <w:b/>
                <w:bCs/>
              </w:rPr>
              <w:t xml:space="preserve">Arterială </w:t>
            </w:r>
          </w:p>
        </w:tc>
        <w:tc>
          <w:tcPr>
            <w:tcW w:w="1531" w:type="dxa"/>
          </w:tcPr>
          <w:p w14:paraId="0D2F2A27" w14:textId="77777777" w:rsidR="001766AC" w:rsidRPr="00A11819" w:rsidRDefault="001766AC" w:rsidP="006C54D9">
            <w:pPr>
              <w:pStyle w:val="NormalWeb"/>
              <w:spacing w:before="0" w:beforeAutospacing="0" w:after="0" w:afterAutospacing="0"/>
            </w:pPr>
            <w:r w:rsidRPr="00A11819">
              <w:t>25-35 s post-contrast i/v</w:t>
            </w:r>
          </w:p>
        </w:tc>
        <w:tc>
          <w:tcPr>
            <w:tcW w:w="1753" w:type="dxa"/>
            <w:vAlign w:val="center"/>
          </w:tcPr>
          <w:p w14:paraId="6570CBFE" w14:textId="77777777" w:rsidR="001766AC" w:rsidRPr="00A11819" w:rsidRDefault="001766AC" w:rsidP="006C54D9">
            <w:pPr>
              <w:pStyle w:val="NormalWeb"/>
              <w:spacing w:before="0" w:beforeAutospacing="0" w:after="0" w:afterAutospacing="0"/>
            </w:pPr>
            <w:r w:rsidRPr="00A11819">
              <w:t>Toată regiunea</w:t>
            </w:r>
          </w:p>
        </w:tc>
        <w:tc>
          <w:tcPr>
            <w:tcW w:w="5051" w:type="dxa"/>
          </w:tcPr>
          <w:p w14:paraId="334EC776" w14:textId="77777777" w:rsidR="001766AC" w:rsidRPr="00A11819" w:rsidRDefault="001766AC">
            <w:pPr>
              <w:pStyle w:val="NormalWeb"/>
              <w:numPr>
                <w:ilvl w:val="0"/>
                <w:numId w:val="174"/>
              </w:numPr>
              <w:spacing w:before="0" w:beforeAutospacing="0" w:after="0" w:afterAutospacing="0"/>
            </w:pPr>
            <w:r w:rsidRPr="00A11819">
              <w:t xml:space="preserve">Evaluarea vascularizației tumorale </w:t>
            </w:r>
          </w:p>
          <w:p w14:paraId="7046BAD4" w14:textId="77777777" w:rsidR="001766AC" w:rsidRPr="00A11819" w:rsidRDefault="001766AC">
            <w:pPr>
              <w:pStyle w:val="NormalWeb"/>
              <w:numPr>
                <w:ilvl w:val="0"/>
                <w:numId w:val="174"/>
              </w:numPr>
              <w:spacing w:before="0" w:beforeAutospacing="0" w:after="0" w:afterAutospacing="0"/>
            </w:pPr>
            <w:r w:rsidRPr="00A11819">
              <w:t>Evidențierea invaziei vasculare (ex. vena cavă superioară, artera pulmonară)</w:t>
            </w:r>
          </w:p>
        </w:tc>
      </w:tr>
      <w:tr w:rsidR="00A11819" w:rsidRPr="00A11819" w14:paraId="7B0CA998" w14:textId="77777777" w:rsidTr="00C26760">
        <w:tc>
          <w:tcPr>
            <w:tcW w:w="1163" w:type="dxa"/>
          </w:tcPr>
          <w:p w14:paraId="41771370" w14:textId="77777777" w:rsidR="001766AC" w:rsidRPr="00A11819" w:rsidRDefault="001766AC" w:rsidP="006C54D9">
            <w:pPr>
              <w:pStyle w:val="NormalWeb"/>
              <w:spacing w:before="0" w:beforeAutospacing="0" w:after="0" w:afterAutospacing="0"/>
              <w:rPr>
                <w:b/>
                <w:bCs/>
              </w:rPr>
            </w:pPr>
            <w:proofErr w:type="spellStart"/>
            <w:r w:rsidRPr="00A11819">
              <w:rPr>
                <w:b/>
                <w:bCs/>
              </w:rPr>
              <w:t>Portală</w:t>
            </w:r>
            <w:proofErr w:type="spellEnd"/>
          </w:p>
        </w:tc>
        <w:tc>
          <w:tcPr>
            <w:tcW w:w="1531" w:type="dxa"/>
          </w:tcPr>
          <w:p w14:paraId="10318290" w14:textId="77777777" w:rsidR="001766AC" w:rsidRPr="00A11819" w:rsidRDefault="001766AC" w:rsidP="006C54D9">
            <w:pPr>
              <w:pStyle w:val="NormalWeb"/>
              <w:spacing w:before="0" w:beforeAutospacing="0" w:after="0" w:afterAutospacing="0"/>
            </w:pPr>
            <w:r w:rsidRPr="00A11819">
              <w:t>60-70 s post-contrast i/v</w:t>
            </w:r>
          </w:p>
        </w:tc>
        <w:tc>
          <w:tcPr>
            <w:tcW w:w="1753" w:type="dxa"/>
          </w:tcPr>
          <w:p w14:paraId="566A7DBE" w14:textId="77777777" w:rsidR="001766AC" w:rsidRPr="00A11819" w:rsidRDefault="001766AC" w:rsidP="006C54D9">
            <w:pPr>
              <w:pStyle w:val="NormalWeb"/>
              <w:spacing w:before="0" w:beforeAutospacing="0" w:after="0" w:afterAutospacing="0"/>
            </w:pPr>
            <w:r w:rsidRPr="00A11819">
              <w:t>Toată regiunea</w:t>
            </w:r>
          </w:p>
        </w:tc>
        <w:tc>
          <w:tcPr>
            <w:tcW w:w="5051" w:type="dxa"/>
          </w:tcPr>
          <w:p w14:paraId="4E66BB0A" w14:textId="77777777" w:rsidR="001766AC" w:rsidRPr="00A11819" w:rsidRDefault="001766AC" w:rsidP="006C54D9">
            <w:pPr>
              <w:pStyle w:val="NormalWeb"/>
              <w:spacing w:before="0" w:beforeAutospacing="0" w:after="0" w:afterAutospacing="0"/>
            </w:pPr>
            <w:r w:rsidRPr="00A11819">
              <w:t>Evidențierea metastazelor  pleurale, mediastinale, hepatice și altor leziuni ale organelor parenchimatoase.</w:t>
            </w:r>
          </w:p>
          <w:p w14:paraId="56224061" w14:textId="77777777" w:rsidR="001766AC" w:rsidRPr="00A11819" w:rsidRDefault="001766AC" w:rsidP="006C54D9">
            <w:pPr>
              <w:pStyle w:val="NormalWeb"/>
              <w:spacing w:before="0" w:beforeAutospacing="0" w:after="0" w:afterAutospacing="0"/>
              <w:ind w:left="720"/>
            </w:pPr>
          </w:p>
        </w:tc>
      </w:tr>
      <w:tr w:rsidR="00A11819" w:rsidRPr="00A11819" w14:paraId="1976AB96" w14:textId="77777777" w:rsidTr="00C26760">
        <w:tc>
          <w:tcPr>
            <w:tcW w:w="1163" w:type="dxa"/>
          </w:tcPr>
          <w:p w14:paraId="2FD31CB0" w14:textId="77777777" w:rsidR="001766AC" w:rsidRPr="00A11819" w:rsidRDefault="001766AC" w:rsidP="006C54D9">
            <w:pPr>
              <w:pStyle w:val="NormalWeb"/>
              <w:spacing w:before="0" w:beforeAutospacing="0" w:after="0" w:afterAutospacing="0"/>
              <w:rPr>
                <w:b/>
                <w:bCs/>
              </w:rPr>
            </w:pPr>
            <w:r w:rsidRPr="00A11819">
              <w:rPr>
                <w:b/>
                <w:bCs/>
              </w:rPr>
              <w:t xml:space="preserve">Tardivă </w:t>
            </w:r>
          </w:p>
        </w:tc>
        <w:tc>
          <w:tcPr>
            <w:tcW w:w="1531" w:type="dxa"/>
          </w:tcPr>
          <w:p w14:paraId="51005824" w14:textId="77777777" w:rsidR="001766AC" w:rsidRPr="00A11819" w:rsidRDefault="001766AC" w:rsidP="006C54D9">
            <w:pPr>
              <w:pStyle w:val="NormalWeb"/>
              <w:spacing w:before="0" w:beforeAutospacing="0" w:after="0" w:afterAutospacing="0"/>
            </w:pPr>
            <w:r w:rsidRPr="00A11819">
              <w:t xml:space="preserve">Opțională, </w:t>
            </w:r>
            <w:r w:rsidRPr="00A11819">
              <w:br/>
              <w:t>5-10 min post-contrast i/v</w:t>
            </w:r>
          </w:p>
        </w:tc>
        <w:tc>
          <w:tcPr>
            <w:tcW w:w="1753" w:type="dxa"/>
          </w:tcPr>
          <w:p w14:paraId="15422C81" w14:textId="77777777" w:rsidR="001766AC" w:rsidRPr="00A11819" w:rsidRDefault="001766AC" w:rsidP="006C54D9">
            <w:pPr>
              <w:pStyle w:val="NormalWeb"/>
              <w:spacing w:before="0" w:beforeAutospacing="0" w:after="0" w:afterAutospacing="0"/>
            </w:pPr>
            <w:r w:rsidRPr="00A11819">
              <w:t>Zona specifică de interes (ex.: cancerul rectal, evaluarea fistulelor)</w:t>
            </w:r>
          </w:p>
        </w:tc>
        <w:tc>
          <w:tcPr>
            <w:tcW w:w="5051" w:type="dxa"/>
          </w:tcPr>
          <w:p w14:paraId="26B21905" w14:textId="77777777" w:rsidR="001766AC" w:rsidRPr="00A11819" w:rsidRDefault="001766AC" w:rsidP="006C54D9">
            <w:pPr>
              <w:pStyle w:val="NormalWeb"/>
              <w:spacing w:before="0" w:beforeAutospacing="0" w:after="0" w:afterAutospacing="0"/>
            </w:pPr>
            <w:r w:rsidRPr="00A11819">
              <w:t>Identificarea retenției contrastului în leziuni fibroase sau metastazele pleurale. Detectarea scurgerilor intestinale, evaluarea modificărilor fibroase sau caracterizarea leziunilor cu întârziere în contrast.</w:t>
            </w:r>
          </w:p>
        </w:tc>
      </w:tr>
    </w:tbl>
    <w:p w14:paraId="0CABB480" w14:textId="77777777" w:rsidR="001766AC" w:rsidRPr="00A11819" w:rsidRDefault="001766AC" w:rsidP="006C54D9">
      <w:pPr>
        <w:spacing w:after="0" w:line="240" w:lineRule="auto"/>
        <w:rPr>
          <w:rFonts w:cs="Times New Roman"/>
        </w:rPr>
      </w:pPr>
    </w:p>
    <w:p w14:paraId="03BBFFBB" w14:textId="57E112F9" w:rsidR="001766AC" w:rsidRPr="00A11819" w:rsidRDefault="001766AC" w:rsidP="006F0BFD">
      <w:pPr>
        <w:spacing w:before="240" w:after="0" w:line="240" w:lineRule="auto"/>
        <w:rPr>
          <w:rFonts w:cs="Times New Roman"/>
          <w:b/>
        </w:rPr>
      </w:pPr>
      <w:r w:rsidRPr="00A11819">
        <w:rPr>
          <w:rFonts w:cs="Times New Roman"/>
          <w:b/>
        </w:rPr>
        <w:t>BIBLIOGRAFIE:</w:t>
      </w:r>
    </w:p>
    <w:p w14:paraId="5E4E4F5F" w14:textId="77777777" w:rsidR="001766AC" w:rsidRPr="006F0BFD" w:rsidRDefault="001766AC">
      <w:pPr>
        <w:pStyle w:val="Listparagraf"/>
        <w:numPr>
          <w:ilvl w:val="0"/>
          <w:numId w:val="175"/>
        </w:numPr>
        <w:spacing w:after="0" w:line="240" w:lineRule="auto"/>
        <w:rPr>
          <w:rFonts w:cs="Times New Roman"/>
          <w:sz w:val="22"/>
          <w:szCs w:val="22"/>
        </w:rPr>
      </w:pPr>
      <w:r w:rsidRPr="006F0BFD">
        <w:rPr>
          <w:rFonts w:cs="Times New Roman"/>
          <w:kern w:val="0"/>
          <w:sz w:val="22"/>
          <w:szCs w:val="22"/>
        </w:rPr>
        <w:t xml:space="preserve">V. Granata, R. </w:t>
      </w:r>
      <w:proofErr w:type="spellStart"/>
      <w:r w:rsidRPr="006F0BFD">
        <w:rPr>
          <w:rFonts w:cs="Times New Roman"/>
          <w:kern w:val="0"/>
          <w:sz w:val="22"/>
          <w:szCs w:val="22"/>
        </w:rPr>
        <w:t>Fusco</w:t>
      </w:r>
      <w:proofErr w:type="spellEnd"/>
      <w:r w:rsidRPr="006F0BFD">
        <w:rPr>
          <w:rFonts w:cs="Times New Roman"/>
          <w:kern w:val="0"/>
          <w:sz w:val="22"/>
          <w:szCs w:val="22"/>
        </w:rPr>
        <w:t xml:space="preserve">, G. </w:t>
      </w:r>
      <w:proofErr w:type="spellStart"/>
      <w:r w:rsidRPr="006F0BFD">
        <w:rPr>
          <w:rFonts w:cs="Times New Roman"/>
          <w:kern w:val="0"/>
          <w:sz w:val="22"/>
          <w:szCs w:val="22"/>
        </w:rPr>
        <w:t>Bicchierai</w:t>
      </w:r>
      <w:proofErr w:type="spellEnd"/>
      <w:r w:rsidRPr="006F0BFD">
        <w:rPr>
          <w:rFonts w:cs="Times New Roman"/>
          <w:kern w:val="0"/>
          <w:sz w:val="22"/>
          <w:szCs w:val="22"/>
        </w:rPr>
        <w:t xml:space="preserve">, D. </w:t>
      </w:r>
      <w:proofErr w:type="spellStart"/>
      <w:r w:rsidRPr="006F0BFD">
        <w:rPr>
          <w:rFonts w:cs="Times New Roman"/>
          <w:kern w:val="0"/>
          <w:sz w:val="22"/>
          <w:szCs w:val="22"/>
        </w:rPr>
        <w:t>Cozzi</w:t>
      </w:r>
      <w:proofErr w:type="spellEnd"/>
      <w:r w:rsidRPr="006F0BFD">
        <w:rPr>
          <w:rFonts w:cs="Times New Roman"/>
          <w:kern w:val="0"/>
          <w:sz w:val="22"/>
          <w:szCs w:val="22"/>
        </w:rPr>
        <w:t xml:space="preserve">, G. </w:t>
      </w:r>
      <w:proofErr w:type="spellStart"/>
      <w:r w:rsidRPr="006F0BFD">
        <w:rPr>
          <w:rFonts w:cs="Times New Roman"/>
          <w:kern w:val="0"/>
          <w:sz w:val="22"/>
          <w:szCs w:val="22"/>
        </w:rPr>
        <w:t>Grazzini</w:t>
      </w:r>
      <w:proofErr w:type="spellEnd"/>
      <w:r w:rsidRPr="006F0BFD">
        <w:rPr>
          <w:rFonts w:cs="Times New Roman"/>
          <w:kern w:val="0"/>
          <w:sz w:val="22"/>
          <w:szCs w:val="22"/>
        </w:rPr>
        <w:t xml:space="preserve">, G. </w:t>
      </w:r>
      <w:proofErr w:type="spellStart"/>
      <w:r w:rsidRPr="006F0BFD">
        <w:rPr>
          <w:rFonts w:cs="Times New Roman"/>
          <w:kern w:val="0"/>
          <w:sz w:val="22"/>
          <w:szCs w:val="22"/>
        </w:rPr>
        <w:t>Danti</w:t>
      </w:r>
      <w:proofErr w:type="spellEnd"/>
      <w:r w:rsidRPr="006F0BFD">
        <w:rPr>
          <w:rFonts w:cs="Times New Roman"/>
          <w:kern w:val="0"/>
          <w:sz w:val="22"/>
          <w:szCs w:val="22"/>
        </w:rPr>
        <w:t xml:space="preserve">, F. De </w:t>
      </w:r>
      <w:proofErr w:type="spellStart"/>
      <w:r w:rsidRPr="006F0BFD">
        <w:rPr>
          <w:rFonts w:cs="Times New Roman"/>
          <w:kern w:val="0"/>
          <w:sz w:val="22"/>
          <w:szCs w:val="22"/>
        </w:rPr>
        <w:t>Muzio</w:t>
      </w:r>
      <w:proofErr w:type="spellEnd"/>
      <w:r w:rsidRPr="006F0BFD">
        <w:rPr>
          <w:rFonts w:cs="Times New Roman"/>
          <w:kern w:val="0"/>
          <w:sz w:val="22"/>
          <w:szCs w:val="22"/>
        </w:rPr>
        <w:t xml:space="preserve">, N. </w:t>
      </w:r>
      <w:proofErr w:type="spellStart"/>
      <w:r w:rsidRPr="006F0BFD">
        <w:rPr>
          <w:rFonts w:cs="Times New Roman"/>
          <w:kern w:val="0"/>
          <w:sz w:val="22"/>
          <w:szCs w:val="22"/>
        </w:rPr>
        <w:t>Maggialetti</w:t>
      </w:r>
      <w:proofErr w:type="spellEnd"/>
      <w:r w:rsidRPr="006F0BFD">
        <w:rPr>
          <w:rFonts w:cs="Times New Roman"/>
          <w:kern w:val="0"/>
          <w:sz w:val="22"/>
          <w:szCs w:val="22"/>
        </w:rPr>
        <w:t xml:space="preserve">, O. </w:t>
      </w:r>
      <w:proofErr w:type="spellStart"/>
      <w:r w:rsidRPr="006F0BFD">
        <w:rPr>
          <w:rFonts w:cs="Times New Roman"/>
          <w:kern w:val="0"/>
          <w:sz w:val="22"/>
          <w:szCs w:val="22"/>
        </w:rPr>
        <w:t>Smorchjova</w:t>
      </w:r>
      <w:proofErr w:type="spellEnd"/>
      <w:r w:rsidRPr="006F0BFD">
        <w:rPr>
          <w:rFonts w:cs="Times New Roman"/>
          <w:kern w:val="0"/>
          <w:sz w:val="22"/>
          <w:szCs w:val="22"/>
        </w:rPr>
        <w:t xml:space="preserve">, M. </w:t>
      </w:r>
      <w:proofErr w:type="spellStart"/>
      <w:r w:rsidRPr="006F0BFD">
        <w:rPr>
          <w:rFonts w:cs="Times New Roman"/>
          <w:kern w:val="0"/>
          <w:sz w:val="22"/>
          <w:szCs w:val="22"/>
        </w:rPr>
        <w:t>D’Eelia</w:t>
      </w:r>
      <w:proofErr w:type="spellEnd"/>
      <w:r w:rsidRPr="006F0BFD">
        <w:rPr>
          <w:rFonts w:cs="Times New Roman"/>
          <w:kern w:val="0"/>
          <w:sz w:val="22"/>
          <w:szCs w:val="22"/>
        </w:rPr>
        <w:t xml:space="preserve">, M.C. </w:t>
      </w:r>
      <w:proofErr w:type="spellStart"/>
      <w:r w:rsidRPr="006F0BFD">
        <w:rPr>
          <w:rFonts w:cs="Times New Roman"/>
          <w:kern w:val="0"/>
          <w:sz w:val="22"/>
          <w:szCs w:val="22"/>
        </w:rPr>
        <w:t>Brunese</w:t>
      </w:r>
      <w:proofErr w:type="spellEnd"/>
      <w:r w:rsidRPr="006F0BFD">
        <w:rPr>
          <w:rFonts w:cs="Times New Roman"/>
          <w:kern w:val="0"/>
          <w:sz w:val="22"/>
          <w:szCs w:val="22"/>
        </w:rPr>
        <w:t xml:space="preserve">, R. </w:t>
      </w:r>
      <w:proofErr w:type="spellStart"/>
      <w:r w:rsidRPr="006F0BFD">
        <w:rPr>
          <w:rFonts w:cs="Times New Roman"/>
          <w:kern w:val="0"/>
          <w:sz w:val="22"/>
          <w:szCs w:val="22"/>
        </w:rPr>
        <w:t>Grassi</w:t>
      </w:r>
      <w:proofErr w:type="spellEnd"/>
      <w:r w:rsidRPr="006F0BFD">
        <w:rPr>
          <w:rFonts w:cs="Times New Roman"/>
          <w:kern w:val="0"/>
          <w:sz w:val="22"/>
          <w:szCs w:val="22"/>
        </w:rPr>
        <w:t xml:space="preserve">, G. </w:t>
      </w:r>
      <w:proofErr w:type="spellStart"/>
      <w:r w:rsidRPr="006F0BFD">
        <w:rPr>
          <w:rFonts w:cs="Times New Roman"/>
          <w:kern w:val="0"/>
          <w:sz w:val="22"/>
          <w:szCs w:val="22"/>
        </w:rPr>
        <w:t>Giacobbe</w:t>
      </w:r>
      <w:proofErr w:type="spellEnd"/>
      <w:r w:rsidRPr="006F0BFD">
        <w:rPr>
          <w:rFonts w:cs="Times New Roman"/>
          <w:kern w:val="0"/>
          <w:sz w:val="22"/>
          <w:szCs w:val="22"/>
        </w:rPr>
        <w:t xml:space="preserve">, F. </w:t>
      </w:r>
      <w:proofErr w:type="spellStart"/>
      <w:r w:rsidRPr="006F0BFD">
        <w:rPr>
          <w:rFonts w:cs="Times New Roman"/>
          <w:kern w:val="0"/>
          <w:sz w:val="22"/>
          <w:szCs w:val="22"/>
        </w:rPr>
        <w:t>Bruno</w:t>
      </w:r>
      <w:proofErr w:type="spellEnd"/>
      <w:r w:rsidRPr="006F0BFD">
        <w:rPr>
          <w:rFonts w:cs="Times New Roman"/>
          <w:kern w:val="0"/>
          <w:sz w:val="22"/>
          <w:szCs w:val="22"/>
        </w:rPr>
        <w:t xml:space="preserve">, P. </w:t>
      </w:r>
      <w:proofErr w:type="spellStart"/>
      <w:r w:rsidRPr="006F0BFD">
        <w:rPr>
          <w:rFonts w:cs="Times New Roman"/>
          <w:kern w:val="0"/>
          <w:sz w:val="22"/>
          <w:szCs w:val="22"/>
        </w:rPr>
        <w:t>Palumbo</w:t>
      </w:r>
      <w:proofErr w:type="spellEnd"/>
      <w:r w:rsidRPr="006F0BFD">
        <w:rPr>
          <w:rFonts w:cs="Times New Roman"/>
          <w:kern w:val="0"/>
          <w:sz w:val="22"/>
          <w:szCs w:val="22"/>
        </w:rPr>
        <w:t xml:space="preserve">, G.V. </w:t>
      </w:r>
      <w:proofErr w:type="spellStart"/>
      <w:r w:rsidRPr="006F0BFD">
        <w:rPr>
          <w:rFonts w:cs="Times New Roman"/>
          <w:kern w:val="0"/>
          <w:sz w:val="22"/>
          <w:szCs w:val="22"/>
        </w:rPr>
        <w:t>Lacasella</w:t>
      </w:r>
      <w:proofErr w:type="spellEnd"/>
      <w:r w:rsidRPr="006F0BFD">
        <w:rPr>
          <w:rFonts w:cs="Times New Roman"/>
          <w:kern w:val="0"/>
          <w:sz w:val="22"/>
          <w:szCs w:val="22"/>
        </w:rPr>
        <w:t xml:space="preserve">, L. </w:t>
      </w:r>
      <w:proofErr w:type="spellStart"/>
      <w:r w:rsidRPr="006F0BFD">
        <w:rPr>
          <w:rFonts w:cs="Times New Roman"/>
          <w:kern w:val="0"/>
          <w:sz w:val="22"/>
          <w:szCs w:val="22"/>
        </w:rPr>
        <w:t>Brunese</w:t>
      </w:r>
      <w:proofErr w:type="spellEnd"/>
      <w:r w:rsidRPr="006F0BFD">
        <w:rPr>
          <w:rFonts w:cs="Times New Roman"/>
          <w:kern w:val="0"/>
          <w:sz w:val="22"/>
          <w:szCs w:val="22"/>
        </w:rPr>
        <w:t xml:space="preserve">.  Diagnostic </w:t>
      </w:r>
      <w:proofErr w:type="spellStart"/>
      <w:r w:rsidRPr="006F0BFD">
        <w:rPr>
          <w:rFonts w:cs="Times New Roman"/>
          <w:kern w:val="0"/>
          <w:sz w:val="22"/>
          <w:szCs w:val="22"/>
        </w:rPr>
        <w:t>protocols</w:t>
      </w:r>
      <w:proofErr w:type="spellEnd"/>
      <w:r w:rsidRPr="006F0BFD">
        <w:rPr>
          <w:rFonts w:cs="Times New Roman"/>
          <w:kern w:val="0"/>
          <w:sz w:val="22"/>
          <w:szCs w:val="22"/>
        </w:rPr>
        <w:t xml:space="preserve"> in </w:t>
      </w:r>
      <w:proofErr w:type="spellStart"/>
      <w:r w:rsidRPr="006F0BFD">
        <w:rPr>
          <w:rFonts w:cs="Times New Roman"/>
          <w:kern w:val="0"/>
          <w:sz w:val="22"/>
          <w:szCs w:val="22"/>
        </w:rPr>
        <w:t>oncology</w:t>
      </w:r>
      <w:proofErr w:type="spellEnd"/>
      <w:r w:rsidRPr="006F0BFD">
        <w:rPr>
          <w:rFonts w:cs="Times New Roman"/>
          <w:kern w:val="0"/>
          <w:sz w:val="22"/>
          <w:szCs w:val="22"/>
        </w:rPr>
        <w:t xml:space="preserve">: </w:t>
      </w:r>
      <w:proofErr w:type="spellStart"/>
      <w:r w:rsidRPr="006F0BFD">
        <w:rPr>
          <w:rFonts w:cs="Times New Roman"/>
          <w:kern w:val="0"/>
          <w:sz w:val="22"/>
          <w:szCs w:val="22"/>
        </w:rPr>
        <w:t>workupandtreatmentplanning</w:t>
      </w:r>
      <w:proofErr w:type="spellEnd"/>
      <w:r w:rsidRPr="006F0BFD">
        <w:rPr>
          <w:rFonts w:cs="Times New Roman"/>
          <w:kern w:val="0"/>
          <w:sz w:val="22"/>
          <w:szCs w:val="22"/>
        </w:rPr>
        <w:t xml:space="preserve">. Part 1: </w:t>
      </w:r>
      <w:proofErr w:type="spellStart"/>
      <w:r w:rsidRPr="006F0BFD">
        <w:rPr>
          <w:rFonts w:cs="Times New Roman"/>
          <w:kern w:val="0"/>
          <w:sz w:val="22"/>
          <w:szCs w:val="22"/>
        </w:rPr>
        <w:t>theoptimitation</w:t>
      </w:r>
      <w:proofErr w:type="spellEnd"/>
      <w:r w:rsidRPr="006F0BFD">
        <w:rPr>
          <w:rFonts w:cs="Times New Roman"/>
          <w:kern w:val="0"/>
          <w:sz w:val="22"/>
          <w:szCs w:val="22"/>
        </w:rPr>
        <w:t xml:space="preserve"> of CT protocol </w:t>
      </w:r>
      <w:proofErr w:type="spellStart"/>
      <w:r w:rsidRPr="006F0BFD">
        <w:rPr>
          <w:rFonts w:cs="Times New Roman"/>
          <w:sz w:val="22"/>
          <w:szCs w:val="22"/>
          <w:shd w:val="clear" w:color="auto" w:fill="FFFFFF"/>
        </w:rPr>
        <w:t>EurRev</w:t>
      </w:r>
      <w:proofErr w:type="spellEnd"/>
      <w:r w:rsidRPr="006F0BFD">
        <w:rPr>
          <w:rFonts w:cs="Times New Roman"/>
          <w:sz w:val="22"/>
          <w:szCs w:val="22"/>
          <w:shd w:val="clear" w:color="auto" w:fill="FFFFFF"/>
        </w:rPr>
        <w:t xml:space="preserve"> Med </w:t>
      </w:r>
      <w:proofErr w:type="spellStart"/>
      <w:r w:rsidRPr="006F0BFD">
        <w:rPr>
          <w:rFonts w:cs="Times New Roman"/>
          <w:sz w:val="22"/>
          <w:szCs w:val="22"/>
          <w:shd w:val="clear" w:color="auto" w:fill="FFFFFF"/>
        </w:rPr>
        <w:t>PharmacolSci</w:t>
      </w:r>
      <w:proofErr w:type="spellEnd"/>
      <w:r w:rsidRPr="006F0BFD">
        <w:rPr>
          <w:rFonts w:cs="Times New Roman"/>
          <w:sz w:val="22"/>
          <w:szCs w:val="22"/>
          <w:shd w:val="clear" w:color="auto" w:fill="FFFFFF"/>
        </w:rPr>
        <w:t>. 2021 Nov;25(22):6972-6994. doi: 10.26355/eurrev_202111_27246. PMID: 34859859.</w:t>
      </w:r>
    </w:p>
    <w:p w14:paraId="7D47D051" w14:textId="77777777" w:rsidR="001766AC" w:rsidRPr="006F0BFD" w:rsidRDefault="001766AC">
      <w:pPr>
        <w:pStyle w:val="Listparagraf"/>
        <w:numPr>
          <w:ilvl w:val="0"/>
          <w:numId w:val="175"/>
        </w:numPr>
        <w:spacing w:after="0" w:line="240" w:lineRule="auto"/>
        <w:rPr>
          <w:rFonts w:cs="Times New Roman"/>
          <w:sz w:val="22"/>
          <w:szCs w:val="22"/>
        </w:rPr>
      </w:pPr>
      <w:r w:rsidRPr="006F0BFD">
        <w:rPr>
          <w:rFonts w:cs="Times New Roman"/>
          <w:sz w:val="22"/>
          <w:szCs w:val="22"/>
        </w:rPr>
        <w:t xml:space="preserve">Adult </w:t>
      </w:r>
      <w:proofErr w:type="spellStart"/>
      <w:r w:rsidRPr="006F0BFD">
        <w:rPr>
          <w:rFonts w:cs="Times New Roman"/>
          <w:sz w:val="22"/>
          <w:szCs w:val="22"/>
        </w:rPr>
        <w:t>RoutineChest</w:t>
      </w:r>
      <w:proofErr w:type="spellEnd"/>
      <w:r w:rsidRPr="006F0BFD">
        <w:rPr>
          <w:rFonts w:cs="Times New Roman"/>
          <w:sz w:val="22"/>
          <w:szCs w:val="22"/>
        </w:rPr>
        <w:t xml:space="preserve">-Abdomen-Pelvis CT Protocol </w:t>
      </w:r>
      <w:proofErr w:type="spellStart"/>
      <w:r w:rsidRPr="006F0BFD">
        <w:rPr>
          <w:rFonts w:cs="Times New Roman"/>
          <w:sz w:val="22"/>
          <w:szCs w:val="22"/>
        </w:rPr>
        <w:t>Version</w:t>
      </w:r>
      <w:proofErr w:type="spellEnd"/>
      <w:r w:rsidRPr="006F0BFD">
        <w:rPr>
          <w:rFonts w:cs="Times New Roman"/>
          <w:sz w:val="22"/>
          <w:szCs w:val="22"/>
        </w:rPr>
        <w:t xml:space="preserve"> 1.0, 2014 </w:t>
      </w:r>
      <w:hyperlink r:id="rId27" w:history="1">
        <w:r w:rsidRPr="006F0BFD">
          <w:rPr>
            <w:rStyle w:val="Hyperlink"/>
            <w:rFonts w:cs="Times New Roman"/>
            <w:color w:val="auto"/>
            <w:sz w:val="22"/>
            <w:szCs w:val="22"/>
          </w:rPr>
          <w:t>https://www.aapm.org/pubs/CTProtocols/documents/AdultRoutineChestAbdomenPelvisCT.pdf</w:t>
        </w:r>
      </w:hyperlink>
    </w:p>
    <w:p w14:paraId="470FA757" w14:textId="77777777" w:rsidR="001766AC" w:rsidRPr="006F0BFD" w:rsidRDefault="001766AC">
      <w:pPr>
        <w:pStyle w:val="Listparagraf"/>
        <w:numPr>
          <w:ilvl w:val="0"/>
          <w:numId w:val="175"/>
        </w:numPr>
        <w:spacing w:after="0" w:line="240" w:lineRule="auto"/>
        <w:rPr>
          <w:rFonts w:cs="Times New Roman"/>
          <w:sz w:val="22"/>
          <w:szCs w:val="22"/>
        </w:rPr>
      </w:pPr>
      <w:proofErr w:type="spellStart"/>
      <w:r w:rsidRPr="006F0BFD">
        <w:rPr>
          <w:rFonts w:cs="Times New Roman"/>
          <w:sz w:val="22"/>
          <w:szCs w:val="22"/>
        </w:rPr>
        <w:t>Прокоп</w:t>
      </w:r>
      <w:proofErr w:type="spellEnd"/>
      <w:r w:rsidRPr="006F0BFD">
        <w:rPr>
          <w:rFonts w:cs="Times New Roman"/>
          <w:sz w:val="22"/>
          <w:szCs w:val="22"/>
        </w:rPr>
        <w:t xml:space="preserve">, М. </w:t>
      </w:r>
      <w:proofErr w:type="spellStart"/>
      <w:r w:rsidRPr="006F0BFD">
        <w:rPr>
          <w:rFonts w:cs="Times New Roman"/>
          <w:sz w:val="22"/>
          <w:szCs w:val="22"/>
        </w:rPr>
        <w:t>Спиральная</w:t>
      </w:r>
      <w:proofErr w:type="spellEnd"/>
      <w:r w:rsidRPr="006F0BFD">
        <w:rPr>
          <w:rFonts w:cs="Times New Roman"/>
          <w:sz w:val="22"/>
          <w:szCs w:val="22"/>
        </w:rPr>
        <w:t xml:space="preserve"> и </w:t>
      </w:r>
      <w:proofErr w:type="spellStart"/>
      <w:r w:rsidRPr="006F0BFD">
        <w:rPr>
          <w:rFonts w:cs="Times New Roman"/>
          <w:sz w:val="22"/>
          <w:szCs w:val="22"/>
        </w:rPr>
        <w:t>многослойнаякомпьютернаятомография</w:t>
      </w:r>
      <w:proofErr w:type="spellEnd"/>
      <w:r w:rsidRPr="006F0BFD">
        <w:rPr>
          <w:rFonts w:cs="Times New Roman"/>
          <w:sz w:val="22"/>
          <w:szCs w:val="22"/>
        </w:rPr>
        <w:t xml:space="preserve">. </w:t>
      </w:r>
      <w:proofErr w:type="spellStart"/>
      <w:r w:rsidRPr="006F0BFD">
        <w:rPr>
          <w:rFonts w:cs="Times New Roman"/>
          <w:sz w:val="22"/>
          <w:szCs w:val="22"/>
        </w:rPr>
        <w:t>Учебноепособие</w:t>
      </w:r>
      <w:proofErr w:type="spellEnd"/>
      <w:r w:rsidRPr="006F0BFD">
        <w:rPr>
          <w:rFonts w:cs="Times New Roman"/>
          <w:sz w:val="22"/>
          <w:szCs w:val="22"/>
        </w:rPr>
        <w:t xml:space="preserve">: в 2 т. / М. </w:t>
      </w:r>
      <w:proofErr w:type="spellStart"/>
      <w:r w:rsidRPr="006F0BFD">
        <w:rPr>
          <w:rFonts w:cs="Times New Roman"/>
          <w:sz w:val="22"/>
          <w:szCs w:val="22"/>
        </w:rPr>
        <w:t>Прокоп</w:t>
      </w:r>
      <w:proofErr w:type="spellEnd"/>
      <w:r w:rsidRPr="006F0BFD">
        <w:rPr>
          <w:rFonts w:cs="Times New Roman"/>
          <w:sz w:val="22"/>
          <w:szCs w:val="22"/>
        </w:rPr>
        <w:t xml:space="preserve">, М. </w:t>
      </w:r>
      <w:proofErr w:type="spellStart"/>
      <w:r w:rsidRPr="006F0BFD">
        <w:rPr>
          <w:rFonts w:cs="Times New Roman"/>
          <w:sz w:val="22"/>
          <w:szCs w:val="22"/>
        </w:rPr>
        <w:t>Галански</w:t>
      </w:r>
      <w:proofErr w:type="spellEnd"/>
      <w:r w:rsidRPr="006F0BFD">
        <w:rPr>
          <w:rFonts w:cs="Times New Roman"/>
          <w:sz w:val="22"/>
          <w:szCs w:val="22"/>
        </w:rPr>
        <w:t xml:space="preserve">; </w:t>
      </w:r>
      <w:proofErr w:type="spellStart"/>
      <w:r w:rsidRPr="006F0BFD">
        <w:rPr>
          <w:rFonts w:cs="Times New Roman"/>
          <w:sz w:val="22"/>
          <w:szCs w:val="22"/>
        </w:rPr>
        <w:t>пер</w:t>
      </w:r>
      <w:proofErr w:type="spellEnd"/>
      <w:r w:rsidRPr="006F0BFD">
        <w:rPr>
          <w:rFonts w:cs="Times New Roman"/>
          <w:sz w:val="22"/>
          <w:szCs w:val="22"/>
        </w:rPr>
        <w:t xml:space="preserve">. с </w:t>
      </w:r>
      <w:proofErr w:type="spellStart"/>
      <w:r w:rsidRPr="006F0BFD">
        <w:rPr>
          <w:rFonts w:cs="Times New Roman"/>
          <w:sz w:val="22"/>
          <w:szCs w:val="22"/>
        </w:rPr>
        <w:t>англ</w:t>
      </w:r>
      <w:proofErr w:type="spellEnd"/>
      <w:r w:rsidRPr="006F0BFD">
        <w:rPr>
          <w:rFonts w:cs="Times New Roman"/>
          <w:sz w:val="22"/>
          <w:szCs w:val="22"/>
        </w:rPr>
        <w:t xml:space="preserve">. </w:t>
      </w:r>
      <w:proofErr w:type="spellStart"/>
      <w:r w:rsidRPr="006F0BFD">
        <w:rPr>
          <w:rFonts w:cs="Times New Roman"/>
          <w:sz w:val="22"/>
          <w:szCs w:val="22"/>
        </w:rPr>
        <w:t>подред</w:t>
      </w:r>
      <w:proofErr w:type="spellEnd"/>
      <w:r w:rsidRPr="006F0BFD">
        <w:rPr>
          <w:rFonts w:cs="Times New Roman"/>
          <w:sz w:val="22"/>
          <w:szCs w:val="22"/>
        </w:rPr>
        <w:t xml:space="preserve">. А.В. </w:t>
      </w:r>
      <w:proofErr w:type="spellStart"/>
      <w:r w:rsidRPr="006F0BFD">
        <w:rPr>
          <w:rFonts w:cs="Times New Roman"/>
          <w:sz w:val="22"/>
          <w:szCs w:val="22"/>
        </w:rPr>
        <w:t>Зубарева</w:t>
      </w:r>
      <w:proofErr w:type="spellEnd"/>
      <w:r w:rsidRPr="006F0BFD">
        <w:rPr>
          <w:rFonts w:cs="Times New Roman"/>
          <w:sz w:val="22"/>
          <w:szCs w:val="22"/>
        </w:rPr>
        <w:t xml:space="preserve">, Ш.Ш. </w:t>
      </w:r>
      <w:proofErr w:type="spellStart"/>
      <w:r w:rsidRPr="006F0BFD">
        <w:rPr>
          <w:rFonts w:cs="Times New Roman"/>
          <w:sz w:val="22"/>
          <w:szCs w:val="22"/>
        </w:rPr>
        <w:t>Шотемора</w:t>
      </w:r>
      <w:proofErr w:type="spellEnd"/>
      <w:r w:rsidRPr="006F0BFD">
        <w:rPr>
          <w:rFonts w:cs="Times New Roman"/>
          <w:sz w:val="22"/>
          <w:szCs w:val="22"/>
        </w:rPr>
        <w:t xml:space="preserve">. – М.: </w:t>
      </w:r>
      <w:proofErr w:type="spellStart"/>
      <w:r w:rsidRPr="006F0BFD">
        <w:rPr>
          <w:rFonts w:cs="Times New Roman"/>
          <w:sz w:val="22"/>
          <w:szCs w:val="22"/>
        </w:rPr>
        <w:t>МЕДпресс-информ</w:t>
      </w:r>
      <w:proofErr w:type="spellEnd"/>
      <w:r w:rsidRPr="006F0BFD">
        <w:rPr>
          <w:rFonts w:cs="Times New Roman"/>
          <w:sz w:val="22"/>
          <w:szCs w:val="22"/>
        </w:rPr>
        <w:t>, 2009. – Т. 2. – 712 с.</w:t>
      </w:r>
    </w:p>
    <w:p w14:paraId="3E938E72" w14:textId="77777777" w:rsidR="001766AC" w:rsidRPr="006F0BFD" w:rsidRDefault="001766AC">
      <w:pPr>
        <w:pStyle w:val="Listparagraf"/>
        <w:numPr>
          <w:ilvl w:val="0"/>
          <w:numId w:val="175"/>
        </w:numPr>
        <w:spacing w:after="0" w:line="240" w:lineRule="auto"/>
        <w:rPr>
          <w:rFonts w:cs="Times New Roman"/>
          <w:sz w:val="22"/>
          <w:szCs w:val="22"/>
        </w:rPr>
      </w:pPr>
      <w:proofErr w:type="spellStart"/>
      <w:r w:rsidRPr="006F0BFD">
        <w:rPr>
          <w:rFonts w:cs="Times New Roman"/>
          <w:sz w:val="22"/>
          <w:szCs w:val="22"/>
        </w:rPr>
        <w:t>Стрэнг</w:t>
      </w:r>
      <w:proofErr w:type="spellEnd"/>
      <w:r w:rsidRPr="006F0BFD">
        <w:rPr>
          <w:rFonts w:cs="Times New Roman"/>
          <w:sz w:val="22"/>
          <w:szCs w:val="22"/>
        </w:rPr>
        <w:t xml:space="preserve">, Д.Г. </w:t>
      </w:r>
      <w:proofErr w:type="spellStart"/>
      <w:r w:rsidRPr="006F0BFD">
        <w:rPr>
          <w:rFonts w:cs="Times New Roman"/>
          <w:sz w:val="22"/>
          <w:szCs w:val="22"/>
        </w:rPr>
        <w:t>Секретыкомпьютернойтомографии</w:t>
      </w:r>
      <w:proofErr w:type="spellEnd"/>
      <w:r w:rsidRPr="006F0BFD">
        <w:rPr>
          <w:rFonts w:cs="Times New Roman"/>
          <w:sz w:val="22"/>
          <w:szCs w:val="22"/>
        </w:rPr>
        <w:t xml:space="preserve">. </w:t>
      </w:r>
      <w:proofErr w:type="spellStart"/>
      <w:r w:rsidRPr="006F0BFD">
        <w:rPr>
          <w:rFonts w:cs="Times New Roman"/>
          <w:sz w:val="22"/>
          <w:szCs w:val="22"/>
        </w:rPr>
        <w:t>Груднаяклетка</w:t>
      </w:r>
      <w:proofErr w:type="spellEnd"/>
      <w:r w:rsidRPr="006F0BFD">
        <w:rPr>
          <w:rFonts w:cs="Times New Roman"/>
          <w:sz w:val="22"/>
          <w:szCs w:val="22"/>
        </w:rPr>
        <w:t xml:space="preserve">, </w:t>
      </w:r>
      <w:proofErr w:type="spellStart"/>
      <w:r w:rsidRPr="006F0BFD">
        <w:rPr>
          <w:rFonts w:cs="Times New Roman"/>
          <w:sz w:val="22"/>
          <w:szCs w:val="22"/>
        </w:rPr>
        <w:t>живот</w:t>
      </w:r>
      <w:proofErr w:type="spellEnd"/>
      <w:r w:rsidRPr="006F0BFD">
        <w:rPr>
          <w:rFonts w:cs="Times New Roman"/>
          <w:sz w:val="22"/>
          <w:szCs w:val="22"/>
        </w:rPr>
        <w:t xml:space="preserve">, </w:t>
      </w:r>
      <w:proofErr w:type="spellStart"/>
      <w:r w:rsidRPr="006F0BFD">
        <w:rPr>
          <w:rFonts w:cs="Times New Roman"/>
          <w:sz w:val="22"/>
          <w:szCs w:val="22"/>
        </w:rPr>
        <w:t>таз</w:t>
      </w:r>
      <w:proofErr w:type="spellEnd"/>
      <w:r w:rsidRPr="006F0BFD">
        <w:rPr>
          <w:rFonts w:cs="Times New Roman"/>
          <w:sz w:val="22"/>
          <w:szCs w:val="22"/>
        </w:rPr>
        <w:t xml:space="preserve"> / Д.Г. </w:t>
      </w:r>
      <w:proofErr w:type="spellStart"/>
      <w:r w:rsidRPr="006F0BFD">
        <w:rPr>
          <w:rFonts w:cs="Times New Roman"/>
          <w:sz w:val="22"/>
          <w:szCs w:val="22"/>
        </w:rPr>
        <w:t>Стрэнг</w:t>
      </w:r>
      <w:proofErr w:type="spellEnd"/>
      <w:r w:rsidRPr="006F0BFD">
        <w:rPr>
          <w:rFonts w:cs="Times New Roman"/>
          <w:sz w:val="22"/>
          <w:szCs w:val="22"/>
        </w:rPr>
        <w:t xml:space="preserve">, В. </w:t>
      </w:r>
      <w:proofErr w:type="spellStart"/>
      <w:r w:rsidRPr="006F0BFD">
        <w:rPr>
          <w:rFonts w:cs="Times New Roman"/>
          <w:sz w:val="22"/>
          <w:szCs w:val="22"/>
        </w:rPr>
        <w:t>Догра</w:t>
      </w:r>
      <w:proofErr w:type="spellEnd"/>
      <w:r w:rsidRPr="006F0BFD">
        <w:rPr>
          <w:rFonts w:cs="Times New Roman"/>
          <w:sz w:val="22"/>
          <w:szCs w:val="22"/>
        </w:rPr>
        <w:t xml:space="preserve">; </w:t>
      </w:r>
      <w:proofErr w:type="spellStart"/>
      <w:r w:rsidRPr="006F0BFD">
        <w:rPr>
          <w:rFonts w:cs="Times New Roman"/>
          <w:sz w:val="22"/>
          <w:szCs w:val="22"/>
        </w:rPr>
        <w:t>пер</w:t>
      </w:r>
      <w:proofErr w:type="spellEnd"/>
      <w:r w:rsidRPr="006F0BFD">
        <w:rPr>
          <w:rFonts w:cs="Times New Roman"/>
          <w:sz w:val="22"/>
          <w:szCs w:val="22"/>
        </w:rPr>
        <w:t xml:space="preserve">. с </w:t>
      </w:r>
      <w:proofErr w:type="spellStart"/>
      <w:r w:rsidRPr="006F0BFD">
        <w:rPr>
          <w:rFonts w:cs="Times New Roman"/>
          <w:sz w:val="22"/>
          <w:szCs w:val="22"/>
        </w:rPr>
        <w:t>англ</w:t>
      </w:r>
      <w:proofErr w:type="spellEnd"/>
      <w:r w:rsidRPr="006F0BFD">
        <w:rPr>
          <w:rFonts w:cs="Times New Roman"/>
          <w:sz w:val="22"/>
          <w:szCs w:val="22"/>
        </w:rPr>
        <w:t xml:space="preserve">. </w:t>
      </w:r>
      <w:proofErr w:type="spellStart"/>
      <w:r w:rsidRPr="006F0BFD">
        <w:rPr>
          <w:rFonts w:cs="Times New Roman"/>
          <w:sz w:val="22"/>
          <w:szCs w:val="22"/>
        </w:rPr>
        <w:t>подред</w:t>
      </w:r>
      <w:proofErr w:type="spellEnd"/>
      <w:r w:rsidRPr="006F0BFD">
        <w:rPr>
          <w:rFonts w:cs="Times New Roman"/>
          <w:sz w:val="22"/>
          <w:szCs w:val="22"/>
        </w:rPr>
        <w:t xml:space="preserve">. И. И. </w:t>
      </w:r>
      <w:proofErr w:type="spellStart"/>
      <w:r w:rsidRPr="006F0BFD">
        <w:rPr>
          <w:rFonts w:cs="Times New Roman"/>
          <w:sz w:val="22"/>
          <w:szCs w:val="22"/>
        </w:rPr>
        <w:t>Семенова</w:t>
      </w:r>
      <w:proofErr w:type="spellEnd"/>
      <w:r w:rsidRPr="006F0BFD">
        <w:rPr>
          <w:rFonts w:cs="Times New Roman"/>
          <w:sz w:val="22"/>
          <w:szCs w:val="22"/>
        </w:rPr>
        <w:t xml:space="preserve">. – М.: </w:t>
      </w:r>
      <w:proofErr w:type="spellStart"/>
      <w:r w:rsidRPr="006F0BFD">
        <w:rPr>
          <w:rFonts w:cs="Times New Roman"/>
          <w:sz w:val="22"/>
          <w:szCs w:val="22"/>
        </w:rPr>
        <w:t>Бином</w:t>
      </w:r>
      <w:proofErr w:type="spellEnd"/>
      <w:r w:rsidRPr="006F0BFD">
        <w:rPr>
          <w:rFonts w:cs="Times New Roman"/>
          <w:sz w:val="22"/>
          <w:szCs w:val="22"/>
        </w:rPr>
        <w:t xml:space="preserve">, </w:t>
      </w:r>
      <w:proofErr w:type="spellStart"/>
      <w:r w:rsidRPr="006F0BFD">
        <w:rPr>
          <w:rFonts w:cs="Times New Roman"/>
          <w:sz w:val="22"/>
          <w:szCs w:val="22"/>
        </w:rPr>
        <w:t>СПб</w:t>
      </w:r>
      <w:proofErr w:type="spellEnd"/>
      <w:r w:rsidRPr="006F0BFD">
        <w:rPr>
          <w:rFonts w:cs="Times New Roman"/>
          <w:sz w:val="22"/>
          <w:szCs w:val="22"/>
        </w:rPr>
        <w:t xml:space="preserve">.: </w:t>
      </w:r>
      <w:proofErr w:type="spellStart"/>
      <w:r w:rsidRPr="006F0BFD">
        <w:rPr>
          <w:rFonts w:cs="Times New Roman"/>
          <w:sz w:val="22"/>
          <w:szCs w:val="22"/>
        </w:rPr>
        <w:t>Диалект</w:t>
      </w:r>
      <w:proofErr w:type="spellEnd"/>
      <w:r w:rsidRPr="006F0BFD">
        <w:rPr>
          <w:rFonts w:cs="Times New Roman"/>
          <w:sz w:val="22"/>
          <w:szCs w:val="22"/>
        </w:rPr>
        <w:t>, 2009. – 444 с</w:t>
      </w:r>
    </w:p>
    <w:p w14:paraId="3DCC7D16" w14:textId="77777777" w:rsidR="001766AC" w:rsidRPr="006F0BFD" w:rsidRDefault="001766AC">
      <w:pPr>
        <w:pStyle w:val="Listparagraf"/>
        <w:numPr>
          <w:ilvl w:val="0"/>
          <w:numId w:val="175"/>
        </w:numPr>
        <w:spacing w:after="0" w:line="240" w:lineRule="auto"/>
        <w:rPr>
          <w:rFonts w:cs="Times New Roman"/>
          <w:sz w:val="22"/>
          <w:szCs w:val="22"/>
        </w:rPr>
      </w:pPr>
      <w:r w:rsidRPr="006F0BFD">
        <w:rPr>
          <w:rFonts w:eastAsia="Times New Roman" w:cs="Times New Roman"/>
          <w:sz w:val="22"/>
          <w:szCs w:val="22"/>
          <w:lang w:eastAsia="ro-RO"/>
        </w:rPr>
        <w:t xml:space="preserve">European Society of </w:t>
      </w:r>
      <w:proofErr w:type="spellStart"/>
      <w:r w:rsidRPr="006F0BFD">
        <w:rPr>
          <w:rFonts w:eastAsia="Times New Roman" w:cs="Times New Roman"/>
          <w:sz w:val="22"/>
          <w:szCs w:val="22"/>
          <w:lang w:eastAsia="ro-RO"/>
        </w:rPr>
        <w:t>Radiology</w:t>
      </w:r>
      <w:proofErr w:type="spellEnd"/>
      <w:r w:rsidRPr="006F0BFD">
        <w:rPr>
          <w:rFonts w:eastAsia="Times New Roman" w:cs="Times New Roman"/>
          <w:sz w:val="22"/>
          <w:szCs w:val="22"/>
          <w:lang w:eastAsia="ro-RO"/>
        </w:rPr>
        <w:t xml:space="preserve"> (ESR). ESR Essentials in Oncologic </w:t>
      </w:r>
      <w:proofErr w:type="spellStart"/>
      <w:r w:rsidRPr="006F0BFD">
        <w:rPr>
          <w:rFonts w:eastAsia="Times New Roman" w:cs="Times New Roman"/>
          <w:sz w:val="22"/>
          <w:szCs w:val="22"/>
          <w:lang w:eastAsia="ro-RO"/>
        </w:rPr>
        <w:t>Imaging</w:t>
      </w:r>
      <w:proofErr w:type="spellEnd"/>
      <w:r w:rsidRPr="006F0BFD">
        <w:rPr>
          <w:rFonts w:eastAsia="Times New Roman" w:cs="Times New Roman"/>
          <w:sz w:val="22"/>
          <w:szCs w:val="22"/>
          <w:lang w:eastAsia="ro-RO"/>
        </w:rPr>
        <w:t>. Springer, 2022</w:t>
      </w:r>
    </w:p>
    <w:p w14:paraId="164E13D4" w14:textId="00FB12D0" w:rsidR="001766AC" w:rsidRPr="006F0BFD" w:rsidRDefault="001766AC">
      <w:pPr>
        <w:pStyle w:val="Listparagraf"/>
        <w:numPr>
          <w:ilvl w:val="0"/>
          <w:numId w:val="175"/>
        </w:numPr>
        <w:spacing w:after="0" w:line="240" w:lineRule="auto"/>
        <w:rPr>
          <w:rFonts w:cs="Times New Roman"/>
          <w:sz w:val="22"/>
          <w:szCs w:val="22"/>
        </w:rPr>
      </w:pPr>
      <w:r w:rsidRPr="006F0BFD">
        <w:rPr>
          <w:rFonts w:eastAsia="Times New Roman" w:cs="Times New Roman"/>
          <w:sz w:val="22"/>
          <w:szCs w:val="22"/>
          <w:lang w:eastAsia="ro-RO"/>
        </w:rPr>
        <w:t xml:space="preserve">American College of </w:t>
      </w:r>
      <w:proofErr w:type="spellStart"/>
      <w:r w:rsidRPr="006F0BFD">
        <w:rPr>
          <w:rFonts w:eastAsia="Times New Roman" w:cs="Times New Roman"/>
          <w:sz w:val="22"/>
          <w:szCs w:val="22"/>
          <w:lang w:eastAsia="ro-RO"/>
        </w:rPr>
        <w:t>Radiology</w:t>
      </w:r>
      <w:proofErr w:type="spellEnd"/>
      <w:r w:rsidRPr="006F0BFD">
        <w:rPr>
          <w:rFonts w:eastAsia="Times New Roman" w:cs="Times New Roman"/>
          <w:sz w:val="22"/>
          <w:szCs w:val="22"/>
          <w:lang w:eastAsia="ro-RO"/>
        </w:rPr>
        <w:t xml:space="preserve"> (ACR). ACR </w:t>
      </w:r>
      <w:proofErr w:type="spellStart"/>
      <w:r w:rsidRPr="006F0BFD">
        <w:rPr>
          <w:rFonts w:eastAsia="Times New Roman" w:cs="Times New Roman"/>
          <w:sz w:val="22"/>
          <w:szCs w:val="22"/>
          <w:lang w:eastAsia="ro-RO"/>
        </w:rPr>
        <w:t>AppropriatenessCriteria</w:t>
      </w:r>
      <w:proofErr w:type="spellEnd"/>
      <w:r w:rsidRPr="006F0BFD">
        <w:rPr>
          <w:rFonts w:eastAsia="Times New Roman" w:cs="Times New Roman"/>
          <w:sz w:val="22"/>
          <w:szCs w:val="22"/>
          <w:lang w:eastAsia="ro-RO"/>
        </w:rPr>
        <w:t xml:space="preserve">® for Abdominal </w:t>
      </w:r>
      <w:proofErr w:type="spellStart"/>
      <w:r w:rsidRPr="006F0BFD">
        <w:rPr>
          <w:rFonts w:eastAsia="Times New Roman" w:cs="Times New Roman"/>
          <w:sz w:val="22"/>
          <w:szCs w:val="22"/>
          <w:lang w:eastAsia="ro-RO"/>
        </w:rPr>
        <w:t>Imaging</w:t>
      </w:r>
      <w:proofErr w:type="spellEnd"/>
      <w:r w:rsidRPr="006F0BFD">
        <w:rPr>
          <w:rFonts w:eastAsia="Times New Roman" w:cs="Times New Roman"/>
          <w:sz w:val="22"/>
          <w:szCs w:val="22"/>
          <w:lang w:eastAsia="ro-RO"/>
        </w:rPr>
        <w:t>, 2023</w:t>
      </w:r>
    </w:p>
    <w:p w14:paraId="4C5B77C5" w14:textId="77777777" w:rsidR="001766AC" w:rsidRPr="00A11819" w:rsidRDefault="001766AC" w:rsidP="006C54D9">
      <w:pPr>
        <w:spacing w:after="0" w:line="240" w:lineRule="auto"/>
        <w:rPr>
          <w:rFonts w:cs="Times New Roman"/>
          <w:b/>
          <w:bCs/>
        </w:rPr>
      </w:pPr>
      <w:r w:rsidRPr="00A11819">
        <w:rPr>
          <w:rFonts w:cs="Times New Roman"/>
          <w:b/>
          <w:bCs/>
        </w:rPr>
        <w:br w:type="page"/>
      </w:r>
    </w:p>
    <w:p w14:paraId="05329162" w14:textId="5AE35C1F" w:rsidR="001766AC" w:rsidRPr="00E03BFF" w:rsidRDefault="00E03BFF" w:rsidP="00E03BFF">
      <w:pPr>
        <w:spacing w:after="0" w:line="240" w:lineRule="auto"/>
        <w:jc w:val="center"/>
        <w:outlineLvl w:val="1"/>
        <w:rPr>
          <w:rFonts w:eastAsia="Times New Roman" w:cs="Times New Roman"/>
          <w:b/>
          <w:bCs/>
          <w:lang w:eastAsia="ru-RU"/>
        </w:rPr>
      </w:pPr>
      <w:bookmarkStart w:id="99" w:name="_Toc221722663"/>
      <w:r w:rsidRPr="00E03BFF">
        <w:rPr>
          <w:rFonts w:eastAsia="Times New Roman" w:cs="Times New Roman"/>
          <w:b/>
          <w:bCs/>
          <w:lang w:eastAsia="ru-RU"/>
        </w:rPr>
        <w:lastRenderedPageBreak/>
        <w:t xml:space="preserve">CAPITOLUL XI. </w:t>
      </w:r>
      <w:r w:rsidR="001766AC" w:rsidRPr="00E03BFF">
        <w:rPr>
          <w:rFonts w:eastAsia="Times New Roman" w:cs="Times New Roman"/>
          <w:b/>
          <w:bCs/>
          <w:lang w:eastAsia="ru-RU"/>
        </w:rPr>
        <w:t>TOMOGRAFIA COMPUTERIZATĂ ÎN REGIM ANGIOGRAFIC A AORTEI TORACICE ȘI ABDOMINALE</w:t>
      </w:r>
      <w:bookmarkEnd w:id="99"/>
    </w:p>
    <w:p w14:paraId="00000AD6" w14:textId="28463598" w:rsidR="001766AC" w:rsidRPr="002C1204" w:rsidRDefault="001766AC">
      <w:pPr>
        <w:pStyle w:val="Listparagraf"/>
        <w:numPr>
          <w:ilvl w:val="2"/>
          <w:numId w:val="141"/>
        </w:numPr>
        <w:spacing w:line="240" w:lineRule="auto"/>
        <w:outlineLvl w:val="2"/>
        <w:rPr>
          <w:rFonts w:eastAsia="Times New Roman" w:cs="Times New Roman"/>
          <w:b/>
          <w:bCs/>
          <w:lang w:eastAsia="ro-RO"/>
        </w:rPr>
      </w:pPr>
      <w:bookmarkStart w:id="100" w:name="_Toc221722664"/>
      <w:r w:rsidRPr="002C1204">
        <w:rPr>
          <w:rFonts w:eastAsia="Times New Roman" w:cs="Times New Roman"/>
          <w:b/>
          <w:bCs/>
          <w:lang w:eastAsia="ro-RO"/>
        </w:rPr>
        <w:t>Indicații:</w:t>
      </w:r>
      <w:bookmarkEnd w:id="100"/>
      <w:r w:rsidRPr="002C1204">
        <w:rPr>
          <w:rFonts w:eastAsia="Times New Roman" w:cs="Times New Roman"/>
          <w:b/>
          <w:bCs/>
          <w:lang w:eastAsia="ro-RO"/>
        </w:rPr>
        <w:t xml:space="preserve"> </w:t>
      </w:r>
    </w:p>
    <w:p w14:paraId="1CAC69FE" w14:textId="77777777" w:rsidR="001766AC" w:rsidRPr="00A11819" w:rsidRDefault="001766AC" w:rsidP="006C54D9">
      <w:pPr>
        <w:pStyle w:val="NormalWeb"/>
        <w:spacing w:before="0" w:beforeAutospacing="0" w:after="0" w:afterAutospacing="0"/>
      </w:pPr>
      <w:r w:rsidRPr="00A11819">
        <w:rPr>
          <w:rStyle w:val="Robust"/>
          <w:rFonts w:eastAsiaTheme="majorEastAsia"/>
        </w:rPr>
        <w:t>Evaluarea bolilor aortice:</w:t>
      </w:r>
    </w:p>
    <w:p w14:paraId="1D6AFC3C" w14:textId="77777777" w:rsidR="001766AC" w:rsidRPr="00A11819" w:rsidRDefault="001766AC">
      <w:pPr>
        <w:pStyle w:val="NormalWeb"/>
        <w:numPr>
          <w:ilvl w:val="0"/>
          <w:numId w:val="48"/>
        </w:numPr>
        <w:spacing w:before="0" w:beforeAutospacing="0" w:after="0" w:afterAutospacing="0"/>
      </w:pPr>
      <w:r w:rsidRPr="00A11819">
        <w:t>Diagnosticarea și monitorizarea unui anevrism aortic cunoscut sau suspectat;</w:t>
      </w:r>
    </w:p>
    <w:p w14:paraId="2C5B4B96" w14:textId="77777777" w:rsidR="001766AC" w:rsidRPr="00A11819" w:rsidRDefault="001766AC">
      <w:pPr>
        <w:pStyle w:val="NormalWeb"/>
        <w:numPr>
          <w:ilvl w:val="0"/>
          <w:numId w:val="48"/>
        </w:numPr>
        <w:spacing w:before="0" w:beforeAutospacing="0" w:after="0" w:afterAutospacing="0"/>
      </w:pPr>
      <w:r w:rsidRPr="00A11819">
        <w:t xml:space="preserve">Determinarea extinderii disecției aortice (clasificare Stanford sau </w:t>
      </w:r>
      <w:proofErr w:type="spellStart"/>
      <w:r w:rsidRPr="00A11819">
        <w:t>DeBakey</w:t>
      </w:r>
      <w:proofErr w:type="spellEnd"/>
      <w:r w:rsidRPr="00A11819">
        <w:t>);</w:t>
      </w:r>
    </w:p>
    <w:p w14:paraId="456F7F66" w14:textId="77777777" w:rsidR="001766AC" w:rsidRPr="00A11819" w:rsidRDefault="001766AC">
      <w:pPr>
        <w:pStyle w:val="NormalWeb"/>
        <w:numPr>
          <w:ilvl w:val="0"/>
          <w:numId w:val="48"/>
        </w:numPr>
        <w:spacing w:before="0" w:beforeAutospacing="0" w:after="0" w:afterAutospacing="0"/>
      </w:pPr>
      <w:r w:rsidRPr="00A11819">
        <w:t xml:space="preserve">Evaluarea hematoamelor </w:t>
      </w:r>
      <w:proofErr w:type="spellStart"/>
      <w:r w:rsidRPr="00A11819">
        <w:t>intramurale</w:t>
      </w:r>
      <w:proofErr w:type="spellEnd"/>
      <w:r w:rsidRPr="00A11819">
        <w:t>, ulcerelor penetrante sau rupturilor parietale;</w:t>
      </w:r>
    </w:p>
    <w:p w14:paraId="617757F3" w14:textId="77777777" w:rsidR="001766AC" w:rsidRPr="00A11819" w:rsidRDefault="001766AC">
      <w:pPr>
        <w:pStyle w:val="NormalWeb"/>
        <w:numPr>
          <w:ilvl w:val="0"/>
          <w:numId w:val="48"/>
        </w:numPr>
        <w:spacing w:before="0" w:beforeAutospacing="0" w:after="0" w:afterAutospacing="0"/>
      </w:pPr>
      <w:r w:rsidRPr="00A11819">
        <w:t>Excluderea leziunilor aortice în contextul unor traumatisme toracice sau abdominale severe;</w:t>
      </w:r>
    </w:p>
    <w:p w14:paraId="3A75F4B2" w14:textId="77777777" w:rsidR="001766AC" w:rsidRPr="00A11819" w:rsidRDefault="001766AC">
      <w:pPr>
        <w:pStyle w:val="NormalWeb"/>
        <w:numPr>
          <w:ilvl w:val="0"/>
          <w:numId w:val="48"/>
        </w:numPr>
        <w:spacing w:before="0" w:beforeAutospacing="0" w:after="0" w:afterAutospacing="0"/>
      </w:pPr>
      <w:r w:rsidRPr="00A11819">
        <w:t xml:space="preserve">Identificarea </w:t>
      </w:r>
      <w:proofErr w:type="spellStart"/>
      <w:r w:rsidRPr="00A11819">
        <w:t>pseudoanevrismelor</w:t>
      </w:r>
      <w:proofErr w:type="spellEnd"/>
      <w:r w:rsidRPr="00A11819">
        <w:t xml:space="preserve"> secundare procedurilor chirurgicale sau </w:t>
      </w:r>
      <w:proofErr w:type="spellStart"/>
      <w:r w:rsidRPr="00A11819">
        <w:t>endovasculare</w:t>
      </w:r>
      <w:proofErr w:type="spellEnd"/>
      <w:r w:rsidRPr="00A11819">
        <w:t>.</w:t>
      </w:r>
    </w:p>
    <w:p w14:paraId="5A392E53" w14:textId="77777777" w:rsidR="001766AC" w:rsidRPr="00A11819" w:rsidRDefault="001766AC" w:rsidP="006C54D9">
      <w:pPr>
        <w:pStyle w:val="NormalWeb"/>
        <w:spacing w:before="0" w:beforeAutospacing="0" w:after="0" w:afterAutospacing="0"/>
      </w:pPr>
      <w:r w:rsidRPr="00A11819">
        <w:rPr>
          <w:rStyle w:val="Robust"/>
          <w:rFonts w:eastAsiaTheme="majorEastAsia"/>
        </w:rPr>
        <w:t>Evaluarea preoperatorie:</w:t>
      </w:r>
    </w:p>
    <w:p w14:paraId="5EB301F0" w14:textId="77777777" w:rsidR="001766AC" w:rsidRPr="00A11819" w:rsidRDefault="001766AC">
      <w:pPr>
        <w:pStyle w:val="NormalWeb"/>
        <w:numPr>
          <w:ilvl w:val="0"/>
          <w:numId w:val="49"/>
        </w:numPr>
        <w:spacing w:before="0" w:beforeAutospacing="0" w:after="0" w:afterAutospacing="0"/>
      </w:pPr>
      <w:r w:rsidRPr="00A11819">
        <w:t xml:space="preserve">Planificarea intervențiilor chirurgicale (protezare aortică, chirurgie deschisă, proceduri </w:t>
      </w:r>
      <w:proofErr w:type="spellStart"/>
      <w:r w:rsidRPr="00A11819">
        <w:t>endovasculare</w:t>
      </w:r>
      <w:proofErr w:type="spellEnd"/>
      <w:r w:rsidRPr="00A11819">
        <w:t>);</w:t>
      </w:r>
    </w:p>
    <w:p w14:paraId="145E4196" w14:textId="77777777" w:rsidR="001766AC" w:rsidRPr="00A11819" w:rsidRDefault="001766AC">
      <w:pPr>
        <w:pStyle w:val="NormalWeb"/>
        <w:numPr>
          <w:ilvl w:val="0"/>
          <w:numId w:val="49"/>
        </w:numPr>
        <w:spacing w:before="0" w:beforeAutospacing="0" w:after="0" w:afterAutospacing="0"/>
      </w:pPr>
      <w:r w:rsidRPr="00A11819">
        <w:t xml:space="preserve">Determinarea fezabilității intervențiilor TAVI (implantare </w:t>
      </w:r>
      <w:proofErr w:type="spellStart"/>
      <w:r w:rsidRPr="00A11819">
        <w:t>transcateter</w:t>
      </w:r>
      <w:proofErr w:type="spellEnd"/>
      <w:r w:rsidRPr="00A11819">
        <w:t xml:space="preserve"> de valve aortice);</w:t>
      </w:r>
    </w:p>
    <w:p w14:paraId="7F06D275" w14:textId="77777777" w:rsidR="001766AC" w:rsidRPr="00A11819" w:rsidRDefault="001766AC">
      <w:pPr>
        <w:pStyle w:val="NormalWeb"/>
        <w:numPr>
          <w:ilvl w:val="0"/>
          <w:numId w:val="49"/>
        </w:numPr>
        <w:spacing w:before="0" w:beforeAutospacing="0" w:after="0" w:afterAutospacing="0"/>
      </w:pPr>
      <w:r w:rsidRPr="00A11819">
        <w:t>Evaluarea extensiei patologiei în raport cu ramurile mari ale aortei (ex. artere renale, mezenterice, iliace).</w:t>
      </w:r>
    </w:p>
    <w:p w14:paraId="43C4D0D5" w14:textId="77777777" w:rsidR="001766AC" w:rsidRPr="00A11819" w:rsidRDefault="001766AC" w:rsidP="006C54D9">
      <w:pPr>
        <w:pStyle w:val="NormalWeb"/>
        <w:spacing w:before="0" w:beforeAutospacing="0" w:after="0" w:afterAutospacing="0"/>
      </w:pPr>
      <w:r w:rsidRPr="00A11819">
        <w:rPr>
          <w:rStyle w:val="Robust"/>
          <w:rFonts w:eastAsiaTheme="majorEastAsia"/>
        </w:rPr>
        <w:t>Evaluarea patologiilor vasculare asociate:</w:t>
      </w:r>
    </w:p>
    <w:p w14:paraId="708C5ECE" w14:textId="77777777" w:rsidR="001766AC" w:rsidRPr="00A11819" w:rsidRDefault="001766AC">
      <w:pPr>
        <w:pStyle w:val="NormalWeb"/>
        <w:numPr>
          <w:ilvl w:val="0"/>
          <w:numId w:val="50"/>
        </w:numPr>
        <w:spacing w:before="0" w:beforeAutospacing="0" w:after="0" w:afterAutospacing="0"/>
      </w:pPr>
      <w:r w:rsidRPr="00A11819">
        <w:t xml:space="preserve">Suspiciune de sindroame genetice (ex. </w:t>
      </w:r>
      <w:proofErr w:type="spellStart"/>
      <w:r w:rsidRPr="00A11819">
        <w:t>Marfan</w:t>
      </w:r>
      <w:proofErr w:type="spellEnd"/>
      <w:r w:rsidRPr="00A11819">
        <w:t xml:space="preserve">, </w:t>
      </w:r>
      <w:proofErr w:type="spellStart"/>
      <w:r w:rsidRPr="00A11819">
        <w:t>Ehlers-Danlos</w:t>
      </w:r>
      <w:proofErr w:type="spellEnd"/>
      <w:r w:rsidRPr="00A11819">
        <w:t>) cu implicare vasculară;</w:t>
      </w:r>
    </w:p>
    <w:p w14:paraId="541E0676" w14:textId="77777777" w:rsidR="001766AC" w:rsidRPr="00A11819" w:rsidRDefault="001766AC">
      <w:pPr>
        <w:pStyle w:val="NormalWeb"/>
        <w:numPr>
          <w:ilvl w:val="0"/>
          <w:numId w:val="50"/>
        </w:numPr>
        <w:spacing w:before="0" w:beforeAutospacing="0" w:after="0" w:afterAutospacing="0"/>
      </w:pPr>
      <w:r w:rsidRPr="00A11819">
        <w:t xml:space="preserve">Vasculite (ex. arterita Takayasu, arterita </w:t>
      </w:r>
      <w:proofErr w:type="spellStart"/>
      <w:r w:rsidRPr="00A11819">
        <w:t>gigantocelulară</w:t>
      </w:r>
      <w:proofErr w:type="spellEnd"/>
      <w:r w:rsidRPr="00A11819">
        <w:t>);</w:t>
      </w:r>
    </w:p>
    <w:p w14:paraId="1EEAC000" w14:textId="77777777" w:rsidR="001766AC" w:rsidRPr="00A11819" w:rsidRDefault="001766AC">
      <w:pPr>
        <w:pStyle w:val="NormalWeb"/>
        <w:numPr>
          <w:ilvl w:val="0"/>
          <w:numId w:val="50"/>
        </w:numPr>
        <w:spacing w:before="0" w:beforeAutospacing="0" w:after="0" w:afterAutospacing="0"/>
      </w:pPr>
      <w:r w:rsidRPr="00A11819">
        <w:t>Evaluarea stenozelor critice sau a ocluziilor arteriale la nivelul ramurilor majore ale aortei.</w:t>
      </w:r>
    </w:p>
    <w:p w14:paraId="2ED47F64" w14:textId="77777777" w:rsidR="001766AC" w:rsidRPr="00A11819" w:rsidRDefault="001766AC" w:rsidP="006C54D9">
      <w:pPr>
        <w:pStyle w:val="NormalWeb"/>
        <w:spacing w:before="0" w:beforeAutospacing="0" w:after="0" w:afterAutospacing="0"/>
      </w:pPr>
      <w:r w:rsidRPr="00A11819">
        <w:rPr>
          <w:rStyle w:val="Robust"/>
          <w:rFonts w:eastAsiaTheme="majorEastAsia"/>
        </w:rPr>
        <w:t>Urgențe medicale:</w:t>
      </w:r>
    </w:p>
    <w:p w14:paraId="2927EC6E" w14:textId="77777777" w:rsidR="001766AC" w:rsidRPr="00A11819" w:rsidRDefault="001766AC">
      <w:pPr>
        <w:pStyle w:val="NormalWeb"/>
        <w:numPr>
          <w:ilvl w:val="0"/>
          <w:numId w:val="51"/>
        </w:numPr>
        <w:spacing w:before="0" w:beforeAutospacing="0" w:after="0" w:afterAutospacing="0"/>
      </w:pPr>
      <w:r w:rsidRPr="00A11819">
        <w:t>Identificarea rapidă a cauzei durerii toracice acute și instabilității hemodinamice;</w:t>
      </w:r>
    </w:p>
    <w:p w14:paraId="7BA60E46" w14:textId="77777777" w:rsidR="001766AC" w:rsidRPr="00A11819" w:rsidRDefault="001766AC">
      <w:pPr>
        <w:pStyle w:val="NormalWeb"/>
        <w:numPr>
          <w:ilvl w:val="0"/>
          <w:numId w:val="51"/>
        </w:numPr>
        <w:spacing w:before="0" w:beforeAutospacing="0" w:after="0" w:afterAutospacing="0"/>
      </w:pPr>
      <w:r w:rsidRPr="00A11819">
        <w:t>Excluderea rupturii aortice în contexte de traumatism sau hipertensiune severă.</w:t>
      </w:r>
    </w:p>
    <w:p w14:paraId="2C7E9D39" w14:textId="77777777" w:rsidR="001766AC" w:rsidRPr="00A11819" w:rsidRDefault="001766AC" w:rsidP="006C54D9">
      <w:pPr>
        <w:pStyle w:val="NormalWeb"/>
        <w:spacing w:before="0" w:beforeAutospacing="0" w:after="0" w:afterAutospacing="0"/>
      </w:pPr>
      <w:r w:rsidRPr="00A11819">
        <w:rPr>
          <w:rStyle w:val="Robust"/>
          <w:rFonts w:eastAsiaTheme="majorEastAsia"/>
        </w:rPr>
        <w:t>Screening și urmărire:</w:t>
      </w:r>
    </w:p>
    <w:p w14:paraId="10626F0C" w14:textId="77777777" w:rsidR="001766AC" w:rsidRPr="00A11819" w:rsidRDefault="001766AC">
      <w:pPr>
        <w:pStyle w:val="NormalWeb"/>
        <w:numPr>
          <w:ilvl w:val="0"/>
          <w:numId w:val="52"/>
        </w:numPr>
        <w:spacing w:before="0" w:beforeAutospacing="0" w:after="0" w:afterAutospacing="0"/>
      </w:pPr>
      <w:r w:rsidRPr="00A11819">
        <w:t>Screening în caz de antecedente familiale de boli aortice sau sindroame asociate;</w:t>
      </w:r>
    </w:p>
    <w:p w14:paraId="2B4AE2F2" w14:textId="77777777" w:rsidR="001766AC" w:rsidRPr="00A11819" w:rsidRDefault="001766AC">
      <w:pPr>
        <w:pStyle w:val="NormalWeb"/>
        <w:numPr>
          <w:ilvl w:val="0"/>
          <w:numId w:val="52"/>
        </w:numPr>
        <w:spacing w:before="0" w:beforeAutospacing="0" w:after="0" w:afterAutospacing="0"/>
      </w:pPr>
      <w:r w:rsidRPr="00A11819">
        <w:t>Monitorizarea periodică a pacienților cu boli aortice cronice pentru evaluarea progresiei patologiei sau a complicațiilor.</w:t>
      </w:r>
    </w:p>
    <w:p w14:paraId="72F1319B" w14:textId="797687D7" w:rsidR="001766AC" w:rsidRPr="00A11819" w:rsidRDefault="001766AC" w:rsidP="006C54D9">
      <w:pPr>
        <w:spacing w:after="0" w:line="240" w:lineRule="auto"/>
        <w:rPr>
          <w:rFonts w:eastAsia="Times New Roman" w:cs="Times New Roman"/>
          <w:b/>
          <w:bCs/>
          <w:lang w:eastAsia="ro-RO"/>
        </w:rPr>
      </w:pPr>
    </w:p>
    <w:p w14:paraId="2A090364" w14:textId="20EF2A8D" w:rsidR="001766AC" w:rsidRPr="00A11819" w:rsidRDefault="001766AC" w:rsidP="006C54D9">
      <w:pPr>
        <w:shd w:val="clear" w:color="auto" w:fill="FFFFFF"/>
        <w:spacing w:after="0" w:line="240" w:lineRule="auto"/>
        <w:rPr>
          <w:rFonts w:eastAsia="Times New Roman" w:cs="Times New Roman"/>
          <w:b/>
          <w:lang w:eastAsia="ru-RU"/>
        </w:rPr>
      </w:pPr>
      <w:r w:rsidRPr="00A11819">
        <w:rPr>
          <w:rFonts w:eastAsia="Times New Roman" w:cs="Times New Roman"/>
          <w:b/>
          <w:lang w:eastAsia="ru-RU"/>
        </w:rPr>
        <w:t>Contraindicații (vezi ASPECTE GENERALE-contraindicații)</w:t>
      </w:r>
    </w:p>
    <w:p w14:paraId="36D3E560" w14:textId="77777777" w:rsidR="001766AC" w:rsidRPr="00A11819" w:rsidRDefault="001766AC" w:rsidP="006C54D9">
      <w:pPr>
        <w:spacing w:after="0" w:line="240" w:lineRule="auto"/>
        <w:rPr>
          <w:rFonts w:eastAsia="Times New Roman" w:cs="Times New Roman"/>
          <w:lang w:eastAsia="ro-RO"/>
        </w:rPr>
      </w:pPr>
    </w:p>
    <w:p w14:paraId="55CC7E01" w14:textId="36D372BD" w:rsidR="001766AC" w:rsidRPr="002C1204" w:rsidRDefault="001766AC">
      <w:pPr>
        <w:pStyle w:val="Listparagraf"/>
        <w:numPr>
          <w:ilvl w:val="2"/>
          <w:numId w:val="141"/>
        </w:numPr>
        <w:spacing w:line="240" w:lineRule="auto"/>
        <w:outlineLvl w:val="2"/>
        <w:rPr>
          <w:rFonts w:eastAsia="Times New Roman" w:cs="Times New Roman"/>
          <w:b/>
          <w:bCs/>
          <w:lang w:eastAsia="ro-RO"/>
        </w:rPr>
      </w:pPr>
      <w:bookmarkStart w:id="101" w:name="_Toc221722665"/>
      <w:r w:rsidRPr="00A11819">
        <w:rPr>
          <w:rFonts w:eastAsia="Times New Roman" w:cs="Times New Roman"/>
          <w:b/>
          <w:bCs/>
          <w:lang w:eastAsia="ro-RO"/>
        </w:rPr>
        <w:t>Pregătirea Pacientului:</w:t>
      </w:r>
      <w:bookmarkEnd w:id="101"/>
    </w:p>
    <w:p w14:paraId="210AE06E"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
          <w:bCs/>
          <w:lang w:eastAsia="ro-RO"/>
        </w:rPr>
        <w:t xml:space="preserve">Consultație </w:t>
      </w:r>
      <w:proofErr w:type="spellStart"/>
      <w:r w:rsidRPr="00A11819">
        <w:rPr>
          <w:rFonts w:eastAsia="Times New Roman" w:cs="Times New Roman"/>
          <w:b/>
          <w:bCs/>
          <w:lang w:eastAsia="ro-RO"/>
        </w:rPr>
        <w:t>preinvestigație</w:t>
      </w:r>
      <w:proofErr w:type="spellEnd"/>
      <w:r w:rsidRPr="00A11819">
        <w:rPr>
          <w:rFonts w:eastAsia="Times New Roman" w:cs="Times New Roman"/>
          <w:b/>
          <w:bCs/>
          <w:lang w:eastAsia="ro-RO"/>
        </w:rPr>
        <w:t>:</w:t>
      </w:r>
    </w:p>
    <w:p w14:paraId="39509D4D" w14:textId="77777777" w:rsidR="001766AC" w:rsidRPr="00A11819" w:rsidRDefault="001766AC">
      <w:pPr>
        <w:numPr>
          <w:ilvl w:val="0"/>
          <w:numId w:val="53"/>
        </w:numPr>
        <w:spacing w:after="0" w:line="240" w:lineRule="auto"/>
        <w:rPr>
          <w:rFonts w:eastAsia="Times New Roman" w:cs="Times New Roman"/>
          <w:lang w:eastAsia="ro-RO"/>
        </w:rPr>
      </w:pPr>
      <w:r w:rsidRPr="00A11819">
        <w:rPr>
          <w:rFonts w:eastAsia="Times New Roman" w:cs="Times New Roman"/>
          <w:lang w:eastAsia="ro-RO"/>
        </w:rPr>
        <w:t>Recoltare și evaluare analize de laborator: creatinină serică, uree, TSH (dacă este cazul);</w:t>
      </w:r>
    </w:p>
    <w:p w14:paraId="64AF556F" w14:textId="77777777" w:rsidR="001766AC" w:rsidRPr="00A11819" w:rsidRDefault="001766AC">
      <w:pPr>
        <w:numPr>
          <w:ilvl w:val="0"/>
          <w:numId w:val="53"/>
        </w:numPr>
        <w:spacing w:after="0" w:line="240" w:lineRule="auto"/>
        <w:rPr>
          <w:rFonts w:eastAsia="Times New Roman" w:cs="Times New Roman"/>
          <w:lang w:eastAsia="ro-RO"/>
        </w:rPr>
      </w:pPr>
      <w:r w:rsidRPr="00A11819">
        <w:rPr>
          <w:rFonts w:eastAsia="Times New Roman" w:cs="Times New Roman"/>
          <w:lang w:eastAsia="ro-RO"/>
        </w:rPr>
        <w:t>Evaluarea istoricului alergic al pacientului;</w:t>
      </w:r>
    </w:p>
    <w:p w14:paraId="356D6196" w14:textId="77777777" w:rsidR="001766AC" w:rsidRPr="00A11819" w:rsidRDefault="001766AC">
      <w:pPr>
        <w:numPr>
          <w:ilvl w:val="0"/>
          <w:numId w:val="53"/>
        </w:numPr>
        <w:spacing w:after="0" w:line="240" w:lineRule="auto"/>
        <w:rPr>
          <w:rFonts w:eastAsia="Times New Roman" w:cs="Times New Roman"/>
          <w:lang w:eastAsia="ro-RO"/>
        </w:rPr>
      </w:pPr>
      <w:r w:rsidRPr="00A11819">
        <w:rPr>
          <w:rFonts w:eastAsia="Times New Roman" w:cs="Times New Roman"/>
          <w:lang w:eastAsia="ro-RO"/>
        </w:rPr>
        <w:t>Informarea pacientului despre procedură, beneficiile și riscurile implicate.</w:t>
      </w:r>
    </w:p>
    <w:p w14:paraId="40457E4D"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
          <w:bCs/>
          <w:lang w:eastAsia="ro-RO"/>
        </w:rPr>
        <w:t xml:space="preserve">Instrucțiuni </w:t>
      </w:r>
      <w:proofErr w:type="spellStart"/>
      <w:r w:rsidRPr="00A11819">
        <w:rPr>
          <w:rFonts w:eastAsia="Times New Roman" w:cs="Times New Roman"/>
          <w:b/>
          <w:bCs/>
          <w:lang w:eastAsia="ro-RO"/>
        </w:rPr>
        <w:t>preinvestigație</w:t>
      </w:r>
      <w:proofErr w:type="spellEnd"/>
      <w:r w:rsidRPr="00A11819">
        <w:rPr>
          <w:rFonts w:eastAsia="Times New Roman" w:cs="Times New Roman"/>
          <w:b/>
          <w:bCs/>
          <w:lang w:eastAsia="ro-RO"/>
        </w:rPr>
        <w:t>:</w:t>
      </w:r>
    </w:p>
    <w:p w14:paraId="450B1C66" w14:textId="77777777" w:rsidR="001766AC" w:rsidRPr="00A11819" w:rsidRDefault="001766AC">
      <w:pPr>
        <w:numPr>
          <w:ilvl w:val="0"/>
          <w:numId w:val="54"/>
        </w:numPr>
        <w:spacing w:after="0" w:line="240" w:lineRule="auto"/>
        <w:rPr>
          <w:rFonts w:eastAsia="Times New Roman" w:cs="Times New Roman"/>
          <w:lang w:eastAsia="ro-RO"/>
        </w:rPr>
      </w:pPr>
      <w:r w:rsidRPr="00A11819">
        <w:rPr>
          <w:rFonts w:eastAsia="Times New Roman" w:cs="Times New Roman"/>
          <w:lang w:eastAsia="ro-RO"/>
        </w:rPr>
        <w:t>Post alimentar de 4-6 ore pentru reducerea riscului de greață sau aspirație;</w:t>
      </w:r>
    </w:p>
    <w:p w14:paraId="564D5962" w14:textId="77777777" w:rsidR="001766AC" w:rsidRPr="00A11819" w:rsidRDefault="001766AC">
      <w:pPr>
        <w:numPr>
          <w:ilvl w:val="0"/>
          <w:numId w:val="54"/>
        </w:numPr>
        <w:spacing w:after="0" w:line="240" w:lineRule="auto"/>
        <w:rPr>
          <w:rFonts w:eastAsia="Times New Roman" w:cs="Times New Roman"/>
          <w:lang w:eastAsia="ro-RO"/>
        </w:rPr>
      </w:pPr>
      <w:r w:rsidRPr="00A11819">
        <w:rPr>
          <w:rFonts w:eastAsia="Times New Roman" w:cs="Times New Roman"/>
          <w:lang w:eastAsia="ro-RO"/>
        </w:rPr>
        <w:t>Hidratare adecvată (dacă nu există contraindicații);</w:t>
      </w:r>
    </w:p>
    <w:p w14:paraId="706AE6C1" w14:textId="77777777" w:rsidR="001766AC" w:rsidRPr="00A11819" w:rsidRDefault="001766AC">
      <w:pPr>
        <w:numPr>
          <w:ilvl w:val="0"/>
          <w:numId w:val="54"/>
        </w:numPr>
        <w:spacing w:after="0" w:line="240" w:lineRule="auto"/>
        <w:rPr>
          <w:rFonts w:eastAsia="Times New Roman" w:cs="Times New Roman"/>
          <w:lang w:eastAsia="ro-RO"/>
        </w:rPr>
      </w:pPr>
      <w:r w:rsidRPr="00A11819">
        <w:rPr>
          <w:rFonts w:eastAsia="Times New Roman" w:cs="Times New Roman"/>
          <w:lang w:eastAsia="ro-RO"/>
        </w:rPr>
        <w:t xml:space="preserve">La indicații vitale, împreună cu </w:t>
      </w:r>
      <w:proofErr w:type="spellStart"/>
      <w:r w:rsidRPr="00A11819">
        <w:rPr>
          <w:rFonts w:eastAsia="Times New Roman" w:cs="Times New Roman"/>
          <w:lang w:eastAsia="ro-RO"/>
        </w:rPr>
        <w:t>reanimatologul</w:t>
      </w:r>
      <w:proofErr w:type="spellEnd"/>
      <w:r w:rsidRPr="00A11819">
        <w:rPr>
          <w:rFonts w:eastAsia="Times New Roman" w:cs="Times New Roman"/>
          <w:lang w:eastAsia="ro-RO"/>
        </w:rPr>
        <w:t xml:space="preserve"> se va administra profilactic antihistaminice (dacă există antecedente de alergie moderată la contrast) și se va monitoriza pacientul;</w:t>
      </w:r>
    </w:p>
    <w:p w14:paraId="5023785E" w14:textId="469A2197" w:rsidR="001766AC" w:rsidRPr="00A11819" w:rsidRDefault="001766AC" w:rsidP="006C54D9">
      <w:pPr>
        <w:spacing w:after="0" w:line="240" w:lineRule="auto"/>
        <w:rPr>
          <w:rFonts w:eastAsia="Times New Roman" w:cs="Times New Roman"/>
          <w:lang w:eastAsia="ro-RO"/>
        </w:rPr>
      </w:pPr>
    </w:p>
    <w:p w14:paraId="7BCD8A88" w14:textId="45CEEAD6" w:rsidR="001766AC" w:rsidRPr="00A11819" w:rsidRDefault="001766AC">
      <w:pPr>
        <w:pStyle w:val="Listparagraf"/>
        <w:numPr>
          <w:ilvl w:val="2"/>
          <w:numId w:val="141"/>
        </w:numPr>
        <w:spacing w:line="240" w:lineRule="auto"/>
        <w:outlineLvl w:val="2"/>
        <w:rPr>
          <w:rFonts w:eastAsia="Times New Roman" w:cs="Times New Roman"/>
          <w:lang w:eastAsia="ro-RO"/>
        </w:rPr>
      </w:pPr>
      <w:bookmarkStart w:id="102" w:name="_Toc221722666"/>
      <w:r w:rsidRPr="00A11819">
        <w:rPr>
          <w:rFonts w:eastAsia="Times New Roman" w:cs="Times New Roman"/>
          <w:b/>
          <w:bCs/>
          <w:lang w:eastAsia="ro-RO"/>
        </w:rPr>
        <w:t>Metodologia de Scanare:</w:t>
      </w:r>
      <w:bookmarkEnd w:id="102"/>
    </w:p>
    <w:p w14:paraId="17488230"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
          <w:bCs/>
          <w:lang w:eastAsia="ro-RO"/>
        </w:rPr>
        <w:t>Pregătirea Scanării:</w:t>
      </w:r>
    </w:p>
    <w:p w14:paraId="53B72BCD" w14:textId="77777777" w:rsidR="001766AC" w:rsidRPr="00A11819" w:rsidRDefault="001766AC">
      <w:pPr>
        <w:numPr>
          <w:ilvl w:val="0"/>
          <w:numId w:val="55"/>
        </w:numPr>
        <w:spacing w:after="0" w:line="240" w:lineRule="auto"/>
        <w:rPr>
          <w:rFonts w:eastAsia="Times New Roman" w:cs="Times New Roman"/>
          <w:lang w:eastAsia="ro-RO"/>
        </w:rPr>
      </w:pPr>
      <w:r w:rsidRPr="00A11819">
        <w:rPr>
          <w:rFonts w:eastAsia="Times New Roman" w:cs="Times New Roman"/>
          <w:lang w:eastAsia="ro-RO"/>
        </w:rPr>
        <w:t>Pacientul este poziționat decubit dorsal pe masa CT;</w:t>
      </w:r>
    </w:p>
    <w:p w14:paraId="35183270" w14:textId="77777777" w:rsidR="001766AC" w:rsidRPr="00A11819" w:rsidRDefault="001766AC">
      <w:pPr>
        <w:numPr>
          <w:ilvl w:val="0"/>
          <w:numId w:val="55"/>
        </w:numPr>
        <w:spacing w:after="0" w:line="240" w:lineRule="auto"/>
        <w:rPr>
          <w:rFonts w:eastAsia="Times New Roman" w:cs="Times New Roman"/>
          <w:lang w:eastAsia="ro-RO"/>
        </w:rPr>
      </w:pPr>
      <w:r w:rsidRPr="00A11819">
        <w:rPr>
          <w:rFonts w:eastAsia="Times New Roman" w:cs="Times New Roman"/>
          <w:lang w:eastAsia="ro-RO"/>
        </w:rPr>
        <w:t>Brațele sunt plasate deasupra capului pentru a reduce artefactele;</w:t>
      </w:r>
    </w:p>
    <w:p w14:paraId="7C53B9CB" w14:textId="77777777" w:rsidR="001766AC" w:rsidRPr="00A11819" w:rsidRDefault="001766AC">
      <w:pPr>
        <w:numPr>
          <w:ilvl w:val="0"/>
          <w:numId w:val="55"/>
        </w:numPr>
        <w:spacing w:after="0" w:line="240" w:lineRule="auto"/>
        <w:rPr>
          <w:rFonts w:eastAsia="Times New Roman" w:cs="Times New Roman"/>
          <w:lang w:eastAsia="ro-RO"/>
        </w:rPr>
      </w:pPr>
      <w:r w:rsidRPr="00A11819">
        <w:rPr>
          <w:rFonts w:eastAsia="Times New Roman" w:cs="Times New Roman"/>
          <w:lang w:eastAsia="ro-RO"/>
        </w:rPr>
        <w:t>Electrozi pentru monitorizare ECG atașați (dacă este necesar pentru sincronizarea cu ritmul cardiac);</w:t>
      </w:r>
    </w:p>
    <w:p w14:paraId="330B890C" w14:textId="77777777" w:rsidR="001766AC" w:rsidRPr="00A11819" w:rsidRDefault="001766AC">
      <w:pPr>
        <w:numPr>
          <w:ilvl w:val="0"/>
          <w:numId w:val="55"/>
        </w:numPr>
        <w:spacing w:after="0" w:line="240" w:lineRule="auto"/>
        <w:rPr>
          <w:rFonts w:eastAsia="Times New Roman" w:cs="Times New Roman"/>
          <w:lang w:eastAsia="ro-RO"/>
        </w:rPr>
      </w:pPr>
      <w:r w:rsidRPr="00A11819">
        <w:rPr>
          <w:rFonts w:eastAsia="Times New Roman" w:cs="Times New Roman"/>
          <w:lang w:eastAsia="ro-RO"/>
        </w:rPr>
        <w:lastRenderedPageBreak/>
        <w:t>Amplasarea unei linii venoase (de preferat, calibru mare) pentru administrarea rapidă a contrastului.</w:t>
      </w:r>
    </w:p>
    <w:p w14:paraId="5C956534"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
          <w:bCs/>
          <w:lang w:eastAsia="ro-RO"/>
        </w:rPr>
        <w:t>Etapele Scanării:</w:t>
      </w:r>
    </w:p>
    <w:p w14:paraId="6A585F8B" w14:textId="77777777" w:rsidR="001766AC" w:rsidRPr="00A11819" w:rsidRDefault="001766AC">
      <w:pPr>
        <w:pStyle w:val="Listparagraf"/>
        <w:numPr>
          <w:ilvl w:val="0"/>
          <w:numId w:val="61"/>
        </w:numPr>
        <w:spacing w:after="0" w:line="240" w:lineRule="auto"/>
        <w:rPr>
          <w:rFonts w:eastAsia="Times New Roman" w:cs="Times New Roman"/>
          <w:lang w:eastAsia="ro-RO"/>
        </w:rPr>
      </w:pPr>
      <w:r w:rsidRPr="00A11819">
        <w:rPr>
          <w:rFonts w:eastAsia="Times New Roman" w:cs="Times New Roman"/>
          <w:b/>
          <w:bCs/>
          <w:lang w:eastAsia="ro-RO"/>
        </w:rPr>
        <w:t>Faza Nativă:</w:t>
      </w:r>
    </w:p>
    <w:p w14:paraId="5B5647AA" w14:textId="77777777" w:rsidR="001766AC" w:rsidRPr="00A11819" w:rsidRDefault="001766AC">
      <w:pPr>
        <w:numPr>
          <w:ilvl w:val="0"/>
          <w:numId w:val="56"/>
        </w:numPr>
        <w:spacing w:after="0" w:line="240" w:lineRule="auto"/>
        <w:rPr>
          <w:rFonts w:eastAsia="Times New Roman" w:cs="Times New Roman"/>
          <w:lang w:eastAsia="ro-RO"/>
        </w:rPr>
      </w:pPr>
      <w:r w:rsidRPr="00A11819">
        <w:rPr>
          <w:rFonts w:eastAsia="Times New Roman" w:cs="Times New Roman"/>
          <w:lang w:eastAsia="ro-RO"/>
        </w:rPr>
        <w:t xml:space="preserve">Evaluarea calcificărilor parietale, prezența de hematoame </w:t>
      </w:r>
      <w:proofErr w:type="spellStart"/>
      <w:r w:rsidRPr="00A11819">
        <w:rPr>
          <w:rFonts w:eastAsia="Times New Roman" w:cs="Times New Roman"/>
          <w:lang w:eastAsia="ro-RO"/>
        </w:rPr>
        <w:t>intramurale</w:t>
      </w:r>
      <w:proofErr w:type="spellEnd"/>
      <w:r w:rsidRPr="00A11819">
        <w:rPr>
          <w:rFonts w:eastAsia="Times New Roman" w:cs="Times New Roman"/>
          <w:lang w:eastAsia="ro-RO"/>
        </w:rPr>
        <w:t>.</w:t>
      </w:r>
    </w:p>
    <w:p w14:paraId="18081B61" w14:textId="77777777" w:rsidR="001766AC" w:rsidRPr="00A11819" w:rsidRDefault="001766AC">
      <w:pPr>
        <w:pStyle w:val="Listparagraf"/>
        <w:numPr>
          <w:ilvl w:val="0"/>
          <w:numId w:val="61"/>
        </w:numPr>
        <w:spacing w:after="0" w:line="240" w:lineRule="auto"/>
        <w:rPr>
          <w:rFonts w:eastAsia="Times New Roman" w:cs="Times New Roman"/>
          <w:lang w:eastAsia="ro-RO"/>
        </w:rPr>
      </w:pPr>
      <w:r w:rsidRPr="00A11819">
        <w:rPr>
          <w:rFonts w:eastAsia="Times New Roman" w:cs="Times New Roman"/>
          <w:b/>
          <w:bCs/>
          <w:lang w:eastAsia="ro-RO"/>
        </w:rPr>
        <w:t>Faza Arterială:</w:t>
      </w:r>
    </w:p>
    <w:p w14:paraId="0A0F0AD2" w14:textId="77777777" w:rsidR="001766AC" w:rsidRPr="00A11819" w:rsidRDefault="001766AC">
      <w:pPr>
        <w:numPr>
          <w:ilvl w:val="0"/>
          <w:numId w:val="57"/>
        </w:numPr>
        <w:spacing w:after="0" w:line="240" w:lineRule="auto"/>
        <w:rPr>
          <w:rFonts w:eastAsia="Times New Roman" w:cs="Times New Roman"/>
          <w:lang w:eastAsia="ro-RO"/>
        </w:rPr>
      </w:pPr>
      <w:r w:rsidRPr="00A11819">
        <w:rPr>
          <w:rFonts w:eastAsia="Times New Roman" w:cs="Times New Roman"/>
          <w:lang w:eastAsia="ro-RO"/>
        </w:rPr>
        <w:t xml:space="preserve">Administrare de substanță de contrast iodic (1-1,5 </w:t>
      </w:r>
      <w:proofErr w:type="spellStart"/>
      <w:r w:rsidRPr="00A11819">
        <w:rPr>
          <w:rFonts w:eastAsia="Times New Roman" w:cs="Times New Roman"/>
          <w:lang w:eastAsia="ro-RO"/>
        </w:rPr>
        <w:t>mL</w:t>
      </w:r>
      <w:proofErr w:type="spellEnd"/>
      <w:r w:rsidRPr="00A11819">
        <w:rPr>
          <w:rFonts w:eastAsia="Times New Roman" w:cs="Times New Roman"/>
          <w:lang w:eastAsia="ro-RO"/>
        </w:rPr>
        <w:t xml:space="preserve">/kg, debit 4-6 </w:t>
      </w:r>
      <w:proofErr w:type="spellStart"/>
      <w:r w:rsidRPr="00A11819">
        <w:rPr>
          <w:rFonts w:eastAsia="Times New Roman" w:cs="Times New Roman"/>
          <w:lang w:eastAsia="ro-RO"/>
        </w:rPr>
        <w:t>mL</w:t>
      </w:r>
      <w:proofErr w:type="spellEnd"/>
      <w:r w:rsidRPr="00A11819">
        <w:rPr>
          <w:rFonts w:eastAsia="Times New Roman" w:cs="Times New Roman"/>
          <w:lang w:eastAsia="ro-RO"/>
        </w:rPr>
        <w:t>/s);</w:t>
      </w:r>
    </w:p>
    <w:p w14:paraId="7E1EBEB3" w14:textId="77777777" w:rsidR="001766AC" w:rsidRPr="00A11819" w:rsidRDefault="001766AC">
      <w:pPr>
        <w:numPr>
          <w:ilvl w:val="0"/>
          <w:numId w:val="57"/>
        </w:numPr>
        <w:spacing w:after="0" w:line="240" w:lineRule="auto"/>
        <w:rPr>
          <w:rFonts w:eastAsia="Times New Roman" w:cs="Times New Roman"/>
          <w:lang w:eastAsia="ro-RO"/>
        </w:rPr>
      </w:pPr>
      <w:r w:rsidRPr="00A11819">
        <w:rPr>
          <w:rFonts w:eastAsia="Times New Roman" w:cs="Times New Roman"/>
          <w:lang w:eastAsia="ro-RO"/>
        </w:rPr>
        <w:t xml:space="preserve">Scanare </w:t>
      </w:r>
      <w:proofErr w:type="spellStart"/>
      <w:r w:rsidRPr="00A11819">
        <w:rPr>
          <w:rFonts w:eastAsia="Times New Roman" w:cs="Times New Roman"/>
          <w:lang w:eastAsia="ro-RO"/>
        </w:rPr>
        <w:t>automatată</w:t>
      </w:r>
      <w:proofErr w:type="spellEnd"/>
      <w:r w:rsidRPr="00A11819">
        <w:rPr>
          <w:rFonts w:eastAsia="Times New Roman" w:cs="Times New Roman"/>
          <w:lang w:eastAsia="ro-RO"/>
        </w:rPr>
        <w:t xml:space="preserve"> și declanșată folosind tehnica de bolus-</w:t>
      </w:r>
      <w:proofErr w:type="spellStart"/>
      <w:r w:rsidRPr="00A11819">
        <w:rPr>
          <w:rFonts w:eastAsia="Times New Roman" w:cs="Times New Roman"/>
          <w:lang w:eastAsia="ro-RO"/>
        </w:rPr>
        <w:t>tracking</w:t>
      </w:r>
      <w:proofErr w:type="spellEnd"/>
      <w:r w:rsidRPr="00A11819">
        <w:rPr>
          <w:rFonts w:eastAsia="Times New Roman" w:cs="Times New Roman"/>
          <w:lang w:eastAsia="ro-RO"/>
        </w:rPr>
        <w:t xml:space="preserve"> la nivelul arcului aortic;</w:t>
      </w:r>
    </w:p>
    <w:p w14:paraId="7C86E3DE" w14:textId="77777777" w:rsidR="001766AC" w:rsidRPr="00A11819" w:rsidRDefault="001766AC">
      <w:pPr>
        <w:numPr>
          <w:ilvl w:val="0"/>
          <w:numId w:val="57"/>
        </w:numPr>
        <w:spacing w:after="0" w:line="240" w:lineRule="auto"/>
        <w:rPr>
          <w:rFonts w:eastAsia="Times New Roman" w:cs="Times New Roman"/>
          <w:lang w:eastAsia="ro-RO"/>
        </w:rPr>
      </w:pPr>
      <w:r w:rsidRPr="00A11819">
        <w:rPr>
          <w:rFonts w:eastAsia="Times New Roman" w:cs="Times New Roman"/>
          <w:lang w:eastAsia="ro-RO"/>
        </w:rPr>
        <w:t xml:space="preserve">Reconstrucții </w:t>
      </w:r>
      <w:proofErr w:type="spellStart"/>
      <w:r w:rsidRPr="00A11819">
        <w:rPr>
          <w:rFonts w:eastAsia="Times New Roman" w:cs="Times New Roman"/>
          <w:lang w:eastAsia="ro-RO"/>
        </w:rPr>
        <w:t>multiplanare</w:t>
      </w:r>
      <w:proofErr w:type="spellEnd"/>
      <w:r w:rsidRPr="00A11819">
        <w:rPr>
          <w:rFonts w:eastAsia="Times New Roman" w:cs="Times New Roman"/>
          <w:lang w:eastAsia="ro-RO"/>
        </w:rPr>
        <w:t xml:space="preserve"> și imagini 3D.</w:t>
      </w:r>
    </w:p>
    <w:p w14:paraId="5DE0ABD1" w14:textId="77777777" w:rsidR="001766AC" w:rsidRPr="00A11819" w:rsidRDefault="001766AC">
      <w:pPr>
        <w:pStyle w:val="Listparagraf"/>
        <w:numPr>
          <w:ilvl w:val="0"/>
          <w:numId w:val="61"/>
        </w:numPr>
        <w:spacing w:after="0" w:line="240" w:lineRule="auto"/>
        <w:rPr>
          <w:rFonts w:eastAsia="Times New Roman" w:cs="Times New Roman"/>
          <w:lang w:eastAsia="ro-RO"/>
        </w:rPr>
      </w:pPr>
      <w:r w:rsidRPr="00A11819">
        <w:rPr>
          <w:rFonts w:eastAsia="Times New Roman" w:cs="Times New Roman"/>
          <w:b/>
          <w:bCs/>
          <w:lang w:eastAsia="ro-RO"/>
        </w:rPr>
        <w:t>Faza Venoasă:</w:t>
      </w:r>
    </w:p>
    <w:p w14:paraId="0F2C479F" w14:textId="77777777" w:rsidR="001766AC" w:rsidRPr="00A11819" w:rsidRDefault="001766AC">
      <w:pPr>
        <w:numPr>
          <w:ilvl w:val="0"/>
          <w:numId w:val="58"/>
        </w:numPr>
        <w:spacing w:after="0" w:line="240" w:lineRule="auto"/>
        <w:rPr>
          <w:rFonts w:eastAsia="Times New Roman" w:cs="Times New Roman"/>
          <w:lang w:eastAsia="ro-RO"/>
        </w:rPr>
      </w:pPr>
      <w:r w:rsidRPr="00A11819">
        <w:rPr>
          <w:rFonts w:eastAsia="Times New Roman" w:cs="Times New Roman"/>
          <w:lang w:eastAsia="ro-RO"/>
        </w:rPr>
        <w:t>Opțională, pentru evaluarea trombozelor asociate sau a altor patologii vasculare secundare.</w:t>
      </w:r>
    </w:p>
    <w:p w14:paraId="30C4584F" w14:textId="77777777" w:rsidR="001766AC" w:rsidRPr="00A11819" w:rsidRDefault="001766AC" w:rsidP="006C54D9">
      <w:pPr>
        <w:spacing w:after="0" w:line="240" w:lineRule="auto"/>
        <w:ind w:left="720"/>
        <w:rPr>
          <w:rFonts w:eastAsia="Times New Roman" w:cs="Times New Roman"/>
          <w:lang w:eastAsia="ro-RO"/>
        </w:rPr>
      </w:pPr>
    </w:p>
    <w:p w14:paraId="777C955B" w14:textId="77777777" w:rsidR="001766AC" w:rsidRPr="00A11819" w:rsidRDefault="001766AC" w:rsidP="006C54D9">
      <w:pPr>
        <w:spacing w:after="0" w:line="240" w:lineRule="auto"/>
        <w:rPr>
          <w:rFonts w:eastAsia="Times New Roman" w:cs="Times New Roman"/>
          <w:i/>
          <w:lang w:eastAsia="ro-RO"/>
        </w:rPr>
      </w:pPr>
      <w:r w:rsidRPr="00A11819">
        <w:rPr>
          <w:rFonts w:eastAsia="Times New Roman" w:cs="Times New Roman"/>
          <w:b/>
          <w:bCs/>
          <w:i/>
          <w:lang w:eastAsia="ro-RO"/>
        </w:rPr>
        <w:t>Informații în Timpul Scanării:</w:t>
      </w:r>
    </w:p>
    <w:p w14:paraId="017AA8EB" w14:textId="77777777" w:rsidR="001766AC" w:rsidRPr="00A11819" w:rsidRDefault="001766AC">
      <w:pPr>
        <w:numPr>
          <w:ilvl w:val="0"/>
          <w:numId w:val="59"/>
        </w:numPr>
        <w:spacing w:after="0" w:line="240" w:lineRule="auto"/>
        <w:rPr>
          <w:rFonts w:eastAsia="Times New Roman" w:cs="Times New Roman"/>
          <w:lang w:eastAsia="ro-RO"/>
        </w:rPr>
      </w:pPr>
      <w:r w:rsidRPr="00A11819">
        <w:rPr>
          <w:rFonts w:eastAsia="Times New Roman" w:cs="Times New Roman"/>
          <w:lang w:eastAsia="ro-RO"/>
        </w:rPr>
        <w:t>Instruirea pacientului privind respirația (menținerea apneei pentru 10-15 secunde);</w:t>
      </w:r>
    </w:p>
    <w:p w14:paraId="59AEDF5D" w14:textId="77777777" w:rsidR="001766AC" w:rsidRPr="00A11819" w:rsidRDefault="001766AC">
      <w:pPr>
        <w:numPr>
          <w:ilvl w:val="0"/>
          <w:numId w:val="59"/>
        </w:numPr>
        <w:spacing w:after="0" w:line="240" w:lineRule="auto"/>
        <w:rPr>
          <w:rFonts w:eastAsia="Times New Roman" w:cs="Times New Roman"/>
          <w:lang w:eastAsia="ro-RO"/>
        </w:rPr>
      </w:pPr>
      <w:r w:rsidRPr="00A11819">
        <w:rPr>
          <w:rFonts w:eastAsia="Times New Roman" w:cs="Times New Roman"/>
          <w:lang w:eastAsia="ro-RO"/>
        </w:rPr>
        <w:t>Comunicarea constantă cu pacientul pentru confort și cooperare;</w:t>
      </w:r>
    </w:p>
    <w:p w14:paraId="24BBE222" w14:textId="77777777" w:rsidR="001766AC" w:rsidRPr="00A11819" w:rsidRDefault="001766AC">
      <w:pPr>
        <w:numPr>
          <w:ilvl w:val="0"/>
          <w:numId w:val="59"/>
        </w:numPr>
        <w:spacing w:before="100" w:beforeAutospacing="1" w:after="0" w:line="240" w:lineRule="auto"/>
        <w:rPr>
          <w:rFonts w:eastAsia="Times New Roman" w:cs="Times New Roman"/>
          <w:lang w:eastAsia="ro-RO"/>
        </w:rPr>
      </w:pPr>
      <w:r w:rsidRPr="00A11819">
        <w:rPr>
          <w:rFonts w:eastAsia="Times New Roman" w:cs="Times New Roman"/>
          <w:lang w:eastAsia="ro-RO"/>
        </w:rPr>
        <w:t>Monitorizarea reacțiilor adverse (ex. disconfort toracic, reacții alergice).</w:t>
      </w:r>
    </w:p>
    <w:p w14:paraId="56DEEE25" w14:textId="77777777" w:rsidR="001766AC" w:rsidRPr="00A11819" w:rsidRDefault="001766AC" w:rsidP="006C54D9">
      <w:pPr>
        <w:spacing w:after="0" w:line="240" w:lineRule="auto"/>
        <w:rPr>
          <w:rFonts w:eastAsia="Times New Roman" w:cs="Times New Roman"/>
          <w:i/>
          <w:lang w:eastAsia="ro-RO"/>
        </w:rPr>
      </w:pPr>
      <w:r w:rsidRPr="00A11819">
        <w:rPr>
          <w:rFonts w:eastAsia="Times New Roman" w:cs="Times New Roman"/>
          <w:b/>
          <w:bCs/>
          <w:i/>
          <w:lang w:eastAsia="ro-RO"/>
        </w:rPr>
        <w:t>Situații de Excepție:</w:t>
      </w:r>
    </w:p>
    <w:p w14:paraId="4162D955" w14:textId="77777777" w:rsidR="001766AC" w:rsidRPr="00A11819" w:rsidRDefault="001766AC">
      <w:pPr>
        <w:numPr>
          <w:ilvl w:val="0"/>
          <w:numId w:val="60"/>
        </w:numPr>
        <w:spacing w:after="0" w:line="240" w:lineRule="auto"/>
        <w:rPr>
          <w:rFonts w:eastAsia="Times New Roman" w:cs="Times New Roman"/>
          <w:u w:val="single"/>
          <w:lang w:eastAsia="ro-RO"/>
        </w:rPr>
      </w:pPr>
      <w:r w:rsidRPr="00A11819">
        <w:rPr>
          <w:rFonts w:eastAsia="Times New Roman" w:cs="Times New Roman"/>
          <w:bCs/>
          <w:lang w:eastAsia="ro-RO"/>
        </w:rPr>
        <w:t>Reacții Alergice:</w:t>
      </w:r>
      <w:r w:rsidRPr="00A11819">
        <w:rPr>
          <w:rFonts w:eastAsia="Times New Roman" w:cs="Times New Roman"/>
          <w:lang w:eastAsia="ro-RO"/>
        </w:rPr>
        <w:t xml:space="preserve"> se administrează tratament de urgență conform protocoalelor naționale în vigoare și solicitarea </w:t>
      </w:r>
      <w:proofErr w:type="spellStart"/>
      <w:r w:rsidRPr="00A11819">
        <w:rPr>
          <w:rFonts w:eastAsia="Times New Roman" w:cs="Times New Roman"/>
          <w:lang w:eastAsia="ro-RO"/>
        </w:rPr>
        <w:t>reaminatologului</w:t>
      </w:r>
      <w:proofErr w:type="spellEnd"/>
      <w:r w:rsidRPr="00A11819">
        <w:rPr>
          <w:rFonts w:eastAsia="Times New Roman" w:cs="Times New Roman"/>
          <w:lang w:eastAsia="ro-RO"/>
        </w:rPr>
        <w:t>.</w:t>
      </w:r>
    </w:p>
    <w:p w14:paraId="08386E32" w14:textId="77777777" w:rsidR="001766AC" w:rsidRPr="00A11819" w:rsidRDefault="001766AC">
      <w:pPr>
        <w:numPr>
          <w:ilvl w:val="0"/>
          <w:numId w:val="60"/>
        </w:numPr>
        <w:spacing w:before="100" w:beforeAutospacing="1" w:after="0" w:line="240" w:lineRule="auto"/>
        <w:rPr>
          <w:rFonts w:eastAsia="Times New Roman" w:cs="Times New Roman"/>
          <w:lang w:eastAsia="ro-RO"/>
        </w:rPr>
      </w:pPr>
      <w:proofErr w:type="spellStart"/>
      <w:r w:rsidRPr="00A11819">
        <w:rPr>
          <w:rFonts w:eastAsia="Times New Roman" w:cs="Times New Roman"/>
          <w:bCs/>
          <w:lang w:eastAsia="ro-RO"/>
        </w:rPr>
        <w:t>Extravasarea</w:t>
      </w:r>
      <w:proofErr w:type="spellEnd"/>
      <w:r w:rsidRPr="00A11819">
        <w:rPr>
          <w:rFonts w:eastAsia="Times New Roman" w:cs="Times New Roman"/>
          <w:bCs/>
          <w:lang w:eastAsia="ro-RO"/>
        </w:rPr>
        <w:t xml:space="preserve"> contrastului:</w:t>
      </w:r>
      <w:r w:rsidRPr="00A11819">
        <w:rPr>
          <w:rFonts w:eastAsia="Times New Roman" w:cs="Times New Roman"/>
          <w:lang w:eastAsia="ro-RO"/>
        </w:rPr>
        <w:t xml:space="preserve"> se oprește administrarea, iar zona este tratată local (compresie, gheață);</w:t>
      </w:r>
    </w:p>
    <w:p w14:paraId="77E81F3F" w14:textId="77777777" w:rsidR="001766AC" w:rsidRPr="00A11819" w:rsidRDefault="001766AC">
      <w:pPr>
        <w:numPr>
          <w:ilvl w:val="0"/>
          <w:numId w:val="60"/>
        </w:numPr>
        <w:spacing w:before="100" w:beforeAutospacing="1" w:after="0" w:line="240" w:lineRule="auto"/>
        <w:rPr>
          <w:rFonts w:eastAsia="Times New Roman" w:cs="Times New Roman"/>
          <w:lang w:eastAsia="ro-RO"/>
        </w:rPr>
      </w:pPr>
      <w:r w:rsidRPr="00A11819">
        <w:rPr>
          <w:rFonts w:eastAsia="Times New Roman" w:cs="Times New Roman"/>
          <w:bCs/>
          <w:lang w:eastAsia="ro-RO"/>
        </w:rPr>
        <w:t>Artefacte majore:</w:t>
      </w:r>
      <w:r w:rsidRPr="00A11819">
        <w:rPr>
          <w:rFonts w:eastAsia="Times New Roman" w:cs="Times New Roman"/>
          <w:lang w:eastAsia="ro-RO"/>
        </w:rPr>
        <w:t xml:space="preserve"> recalibrarea poziției pacientului și repetarea scanării, dacă este cazul.</w:t>
      </w:r>
    </w:p>
    <w:p w14:paraId="1F039EBD" w14:textId="77777777" w:rsidR="001766AC" w:rsidRPr="00A11819" w:rsidRDefault="001766AC" w:rsidP="006C54D9">
      <w:pPr>
        <w:spacing w:after="0" w:line="240" w:lineRule="auto"/>
        <w:ind w:firstLine="709"/>
        <w:jc w:val="both"/>
        <w:rPr>
          <w:rFonts w:cs="Times New Roman"/>
        </w:rPr>
      </w:pPr>
    </w:p>
    <w:p w14:paraId="68ED6D08" w14:textId="77777777" w:rsidR="001766AC" w:rsidRPr="00A11819" w:rsidRDefault="001766AC" w:rsidP="006C54D9">
      <w:pPr>
        <w:spacing w:after="0" w:line="240" w:lineRule="auto"/>
        <w:rPr>
          <w:rFonts w:cs="Times New Roman"/>
          <w:b/>
          <w:bCs/>
        </w:rPr>
      </w:pPr>
      <w:r w:rsidRPr="00A11819">
        <w:rPr>
          <w:rFonts w:cs="Times New Roman"/>
          <w:b/>
          <w:bCs/>
        </w:rPr>
        <w:t>BIBLIOGRAFIE</w:t>
      </w:r>
    </w:p>
    <w:p w14:paraId="777CCAD5" w14:textId="77777777" w:rsidR="001766AC" w:rsidRPr="00A11819" w:rsidRDefault="001766AC">
      <w:pPr>
        <w:numPr>
          <w:ilvl w:val="1"/>
          <w:numId w:val="176"/>
        </w:numPr>
        <w:spacing w:after="0" w:line="240" w:lineRule="auto"/>
        <w:rPr>
          <w:rFonts w:eastAsia="Times New Roman" w:cs="Times New Roman"/>
        </w:rPr>
      </w:pPr>
      <w:r w:rsidRPr="00A11819">
        <w:rPr>
          <w:rFonts w:eastAsia="Times New Roman" w:cs="Times New Roman"/>
          <w:lang w:val="en-US"/>
        </w:rPr>
        <w:t>Erbel, R., et al. (2014). </w:t>
      </w:r>
      <w:r w:rsidRPr="00A11819">
        <w:rPr>
          <w:rFonts w:eastAsia="Times New Roman" w:cs="Times New Roman"/>
          <w:i/>
          <w:iCs/>
          <w:lang w:val="en-US"/>
        </w:rPr>
        <w:t>2014 ESC Guidelines on the diagnosis and treatment of aortic diseases</w:t>
      </w:r>
      <w:r w:rsidRPr="00A11819">
        <w:rPr>
          <w:rFonts w:eastAsia="Times New Roman" w:cs="Times New Roman"/>
          <w:lang w:val="en-US"/>
        </w:rPr>
        <w:t xml:space="preserve">. </w:t>
      </w:r>
      <w:r w:rsidRPr="00A11819">
        <w:rPr>
          <w:rFonts w:eastAsia="Times New Roman" w:cs="Times New Roman"/>
        </w:rPr>
        <w:t xml:space="preserve">European </w:t>
      </w:r>
      <w:proofErr w:type="spellStart"/>
      <w:r w:rsidRPr="00A11819">
        <w:rPr>
          <w:rFonts w:eastAsia="Times New Roman" w:cs="Times New Roman"/>
        </w:rPr>
        <w:t>Heart</w:t>
      </w:r>
      <w:proofErr w:type="spellEnd"/>
      <w:r w:rsidRPr="00A11819">
        <w:rPr>
          <w:rFonts w:eastAsia="Times New Roman" w:cs="Times New Roman"/>
        </w:rPr>
        <w:t xml:space="preserve"> Journal.</w:t>
      </w:r>
    </w:p>
    <w:p w14:paraId="097E420C" w14:textId="77777777" w:rsidR="001766AC" w:rsidRPr="00A11819" w:rsidRDefault="001766AC">
      <w:pPr>
        <w:numPr>
          <w:ilvl w:val="1"/>
          <w:numId w:val="176"/>
        </w:numPr>
        <w:spacing w:after="0" w:line="240" w:lineRule="auto"/>
        <w:rPr>
          <w:rFonts w:eastAsia="Times New Roman" w:cs="Times New Roman"/>
        </w:rPr>
      </w:pPr>
      <w:r w:rsidRPr="00A11819">
        <w:rPr>
          <w:rFonts w:eastAsia="Times New Roman" w:cs="Times New Roman"/>
          <w:lang w:val="en-US"/>
        </w:rPr>
        <w:t>Hiratzka, L. F., et al. (2010). </w:t>
      </w:r>
      <w:r w:rsidRPr="00A11819">
        <w:rPr>
          <w:rFonts w:eastAsia="Times New Roman" w:cs="Times New Roman"/>
          <w:i/>
          <w:iCs/>
          <w:lang w:val="en-US"/>
        </w:rPr>
        <w:t>2010 ACCF/AHA/AATS/ACR/ASA/SCA/SCAI/SIR/STS/SVM Guidelines for the diagnosis and management of patients with thoracic aortic disease</w:t>
      </w:r>
      <w:r w:rsidRPr="00A11819">
        <w:rPr>
          <w:rFonts w:eastAsia="Times New Roman" w:cs="Times New Roman"/>
          <w:lang w:val="en-US"/>
        </w:rPr>
        <w:t xml:space="preserve">. </w:t>
      </w:r>
      <w:r w:rsidRPr="00A11819">
        <w:rPr>
          <w:rFonts w:eastAsia="Times New Roman" w:cs="Times New Roman"/>
        </w:rPr>
        <w:t xml:space="preserve">Journal of the American College of </w:t>
      </w:r>
      <w:proofErr w:type="spellStart"/>
      <w:r w:rsidRPr="00A11819">
        <w:rPr>
          <w:rFonts w:eastAsia="Times New Roman" w:cs="Times New Roman"/>
        </w:rPr>
        <w:t>Cardiology</w:t>
      </w:r>
      <w:proofErr w:type="spellEnd"/>
      <w:r w:rsidRPr="00A11819">
        <w:rPr>
          <w:rFonts w:eastAsia="Times New Roman" w:cs="Times New Roman"/>
        </w:rPr>
        <w:t>.</w:t>
      </w:r>
    </w:p>
    <w:p w14:paraId="4BB872CB" w14:textId="77777777" w:rsidR="001766AC" w:rsidRPr="00A11819" w:rsidRDefault="001766AC">
      <w:pPr>
        <w:numPr>
          <w:ilvl w:val="1"/>
          <w:numId w:val="176"/>
        </w:numPr>
        <w:spacing w:after="0" w:line="240" w:lineRule="auto"/>
        <w:rPr>
          <w:rFonts w:eastAsia="Times New Roman" w:cs="Times New Roman"/>
        </w:rPr>
      </w:pPr>
      <w:r w:rsidRPr="00A11819">
        <w:rPr>
          <w:rFonts w:eastAsia="Times New Roman" w:cs="Times New Roman"/>
          <w:lang w:val="en-US"/>
        </w:rPr>
        <w:t>Fleischmann, D., et al. (2008). </w:t>
      </w:r>
      <w:r w:rsidRPr="00A11819">
        <w:rPr>
          <w:rFonts w:eastAsia="Times New Roman" w:cs="Times New Roman"/>
          <w:i/>
          <w:iCs/>
          <w:lang w:val="en-US"/>
        </w:rPr>
        <w:t>CT Angiography of the Aorta: Current Techniques and Applications</w:t>
      </w:r>
      <w:r w:rsidRPr="00A11819">
        <w:rPr>
          <w:rFonts w:eastAsia="Times New Roman" w:cs="Times New Roman"/>
          <w:lang w:val="en-US"/>
        </w:rPr>
        <w:t xml:space="preserve">. </w:t>
      </w:r>
      <w:proofErr w:type="spellStart"/>
      <w:r w:rsidRPr="00A11819">
        <w:rPr>
          <w:rFonts w:eastAsia="Times New Roman" w:cs="Times New Roman"/>
        </w:rPr>
        <w:t>Radiographics</w:t>
      </w:r>
      <w:proofErr w:type="spellEnd"/>
      <w:r w:rsidRPr="00A11819">
        <w:rPr>
          <w:rFonts w:eastAsia="Times New Roman" w:cs="Times New Roman"/>
        </w:rPr>
        <w:t>.</w:t>
      </w:r>
    </w:p>
    <w:p w14:paraId="7E18A491" w14:textId="77777777" w:rsidR="001766AC" w:rsidRPr="00A11819" w:rsidRDefault="001766AC" w:rsidP="006C54D9">
      <w:pPr>
        <w:spacing w:after="0" w:line="240" w:lineRule="auto"/>
        <w:rPr>
          <w:rFonts w:cs="Times New Roman"/>
          <w:b/>
          <w:bCs/>
        </w:rPr>
      </w:pPr>
      <w:r w:rsidRPr="00A11819">
        <w:rPr>
          <w:rFonts w:cs="Times New Roman"/>
          <w:b/>
          <w:bCs/>
        </w:rPr>
        <w:br w:type="page"/>
      </w:r>
    </w:p>
    <w:p w14:paraId="126E522E" w14:textId="2E3C43A6" w:rsidR="001766AC" w:rsidRPr="00A11819" w:rsidRDefault="002C1204" w:rsidP="002C1204">
      <w:pPr>
        <w:spacing w:after="0" w:line="240" w:lineRule="auto"/>
        <w:jc w:val="center"/>
        <w:outlineLvl w:val="1"/>
        <w:rPr>
          <w:rFonts w:eastAsia="Times New Roman" w:cs="Times New Roman"/>
          <w:b/>
          <w:bCs/>
          <w:lang w:eastAsia="ru-RU"/>
        </w:rPr>
      </w:pPr>
      <w:bookmarkStart w:id="103" w:name="_Toc221722667"/>
      <w:r>
        <w:rPr>
          <w:rFonts w:eastAsia="Times New Roman" w:cs="Times New Roman"/>
          <w:b/>
          <w:bCs/>
          <w:lang w:eastAsia="ru-RU"/>
        </w:rPr>
        <w:lastRenderedPageBreak/>
        <w:t xml:space="preserve">CAPITOLUL XII. </w:t>
      </w:r>
      <w:r w:rsidR="001766AC" w:rsidRPr="00A11819">
        <w:rPr>
          <w:rFonts w:eastAsia="Times New Roman" w:cs="Times New Roman"/>
          <w:b/>
          <w:bCs/>
          <w:lang w:eastAsia="ru-RU"/>
        </w:rPr>
        <w:t>TOMOGRAFIA COMPUTERIZATĂ DE PLANIFICARE TAVI</w:t>
      </w:r>
      <w:bookmarkEnd w:id="103"/>
    </w:p>
    <w:p w14:paraId="2D5359CC" w14:textId="77777777" w:rsidR="001766AC" w:rsidRPr="002C1204" w:rsidRDefault="001766AC" w:rsidP="002C1204">
      <w:pPr>
        <w:jc w:val="center"/>
        <w:rPr>
          <w:rFonts w:cs="Times New Roman"/>
          <w:b/>
          <w:bCs/>
          <w:lang w:eastAsia="ru-RU"/>
        </w:rPr>
      </w:pPr>
      <w:r w:rsidRPr="002C1204">
        <w:rPr>
          <w:rFonts w:cs="Times New Roman"/>
          <w:b/>
          <w:bCs/>
          <w:lang w:eastAsia="ru-RU"/>
        </w:rPr>
        <w:t xml:space="preserve">(implantare </w:t>
      </w:r>
      <w:proofErr w:type="spellStart"/>
      <w:r w:rsidRPr="002C1204">
        <w:rPr>
          <w:rFonts w:cs="Times New Roman"/>
          <w:b/>
          <w:bCs/>
          <w:lang w:eastAsia="ru-RU"/>
        </w:rPr>
        <w:t>transcatetera</w:t>
      </w:r>
      <w:proofErr w:type="spellEnd"/>
      <w:r w:rsidRPr="002C1204">
        <w:rPr>
          <w:rFonts w:cs="Times New Roman"/>
          <w:b/>
          <w:bCs/>
          <w:lang w:eastAsia="ru-RU"/>
        </w:rPr>
        <w:t xml:space="preserve"> a valvei aortice)</w:t>
      </w:r>
    </w:p>
    <w:p w14:paraId="71A8AB97" w14:textId="3851B900" w:rsidR="001766AC" w:rsidRPr="002C1204" w:rsidRDefault="001766AC">
      <w:pPr>
        <w:pStyle w:val="Listparagraf"/>
        <w:numPr>
          <w:ilvl w:val="1"/>
          <w:numId w:val="60"/>
        </w:numPr>
        <w:spacing w:line="240" w:lineRule="auto"/>
        <w:outlineLvl w:val="2"/>
        <w:rPr>
          <w:rFonts w:eastAsia="Times New Roman" w:cs="Times New Roman"/>
          <w:lang w:eastAsia="ro-RO"/>
        </w:rPr>
      </w:pPr>
      <w:bookmarkStart w:id="104" w:name="_Toc221722668"/>
      <w:r w:rsidRPr="002C1204">
        <w:rPr>
          <w:rFonts w:eastAsia="Times New Roman" w:cs="Times New Roman"/>
          <w:b/>
          <w:bCs/>
          <w:lang w:eastAsia="ro-RO"/>
        </w:rPr>
        <w:t>Indicații:</w:t>
      </w:r>
      <w:bookmarkEnd w:id="104"/>
      <w:r w:rsidRPr="002C1204">
        <w:rPr>
          <w:rFonts w:eastAsia="Times New Roman" w:cs="Times New Roman"/>
          <w:b/>
          <w:bCs/>
          <w:lang w:eastAsia="ro-RO"/>
        </w:rPr>
        <w:t xml:space="preserve"> </w:t>
      </w:r>
    </w:p>
    <w:p w14:paraId="6ECBC0CE" w14:textId="77777777" w:rsidR="001766AC" w:rsidRPr="00A11819" w:rsidRDefault="001766AC">
      <w:pPr>
        <w:numPr>
          <w:ilvl w:val="0"/>
          <w:numId w:val="63"/>
        </w:numPr>
        <w:spacing w:before="100" w:beforeAutospacing="1" w:after="0" w:line="240" w:lineRule="auto"/>
        <w:rPr>
          <w:rFonts w:eastAsia="Times New Roman" w:cs="Times New Roman"/>
          <w:lang w:eastAsia="ro-RO"/>
        </w:rPr>
      </w:pPr>
      <w:r w:rsidRPr="00A11819">
        <w:rPr>
          <w:rFonts w:eastAsia="Times New Roman" w:cs="Times New Roman"/>
          <w:lang w:eastAsia="ro-RO"/>
        </w:rPr>
        <w:t>Stenoză aortică severă, simptomatică sau asimptomatică, cu indicație de tratament intervențional.</w:t>
      </w:r>
    </w:p>
    <w:p w14:paraId="19B08FE8" w14:textId="77777777" w:rsidR="001766AC" w:rsidRPr="00A11819" w:rsidRDefault="001766AC">
      <w:pPr>
        <w:numPr>
          <w:ilvl w:val="0"/>
          <w:numId w:val="63"/>
        </w:numPr>
        <w:spacing w:before="100" w:beforeAutospacing="1" w:after="0" w:line="240" w:lineRule="auto"/>
        <w:rPr>
          <w:rFonts w:eastAsia="Times New Roman" w:cs="Times New Roman"/>
          <w:lang w:eastAsia="ro-RO"/>
        </w:rPr>
      </w:pPr>
      <w:r w:rsidRPr="00A11819">
        <w:rPr>
          <w:rFonts w:eastAsia="Times New Roman" w:cs="Times New Roman"/>
          <w:lang w:eastAsia="ro-RO"/>
        </w:rPr>
        <w:t>Anomalii congenitale ale valvei aortice (bicuspide, tricuspide).</w:t>
      </w:r>
    </w:p>
    <w:p w14:paraId="258D6E81" w14:textId="77777777" w:rsidR="001766AC" w:rsidRPr="00A11819" w:rsidRDefault="001766AC">
      <w:pPr>
        <w:numPr>
          <w:ilvl w:val="0"/>
          <w:numId w:val="63"/>
        </w:numPr>
        <w:spacing w:before="100" w:beforeAutospacing="1" w:after="0" w:line="240" w:lineRule="auto"/>
        <w:rPr>
          <w:rFonts w:eastAsia="Times New Roman" w:cs="Times New Roman"/>
          <w:lang w:eastAsia="ro-RO"/>
        </w:rPr>
      </w:pPr>
      <w:r w:rsidRPr="00A11819">
        <w:rPr>
          <w:rFonts w:eastAsia="Times New Roman" w:cs="Times New Roman"/>
          <w:lang w:eastAsia="ro-RO"/>
        </w:rPr>
        <w:t>Evaluarea anatomiei vasculare și a căilor de acces pentru TAVI.</w:t>
      </w:r>
    </w:p>
    <w:p w14:paraId="3DD51FAF" w14:textId="77777777" w:rsidR="001766AC" w:rsidRPr="00A11819" w:rsidRDefault="001766AC">
      <w:pPr>
        <w:numPr>
          <w:ilvl w:val="0"/>
          <w:numId w:val="63"/>
        </w:numPr>
        <w:spacing w:before="100" w:beforeAutospacing="1" w:after="0" w:line="240" w:lineRule="auto"/>
        <w:rPr>
          <w:rFonts w:eastAsia="Times New Roman" w:cs="Times New Roman"/>
          <w:lang w:eastAsia="ro-RO"/>
        </w:rPr>
      </w:pPr>
      <w:r w:rsidRPr="00A11819">
        <w:rPr>
          <w:rFonts w:eastAsia="Times New Roman" w:cs="Times New Roman"/>
          <w:lang w:eastAsia="ro-RO"/>
        </w:rPr>
        <w:t>Evaluarea riscului de obstrucție coronariană sau complicații asociate procedurii.</w:t>
      </w:r>
    </w:p>
    <w:p w14:paraId="48258B87" w14:textId="4BCB55C5" w:rsidR="001766AC" w:rsidRPr="002C1204" w:rsidRDefault="001766AC">
      <w:pPr>
        <w:pStyle w:val="Listparagraf"/>
        <w:numPr>
          <w:ilvl w:val="1"/>
          <w:numId w:val="60"/>
        </w:numPr>
        <w:spacing w:line="240" w:lineRule="auto"/>
        <w:outlineLvl w:val="2"/>
        <w:rPr>
          <w:rFonts w:eastAsia="Times New Roman" w:cs="Times New Roman"/>
          <w:b/>
          <w:bCs/>
          <w:lang w:eastAsia="ro-RO"/>
        </w:rPr>
      </w:pPr>
      <w:bookmarkStart w:id="105" w:name="_Toc221722669"/>
      <w:r w:rsidRPr="00A11819">
        <w:rPr>
          <w:rFonts w:eastAsia="Times New Roman" w:cs="Times New Roman"/>
          <w:b/>
          <w:bCs/>
          <w:lang w:eastAsia="ro-RO"/>
        </w:rPr>
        <w:t>Contraindicații:</w:t>
      </w:r>
      <w:bookmarkEnd w:id="105"/>
    </w:p>
    <w:p w14:paraId="63669587"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
          <w:bCs/>
          <w:lang w:eastAsia="ro-RO"/>
        </w:rPr>
        <w:t>absolute:</w:t>
      </w:r>
    </w:p>
    <w:p w14:paraId="718353ED" w14:textId="77777777" w:rsidR="001766AC" w:rsidRPr="00A11819" w:rsidRDefault="001766AC">
      <w:pPr>
        <w:pStyle w:val="Listparagraf"/>
        <w:numPr>
          <w:ilvl w:val="0"/>
          <w:numId w:val="64"/>
        </w:numPr>
        <w:spacing w:after="0" w:line="240" w:lineRule="auto"/>
        <w:ind w:left="720"/>
        <w:rPr>
          <w:rFonts w:eastAsia="Times New Roman" w:cs="Times New Roman"/>
          <w:lang w:eastAsia="ro-RO"/>
        </w:rPr>
      </w:pPr>
      <w:r w:rsidRPr="00A11819">
        <w:rPr>
          <w:rFonts w:eastAsia="Times New Roman" w:cs="Times New Roman"/>
          <w:lang w:eastAsia="ro-RO"/>
        </w:rPr>
        <w:t>Alergie severă la substanța de contrast care nu poate fi gestionată prin premedicație.</w:t>
      </w:r>
    </w:p>
    <w:p w14:paraId="56379CEA" w14:textId="77777777" w:rsidR="001766AC" w:rsidRPr="00A11819" w:rsidRDefault="001766AC">
      <w:pPr>
        <w:pStyle w:val="Listparagraf"/>
        <w:numPr>
          <w:ilvl w:val="0"/>
          <w:numId w:val="64"/>
        </w:numPr>
        <w:spacing w:after="0" w:line="240" w:lineRule="auto"/>
        <w:ind w:left="720"/>
        <w:rPr>
          <w:rFonts w:eastAsia="Times New Roman" w:cs="Times New Roman"/>
          <w:lang w:eastAsia="ro-RO"/>
        </w:rPr>
      </w:pPr>
      <w:r w:rsidRPr="00A11819">
        <w:rPr>
          <w:rFonts w:eastAsia="Times New Roman" w:cs="Times New Roman"/>
          <w:lang w:eastAsia="ro-RO"/>
        </w:rPr>
        <w:t>Insuficiență renală severă (</w:t>
      </w:r>
      <w:proofErr w:type="spellStart"/>
      <w:r w:rsidRPr="00A11819">
        <w:rPr>
          <w:rFonts w:eastAsia="Times New Roman" w:cs="Times New Roman"/>
          <w:lang w:eastAsia="ro-RO"/>
        </w:rPr>
        <w:t>eGFR</w:t>
      </w:r>
      <w:proofErr w:type="spellEnd"/>
      <w:r w:rsidRPr="00A11819">
        <w:rPr>
          <w:rFonts w:eastAsia="Times New Roman" w:cs="Times New Roman"/>
          <w:lang w:eastAsia="ro-RO"/>
        </w:rPr>
        <w:t xml:space="preserve">&lt; 30 </w:t>
      </w:r>
      <w:proofErr w:type="spellStart"/>
      <w:r w:rsidRPr="00A11819">
        <w:rPr>
          <w:rFonts w:eastAsia="Times New Roman" w:cs="Times New Roman"/>
          <w:lang w:eastAsia="ro-RO"/>
        </w:rPr>
        <w:t>mL</w:t>
      </w:r>
      <w:proofErr w:type="spellEnd"/>
      <w:r w:rsidRPr="00A11819">
        <w:rPr>
          <w:rFonts w:eastAsia="Times New Roman" w:cs="Times New Roman"/>
          <w:lang w:eastAsia="ro-RO"/>
        </w:rPr>
        <w:t>/min/1.73 m²) nerecuperabilă prin hidratare sau terapie cu agenți protectori.</w:t>
      </w:r>
    </w:p>
    <w:p w14:paraId="2E8B938D" w14:textId="77777777" w:rsidR="001766AC" w:rsidRPr="00A11819" w:rsidRDefault="001766AC">
      <w:pPr>
        <w:pStyle w:val="Listparagraf"/>
        <w:numPr>
          <w:ilvl w:val="0"/>
          <w:numId w:val="64"/>
        </w:numPr>
        <w:spacing w:after="0" w:line="240" w:lineRule="auto"/>
        <w:ind w:left="720"/>
        <w:rPr>
          <w:rFonts w:eastAsia="Times New Roman" w:cs="Times New Roman"/>
          <w:lang w:eastAsia="ro-RO"/>
        </w:rPr>
      </w:pPr>
      <w:r w:rsidRPr="00A11819">
        <w:rPr>
          <w:rFonts w:eastAsia="Times New Roman" w:cs="Times New Roman"/>
          <w:lang w:eastAsia="ro-RO"/>
        </w:rPr>
        <w:t>Instabilitate hemodinamică severă care contraindică transferul la CT.</w:t>
      </w:r>
    </w:p>
    <w:p w14:paraId="3BA85A32" w14:textId="77777777" w:rsidR="001766AC" w:rsidRPr="00A11819" w:rsidRDefault="001766AC">
      <w:pPr>
        <w:pStyle w:val="Listparagraf"/>
        <w:numPr>
          <w:ilvl w:val="0"/>
          <w:numId w:val="64"/>
        </w:numPr>
        <w:spacing w:after="0" w:line="240" w:lineRule="auto"/>
        <w:ind w:left="720"/>
        <w:rPr>
          <w:rFonts w:eastAsia="Times New Roman" w:cs="Times New Roman"/>
          <w:lang w:eastAsia="ro-RO"/>
        </w:rPr>
      </w:pPr>
      <w:r w:rsidRPr="00A11819">
        <w:rPr>
          <w:rFonts w:eastAsia="Times New Roman" w:cs="Times New Roman"/>
          <w:lang w:eastAsia="ro-RO"/>
        </w:rPr>
        <w:t>Sarcină confirmată.</w:t>
      </w:r>
    </w:p>
    <w:p w14:paraId="4498FF10"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
          <w:bCs/>
          <w:lang w:eastAsia="ro-RO"/>
        </w:rPr>
        <w:t>relative:</w:t>
      </w:r>
    </w:p>
    <w:p w14:paraId="3C7DECEB" w14:textId="77777777" w:rsidR="001766AC" w:rsidRPr="00A11819" w:rsidRDefault="001766AC">
      <w:pPr>
        <w:numPr>
          <w:ilvl w:val="0"/>
          <w:numId w:val="65"/>
        </w:numPr>
        <w:spacing w:after="0" w:line="240" w:lineRule="auto"/>
        <w:rPr>
          <w:rFonts w:eastAsia="Times New Roman" w:cs="Times New Roman"/>
          <w:lang w:eastAsia="ro-RO"/>
        </w:rPr>
      </w:pPr>
      <w:r w:rsidRPr="00A11819">
        <w:rPr>
          <w:rFonts w:eastAsia="Times New Roman" w:cs="Times New Roman"/>
          <w:lang w:eastAsia="ro-RO"/>
        </w:rPr>
        <w:t>Aritmii severe (ex. fibrilație arterială necontrolată) care afectează sincronizarea scanării.</w:t>
      </w:r>
    </w:p>
    <w:p w14:paraId="45F6C09F" w14:textId="77777777" w:rsidR="001766AC" w:rsidRPr="00A11819" w:rsidRDefault="001766AC">
      <w:pPr>
        <w:numPr>
          <w:ilvl w:val="0"/>
          <w:numId w:val="65"/>
        </w:numPr>
        <w:spacing w:after="0" w:line="240" w:lineRule="auto"/>
        <w:rPr>
          <w:rFonts w:eastAsia="Times New Roman" w:cs="Times New Roman"/>
          <w:lang w:eastAsia="ro-RO"/>
        </w:rPr>
      </w:pPr>
      <w:r w:rsidRPr="00A11819">
        <w:rPr>
          <w:rFonts w:eastAsia="Times New Roman" w:cs="Times New Roman"/>
          <w:lang w:eastAsia="ro-RO"/>
        </w:rPr>
        <w:t>Pacienți cu implanturi metalice care pot produce artefacte.</w:t>
      </w:r>
    </w:p>
    <w:p w14:paraId="26487805" w14:textId="77777777" w:rsidR="001766AC" w:rsidRPr="00A11819" w:rsidRDefault="001766AC">
      <w:pPr>
        <w:numPr>
          <w:ilvl w:val="0"/>
          <w:numId w:val="65"/>
        </w:numPr>
        <w:spacing w:after="0" w:line="240" w:lineRule="auto"/>
        <w:rPr>
          <w:rFonts w:eastAsia="Times New Roman" w:cs="Times New Roman"/>
          <w:lang w:eastAsia="ro-RO"/>
        </w:rPr>
      </w:pPr>
      <w:r w:rsidRPr="00A11819">
        <w:rPr>
          <w:rFonts w:eastAsia="Times New Roman" w:cs="Times New Roman"/>
          <w:lang w:eastAsia="ro-RO"/>
        </w:rPr>
        <w:t>Pacienți claustrofobi sau agitați, necooperanți.</w:t>
      </w:r>
    </w:p>
    <w:p w14:paraId="45310CA4" w14:textId="77777777" w:rsidR="001766AC" w:rsidRPr="00A11819" w:rsidRDefault="001766AC">
      <w:pPr>
        <w:numPr>
          <w:ilvl w:val="0"/>
          <w:numId w:val="65"/>
        </w:numPr>
        <w:spacing w:after="0" w:line="240" w:lineRule="auto"/>
        <w:rPr>
          <w:rFonts w:eastAsia="Times New Roman" w:cs="Times New Roman"/>
          <w:lang w:eastAsia="ro-RO"/>
        </w:rPr>
      </w:pPr>
      <w:r w:rsidRPr="00A11819">
        <w:rPr>
          <w:rFonts w:eastAsia="Times New Roman" w:cs="Times New Roman"/>
          <w:lang w:eastAsia="ro-RO"/>
        </w:rPr>
        <w:t>Insuficiență cardiacă decompensată, care poate necesita stabilizare prealabilă.</w:t>
      </w:r>
    </w:p>
    <w:p w14:paraId="05BECB98" w14:textId="10D2F882" w:rsidR="001766AC" w:rsidRPr="00A11819" w:rsidRDefault="001766AC" w:rsidP="006C54D9">
      <w:pPr>
        <w:spacing w:after="0" w:line="240" w:lineRule="auto"/>
        <w:rPr>
          <w:rFonts w:eastAsia="Times New Roman" w:cs="Times New Roman"/>
          <w:lang w:eastAsia="ro-RO"/>
        </w:rPr>
      </w:pPr>
    </w:p>
    <w:p w14:paraId="03953BCC" w14:textId="76B5E8BB" w:rsidR="001766AC" w:rsidRPr="00A11819" w:rsidRDefault="001766AC">
      <w:pPr>
        <w:pStyle w:val="Listparagraf"/>
        <w:numPr>
          <w:ilvl w:val="1"/>
          <w:numId w:val="60"/>
        </w:numPr>
        <w:spacing w:line="240" w:lineRule="auto"/>
        <w:outlineLvl w:val="2"/>
        <w:rPr>
          <w:rFonts w:eastAsia="Times New Roman" w:cs="Times New Roman"/>
          <w:lang w:eastAsia="ro-RO"/>
        </w:rPr>
      </w:pPr>
      <w:bookmarkStart w:id="106" w:name="_Toc221722670"/>
      <w:r w:rsidRPr="00A11819">
        <w:rPr>
          <w:rFonts w:eastAsia="Times New Roman" w:cs="Times New Roman"/>
          <w:b/>
          <w:bCs/>
          <w:lang w:eastAsia="ro-RO"/>
        </w:rPr>
        <w:t>Pregătirea pacientului:</w:t>
      </w:r>
      <w:bookmarkEnd w:id="106"/>
    </w:p>
    <w:p w14:paraId="0F23AFB8" w14:textId="77777777" w:rsidR="001766AC" w:rsidRPr="00A11819" w:rsidRDefault="001766AC">
      <w:pPr>
        <w:numPr>
          <w:ilvl w:val="0"/>
          <w:numId w:val="66"/>
        </w:numPr>
        <w:spacing w:before="100" w:beforeAutospacing="1" w:after="0" w:line="240" w:lineRule="auto"/>
        <w:rPr>
          <w:rFonts w:eastAsia="Times New Roman" w:cs="Times New Roman"/>
          <w:lang w:eastAsia="ro-RO"/>
        </w:rPr>
      </w:pPr>
      <w:r w:rsidRPr="00A11819">
        <w:rPr>
          <w:rFonts w:eastAsia="Times New Roman" w:cs="Times New Roman"/>
          <w:bCs/>
          <w:lang w:eastAsia="ro-RO"/>
        </w:rPr>
        <w:t>Informare:</w:t>
      </w:r>
      <w:r w:rsidRPr="00A11819">
        <w:rPr>
          <w:rFonts w:eastAsia="Times New Roman" w:cs="Times New Roman"/>
          <w:lang w:eastAsia="ro-RO"/>
        </w:rPr>
        <w:t xml:space="preserve"> explicarea procedurii și semnarea consimțământului informat.</w:t>
      </w:r>
    </w:p>
    <w:p w14:paraId="6718D891" w14:textId="77777777" w:rsidR="001766AC" w:rsidRPr="00A11819" w:rsidRDefault="001766AC">
      <w:pPr>
        <w:numPr>
          <w:ilvl w:val="0"/>
          <w:numId w:val="66"/>
        </w:numPr>
        <w:spacing w:after="0" w:line="240" w:lineRule="auto"/>
        <w:rPr>
          <w:rFonts w:eastAsia="Times New Roman" w:cs="Times New Roman"/>
          <w:lang w:eastAsia="ro-RO"/>
        </w:rPr>
      </w:pPr>
      <w:r w:rsidRPr="00A11819">
        <w:rPr>
          <w:rFonts w:eastAsia="Times New Roman" w:cs="Times New Roman"/>
          <w:bCs/>
          <w:lang w:eastAsia="ro-RO"/>
        </w:rPr>
        <w:t>Premedicație:</w:t>
      </w:r>
    </w:p>
    <w:p w14:paraId="3F3931C1" w14:textId="77777777" w:rsidR="001766AC" w:rsidRPr="00A11819" w:rsidRDefault="001766AC">
      <w:pPr>
        <w:numPr>
          <w:ilvl w:val="1"/>
          <w:numId w:val="62"/>
        </w:numPr>
        <w:spacing w:after="0" w:line="240" w:lineRule="auto"/>
        <w:rPr>
          <w:rFonts w:eastAsia="Times New Roman" w:cs="Times New Roman"/>
          <w:lang w:eastAsia="ro-RO"/>
        </w:rPr>
      </w:pPr>
      <w:r w:rsidRPr="00A11819">
        <w:rPr>
          <w:rFonts w:eastAsia="Times New Roman" w:cs="Times New Roman"/>
          <w:lang w:eastAsia="ro-RO"/>
        </w:rPr>
        <w:t>premedicație cu corticosteroizi și antihistaminice pentru pacienții cu antecedente de alergii la contrast.</w:t>
      </w:r>
    </w:p>
    <w:p w14:paraId="1036955A" w14:textId="77777777" w:rsidR="001766AC" w:rsidRPr="00A11819" w:rsidRDefault="001766AC">
      <w:pPr>
        <w:numPr>
          <w:ilvl w:val="1"/>
          <w:numId w:val="62"/>
        </w:numPr>
        <w:spacing w:after="0" w:line="240" w:lineRule="auto"/>
        <w:rPr>
          <w:rFonts w:eastAsia="Times New Roman" w:cs="Times New Roman"/>
          <w:lang w:eastAsia="ro-RO"/>
        </w:rPr>
      </w:pPr>
      <w:r w:rsidRPr="00A11819">
        <w:rPr>
          <w:rFonts w:eastAsia="Times New Roman" w:cs="Times New Roman"/>
          <w:lang w:eastAsia="ro-RO"/>
        </w:rPr>
        <w:t xml:space="preserve">în cazul pacienților cu aritmii, beta-blocante sau agenți </w:t>
      </w:r>
      <w:proofErr w:type="spellStart"/>
      <w:r w:rsidRPr="00A11819">
        <w:rPr>
          <w:rFonts w:eastAsia="Times New Roman" w:cs="Times New Roman"/>
          <w:lang w:eastAsia="ro-RO"/>
        </w:rPr>
        <w:t>antiaritmici</w:t>
      </w:r>
      <w:proofErr w:type="spellEnd"/>
      <w:r w:rsidRPr="00A11819">
        <w:rPr>
          <w:rFonts w:eastAsia="Times New Roman" w:cs="Times New Roman"/>
          <w:lang w:eastAsia="ro-RO"/>
        </w:rPr>
        <w:t xml:space="preserve"> pot fi administrați pentru a obține un ritm cardiac stabil (și ideal &lt;65 </w:t>
      </w:r>
      <w:proofErr w:type="spellStart"/>
      <w:r w:rsidRPr="00A11819">
        <w:rPr>
          <w:rFonts w:eastAsia="Times New Roman" w:cs="Times New Roman"/>
          <w:lang w:eastAsia="ro-RO"/>
        </w:rPr>
        <w:t>bpm</w:t>
      </w:r>
      <w:proofErr w:type="spellEnd"/>
      <w:r w:rsidRPr="00A11819">
        <w:rPr>
          <w:rFonts w:eastAsia="Times New Roman" w:cs="Times New Roman"/>
          <w:lang w:eastAsia="ro-RO"/>
        </w:rPr>
        <w:t>).</w:t>
      </w:r>
    </w:p>
    <w:p w14:paraId="190C682D" w14:textId="77777777" w:rsidR="001766AC" w:rsidRPr="00A11819" w:rsidRDefault="001766AC">
      <w:pPr>
        <w:numPr>
          <w:ilvl w:val="0"/>
          <w:numId w:val="67"/>
        </w:numPr>
        <w:spacing w:before="100" w:beforeAutospacing="1" w:after="0" w:line="240" w:lineRule="auto"/>
        <w:rPr>
          <w:rFonts w:eastAsia="Times New Roman" w:cs="Times New Roman"/>
          <w:lang w:eastAsia="ro-RO"/>
        </w:rPr>
      </w:pPr>
      <w:r w:rsidRPr="00A11819">
        <w:rPr>
          <w:rFonts w:eastAsia="Times New Roman" w:cs="Times New Roman"/>
          <w:bCs/>
          <w:lang w:eastAsia="ro-RO"/>
        </w:rPr>
        <w:t>Hidratare:</w:t>
      </w:r>
      <w:r w:rsidRPr="00A11819">
        <w:rPr>
          <w:rFonts w:eastAsia="Times New Roman" w:cs="Times New Roman"/>
          <w:lang w:eastAsia="ro-RO"/>
        </w:rPr>
        <w:t xml:space="preserve"> administrarea intravenoasă de fluide pentru protecția renală la pacienții cu risc de nefropatie indusă de contrast.</w:t>
      </w:r>
    </w:p>
    <w:p w14:paraId="0C054EF5" w14:textId="77777777" w:rsidR="001766AC" w:rsidRPr="00A11819" w:rsidRDefault="001766AC">
      <w:pPr>
        <w:numPr>
          <w:ilvl w:val="0"/>
          <w:numId w:val="67"/>
        </w:numPr>
        <w:spacing w:before="100" w:beforeAutospacing="1" w:after="0" w:line="240" w:lineRule="auto"/>
        <w:rPr>
          <w:rFonts w:eastAsia="Times New Roman" w:cs="Times New Roman"/>
          <w:lang w:eastAsia="ro-RO"/>
        </w:rPr>
      </w:pPr>
      <w:r w:rsidRPr="00A11819">
        <w:rPr>
          <w:rFonts w:eastAsia="Times New Roman" w:cs="Times New Roman"/>
          <w:bCs/>
          <w:lang w:eastAsia="ro-RO"/>
        </w:rPr>
        <w:t>Post alimentar:</w:t>
      </w:r>
      <w:r w:rsidRPr="00A11819">
        <w:rPr>
          <w:rFonts w:eastAsia="Times New Roman" w:cs="Times New Roman"/>
          <w:lang w:eastAsia="ro-RO"/>
        </w:rPr>
        <w:t xml:space="preserve"> cel puțin 4-6 ore anterior examinării.</w:t>
      </w:r>
    </w:p>
    <w:p w14:paraId="42B2C0DB" w14:textId="235A6E4D" w:rsidR="001766AC" w:rsidRPr="00A11819" w:rsidRDefault="001766AC">
      <w:pPr>
        <w:numPr>
          <w:ilvl w:val="0"/>
          <w:numId w:val="67"/>
        </w:numPr>
        <w:spacing w:before="100" w:beforeAutospacing="1" w:after="0" w:line="240" w:lineRule="auto"/>
        <w:rPr>
          <w:rFonts w:eastAsia="Times New Roman" w:cs="Times New Roman"/>
          <w:lang w:eastAsia="ro-RO"/>
        </w:rPr>
      </w:pPr>
      <w:r w:rsidRPr="00A11819">
        <w:rPr>
          <w:rFonts w:eastAsia="Times New Roman" w:cs="Times New Roman"/>
          <w:bCs/>
          <w:lang w:eastAsia="ro-RO"/>
        </w:rPr>
        <w:t>Medicație:</w:t>
      </w:r>
      <w:r w:rsidRPr="00A11819">
        <w:rPr>
          <w:rFonts w:eastAsia="Times New Roman" w:cs="Times New Roman"/>
          <w:lang w:eastAsia="ro-RO"/>
        </w:rPr>
        <w:t xml:space="preserve"> pacientul trebuie să continue medicația obișnuită, cu excepția cazurilor specifice (ex. </w:t>
      </w:r>
      <w:r w:rsidR="00F56088">
        <w:rPr>
          <w:rFonts w:eastAsia="Times New Roman" w:cs="Times New Roman"/>
          <w:lang w:eastAsia="ro-RO"/>
        </w:rPr>
        <w:t>M</w:t>
      </w:r>
      <w:r w:rsidRPr="00A11819">
        <w:rPr>
          <w:rFonts w:eastAsia="Times New Roman" w:cs="Times New Roman"/>
          <w:lang w:eastAsia="ro-RO"/>
        </w:rPr>
        <w:t>etformin</w:t>
      </w:r>
      <w:r w:rsidR="00F56088">
        <w:rPr>
          <w:rFonts w:eastAsia="Times New Roman" w:cs="Times New Roman"/>
          <w:lang w:eastAsia="ro-RO"/>
        </w:rPr>
        <w:t>um</w:t>
      </w:r>
      <w:r w:rsidRPr="00A11819">
        <w:rPr>
          <w:rFonts w:eastAsia="Times New Roman" w:cs="Times New Roman"/>
          <w:lang w:eastAsia="ro-RO"/>
        </w:rPr>
        <w:t>).</w:t>
      </w:r>
    </w:p>
    <w:p w14:paraId="5E9D5FB5" w14:textId="089441FC" w:rsidR="001766AC" w:rsidRPr="00A11819" w:rsidRDefault="001766AC" w:rsidP="006C54D9">
      <w:pPr>
        <w:spacing w:before="100" w:beforeAutospacing="1" w:after="0" w:line="240" w:lineRule="auto"/>
        <w:rPr>
          <w:rFonts w:eastAsia="Times New Roman" w:cs="Times New Roman"/>
          <w:b/>
          <w:bCs/>
          <w:lang w:eastAsia="ro-RO"/>
        </w:rPr>
      </w:pPr>
    </w:p>
    <w:p w14:paraId="566D8DE6" w14:textId="4F4CB617" w:rsidR="001766AC" w:rsidRPr="00A11819" w:rsidRDefault="001766AC">
      <w:pPr>
        <w:pStyle w:val="Listparagraf"/>
        <w:numPr>
          <w:ilvl w:val="1"/>
          <w:numId w:val="60"/>
        </w:numPr>
        <w:spacing w:line="240" w:lineRule="auto"/>
        <w:outlineLvl w:val="2"/>
        <w:rPr>
          <w:rFonts w:eastAsia="Times New Roman" w:cs="Times New Roman"/>
          <w:lang w:eastAsia="ro-RO"/>
        </w:rPr>
      </w:pPr>
      <w:bookmarkStart w:id="107" w:name="_Toc221722671"/>
      <w:r w:rsidRPr="00A11819">
        <w:rPr>
          <w:rFonts w:eastAsia="Times New Roman" w:cs="Times New Roman"/>
          <w:b/>
          <w:bCs/>
          <w:lang w:eastAsia="ro-RO"/>
        </w:rPr>
        <w:t>Metodologia de scanare:</w:t>
      </w:r>
      <w:bookmarkEnd w:id="107"/>
    </w:p>
    <w:p w14:paraId="43E9A704"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
          <w:bCs/>
          <w:lang w:eastAsia="ro-RO"/>
        </w:rPr>
        <w:t>Poziționarea pacientului:</w:t>
      </w:r>
    </w:p>
    <w:p w14:paraId="75B924F5" w14:textId="77777777" w:rsidR="001766AC" w:rsidRPr="00A11819" w:rsidRDefault="001766AC">
      <w:pPr>
        <w:numPr>
          <w:ilvl w:val="0"/>
          <w:numId w:val="68"/>
        </w:numPr>
        <w:spacing w:after="0" w:line="240" w:lineRule="auto"/>
        <w:rPr>
          <w:rFonts w:eastAsia="Times New Roman" w:cs="Times New Roman"/>
          <w:lang w:eastAsia="ro-RO"/>
        </w:rPr>
      </w:pPr>
      <w:r w:rsidRPr="00A11819">
        <w:rPr>
          <w:rFonts w:eastAsia="Times New Roman" w:cs="Times New Roman"/>
          <w:lang w:eastAsia="ro-RO"/>
        </w:rPr>
        <w:t>Pacientul este poziționat decubit dorsal pe masa de scanare.</w:t>
      </w:r>
    </w:p>
    <w:p w14:paraId="5ACBC968" w14:textId="77777777" w:rsidR="001766AC" w:rsidRPr="00A11819" w:rsidRDefault="001766AC">
      <w:pPr>
        <w:numPr>
          <w:ilvl w:val="0"/>
          <w:numId w:val="68"/>
        </w:numPr>
        <w:spacing w:before="100" w:beforeAutospacing="1" w:after="0" w:line="240" w:lineRule="auto"/>
        <w:rPr>
          <w:rFonts w:eastAsia="Times New Roman" w:cs="Times New Roman"/>
          <w:lang w:eastAsia="ro-RO"/>
        </w:rPr>
      </w:pPr>
      <w:r w:rsidRPr="00A11819">
        <w:rPr>
          <w:rFonts w:eastAsia="Times New Roman" w:cs="Times New Roman"/>
          <w:lang w:eastAsia="ro-RO"/>
        </w:rPr>
        <w:t>Brațele trebuie să fie ridicate deasupra capului pentru a evita artefactele.</w:t>
      </w:r>
    </w:p>
    <w:p w14:paraId="56FA851A" w14:textId="77777777" w:rsidR="001766AC" w:rsidRPr="00A11819" w:rsidRDefault="001766AC">
      <w:pPr>
        <w:numPr>
          <w:ilvl w:val="0"/>
          <w:numId w:val="68"/>
        </w:numPr>
        <w:spacing w:before="100" w:beforeAutospacing="1" w:after="0" w:line="240" w:lineRule="auto"/>
        <w:rPr>
          <w:rFonts w:eastAsia="Times New Roman" w:cs="Times New Roman"/>
          <w:lang w:eastAsia="ro-RO"/>
        </w:rPr>
      </w:pPr>
      <w:r w:rsidRPr="00A11819">
        <w:rPr>
          <w:rFonts w:eastAsia="Times New Roman" w:cs="Times New Roman"/>
          <w:lang w:eastAsia="ro-RO"/>
        </w:rPr>
        <w:t>Pacientul este poziționat astfel încât centrul toracelui să fie aliniat cu axa scannerului.</w:t>
      </w:r>
    </w:p>
    <w:p w14:paraId="63D12CFB"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
          <w:bCs/>
          <w:lang w:eastAsia="ro-RO"/>
        </w:rPr>
        <w:t>Protocol de scanare:</w:t>
      </w:r>
    </w:p>
    <w:p w14:paraId="6AB780A8"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Cs/>
          <w:lang w:eastAsia="ro-RO"/>
        </w:rPr>
        <w:t>Faza 1: evaluarea nativă (scanare non-contrast):</w:t>
      </w:r>
    </w:p>
    <w:p w14:paraId="1CCFA751" w14:textId="77777777" w:rsidR="001766AC" w:rsidRPr="00A11819" w:rsidRDefault="001766AC">
      <w:pPr>
        <w:numPr>
          <w:ilvl w:val="0"/>
          <w:numId w:val="69"/>
        </w:numPr>
        <w:spacing w:after="0" w:line="240" w:lineRule="auto"/>
        <w:rPr>
          <w:rFonts w:eastAsia="Times New Roman" w:cs="Times New Roman"/>
          <w:lang w:eastAsia="ro-RO"/>
        </w:rPr>
      </w:pPr>
      <w:r w:rsidRPr="00A11819">
        <w:rPr>
          <w:rFonts w:eastAsia="Times New Roman" w:cs="Times New Roman"/>
          <w:lang w:eastAsia="ro-RO"/>
        </w:rPr>
        <w:t>Regiune acoperită: de la arcul aortic până la bifurcația aortică.</w:t>
      </w:r>
    </w:p>
    <w:p w14:paraId="655292AF" w14:textId="77777777" w:rsidR="001766AC" w:rsidRPr="00A11819" w:rsidRDefault="001766AC">
      <w:pPr>
        <w:numPr>
          <w:ilvl w:val="0"/>
          <w:numId w:val="69"/>
        </w:numPr>
        <w:spacing w:after="0" w:line="240" w:lineRule="auto"/>
        <w:rPr>
          <w:rFonts w:eastAsia="Times New Roman" w:cs="Times New Roman"/>
          <w:lang w:eastAsia="ro-RO"/>
        </w:rPr>
      </w:pPr>
      <w:r w:rsidRPr="00A11819">
        <w:rPr>
          <w:rFonts w:eastAsia="Times New Roman" w:cs="Times New Roman"/>
          <w:lang w:eastAsia="ro-RO"/>
        </w:rPr>
        <w:t>Scop: evaluarea calcificărilor valvei aortice și a arterelor coronare.</w:t>
      </w:r>
    </w:p>
    <w:p w14:paraId="2BD22F9F" w14:textId="77777777" w:rsidR="001766AC" w:rsidRPr="00A11819" w:rsidRDefault="001766AC">
      <w:pPr>
        <w:numPr>
          <w:ilvl w:val="0"/>
          <w:numId w:val="69"/>
        </w:numPr>
        <w:spacing w:after="0" w:line="240" w:lineRule="auto"/>
        <w:rPr>
          <w:rFonts w:eastAsia="Times New Roman" w:cs="Times New Roman"/>
          <w:lang w:eastAsia="ro-RO"/>
        </w:rPr>
      </w:pPr>
      <w:r w:rsidRPr="00A11819">
        <w:rPr>
          <w:rFonts w:eastAsia="Times New Roman" w:cs="Times New Roman"/>
          <w:lang w:eastAsia="ro-RO"/>
        </w:rPr>
        <w:t xml:space="preserve">Parametri: 120 </w:t>
      </w:r>
      <w:proofErr w:type="spellStart"/>
      <w:r w:rsidRPr="00A11819">
        <w:rPr>
          <w:rFonts w:eastAsia="Times New Roman" w:cs="Times New Roman"/>
          <w:lang w:eastAsia="ro-RO"/>
        </w:rPr>
        <w:t>kVp</w:t>
      </w:r>
      <w:proofErr w:type="spellEnd"/>
      <w:r w:rsidRPr="00A11819">
        <w:rPr>
          <w:rFonts w:eastAsia="Times New Roman" w:cs="Times New Roman"/>
          <w:lang w:eastAsia="ro-RO"/>
        </w:rPr>
        <w:t xml:space="preserve">, 200-300 </w:t>
      </w:r>
      <w:proofErr w:type="spellStart"/>
      <w:r w:rsidRPr="00A11819">
        <w:rPr>
          <w:rFonts w:eastAsia="Times New Roman" w:cs="Times New Roman"/>
          <w:lang w:eastAsia="ro-RO"/>
        </w:rPr>
        <w:t>mAs</w:t>
      </w:r>
      <w:proofErr w:type="spellEnd"/>
      <w:r w:rsidRPr="00A11819">
        <w:rPr>
          <w:rFonts w:eastAsia="Times New Roman" w:cs="Times New Roman"/>
          <w:lang w:eastAsia="ro-RO"/>
        </w:rPr>
        <w:t>, grosime strat: 0.6-1 mm.</w:t>
      </w:r>
    </w:p>
    <w:p w14:paraId="3979BDC1"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Cs/>
          <w:lang w:eastAsia="ro-RO"/>
        </w:rPr>
        <w:t>Faza 2: scanare cu contrast pentru inelul aortic:</w:t>
      </w:r>
    </w:p>
    <w:p w14:paraId="0E716A89" w14:textId="77777777" w:rsidR="001766AC" w:rsidRPr="00A11819" w:rsidRDefault="001766AC">
      <w:pPr>
        <w:numPr>
          <w:ilvl w:val="0"/>
          <w:numId w:val="70"/>
        </w:numPr>
        <w:spacing w:after="0" w:line="240" w:lineRule="auto"/>
        <w:rPr>
          <w:rFonts w:eastAsia="Times New Roman" w:cs="Times New Roman"/>
          <w:lang w:eastAsia="ro-RO"/>
        </w:rPr>
      </w:pPr>
      <w:r w:rsidRPr="00A11819">
        <w:rPr>
          <w:rFonts w:eastAsia="Times New Roman" w:cs="Times New Roman"/>
          <w:lang w:eastAsia="ro-RO"/>
        </w:rPr>
        <w:t>Regiune acoperită: inelul aortic și sinusurile Valsalva.</w:t>
      </w:r>
    </w:p>
    <w:p w14:paraId="3010BFF2" w14:textId="77777777" w:rsidR="001766AC" w:rsidRPr="00A11819" w:rsidRDefault="001766AC">
      <w:pPr>
        <w:numPr>
          <w:ilvl w:val="0"/>
          <w:numId w:val="70"/>
        </w:numPr>
        <w:spacing w:after="0" w:line="240" w:lineRule="auto"/>
        <w:rPr>
          <w:rFonts w:eastAsia="Times New Roman" w:cs="Times New Roman"/>
          <w:lang w:eastAsia="ro-RO"/>
        </w:rPr>
      </w:pPr>
      <w:r w:rsidRPr="00A11819">
        <w:rPr>
          <w:rFonts w:eastAsia="Times New Roman" w:cs="Times New Roman"/>
          <w:lang w:eastAsia="ro-RO"/>
        </w:rPr>
        <w:lastRenderedPageBreak/>
        <w:t xml:space="preserve">Substanță de contrast: administrare intravenoasă rapidă (4-6 </w:t>
      </w:r>
      <w:proofErr w:type="spellStart"/>
      <w:r w:rsidRPr="00A11819">
        <w:rPr>
          <w:rFonts w:eastAsia="Times New Roman" w:cs="Times New Roman"/>
          <w:lang w:eastAsia="ro-RO"/>
        </w:rPr>
        <w:t>mL</w:t>
      </w:r>
      <w:proofErr w:type="spellEnd"/>
      <w:r w:rsidRPr="00A11819">
        <w:rPr>
          <w:rFonts w:eastAsia="Times New Roman" w:cs="Times New Roman"/>
          <w:lang w:eastAsia="ro-RO"/>
        </w:rPr>
        <w:t xml:space="preserve">/s), urmată de 40 </w:t>
      </w:r>
      <w:proofErr w:type="spellStart"/>
      <w:r w:rsidRPr="00A11819">
        <w:rPr>
          <w:rFonts w:eastAsia="Times New Roman" w:cs="Times New Roman"/>
          <w:lang w:eastAsia="ro-RO"/>
        </w:rPr>
        <w:t>mL</w:t>
      </w:r>
      <w:proofErr w:type="spellEnd"/>
      <w:r w:rsidRPr="00A11819">
        <w:rPr>
          <w:rFonts w:eastAsia="Times New Roman" w:cs="Times New Roman"/>
          <w:lang w:eastAsia="ro-RO"/>
        </w:rPr>
        <w:t xml:space="preserve"> de soluție salină la aceeași rată.</w:t>
      </w:r>
    </w:p>
    <w:p w14:paraId="0DA066E8" w14:textId="77777777" w:rsidR="001766AC" w:rsidRPr="00A11819" w:rsidRDefault="001766AC">
      <w:pPr>
        <w:numPr>
          <w:ilvl w:val="0"/>
          <w:numId w:val="70"/>
        </w:numPr>
        <w:spacing w:after="0" w:line="240" w:lineRule="auto"/>
        <w:rPr>
          <w:rFonts w:eastAsia="Times New Roman" w:cs="Times New Roman"/>
          <w:lang w:eastAsia="ro-RO"/>
        </w:rPr>
      </w:pPr>
      <w:r w:rsidRPr="00A11819">
        <w:rPr>
          <w:rFonts w:eastAsia="Times New Roman" w:cs="Times New Roman"/>
          <w:lang w:eastAsia="ro-RO"/>
        </w:rPr>
        <w:t xml:space="preserve">Sincronizare ECG: necesită achiziție retrospectivă </w:t>
      </w:r>
      <w:proofErr w:type="spellStart"/>
      <w:r w:rsidRPr="00A11819">
        <w:rPr>
          <w:rFonts w:eastAsia="Times New Roman" w:cs="Times New Roman"/>
          <w:lang w:eastAsia="ro-RO"/>
        </w:rPr>
        <w:t>gated</w:t>
      </w:r>
      <w:proofErr w:type="spellEnd"/>
      <w:r w:rsidRPr="00A11819">
        <w:rPr>
          <w:rFonts w:eastAsia="Times New Roman" w:cs="Times New Roman"/>
          <w:lang w:eastAsia="ro-RO"/>
        </w:rPr>
        <w:t xml:space="preserve"> ECG.</w:t>
      </w:r>
    </w:p>
    <w:p w14:paraId="5D988A67"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Cs/>
          <w:lang w:eastAsia="ro-RO"/>
        </w:rPr>
        <w:t>Faza 3: evaluarea vaselor periferice:</w:t>
      </w:r>
    </w:p>
    <w:p w14:paraId="40026D21" w14:textId="77777777" w:rsidR="001766AC" w:rsidRPr="00A11819" w:rsidRDefault="001766AC">
      <w:pPr>
        <w:numPr>
          <w:ilvl w:val="0"/>
          <w:numId w:val="71"/>
        </w:numPr>
        <w:spacing w:after="0" w:line="240" w:lineRule="auto"/>
        <w:rPr>
          <w:rFonts w:eastAsia="Times New Roman" w:cs="Times New Roman"/>
          <w:lang w:eastAsia="ro-RO"/>
        </w:rPr>
      </w:pPr>
      <w:r w:rsidRPr="00A11819">
        <w:rPr>
          <w:rFonts w:eastAsia="Times New Roman" w:cs="Times New Roman"/>
          <w:lang w:eastAsia="ro-RO"/>
        </w:rPr>
        <w:t xml:space="preserve">Regiune acoperită: de la arcul aortic până la arterele femurale </w:t>
      </w:r>
      <w:proofErr w:type="spellStart"/>
      <w:r w:rsidRPr="00A11819">
        <w:rPr>
          <w:rFonts w:eastAsia="Times New Roman" w:cs="Times New Roman"/>
          <w:lang w:eastAsia="ro-RO"/>
        </w:rPr>
        <w:t>distale</w:t>
      </w:r>
      <w:proofErr w:type="spellEnd"/>
      <w:r w:rsidRPr="00A11819">
        <w:rPr>
          <w:rFonts w:eastAsia="Times New Roman" w:cs="Times New Roman"/>
          <w:lang w:eastAsia="ro-RO"/>
        </w:rPr>
        <w:t>.</w:t>
      </w:r>
    </w:p>
    <w:p w14:paraId="3821716B" w14:textId="77777777" w:rsidR="001766AC" w:rsidRPr="00A11819" w:rsidRDefault="001766AC">
      <w:pPr>
        <w:numPr>
          <w:ilvl w:val="0"/>
          <w:numId w:val="71"/>
        </w:numPr>
        <w:spacing w:before="100" w:beforeAutospacing="1" w:after="0" w:line="240" w:lineRule="auto"/>
        <w:rPr>
          <w:rFonts w:eastAsia="Times New Roman" w:cs="Times New Roman"/>
          <w:lang w:eastAsia="ro-RO"/>
        </w:rPr>
      </w:pPr>
      <w:r w:rsidRPr="00A11819">
        <w:rPr>
          <w:rFonts w:eastAsia="Times New Roman" w:cs="Times New Roman"/>
          <w:lang w:eastAsia="ro-RO"/>
        </w:rPr>
        <w:t>Tehnică: scanare cu contrast arterial, folosind metoda bolus-</w:t>
      </w:r>
      <w:proofErr w:type="spellStart"/>
      <w:r w:rsidRPr="00A11819">
        <w:rPr>
          <w:rFonts w:eastAsia="Times New Roman" w:cs="Times New Roman"/>
          <w:lang w:eastAsia="ro-RO"/>
        </w:rPr>
        <w:t>tracking</w:t>
      </w:r>
      <w:proofErr w:type="spellEnd"/>
      <w:r w:rsidRPr="00A11819">
        <w:rPr>
          <w:rFonts w:eastAsia="Times New Roman" w:cs="Times New Roman"/>
          <w:lang w:eastAsia="ro-RO"/>
        </w:rPr>
        <w:t xml:space="preserve"> pentru optimizarea captării contrastului.</w:t>
      </w:r>
    </w:p>
    <w:p w14:paraId="7608D4F5" w14:textId="77777777" w:rsidR="001766AC" w:rsidRPr="00A11819" w:rsidRDefault="001766AC" w:rsidP="006C54D9">
      <w:pPr>
        <w:spacing w:after="0" w:line="240" w:lineRule="auto"/>
        <w:rPr>
          <w:rFonts w:eastAsia="Times New Roman" w:cs="Times New Roman"/>
          <w:i/>
          <w:lang w:eastAsia="ro-RO"/>
        </w:rPr>
      </w:pPr>
      <w:r w:rsidRPr="00A11819">
        <w:rPr>
          <w:rFonts w:eastAsia="Times New Roman" w:cs="Times New Roman"/>
          <w:b/>
          <w:bCs/>
          <w:i/>
          <w:lang w:eastAsia="ro-RO"/>
        </w:rPr>
        <w:t>Instrucțiuni pentru pacient:</w:t>
      </w:r>
    </w:p>
    <w:p w14:paraId="4BDEB8F5" w14:textId="77777777" w:rsidR="001766AC" w:rsidRPr="00A11819" w:rsidRDefault="001766AC">
      <w:pPr>
        <w:numPr>
          <w:ilvl w:val="0"/>
          <w:numId w:val="72"/>
        </w:numPr>
        <w:spacing w:after="0" w:line="240" w:lineRule="auto"/>
        <w:rPr>
          <w:rFonts w:eastAsia="Times New Roman" w:cs="Times New Roman"/>
          <w:lang w:eastAsia="ro-RO"/>
        </w:rPr>
      </w:pPr>
      <w:r w:rsidRPr="00A11819">
        <w:rPr>
          <w:rFonts w:eastAsia="Times New Roman" w:cs="Times New Roman"/>
          <w:lang w:eastAsia="ro-RO"/>
        </w:rPr>
        <w:t>Pacientului i se cere să-și țină respirația pe perioade scurte (între 10-20 secunde).</w:t>
      </w:r>
    </w:p>
    <w:p w14:paraId="3A6A75E2" w14:textId="77777777" w:rsidR="001766AC" w:rsidRPr="00A11819" w:rsidRDefault="001766AC">
      <w:pPr>
        <w:numPr>
          <w:ilvl w:val="0"/>
          <w:numId w:val="72"/>
        </w:numPr>
        <w:spacing w:after="0" w:line="240" w:lineRule="auto"/>
        <w:rPr>
          <w:rFonts w:eastAsia="Times New Roman" w:cs="Times New Roman"/>
          <w:lang w:eastAsia="ro-RO"/>
        </w:rPr>
      </w:pPr>
      <w:r w:rsidRPr="00A11819">
        <w:rPr>
          <w:rFonts w:eastAsia="Times New Roman" w:cs="Times New Roman"/>
          <w:lang w:eastAsia="ro-RO"/>
        </w:rPr>
        <w:t>Se monitorizează semnele vitale pe parcursul scanării.</w:t>
      </w:r>
    </w:p>
    <w:p w14:paraId="213921A4" w14:textId="77777777" w:rsidR="001766AC" w:rsidRPr="00A11819" w:rsidRDefault="001766AC">
      <w:pPr>
        <w:numPr>
          <w:ilvl w:val="0"/>
          <w:numId w:val="72"/>
        </w:numPr>
        <w:spacing w:before="100" w:beforeAutospacing="1" w:after="0" w:line="240" w:lineRule="auto"/>
        <w:rPr>
          <w:rFonts w:eastAsia="Times New Roman" w:cs="Times New Roman"/>
          <w:lang w:eastAsia="ro-RO"/>
        </w:rPr>
      </w:pPr>
      <w:r w:rsidRPr="00A11819">
        <w:rPr>
          <w:rFonts w:eastAsia="Times New Roman" w:cs="Times New Roman"/>
          <w:lang w:eastAsia="ro-RO"/>
        </w:rPr>
        <w:t>Comunicarea constantă cu pacientul prin interfon pentru asigurarea cooperării.</w:t>
      </w:r>
    </w:p>
    <w:p w14:paraId="27CC4F72" w14:textId="77777777" w:rsidR="001766AC" w:rsidRPr="00A11819" w:rsidRDefault="001766AC" w:rsidP="006C54D9">
      <w:pPr>
        <w:spacing w:after="0" w:line="240" w:lineRule="auto"/>
        <w:rPr>
          <w:rFonts w:eastAsia="Times New Roman" w:cs="Times New Roman"/>
          <w:i/>
          <w:lang w:eastAsia="ro-RO"/>
        </w:rPr>
      </w:pPr>
      <w:r w:rsidRPr="00A11819">
        <w:rPr>
          <w:rFonts w:eastAsia="Times New Roman" w:cs="Times New Roman"/>
          <w:b/>
          <w:bCs/>
          <w:i/>
          <w:lang w:eastAsia="ro-RO"/>
        </w:rPr>
        <w:t>Situații de excepție:</w:t>
      </w:r>
    </w:p>
    <w:p w14:paraId="64108B19" w14:textId="77777777" w:rsidR="001766AC" w:rsidRPr="00A11819" w:rsidRDefault="001766AC">
      <w:pPr>
        <w:numPr>
          <w:ilvl w:val="0"/>
          <w:numId w:val="73"/>
        </w:numPr>
        <w:spacing w:after="0" w:line="240" w:lineRule="auto"/>
        <w:rPr>
          <w:rFonts w:eastAsia="Times New Roman" w:cs="Times New Roman"/>
          <w:lang w:eastAsia="ro-RO"/>
        </w:rPr>
      </w:pPr>
      <w:r w:rsidRPr="00A11819">
        <w:rPr>
          <w:rFonts w:eastAsia="Times New Roman" w:cs="Times New Roman"/>
          <w:bCs/>
          <w:lang w:eastAsia="ro-RO"/>
        </w:rPr>
        <w:t>Aritmii severe:</w:t>
      </w:r>
      <w:r w:rsidRPr="00A11819">
        <w:rPr>
          <w:rFonts w:eastAsia="Times New Roman" w:cs="Times New Roman"/>
          <w:lang w:eastAsia="ro-RO"/>
        </w:rPr>
        <w:t xml:space="preserve"> se poate folosi modulație manuală a fazei scanării pentru a compensa variabilitatea ritmului cardiac.</w:t>
      </w:r>
    </w:p>
    <w:p w14:paraId="69B5313F" w14:textId="77777777" w:rsidR="001766AC" w:rsidRPr="00A11819" w:rsidRDefault="001766AC">
      <w:pPr>
        <w:numPr>
          <w:ilvl w:val="0"/>
          <w:numId w:val="73"/>
        </w:numPr>
        <w:spacing w:after="0" w:line="240" w:lineRule="auto"/>
        <w:rPr>
          <w:rFonts w:eastAsia="Times New Roman" w:cs="Times New Roman"/>
          <w:lang w:eastAsia="ro-RO"/>
        </w:rPr>
      </w:pPr>
      <w:r w:rsidRPr="00A11819">
        <w:rPr>
          <w:rFonts w:eastAsia="Times New Roman" w:cs="Times New Roman"/>
          <w:bCs/>
          <w:lang w:eastAsia="ro-RO"/>
        </w:rPr>
        <w:t>Artefacte:</w:t>
      </w:r>
      <w:r w:rsidRPr="00A11819">
        <w:rPr>
          <w:rFonts w:eastAsia="Times New Roman" w:cs="Times New Roman"/>
          <w:lang w:eastAsia="ro-RO"/>
        </w:rPr>
        <w:t xml:space="preserve"> ajustarea manuală a reconstrucțiilor pentru îmbunătățirea calității imaginilor.</w:t>
      </w:r>
    </w:p>
    <w:p w14:paraId="672F1EB1" w14:textId="0ABBB924" w:rsidR="001766AC" w:rsidRPr="00A11819" w:rsidRDefault="001766AC">
      <w:pPr>
        <w:numPr>
          <w:ilvl w:val="0"/>
          <w:numId w:val="73"/>
        </w:numPr>
        <w:spacing w:after="0" w:line="240" w:lineRule="auto"/>
        <w:rPr>
          <w:rFonts w:eastAsia="Times New Roman" w:cs="Times New Roman"/>
          <w:lang w:eastAsia="ro-RO"/>
        </w:rPr>
      </w:pPr>
      <w:r w:rsidRPr="00A11819">
        <w:rPr>
          <w:rFonts w:eastAsia="Times New Roman" w:cs="Times New Roman"/>
          <w:bCs/>
          <w:lang w:eastAsia="ro-RO"/>
        </w:rPr>
        <w:t>Reacții adverse:</w:t>
      </w:r>
      <w:r w:rsidRPr="00A11819">
        <w:rPr>
          <w:rFonts w:eastAsia="Times New Roman" w:cs="Times New Roman"/>
          <w:lang w:eastAsia="ro-RO"/>
        </w:rPr>
        <w:t xml:space="preserve"> gestionarea reacțiilor la contrast (administrarea de antihistaminice, </w:t>
      </w:r>
      <w:r w:rsidR="00F56088">
        <w:rPr>
          <w:rFonts w:eastAsia="Times New Roman" w:cs="Times New Roman"/>
          <w:lang w:eastAsia="ro-RO"/>
        </w:rPr>
        <w:t>E</w:t>
      </w:r>
      <w:r w:rsidRPr="00A11819">
        <w:rPr>
          <w:rFonts w:eastAsia="Times New Roman" w:cs="Times New Roman"/>
          <w:lang w:eastAsia="ro-RO"/>
        </w:rPr>
        <w:t>pine</w:t>
      </w:r>
      <w:r w:rsidR="00F56088">
        <w:rPr>
          <w:rFonts w:eastAsia="Times New Roman" w:cs="Times New Roman"/>
          <w:lang w:eastAsia="ro-RO"/>
        </w:rPr>
        <w:t>ph</w:t>
      </w:r>
      <w:r w:rsidRPr="00A11819">
        <w:rPr>
          <w:rFonts w:eastAsia="Times New Roman" w:cs="Times New Roman"/>
          <w:lang w:eastAsia="ro-RO"/>
        </w:rPr>
        <w:t>ri</w:t>
      </w:r>
      <w:r w:rsidR="00F56088">
        <w:rPr>
          <w:rFonts w:eastAsia="Times New Roman" w:cs="Times New Roman"/>
          <w:lang w:eastAsia="ro-RO"/>
        </w:rPr>
        <w:t>num</w:t>
      </w:r>
      <w:r w:rsidRPr="00A11819">
        <w:rPr>
          <w:rFonts w:eastAsia="Times New Roman" w:cs="Times New Roman"/>
          <w:lang w:eastAsia="ro-RO"/>
        </w:rPr>
        <w:t xml:space="preserve"> în caz de anafilaxie).</w:t>
      </w:r>
    </w:p>
    <w:p w14:paraId="15B96038" w14:textId="77777777" w:rsidR="001766AC" w:rsidRPr="00A11819" w:rsidRDefault="001766AC" w:rsidP="006C54D9">
      <w:pPr>
        <w:spacing w:after="0" w:line="240" w:lineRule="auto"/>
        <w:ind w:firstLine="709"/>
        <w:jc w:val="both"/>
        <w:rPr>
          <w:rFonts w:cs="Times New Roman"/>
        </w:rPr>
      </w:pPr>
    </w:p>
    <w:p w14:paraId="03ACF7C0" w14:textId="77777777" w:rsidR="001766AC" w:rsidRPr="00A11819" w:rsidRDefault="001766AC" w:rsidP="006C54D9">
      <w:pPr>
        <w:spacing w:after="0" w:line="240" w:lineRule="auto"/>
        <w:rPr>
          <w:rFonts w:cs="Times New Roman"/>
          <w:b/>
          <w:bCs/>
        </w:rPr>
      </w:pPr>
      <w:r w:rsidRPr="00A11819">
        <w:rPr>
          <w:rFonts w:cs="Times New Roman"/>
          <w:b/>
          <w:bCs/>
        </w:rPr>
        <w:t>BIBLIOGRAFIE</w:t>
      </w:r>
    </w:p>
    <w:p w14:paraId="1DA92518" w14:textId="77777777" w:rsidR="001766AC" w:rsidRPr="00A11819" w:rsidRDefault="001766AC">
      <w:pPr>
        <w:numPr>
          <w:ilvl w:val="1"/>
          <w:numId w:val="177"/>
        </w:numPr>
        <w:spacing w:after="0" w:line="240" w:lineRule="auto"/>
        <w:rPr>
          <w:rFonts w:eastAsia="Times New Roman" w:cs="Times New Roman"/>
        </w:rPr>
      </w:pPr>
      <w:r w:rsidRPr="00A11819">
        <w:rPr>
          <w:rFonts w:eastAsia="Times New Roman" w:cs="Times New Roman"/>
          <w:lang w:val="en-US"/>
        </w:rPr>
        <w:t>Baumgartner, H., et al. (2017). </w:t>
      </w:r>
      <w:r w:rsidRPr="00A11819">
        <w:rPr>
          <w:rFonts w:eastAsia="Times New Roman" w:cs="Times New Roman"/>
          <w:i/>
          <w:iCs/>
          <w:lang w:val="en-US"/>
        </w:rPr>
        <w:t>ESC/EACTS Guidelines for the management of valvular heart disease</w:t>
      </w:r>
      <w:r w:rsidRPr="00A11819">
        <w:rPr>
          <w:rFonts w:eastAsia="Times New Roman" w:cs="Times New Roman"/>
          <w:lang w:val="en-US"/>
        </w:rPr>
        <w:t xml:space="preserve">. </w:t>
      </w:r>
      <w:r w:rsidRPr="00A11819">
        <w:rPr>
          <w:rFonts w:eastAsia="Times New Roman" w:cs="Times New Roman"/>
        </w:rPr>
        <w:t xml:space="preserve">European </w:t>
      </w:r>
      <w:proofErr w:type="spellStart"/>
      <w:r w:rsidRPr="00A11819">
        <w:rPr>
          <w:rFonts w:eastAsia="Times New Roman" w:cs="Times New Roman"/>
        </w:rPr>
        <w:t>Heart</w:t>
      </w:r>
      <w:proofErr w:type="spellEnd"/>
      <w:r w:rsidRPr="00A11819">
        <w:rPr>
          <w:rFonts w:eastAsia="Times New Roman" w:cs="Times New Roman"/>
        </w:rPr>
        <w:t xml:space="preserve"> Journal.</w:t>
      </w:r>
    </w:p>
    <w:p w14:paraId="7D00C0DD" w14:textId="77777777" w:rsidR="001766AC" w:rsidRPr="00A11819" w:rsidRDefault="001766AC">
      <w:pPr>
        <w:numPr>
          <w:ilvl w:val="1"/>
          <w:numId w:val="177"/>
        </w:numPr>
        <w:spacing w:after="0" w:line="240" w:lineRule="auto"/>
        <w:rPr>
          <w:rFonts w:eastAsia="Times New Roman" w:cs="Times New Roman"/>
        </w:rPr>
      </w:pPr>
      <w:r w:rsidRPr="000F7BF3">
        <w:rPr>
          <w:rFonts w:eastAsia="Times New Roman" w:cs="Times New Roman"/>
          <w:lang w:val="de-DE"/>
        </w:rPr>
        <w:t xml:space="preserve">Otto, C. M., et al. </w:t>
      </w:r>
      <w:r w:rsidRPr="00A11819">
        <w:rPr>
          <w:rFonts w:eastAsia="Times New Roman" w:cs="Times New Roman"/>
          <w:lang w:val="en-US"/>
        </w:rPr>
        <w:t>(2021). </w:t>
      </w:r>
      <w:r w:rsidRPr="00A11819">
        <w:rPr>
          <w:rFonts w:eastAsia="Times New Roman" w:cs="Times New Roman"/>
          <w:i/>
          <w:iCs/>
          <w:lang w:val="en-US"/>
        </w:rPr>
        <w:t xml:space="preserve">2020 ACC/AHA Guideline for the Management of Patients </w:t>
      </w:r>
      <w:proofErr w:type="gramStart"/>
      <w:r w:rsidRPr="00A11819">
        <w:rPr>
          <w:rFonts w:eastAsia="Times New Roman" w:cs="Times New Roman"/>
          <w:i/>
          <w:iCs/>
          <w:lang w:val="en-US"/>
        </w:rPr>
        <w:t>With</w:t>
      </w:r>
      <w:proofErr w:type="gramEnd"/>
      <w:r w:rsidRPr="00A11819">
        <w:rPr>
          <w:rFonts w:eastAsia="Times New Roman" w:cs="Times New Roman"/>
          <w:i/>
          <w:iCs/>
          <w:lang w:val="en-US"/>
        </w:rPr>
        <w:t xml:space="preserve"> Valvular Heart Disease</w:t>
      </w:r>
      <w:r w:rsidRPr="00A11819">
        <w:rPr>
          <w:rFonts w:eastAsia="Times New Roman" w:cs="Times New Roman"/>
          <w:lang w:val="en-US"/>
        </w:rPr>
        <w:t xml:space="preserve">. </w:t>
      </w:r>
      <w:r w:rsidRPr="00A11819">
        <w:rPr>
          <w:rFonts w:eastAsia="Times New Roman" w:cs="Times New Roman"/>
        </w:rPr>
        <w:t xml:space="preserve">Journal of the American College of </w:t>
      </w:r>
      <w:proofErr w:type="spellStart"/>
      <w:r w:rsidRPr="00A11819">
        <w:rPr>
          <w:rFonts w:eastAsia="Times New Roman" w:cs="Times New Roman"/>
        </w:rPr>
        <w:t>Cardiology</w:t>
      </w:r>
      <w:proofErr w:type="spellEnd"/>
      <w:r w:rsidRPr="00A11819">
        <w:rPr>
          <w:rFonts w:eastAsia="Times New Roman" w:cs="Times New Roman"/>
        </w:rPr>
        <w:t>.</w:t>
      </w:r>
    </w:p>
    <w:p w14:paraId="20F3D280" w14:textId="77777777" w:rsidR="001766AC" w:rsidRPr="00A11819" w:rsidRDefault="001766AC">
      <w:pPr>
        <w:numPr>
          <w:ilvl w:val="1"/>
          <w:numId w:val="177"/>
        </w:numPr>
        <w:spacing w:after="0" w:line="240" w:lineRule="auto"/>
        <w:rPr>
          <w:rFonts w:eastAsia="Times New Roman" w:cs="Times New Roman"/>
        </w:rPr>
      </w:pPr>
      <w:r w:rsidRPr="00A11819">
        <w:rPr>
          <w:rFonts w:eastAsia="Times New Roman" w:cs="Times New Roman"/>
          <w:lang w:val="en-US"/>
        </w:rPr>
        <w:t>Achenbach, S., et al. (2012). </w:t>
      </w:r>
      <w:r w:rsidRPr="00A11819">
        <w:rPr>
          <w:rFonts w:eastAsia="Times New Roman" w:cs="Times New Roman"/>
          <w:i/>
          <w:iCs/>
          <w:lang w:val="en-US"/>
        </w:rPr>
        <w:t>SCCT expert consensus document on computed tomography imaging before transcatheter aortic valve implantation (TAVI)</w:t>
      </w:r>
      <w:r w:rsidRPr="00A11819">
        <w:rPr>
          <w:rFonts w:eastAsia="Times New Roman" w:cs="Times New Roman"/>
          <w:lang w:val="en-US"/>
        </w:rPr>
        <w:t xml:space="preserve">. </w:t>
      </w:r>
      <w:r w:rsidRPr="00A11819">
        <w:rPr>
          <w:rFonts w:eastAsia="Times New Roman" w:cs="Times New Roman"/>
        </w:rPr>
        <w:t xml:space="preserve">Journal of Cardiovascular </w:t>
      </w:r>
      <w:proofErr w:type="spellStart"/>
      <w:r w:rsidRPr="00A11819">
        <w:rPr>
          <w:rFonts w:eastAsia="Times New Roman" w:cs="Times New Roman"/>
        </w:rPr>
        <w:t>ComputedTomography</w:t>
      </w:r>
      <w:proofErr w:type="spellEnd"/>
      <w:r w:rsidRPr="00A11819">
        <w:rPr>
          <w:rFonts w:eastAsia="Times New Roman" w:cs="Times New Roman"/>
        </w:rPr>
        <w:t>.</w:t>
      </w:r>
    </w:p>
    <w:p w14:paraId="44DF47D9" w14:textId="77777777" w:rsidR="001766AC" w:rsidRPr="00A11819" w:rsidRDefault="001766AC" w:rsidP="006C54D9">
      <w:pPr>
        <w:spacing w:after="0" w:line="240" w:lineRule="auto"/>
        <w:rPr>
          <w:rFonts w:cs="Times New Roman"/>
          <w:b/>
          <w:bCs/>
        </w:rPr>
      </w:pPr>
      <w:r w:rsidRPr="00A11819">
        <w:rPr>
          <w:rFonts w:cs="Times New Roman"/>
          <w:b/>
          <w:bCs/>
        </w:rPr>
        <w:br w:type="page"/>
      </w:r>
    </w:p>
    <w:p w14:paraId="44D43762" w14:textId="74787E2E" w:rsidR="001766AC" w:rsidRDefault="002C1204" w:rsidP="002C1204">
      <w:pPr>
        <w:spacing w:after="0" w:line="240" w:lineRule="auto"/>
        <w:jc w:val="center"/>
        <w:outlineLvl w:val="1"/>
        <w:rPr>
          <w:rFonts w:eastAsia="Times New Roman" w:cs="Times New Roman"/>
          <w:b/>
          <w:bCs/>
          <w:lang w:eastAsia="ro-RO"/>
        </w:rPr>
      </w:pPr>
      <w:bookmarkStart w:id="108" w:name="_Toc221722672"/>
      <w:r>
        <w:rPr>
          <w:rFonts w:eastAsia="Times New Roman" w:cs="Times New Roman"/>
          <w:b/>
          <w:bCs/>
          <w:lang w:eastAsia="ro-RO"/>
        </w:rPr>
        <w:lastRenderedPageBreak/>
        <w:t xml:space="preserve">CAPITOLUL XIII. </w:t>
      </w:r>
      <w:r w:rsidR="001766AC" w:rsidRPr="00A11819">
        <w:rPr>
          <w:rFonts w:eastAsia="Times New Roman" w:cs="Times New Roman"/>
          <w:b/>
          <w:bCs/>
          <w:lang w:eastAsia="ro-RO"/>
        </w:rPr>
        <w:t>TOMOGRAFIE COMPTERIZATĂ DE PLANIFICARE A ELECTROFIZIOLOGIEI CARDIACE (EP)</w:t>
      </w:r>
      <w:bookmarkEnd w:id="108"/>
    </w:p>
    <w:p w14:paraId="069AB914" w14:textId="77777777" w:rsidR="002C1204" w:rsidRPr="00A11819" w:rsidRDefault="002C1204" w:rsidP="006C54D9">
      <w:pPr>
        <w:spacing w:after="0" w:line="240" w:lineRule="auto"/>
        <w:jc w:val="center"/>
        <w:rPr>
          <w:rFonts w:eastAsia="Times New Roman" w:cs="Times New Roman"/>
          <w:b/>
          <w:bCs/>
          <w:lang w:eastAsia="ro-RO"/>
        </w:rPr>
      </w:pPr>
    </w:p>
    <w:p w14:paraId="3999E0E7" w14:textId="1BA9DB74" w:rsidR="002C1204" w:rsidRPr="002C1204" w:rsidRDefault="001766AC">
      <w:pPr>
        <w:pStyle w:val="Listparagraf"/>
        <w:numPr>
          <w:ilvl w:val="1"/>
          <w:numId w:val="73"/>
        </w:numPr>
        <w:spacing w:line="240" w:lineRule="auto"/>
        <w:outlineLvl w:val="2"/>
        <w:rPr>
          <w:rFonts w:eastAsia="Times New Roman" w:cs="Times New Roman"/>
          <w:b/>
          <w:bCs/>
          <w:lang w:eastAsia="ro-RO"/>
        </w:rPr>
      </w:pPr>
      <w:bookmarkStart w:id="109" w:name="_Toc221722673"/>
      <w:r w:rsidRPr="002C1204">
        <w:rPr>
          <w:rFonts w:eastAsia="Times New Roman" w:cs="Times New Roman"/>
          <w:b/>
          <w:bCs/>
          <w:lang w:eastAsia="ro-RO"/>
        </w:rPr>
        <w:t>Indicații:</w:t>
      </w:r>
      <w:bookmarkEnd w:id="109"/>
    </w:p>
    <w:p w14:paraId="4AD6F2E9" w14:textId="77777777" w:rsidR="001766AC" w:rsidRPr="00A11819" w:rsidRDefault="001766AC">
      <w:pPr>
        <w:numPr>
          <w:ilvl w:val="0"/>
          <w:numId w:val="75"/>
        </w:numPr>
        <w:spacing w:after="0" w:line="240" w:lineRule="auto"/>
        <w:rPr>
          <w:rFonts w:eastAsia="Times New Roman" w:cs="Times New Roman"/>
          <w:lang w:eastAsia="ro-RO"/>
        </w:rPr>
      </w:pPr>
      <w:r w:rsidRPr="00A11819">
        <w:rPr>
          <w:rFonts w:eastAsia="Times New Roman" w:cs="Times New Roman"/>
          <w:lang w:eastAsia="ro-RO"/>
        </w:rPr>
        <w:t>Suspiciune de anomalii structurale cardiace care pot afecta planificarea procedurilor de ablație sau implantare de dispozitive.</w:t>
      </w:r>
    </w:p>
    <w:p w14:paraId="3331C111" w14:textId="77777777" w:rsidR="001766AC" w:rsidRPr="00A11819" w:rsidRDefault="001766AC">
      <w:pPr>
        <w:numPr>
          <w:ilvl w:val="0"/>
          <w:numId w:val="75"/>
        </w:numPr>
        <w:spacing w:before="100" w:beforeAutospacing="1" w:after="0" w:line="240" w:lineRule="auto"/>
        <w:rPr>
          <w:rFonts w:eastAsia="Times New Roman" w:cs="Times New Roman"/>
          <w:lang w:eastAsia="ro-RO"/>
        </w:rPr>
      </w:pPr>
      <w:r w:rsidRPr="00A11819">
        <w:rPr>
          <w:rFonts w:eastAsia="Times New Roman" w:cs="Times New Roman"/>
          <w:lang w:eastAsia="ro-RO"/>
        </w:rPr>
        <w:t xml:space="preserve">Evaluarea detaliată a venelor pulmonare și a altor structuri cardiace relevante pentru ablația fibrilației </w:t>
      </w:r>
      <w:proofErr w:type="spellStart"/>
      <w:r w:rsidRPr="00A11819">
        <w:rPr>
          <w:rFonts w:eastAsia="Times New Roman" w:cs="Times New Roman"/>
          <w:lang w:eastAsia="ro-RO"/>
        </w:rPr>
        <w:t>atriale</w:t>
      </w:r>
      <w:proofErr w:type="spellEnd"/>
      <w:r w:rsidRPr="00A11819">
        <w:rPr>
          <w:rFonts w:eastAsia="Times New Roman" w:cs="Times New Roman"/>
          <w:lang w:eastAsia="ro-RO"/>
        </w:rPr>
        <w:t>.</w:t>
      </w:r>
    </w:p>
    <w:p w14:paraId="16C87CA6" w14:textId="77777777" w:rsidR="001766AC" w:rsidRPr="00A11819" w:rsidRDefault="001766AC">
      <w:pPr>
        <w:numPr>
          <w:ilvl w:val="0"/>
          <w:numId w:val="75"/>
        </w:numPr>
        <w:spacing w:before="100" w:beforeAutospacing="1" w:after="0" w:line="240" w:lineRule="auto"/>
        <w:rPr>
          <w:rFonts w:eastAsia="Times New Roman" w:cs="Times New Roman"/>
          <w:lang w:eastAsia="ro-RO"/>
        </w:rPr>
      </w:pPr>
      <w:r w:rsidRPr="00A11819">
        <w:rPr>
          <w:rFonts w:eastAsia="Times New Roman" w:cs="Times New Roman"/>
          <w:lang w:eastAsia="ro-RO"/>
        </w:rPr>
        <w:t xml:space="preserve">Pregătirea pentru implantarea de dispozitive </w:t>
      </w:r>
      <w:proofErr w:type="spellStart"/>
      <w:r w:rsidRPr="00A11819">
        <w:rPr>
          <w:rFonts w:eastAsia="Times New Roman" w:cs="Times New Roman"/>
          <w:lang w:eastAsia="ro-RO"/>
        </w:rPr>
        <w:t>intracardiace</w:t>
      </w:r>
      <w:proofErr w:type="spellEnd"/>
      <w:r w:rsidRPr="00A11819">
        <w:rPr>
          <w:rFonts w:eastAsia="Times New Roman" w:cs="Times New Roman"/>
          <w:lang w:eastAsia="ro-RO"/>
        </w:rPr>
        <w:t xml:space="preserve"> (de exemplu, stimulator cardiac, defibrilator).</w:t>
      </w:r>
    </w:p>
    <w:p w14:paraId="2462AD1F" w14:textId="77777777" w:rsidR="001766AC" w:rsidRPr="00A11819" w:rsidRDefault="001766AC">
      <w:pPr>
        <w:numPr>
          <w:ilvl w:val="0"/>
          <w:numId w:val="75"/>
        </w:numPr>
        <w:spacing w:before="100" w:beforeAutospacing="1" w:after="0" w:line="240" w:lineRule="auto"/>
        <w:rPr>
          <w:rFonts w:eastAsia="Times New Roman" w:cs="Times New Roman"/>
          <w:lang w:eastAsia="ro-RO"/>
        </w:rPr>
      </w:pPr>
      <w:r w:rsidRPr="00A11819">
        <w:rPr>
          <w:rFonts w:eastAsia="Times New Roman" w:cs="Times New Roman"/>
          <w:lang w:eastAsia="ro-RO"/>
        </w:rPr>
        <w:t>Evaluarea preoperatorie pentru alte proceduri cardiace minim invazive.</w:t>
      </w:r>
    </w:p>
    <w:p w14:paraId="7898364E" w14:textId="50AA8E5D" w:rsidR="001766AC" w:rsidRPr="00A11819" w:rsidRDefault="001766AC" w:rsidP="006C54D9">
      <w:pPr>
        <w:spacing w:after="0" w:line="240" w:lineRule="auto"/>
        <w:rPr>
          <w:rFonts w:eastAsia="Times New Roman" w:cs="Times New Roman"/>
          <w:b/>
          <w:bCs/>
          <w:lang w:eastAsia="ro-RO"/>
        </w:rPr>
      </w:pPr>
    </w:p>
    <w:p w14:paraId="02684972" w14:textId="1A5801B4" w:rsidR="001766AC" w:rsidRPr="002C1204" w:rsidRDefault="001766AC">
      <w:pPr>
        <w:pStyle w:val="Listparagraf"/>
        <w:numPr>
          <w:ilvl w:val="1"/>
          <w:numId w:val="73"/>
        </w:numPr>
        <w:spacing w:line="240" w:lineRule="auto"/>
        <w:outlineLvl w:val="2"/>
        <w:rPr>
          <w:rFonts w:eastAsia="Times New Roman" w:cs="Times New Roman"/>
          <w:b/>
          <w:bCs/>
          <w:lang w:eastAsia="ro-RO"/>
        </w:rPr>
      </w:pPr>
      <w:bookmarkStart w:id="110" w:name="_Toc221722674"/>
      <w:r w:rsidRPr="00A11819">
        <w:rPr>
          <w:rFonts w:eastAsia="Times New Roman" w:cs="Times New Roman"/>
          <w:b/>
          <w:bCs/>
          <w:lang w:eastAsia="ro-RO"/>
        </w:rPr>
        <w:t>Contraindicații:</w:t>
      </w:r>
      <w:bookmarkEnd w:id="110"/>
    </w:p>
    <w:p w14:paraId="75D65EAC"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
          <w:bCs/>
          <w:lang w:eastAsia="ro-RO"/>
        </w:rPr>
        <w:t>absolute:</w:t>
      </w:r>
    </w:p>
    <w:p w14:paraId="3BFAD889" w14:textId="77777777" w:rsidR="001766AC" w:rsidRPr="00A11819" w:rsidRDefault="001766AC">
      <w:pPr>
        <w:numPr>
          <w:ilvl w:val="0"/>
          <w:numId w:val="76"/>
        </w:numPr>
        <w:spacing w:after="0" w:line="240" w:lineRule="auto"/>
        <w:rPr>
          <w:rFonts w:eastAsia="Times New Roman" w:cs="Times New Roman"/>
          <w:lang w:eastAsia="ro-RO"/>
        </w:rPr>
      </w:pPr>
      <w:r w:rsidRPr="00A11819">
        <w:rPr>
          <w:rFonts w:eastAsia="Times New Roman" w:cs="Times New Roman"/>
          <w:lang w:eastAsia="ro-RO"/>
        </w:rPr>
        <w:t>Alergie severă la substanța de contrast care nu poate fi gestionată prin premedicație.</w:t>
      </w:r>
    </w:p>
    <w:p w14:paraId="2151C77A" w14:textId="77777777" w:rsidR="001766AC" w:rsidRPr="00A11819" w:rsidRDefault="001766AC">
      <w:pPr>
        <w:numPr>
          <w:ilvl w:val="0"/>
          <w:numId w:val="76"/>
        </w:numPr>
        <w:spacing w:after="0" w:line="240" w:lineRule="auto"/>
        <w:rPr>
          <w:rFonts w:eastAsia="Times New Roman" w:cs="Times New Roman"/>
          <w:lang w:eastAsia="ro-RO"/>
        </w:rPr>
      </w:pPr>
      <w:r w:rsidRPr="00A11819">
        <w:rPr>
          <w:rFonts w:eastAsia="Times New Roman" w:cs="Times New Roman"/>
          <w:lang w:eastAsia="ro-RO"/>
        </w:rPr>
        <w:t>Insuficiență renală severă (</w:t>
      </w:r>
      <w:proofErr w:type="spellStart"/>
      <w:r w:rsidRPr="00A11819">
        <w:rPr>
          <w:rFonts w:eastAsia="Times New Roman" w:cs="Times New Roman"/>
          <w:lang w:eastAsia="ro-RO"/>
        </w:rPr>
        <w:t>eGFR</w:t>
      </w:r>
      <w:proofErr w:type="spellEnd"/>
      <w:r w:rsidRPr="00A11819">
        <w:rPr>
          <w:rFonts w:eastAsia="Times New Roman" w:cs="Times New Roman"/>
          <w:lang w:eastAsia="ro-RO"/>
        </w:rPr>
        <w:t xml:space="preserve">&lt; 30 </w:t>
      </w:r>
      <w:proofErr w:type="spellStart"/>
      <w:r w:rsidRPr="00A11819">
        <w:rPr>
          <w:rFonts w:eastAsia="Times New Roman" w:cs="Times New Roman"/>
          <w:lang w:eastAsia="ro-RO"/>
        </w:rPr>
        <w:t>mL</w:t>
      </w:r>
      <w:proofErr w:type="spellEnd"/>
      <w:r w:rsidRPr="00A11819">
        <w:rPr>
          <w:rFonts w:eastAsia="Times New Roman" w:cs="Times New Roman"/>
          <w:lang w:eastAsia="ro-RO"/>
        </w:rPr>
        <w:t>/min/1.73 m²) nerecuperabilă prin hidratare sau terapie cu agenți protectori.</w:t>
      </w:r>
    </w:p>
    <w:p w14:paraId="595E66A4" w14:textId="77777777" w:rsidR="001766AC" w:rsidRPr="00A11819" w:rsidRDefault="001766AC">
      <w:pPr>
        <w:numPr>
          <w:ilvl w:val="0"/>
          <w:numId w:val="76"/>
        </w:numPr>
        <w:spacing w:before="100" w:beforeAutospacing="1" w:after="0" w:line="240" w:lineRule="auto"/>
        <w:rPr>
          <w:rFonts w:eastAsia="Times New Roman" w:cs="Times New Roman"/>
          <w:lang w:eastAsia="ro-RO"/>
        </w:rPr>
      </w:pPr>
      <w:r w:rsidRPr="00A11819">
        <w:rPr>
          <w:rFonts w:eastAsia="Times New Roman" w:cs="Times New Roman"/>
          <w:lang w:eastAsia="ro-RO"/>
        </w:rPr>
        <w:t>Instabilitate hemodinamică severă care contraindică transferul la CT.</w:t>
      </w:r>
    </w:p>
    <w:p w14:paraId="15947AD2" w14:textId="77777777" w:rsidR="001766AC" w:rsidRPr="00A11819" w:rsidRDefault="001766AC">
      <w:pPr>
        <w:numPr>
          <w:ilvl w:val="0"/>
          <w:numId w:val="76"/>
        </w:numPr>
        <w:spacing w:after="0" w:line="240" w:lineRule="auto"/>
        <w:rPr>
          <w:rFonts w:eastAsia="Times New Roman" w:cs="Times New Roman"/>
          <w:lang w:eastAsia="ro-RO"/>
        </w:rPr>
      </w:pPr>
      <w:r w:rsidRPr="00A11819">
        <w:rPr>
          <w:rFonts w:eastAsia="Times New Roman" w:cs="Times New Roman"/>
          <w:lang w:eastAsia="ro-RO"/>
        </w:rPr>
        <w:t>Sarcină confirmată.</w:t>
      </w:r>
    </w:p>
    <w:p w14:paraId="7C388A93"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
          <w:bCs/>
          <w:lang w:eastAsia="ro-RO"/>
        </w:rPr>
        <w:t>relative:</w:t>
      </w:r>
    </w:p>
    <w:p w14:paraId="202923C3" w14:textId="77777777" w:rsidR="001766AC" w:rsidRPr="00A11819" w:rsidRDefault="001766AC">
      <w:pPr>
        <w:numPr>
          <w:ilvl w:val="0"/>
          <w:numId w:val="77"/>
        </w:numPr>
        <w:spacing w:after="0" w:line="240" w:lineRule="auto"/>
        <w:rPr>
          <w:rFonts w:eastAsia="Times New Roman" w:cs="Times New Roman"/>
          <w:lang w:eastAsia="ro-RO"/>
        </w:rPr>
      </w:pPr>
      <w:r w:rsidRPr="00A11819">
        <w:rPr>
          <w:rFonts w:eastAsia="Times New Roman" w:cs="Times New Roman"/>
          <w:lang w:eastAsia="ro-RO"/>
        </w:rPr>
        <w:t>Aritmii severe (ex. fibrilație atrială necontrolată) care afectează sincronizarea scanării.</w:t>
      </w:r>
    </w:p>
    <w:p w14:paraId="654DBB24" w14:textId="77777777" w:rsidR="001766AC" w:rsidRPr="00A11819" w:rsidRDefault="001766AC">
      <w:pPr>
        <w:numPr>
          <w:ilvl w:val="0"/>
          <w:numId w:val="77"/>
        </w:numPr>
        <w:spacing w:before="100" w:beforeAutospacing="1" w:after="0" w:line="240" w:lineRule="auto"/>
        <w:rPr>
          <w:rFonts w:eastAsia="Times New Roman" w:cs="Times New Roman"/>
          <w:lang w:eastAsia="ro-RO"/>
        </w:rPr>
      </w:pPr>
      <w:r w:rsidRPr="00A11819">
        <w:rPr>
          <w:rFonts w:eastAsia="Times New Roman" w:cs="Times New Roman"/>
          <w:lang w:eastAsia="ro-RO"/>
        </w:rPr>
        <w:t>Pacienți cu implanturi metalice care pot produce artefacte.</w:t>
      </w:r>
    </w:p>
    <w:p w14:paraId="721142F8" w14:textId="77777777" w:rsidR="001766AC" w:rsidRPr="00A11819" w:rsidRDefault="001766AC">
      <w:pPr>
        <w:numPr>
          <w:ilvl w:val="0"/>
          <w:numId w:val="77"/>
        </w:numPr>
        <w:spacing w:before="100" w:beforeAutospacing="1" w:after="0" w:line="240" w:lineRule="auto"/>
        <w:rPr>
          <w:rFonts w:eastAsia="Times New Roman" w:cs="Times New Roman"/>
          <w:lang w:eastAsia="ro-RO"/>
        </w:rPr>
      </w:pPr>
      <w:r w:rsidRPr="00A11819">
        <w:rPr>
          <w:rFonts w:eastAsia="Times New Roman" w:cs="Times New Roman"/>
          <w:lang w:eastAsia="ro-RO"/>
        </w:rPr>
        <w:t>Pacienți claustrofobi sau agitați, necooperanți.</w:t>
      </w:r>
    </w:p>
    <w:p w14:paraId="1B431DB4" w14:textId="77777777" w:rsidR="001766AC" w:rsidRPr="00A11819" w:rsidRDefault="001766AC">
      <w:pPr>
        <w:numPr>
          <w:ilvl w:val="0"/>
          <w:numId w:val="77"/>
        </w:numPr>
        <w:spacing w:before="100" w:beforeAutospacing="1" w:after="0" w:line="240" w:lineRule="auto"/>
        <w:rPr>
          <w:rFonts w:eastAsia="Times New Roman" w:cs="Times New Roman"/>
          <w:lang w:eastAsia="ro-RO"/>
        </w:rPr>
      </w:pPr>
      <w:r w:rsidRPr="00A11819">
        <w:rPr>
          <w:rFonts w:eastAsia="Times New Roman" w:cs="Times New Roman"/>
          <w:lang w:eastAsia="ro-RO"/>
        </w:rPr>
        <w:t>Insuficiență cardiacă decompensată, care poate necesita stabilizare prealabilă.</w:t>
      </w:r>
    </w:p>
    <w:p w14:paraId="78D754BC" w14:textId="3A24689E" w:rsidR="001766AC" w:rsidRPr="00A11819" w:rsidRDefault="001766AC" w:rsidP="006C54D9">
      <w:pPr>
        <w:spacing w:after="0" w:line="240" w:lineRule="auto"/>
        <w:rPr>
          <w:rFonts w:eastAsia="Times New Roman" w:cs="Times New Roman"/>
          <w:b/>
          <w:bCs/>
          <w:lang w:eastAsia="ro-RO"/>
        </w:rPr>
      </w:pPr>
    </w:p>
    <w:p w14:paraId="77DAA209" w14:textId="42A5141E" w:rsidR="001766AC" w:rsidRPr="002C1204" w:rsidRDefault="001766AC">
      <w:pPr>
        <w:pStyle w:val="Listparagraf"/>
        <w:numPr>
          <w:ilvl w:val="1"/>
          <w:numId w:val="73"/>
        </w:numPr>
        <w:spacing w:line="240" w:lineRule="auto"/>
        <w:outlineLvl w:val="2"/>
        <w:rPr>
          <w:rFonts w:eastAsia="Times New Roman" w:cs="Times New Roman"/>
          <w:lang w:eastAsia="ro-RO"/>
        </w:rPr>
      </w:pPr>
      <w:bookmarkStart w:id="111" w:name="_Toc221722675"/>
      <w:r w:rsidRPr="002C1204">
        <w:rPr>
          <w:rFonts w:eastAsia="Times New Roman" w:cs="Times New Roman"/>
          <w:b/>
          <w:bCs/>
          <w:lang w:eastAsia="ro-RO"/>
        </w:rPr>
        <w:t>Pregătirea pacientului:</w:t>
      </w:r>
      <w:bookmarkEnd w:id="111"/>
    </w:p>
    <w:p w14:paraId="19872949" w14:textId="77777777" w:rsidR="001766AC" w:rsidRPr="00A11819" w:rsidRDefault="001766AC">
      <w:pPr>
        <w:numPr>
          <w:ilvl w:val="0"/>
          <w:numId w:val="78"/>
        </w:numPr>
        <w:spacing w:after="0" w:line="240" w:lineRule="auto"/>
        <w:rPr>
          <w:rFonts w:eastAsia="Times New Roman" w:cs="Times New Roman"/>
          <w:lang w:eastAsia="ro-RO"/>
        </w:rPr>
      </w:pPr>
      <w:r w:rsidRPr="00A11819">
        <w:rPr>
          <w:rFonts w:eastAsia="Times New Roman" w:cs="Times New Roman"/>
          <w:bCs/>
          <w:lang w:eastAsia="ro-RO"/>
        </w:rPr>
        <w:t>Informare:</w:t>
      </w:r>
      <w:r w:rsidRPr="00A11819">
        <w:rPr>
          <w:rFonts w:eastAsia="Times New Roman" w:cs="Times New Roman"/>
          <w:lang w:eastAsia="ro-RO"/>
        </w:rPr>
        <w:t xml:space="preserve"> explicarea procedurii și semnarea consimțământului informat.</w:t>
      </w:r>
    </w:p>
    <w:p w14:paraId="71478C4A" w14:textId="77777777" w:rsidR="001766AC" w:rsidRPr="00A11819" w:rsidRDefault="001766AC">
      <w:pPr>
        <w:numPr>
          <w:ilvl w:val="0"/>
          <w:numId w:val="78"/>
        </w:numPr>
        <w:spacing w:after="0" w:line="240" w:lineRule="auto"/>
        <w:rPr>
          <w:rFonts w:eastAsia="Times New Roman" w:cs="Times New Roman"/>
          <w:lang w:eastAsia="ro-RO"/>
        </w:rPr>
      </w:pPr>
      <w:r w:rsidRPr="00A11819">
        <w:rPr>
          <w:rFonts w:eastAsia="Times New Roman" w:cs="Times New Roman"/>
          <w:bCs/>
          <w:lang w:eastAsia="ro-RO"/>
        </w:rPr>
        <w:t>Premedicație:</w:t>
      </w:r>
    </w:p>
    <w:p w14:paraId="60DDEA9E" w14:textId="77777777" w:rsidR="001766AC" w:rsidRPr="00A11819" w:rsidRDefault="001766AC">
      <w:pPr>
        <w:numPr>
          <w:ilvl w:val="1"/>
          <w:numId w:val="74"/>
        </w:numPr>
        <w:spacing w:after="0" w:line="240" w:lineRule="auto"/>
        <w:rPr>
          <w:rFonts w:eastAsia="Times New Roman" w:cs="Times New Roman"/>
          <w:lang w:eastAsia="ro-RO"/>
        </w:rPr>
      </w:pPr>
      <w:r w:rsidRPr="00A11819">
        <w:rPr>
          <w:rFonts w:eastAsia="Times New Roman" w:cs="Times New Roman"/>
          <w:lang w:eastAsia="ro-RO"/>
        </w:rPr>
        <w:t>premedicație cu corticosteroizi și antihistaminice pentru pacienții cu antecedente de alergii la contrast.</w:t>
      </w:r>
    </w:p>
    <w:p w14:paraId="3C7E936E" w14:textId="77777777" w:rsidR="001766AC" w:rsidRPr="00A11819" w:rsidRDefault="001766AC">
      <w:pPr>
        <w:numPr>
          <w:ilvl w:val="1"/>
          <w:numId w:val="74"/>
        </w:numPr>
        <w:spacing w:after="0" w:line="240" w:lineRule="auto"/>
        <w:rPr>
          <w:rFonts w:eastAsia="Times New Roman" w:cs="Times New Roman"/>
          <w:lang w:eastAsia="ro-RO"/>
        </w:rPr>
      </w:pPr>
      <w:r w:rsidRPr="00A11819">
        <w:rPr>
          <w:rFonts w:eastAsia="Times New Roman" w:cs="Times New Roman"/>
          <w:lang w:eastAsia="ro-RO"/>
        </w:rPr>
        <w:t xml:space="preserve">în cazul pacienților cu aritmii, beta-blocante sau agenți </w:t>
      </w:r>
      <w:proofErr w:type="spellStart"/>
      <w:r w:rsidRPr="00A11819">
        <w:rPr>
          <w:rFonts w:eastAsia="Times New Roman" w:cs="Times New Roman"/>
          <w:lang w:eastAsia="ro-RO"/>
        </w:rPr>
        <w:t>antiaritmici</w:t>
      </w:r>
      <w:proofErr w:type="spellEnd"/>
      <w:r w:rsidRPr="00A11819">
        <w:rPr>
          <w:rFonts w:eastAsia="Times New Roman" w:cs="Times New Roman"/>
          <w:lang w:eastAsia="ro-RO"/>
        </w:rPr>
        <w:t xml:space="preserve"> pot fi administrați pentru a obține un ritm cardiac stabil (și ideal &lt;65 </w:t>
      </w:r>
      <w:proofErr w:type="spellStart"/>
      <w:r w:rsidRPr="00A11819">
        <w:rPr>
          <w:rFonts w:eastAsia="Times New Roman" w:cs="Times New Roman"/>
          <w:lang w:eastAsia="ro-RO"/>
        </w:rPr>
        <w:t>bpm</w:t>
      </w:r>
      <w:proofErr w:type="spellEnd"/>
      <w:r w:rsidRPr="00A11819">
        <w:rPr>
          <w:rFonts w:eastAsia="Times New Roman" w:cs="Times New Roman"/>
          <w:lang w:eastAsia="ro-RO"/>
        </w:rPr>
        <w:t>).</w:t>
      </w:r>
    </w:p>
    <w:p w14:paraId="5EEAA93E" w14:textId="77777777" w:rsidR="001766AC" w:rsidRPr="00A11819" w:rsidRDefault="001766AC">
      <w:pPr>
        <w:numPr>
          <w:ilvl w:val="0"/>
          <w:numId w:val="79"/>
        </w:numPr>
        <w:spacing w:after="0" w:line="240" w:lineRule="auto"/>
        <w:rPr>
          <w:rFonts w:eastAsia="Times New Roman" w:cs="Times New Roman"/>
          <w:lang w:eastAsia="ro-RO"/>
        </w:rPr>
      </w:pPr>
      <w:r w:rsidRPr="00A11819">
        <w:rPr>
          <w:rFonts w:eastAsia="Times New Roman" w:cs="Times New Roman"/>
          <w:bCs/>
          <w:lang w:eastAsia="ro-RO"/>
        </w:rPr>
        <w:t>Hidratare:</w:t>
      </w:r>
      <w:r w:rsidRPr="00A11819">
        <w:rPr>
          <w:rFonts w:eastAsia="Times New Roman" w:cs="Times New Roman"/>
          <w:lang w:eastAsia="ro-RO"/>
        </w:rPr>
        <w:t xml:space="preserve"> administrarea intravenoasă de fluide pentru protecția renală la pacienții cu risc de nefropatie indusă de contrast.</w:t>
      </w:r>
    </w:p>
    <w:p w14:paraId="6B6B97E5" w14:textId="77777777" w:rsidR="001766AC" w:rsidRPr="00A11819" w:rsidRDefault="001766AC">
      <w:pPr>
        <w:numPr>
          <w:ilvl w:val="0"/>
          <w:numId w:val="79"/>
        </w:numPr>
        <w:spacing w:before="100" w:beforeAutospacing="1" w:after="0" w:line="240" w:lineRule="auto"/>
        <w:rPr>
          <w:rFonts w:eastAsia="Times New Roman" w:cs="Times New Roman"/>
          <w:lang w:eastAsia="ro-RO"/>
        </w:rPr>
      </w:pPr>
      <w:r w:rsidRPr="00A11819">
        <w:rPr>
          <w:rFonts w:eastAsia="Times New Roman" w:cs="Times New Roman"/>
          <w:bCs/>
          <w:lang w:eastAsia="ro-RO"/>
        </w:rPr>
        <w:t>Post alimentar:</w:t>
      </w:r>
      <w:r w:rsidRPr="00A11819">
        <w:rPr>
          <w:rFonts w:eastAsia="Times New Roman" w:cs="Times New Roman"/>
          <w:lang w:eastAsia="ro-RO"/>
        </w:rPr>
        <w:t xml:space="preserve"> cel puțin 4-6 ore anterior examinării.</w:t>
      </w:r>
    </w:p>
    <w:p w14:paraId="19AF2D5F" w14:textId="606C0574" w:rsidR="001766AC" w:rsidRPr="00A11819" w:rsidRDefault="001766AC">
      <w:pPr>
        <w:numPr>
          <w:ilvl w:val="0"/>
          <w:numId w:val="79"/>
        </w:numPr>
        <w:spacing w:before="100" w:beforeAutospacing="1" w:after="0" w:line="240" w:lineRule="auto"/>
        <w:rPr>
          <w:rFonts w:eastAsia="Times New Roman" w:cs="Times New Roman"/>
          <w:lang w:eastAsia="ro-RO"/>
        </w:rPr>
      </w:pPr>
      <w:r w:rsidRPr="00A11819">
        <w:rPr>
          <w:rFonts w:eastAsia="Times New Roman" w:cs="Times New Roman"/>
          <w:bCs/>
          <w:lang w:eastAsia="ro-RO"/>
        </w:rPr>
        <w:t>Medicație:</w:t>
      </w:r>
      <w:r w:rsidRPr="00A11819">
        <w:rPr>
          <w:rFonts w:eastAsia="Times New Roman" w:cs="Times New Roman"/>
          <w:lang w:eastAsia="ro-RO"/>
        </w:rPr>
        <w:t xml:space="preserve"> pacientul trebuie să continue medicația obișnuită, cu excepția cazurilor specifice (ex. </w:t>
      </w:r>
      <w:r w:rsidR="00F56088">
        <w:rPr>
          <w:rFonts w:eastAsia="Times New Roman" w:cs="Times New Roman"/>
          <w:lang w:eastAsia="ro-RO"/>
        </w:rPr>
        <w:t>M</w:t>
      </w:r>
      <w:r w:rsidRPr="00A11819">
        <w:rPr>
          <w:rFonts w:eastAsia="Times New Roman" w:cs="Times New Roman"/>
          <w:lang w:eastAsia="ro-RO"/>
        </w:rPr>
        <w:t>etformin</w:t>
      </w:r>
      <w:r w:rsidR="00F56088">
        <w:rPr>
          <w:rFonts w:eastAsia="Times New Roman" w:cs="Times New Roman"/>
          <w:lang w:eastAsia="ro-RO"/>
        </w:rPr>
        <w:t>um</w:t>
      </w:r>
      <w:r w:rsidRPr="00A11819">
        <w:rPr>
          <w:rFonts w:eastAsia="Times New Roman" w:cs="Times New Roman"/>
          <w:lang w:eastAsia="ro-RO"/>
        </w:rPr>
        <w:t>).</w:t>
      </w:r>
    </w:p>
    <w:p w14:paraId="061359C2" w14:textId="076DC395" w:rsidR="001766AC" w:rsidRPr="002C1204" w:rsidRDefault="001766AC">
      <w:pPr>
        <w:pStyle w:val="Listparagraf"/>
        <w:numPr>
          <w:ilvl w:val="1"/>
          <w:numId w:val="73"/>
        </w:numPr>
        <w:spacing w:line="240" w:lineRule="auto"/>
        <w:outlineLvl w:val="2"/>
        <w:rPr>
          <w:rFonts w:eastAsia="Times New Roman" w:cs="Times New Roman"/>
          <w:b/>
          <w:bCs/>
          <w:lang w:eastAsia="ro-RO"/>
        </w:rPr>
      </w:pPr>
      <w:bookmarkStart w:id="112" w:name="_Toc221722676"/>
      <w:r w:rsidRPr="00A11819">
        <w:rPr>
          <w:rFonts w:eastAsia="Times New Roman" w:cs="Times New Roman"/>
          <w:b/>
          <w:bCs/>
          <w:lang w:eastAsia="ro-RO"/>
        </w:rPr>
        <w:t>Metodologia de scanare:</w:t>
      </w:r>
      <w:bookmarkEnd w:id="112"/>
    </w:p>
    <w:p w14:paraId="2F67145C"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
          <w:bCs/>
          <w:lang w:eastAsia="ro-RO"/>
        </w:rPr>
        <w:t>Poziționarea pacientului:</w:t>
      </w:r>
    </w:p>
    <w:p w14:paraId="2084DFB2" w14:textId="77777777" w:rsidR="001766AC" w:rsidRPr="00A11819" w:rsidRDefault="001766AC">
      <w:pPr>
        <w:numPr>
          <w:ilvl w:val="0"/>
          <w:numId w:val="80"/>
        </w:numPr>
        <w:spacing w:after="0" w:line="240" w:lineRule="auto"/>
        <w:rPr>
          <w:rFonts w:eastAsia="Times New Roman" w:cs="Times New Roman"/>
          <w:lang w:eastAsia="ro-RO"/>
        </w:rPr>
      </w:pPr>
      <w:r w:rsidRPr="00A11819">
        <w:rPr>
          <w:rFonts w:eastAsia="Times New Roman" w:cs="Times New Roman"/>
          <w:lang w:eastAsia="ro-RO"/>
        </w:rPr>
        <w:t>Pacientul este poziționat decubit dorsal pe masa de scanare.</w:t>
      </w:r>
    </w:p>
    <w:p w14:paraId="24867413" w14:textId="77777777" w:rsidR="001766AC" w:rsidRPr="00A11819" w:rsidRDefault="001766AC">
      <w:pPr>
        <w:numPr>
          <w:ilvl w:val="0"/>
          <w:numId w:val="80"/>
        </w:numPr>
        <w:spacing w:after="0" w:line="240" w:lineRule="auto"/>
        <w:rPr>
          <w:rFonts w:eastAsia="Times New Roman" w:cs="Times New Roman"/>
          <w:lang w:eastAsia="ro-RO"/>
        </w:rPr>
      </w:pPr>
      <w:r w:rsidRPr="00A11819">
        <w:rPr>
          <w:rFonts w:eastAsia="Times New Roman" w:cs="Times New Roman"/>
          <w:lang w:eastAsia="ro-RO"/>
        </w:rPr>
        <w:t>Brațele trebuie să fie ridicate deasupra capului pentru a evita artefactele.</w:t>
      </w:r>
    </w:p>
    <w:p w14:paraId="551FD085" w14:textId="77777777" w:rsidR="001766AC" w:rsidRPr="00A11819" w:rsidRDefault="001766AC">
      <w:pPr>
        <w:numPr>
          <w:ilvl w:val="0"/>
          <w:numId w:val="80"/>
        </w:numPr>
        <w:spacing w:before="100" w:beforeAutospacing="1" w:after="0" w:line="240" w:lineRule="auto"/>
        <w:rPr>
          <w:rFonts w:eastAsia="Times New Roman" w:cs="Times New Roman"/>
          <w:lang w:eastAsia="ro-RO"/>
        </w:rPr>
      </w:pPr>
      <w:r w:rsidRPr="00A11819">
        <w:rPr>
          <w:rFonts w:eastAsia="Times New Roman" w:cs="Times New Roman"/>
          <w:lang w:eastAsia="ro-RO"/>
        </w:rPr>
        <w:t>Pacientul este poziționat astfel încât centrul toracelui să fie aliniat cu axa scannerului.</w:t>
      </w:r>
    </w:p>
    <w:p w14:paraId="408F736E"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
          <w:bCs/>
          <w:lang w:eastAsia="ro-RO"/>
        </w:rPr>
        <w:t>Protocol de scanare:</w:t>
      </w:r>
    </w:p>
    <w:p w14:paraId="5A4C1921"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Cs/>
          <w:lang w:eastAsia="ro-RO"/>
        </w:rPr>
        <w:t>Faza 1: evaluarea nativă (scanare non-contrast):</w:t>
      </w:r>
    </w:p>
    <w:p w14:paraId="346CDC7C" w14:textId="77777777" w:rsidR="001766AC" w:rsidRPr="00A11819" w:rsidRDefault="001766AC">
      <w:pPr>
        <w:numPr>
          <w:ilvl w:val="0"/>
          <w:numId w:val="81"/>
        </w:numPr>
        <w:spacing w:after="0" w:line="240" w:lineRule="auto"/>
        <w:rPr>
          <w:rFonts w:eastAsia="Times New Roman" w:cs="Times New Roman"/>
          <w:lang w:eastAsia="ro-RO"/>
        </w:rPr>
      </w:pPr>
      <w:r w:rsidRPr="00A11819">
        <w:rPr>
          <w:rFonts w:eastAsia="Times New Roman" w:cs="Times New Roman"/>
          <w:lang w:eastAsia="ro-RO"/>
        </w:rPr>
        <w:t>Regiune acoperită: torace complet pentru a include toate structurile relevante.</w:t>
      </w:r>
    </w:p>
    <w:p w14:paraId="4F533E30" w14:textId="77777777" w:rsidR="001766AC" w:rsidRPr="00A11819" w:rsidRDefault="001766AC">
      <w:pPr>
        <w:numPr>
          <w:ilvl w:val="0"/>
          <w:numId w:val="81"/>
        </w:numPr>
        <w:spacing w:after="0" w:line="240" w:lineRule="auto"/>
        <w:rPr>
          <w:rFonts w:eastAsia="Times New Roman" w:cs="Times New Roman"/>
          <w:lang w:eastAsia="ro-RO"/>
        </w:rPr>
      </w:pPr>
      <w:r w:rsidRPr="00A11819">
        <w:rPr>
          <w:rFonts w:eastAsia="Times New Roman" w:cs="Times New Roman"/>
          <w:lang w:eastAsia="ro-RO"/>
        </w:rPr>
        <w:t>Scop: evaluarea calcificărilor cardiace și a anatomiei generale.</w:t>
      </w:r>
    </w:p>
    <w:p w14:paraId="478599AB" w14:textId="77777777" w:rsidR="001766AC" w:rsidRPr="00A11819" w:rsidRDefault="001766AC">
      <w:pPr>
        <w:numPr>
          <w:ilvl w:val="0"/>
          <w:numId w:val="81"/>
        </w:numPr>
        <w:spacing w:after="0" w:line="240" w:lineRule="auto"/>
        <w:rPr>
          <w:rFonts w:eastAsia="Times New Roman" w:cs="Times New Roman"/>
          <w:lang w:eastAsia="ro-RO"/>
        </w:rPr>
      </w:pPr>
      <w:r w:rsidRPr="00A11819">
        <w:rPr>
          <w:rFonts w:eastAsia="Times New Roman" w:cs="Times New Roman"/>
          <w:lang w:eastAsia="ro-RO"/>
        </w:rPr>
        <w:t xml:space="preserve">Parametri: 120 </w:t>
      </w:r>
      <w:proofErr w:type="spellStart"/>
      <w:r w:rsidRPr="00A11819">
        <w:rPr>
          <w:rFonts w:eastAsia="Times New Roman" w:cs="Times New Roman"/>
          <w:lang w:eastAsia="ro-RO"/>
        </w:rPr>
        <w:t>kVp</w:t>
      </w:r>
      <w:proofErr w:type="spellEnd"/>
      <w:r w:rsidRPr="00A11819">
        <w:rPr>
          <w:rFonts w:eastAsia="Times New Roman" w:cs="Times New Roman"/>
          <w:lang w:eastAsia="ro-RO"/>
        </w:rPr>
        <w:t xml:space="preserve">, 200-300 </w:t>
      </w:r>
      <w:proofErr w:type="spellStart"/>
      <w:r w:rsidRPr="00A11819">
        <w:rPr>
          <w:rFonts w:eastAsia="Times New Roman" w:cs="Times New Roman"/>
          <w:lang w:eastAsia="ro-RO"/>
        </w:rPr>
        <w:t>mAs</w:t>
      </w:r>
      <w:proofErr w:type="spellEnd"/>
      <w:r w:rsidRPr="00A11819">
        <w:rPr>
          <w:rFonts w:eastAsia="Times New Roman" w:cs="Times New Roman"/>
          <w:lang w:eastAsia="ro-RO"/>
        </w:rPr>
        <w:t>, grosime strat: 0.6-1 mm.</w:t>
      </w:r>
    </w:p>
    <w:p w14:paraId="6B6513FA"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Cs/>
          <w:lang w:eastAsia="ro-RO"/>
        </w:rPr>
        <w:t>Faza 2: scanare cu contrast pentru structuri cardiace:</w:t>
      </w:r>
    </w:p>
    <w:p w14:paraId="1FBC5C60" w14:textId="77777777" w:rsidR="001766AC" w:rsidRPr="00A11819" w:rsidRDefault="001766AC">
      <w:pPr>
        <w:numPr>
          <w:ilvl w:val="0"/>
          <w:numId w:val="82"/>
        </w:numPr>
        <w:spacing w:after="0" w:line="240" w:lineRule="auto"/>
        <w:rPr>
          <w:rFonts w:eastAsia="Times New Roman" w:cs="Times New Roman"/>
          <w:lang w:eastAsia="ro-RO"/>
        </w:rPr>
      </w:pPr>
      <w:r w:rsidRPr="00A11819">
        <w:rPr>
          <w:rFonts w:eastAsia="Times New Roman" w:cs="Times New Roman"/>
          <w:lang w:eastAsia="ro-RO"/>
        </w:rPr>
        <w:t>Regiune acoperită: inimă și venele pulmonare.</w:t>
      </w:r>
    </w:p>
    <w:p w14:paraId="1830A0C6" w14:textId="77777777" w:rsidR="001766AC" w:rsidRPr="00A11819" w:rsidRDefault="001766AC">
      <w:pPr>
        <w:numPr>
          <w:ilvl w:val="0"/>
          <w:numId w:val="82"/>
        </w:numPr>
        <w:spacing w:before="100" w:beforeAutospacing="1" w:after="0" w:line="240" w:lineRule="auto"/>
        <w:rPr>
          <w:rFonts w:eastAsia="Times New Roman" w:cs="Times New Roman"/>
          <w:lang w:eastAsia="ro-RO"/>
        </w:rPr>
      </w:pPr>
      <w:r w:rsidRPr="00A11819">
        <w:rPr>
          <w:rFonts w:eastAsia="Times New Roman" w:cs="Times New Roman"/>
          <w:lang w:eastAsia="ro-RO"/>
        </w:rPr>
        <w:lastRenderedPageBreak/>
        <w:t xml:space="preserve">Substanță de contrast: administrare intravenoasă rapidă (4-6 </w:t>
      </w:r>
      <w:proofErr w:type="spellStart"/>
      <w:r w:rsidRPr="00A11819">
        <w:rPr>
          <w:rFonts w:eastAsia="Times New Roman" w:cs="Times New Roman"/>
          <w:lang w:eastAsia="ro-RO"/>
        </w:rPr>
        <w:t>mL</w:t>
      </w:r>
      <w:proofErr w:type="spellEnd"/>
      <w:r w:rsidRPr="00A11819">
        <w:rPr>
          <w:rFonts w:eastAsia="Times New Roman" w:cs="Times New Roman"/>
          <w:lang w:eastAsia="ro-RO"/>
        </w:rPr>
        <w:t xml:space="preserve">/s), urmată de 40 </w:t>
      </w:r>
      <w:proofErr w:type="spellStart"/>
      <w:r w:rsidRPr="00A11819">
        <w:rPr>
          <w:rFonts w:eastAsia="Times New Roman" w:cs="Times New Roman"/>
          <w:lang w:eastAsia="ro-RO"/>
        </w:rPr>
        <w:t>mL</w:t>
      </w:r>
      <w:proofErr w:type="spellEnd"/>
      <w:r w:rsidRPr="00A11819">
        <w:rPr>
          <w:rFonts w:eastAsia="Times New Roman" w:cs="Times New Roman"/>
          <w:lang w:eastAsia="ro-RO"/>
        </w:rPr>
        <w:t xml:space="preserve"> de soluție salină la aceeași rată.</w:t>
      </w:r>
    </w:p>
    <w:p w14:paraId="1C9493DD" w14:textId="77777777" w:rsidR="001766AC" w:rsidRPr="00A11819" w:rsidRDefault="001766AC">
      <w:pPr>
        <w:numPr>
          <w:ilvl w:val="0"/>
          <w:numId w:val="82"/>
        </w:numPr>
        <w:spacing w:after="0" w:line="240" w:lineRule="auto"/>
        <w:rPr>
          <w:rFonts w:eastAsia="Times New Roman" w:cs="Times New Roman"/>
          <w:lang w:eastAsia="ro-RO"/>
        </w:rPr>
      </w:pPr>
      <w:r w:rsidRPr="00A11819">
        <w:rPr>
          <w:rFonts w:eastAsia="Times New Roman" w:cs="Times New Roman"/>
          <w:lang w:eastAsia="ro-RO"/>
        </w:rPr>
        <w:t xml:space="preserve">Sincronizare ECG: necesită achiziție retrospectivă </w:t>
      </w:r>
      <w:proofErr w:type="spellStart"/>
      <w:r w:rsidRPr="00A11819">
        <w:rPr>
          <w:rFonts w:eastAsia="Times New Roman" w:cs="Times New Roman"/>
          <w:lang w:eastAsia="ro-RO"/>
        </w:rPr>
        <w:t>gated</w:t>
      </w:r>
      <w:proofErr w:type="spellEnd"/>
      <w:r w:rsidRPr="00A11819">
        <w:rPr>
          <w:rFonts w:eastAsia="Times New Roman" w:cs="Times New Roman"/>
          <w:lang w:eastAsia="ro-RO"/>
        </w:rPr>
        <w:t xml:space="preserve"> ECG.</w:t>
      </w:r>
    </w:p>
    <w:p w14:paraId="0AF94727"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Cs/>
          <w:lang w:eastAsia="ro-RO"/>
        </w:rPr>
        <w:t xml:space="preserve">Faza 3: reconstrucții </w:t>
      </w:r>
      <w:proofErr w:type="spellStart"/>
      <w:r w:rsidRPr="00A11819">
        <w:rPr>
          <w:rFonts w:eastAsia="Times New Roman" w:cs="Times New Roman"/>
          <w:bCs/>
          <w:lang w:eastAsia="ro-RO"/>
        </w:rPr>
        <w:t>multiplanare</w:t>
      </w:r>
      <w:proofErr w:type="spellEnd"/>
      <w:r w:rsidRPr="00A11819">
        <w:rPr>
          <w:rFonts w:eastAsia="Times New Roman" w:cs="Times New Roman"/>
          <w:bCs/>
          <w:lang w:eastAsia="ro-RO"/>
        </w:rPr>
        <w:t xml:space="preserve"> și 3D:</w:t>
      </w:r>
      <w:r w:rsidRPr="00A11819">
        <w:rPr>
          <w:rFonts w:eastAsia="Times New Roman" w:cs="Times New Roman"/>
          <w:lang w:eastAsia="ro-RO"/>
        </w:rPr>
        <w:t xml:space="preserve"> vizualizare detaliată a venelor pulmonare, atriilor și      altor structuri cardiace relevante pentru planificarea procedurii EP.</w:t>
      </w:r>
    </w:p>
    <w:p w14:paraId="182B49AF" w14:textId="77777777" w:rsidR="001766AC" w:rsidRPr="00A11819" w:rsidRDefault="001766AC" w:rsidP="006C54D9">
      <w:pPr>
        <w:spacing w:after="0" w:line="240" w:lineRule="auto"/>
        <w:ind w:left="720"/>
        <w:rPr>
          <w:rFonts w:eastAsia="Times New Roman" w:cs="Times New Roman"/>
          <w:lang w:eastAsia="ro-RO"/>
        </w:rPr>
      </w:pPr>
    </w:p>
    <w:p w14:paraId="4FB67FFC"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
          <w:bCs/>
          <w:lang w:eastAsia="ro-RO"/>
        </w:rPr>
        <w:t>Instrucțiuni pentru pacient:</w:t>
      </w:r>
    </w:p>
    <w:p w14:paraId="2758D657" w14:textId="77777777" w:rsidR="001766AC" w:rsidRPr="00A11819" w:rsidRDefault="001766AC">
      <w:pPr>
        <w:numPr>
          <w:ilvl w:val="0"/>
          <w:numId w:val="83"/>
        </w:numPr>
        <w:spacing w:after="0" w:line="240" w:lineRule="auto"/>
        <w:rPr>
          <w:rFonts w:eastAsia="Times New Roman" w:cs="Times New Roman"/>
          <w:lang w:eastAsia="ro-RO"/>
        </w:rPr>
      </w:pPr>
      <w:r w:rsidRPr="00A11819">
        <w:rPr>
          <w:rFonts w:eastAsia="Times New Roman" w:cs="Times New Roman"/>
          <w:lang w:eastAsia="ro-RO"/>
        </w:rPr>
        <w:t xml:space="preserve">Pacientului i se cere să-și </w:t>
      </w:r>
      <w:proofErr w:type="spellStart"/>
      <w:r w:rsidRPr="00A11819">
        <w:rPr>
          <w:rFonts w:eastAsia="Times New Roman" w:cs="Times New Roman"/>
          <w:lang w:eastAsia="ro-RO"/>
        </w:rPr>
        <w:t>țina</w:t>
      </w:r>
      <w:proofErr w:type="spellEnd"/>
      <w:r w:rsidRPr="00A11819">
        <w:rPr>
          <w:rFonts w:eastAsia="Times New Roman" w:cs="Times New Roman"/>
          <w:lang w:eastAsia="ro-RO"/>
        </w:rPr>
        <w:t xml:space="preserve"> respirația pe perioade scurte (între 10-20 secunde).</w:t>
      </w:r>
    </w:p>
    <w:p w14:paraId="1623A1BF" w14:textId="77777777" w:rsidR="001766AC" w:rsidRPr="00A11819" w:rsidRDefault="001766AC">
      <w:pPr>
        <w:numPr>
          <w:ilvl w:val="0"/>
          <w:numId w:val="83"/>
        </w:numPr>
        <w:spacing w:before="100" w:beforeAutospacing="1" w:after="0" w:line="240" w:lineRule="auto"/>
        <w:rPr>
          <w:rFonts w:eastAsia="Times New Roman" w:cs="Times New Roman"/>
          <w:lang w:eastAsia="ro-RO"/>
        </w:rPr>
      </w:pPr>
      <w:r w:rsidRPr="00A11819">
        <w:rPr>
          <w:rFonts w:eastAsia="Times New Roman" w:cs="Times New Roman"/>
          <w:lang w:eastAsia="ro-RO"/>
        </w:rPr>
        <w:t>Se monitorizează semnele vitale pe parcursul scanării.</w:t>
      </w:r>
    </w:p>
    <w:p w14:paraId="7000E391" w14:textId="77777777" w:rsidR="001766AC" w:rsidRPr="00A11819" w:rsidRDefault="001766AC">
      <w:pPr>
        <w:numPr>
          <w:ilvl w:val="0"/>
          <w:numId w:val="83"/>
        </w:numPr>
        <w:spacing w:before="100" w:beforeAutospacing="1" w:after="0" w:line="240" w:lineRule="auto"/>
        <w:rPr>
          <w:rFonts w:eastAsia="Times New Roman" w:cs="Times New Roman"/>
          <w:lang w:eastAsia="ro-RO"/>
        </w:rPr>
      </w:pPr>
      <w:r w:rsidRPr="00A11819">
        <w:rPr>
          <w:rFonts w:eastAsia="Times New Roman" w:cs="Times New Roman"/>
          <w:lang w:eastAsia="ro-RO"/>
        </w:rPr>
        <w:t>Comunicarea constantă cu pacientul prin interfon pentru asigurarea cooperării.</w:t>
      </w:r>
    </w:p>
    <w:p w14:paraId="6D2720F1"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
          <w:bCs/>
          <w:lang w:eastAsia="ro-RO"/>
        </w:rPr>
        <w:t>Situații de excepție:</w:t>
      </w:r>
    </w:p>
    <w:p w14:paraId="1127B3B7" w14:textId="77777777" w:rsidR="001766AC" w:rsidRPr="00A11819" w:rsidRDefault="001766AC">
      <w:pPr>
        <w:numPr>
          <w:ilvl w:val="0"/>
          <w:numId w:val="84"/>
        </w:numPr>
        <w:spacing w:after="0" w:line="240" w:lineRule="auto"/>
        <w:rPr>
          <w:rFonts w:eastAsia="Times New Roman" w:cs="Times New Roman"/>
          <w:lang w:eastAsia="ro-RO"/>
        </w:rPr>
      </w:pPr>
      <w:r w:rsidRPr="00A11819">
        <w:rPr>
          <w:rFonts w:eastAsia="Times New Roman" w:cs="Times New Roman"/>
          <w:bCs/>
          <w:lang w:eastAsia="ro-RO"/>
        </w:rPr>
        <w:t>Aritmii severe:</w:t>
      </w:r>
      <w:r w:rsidRPr="00A11819">
        <w:rPr>
          <w:rFonts w:eastAsia="Times New Roman" w:cs="Times New Roman"/>
          <w:lang w:eastAsia="ro-RO"/>
        </w:rPr>
        <w:t xml:space="preserve"> se poate folosi modulație manuală a fazei scanării pentru a compensa variabilitatea ritmului cardiac.</w:t>
      </w:r>
    </w:p>
    <w:p w14:paraId="3B263831" w14:textId="77777777" w:rsidR="001766AC" w:rsidRPr="00A11819" w:rsidRDefault="001766AC">
      <w:pPr>
        <w:numPr>
          <w:ilvl w:val="0"/>
          <w:numId w:val="84"/>
        </w:numPr>
        <w:spacing w:before="100" w:beforeAutospacing="1" w:after="0" w:line="240" w:lineRule="auto"/>
        <w:rPr>
          <w:rFonts w:eastAsia="Times New Roman" w:cs="Times New Roman"/>
          <w:lang w:eastAsia="ro-RO"/>
        </w:rPr>
      </w:pPr>
      <w:r w:rsidRPr="00A11819">
        <w:rPr>
          <w:rFonts w:eastAsia="Times New Roman" w:cs="Times New Roman"/>
          <w:bCs/>
          <w:lang w:eastAsia="ro-RO"/>
        </w:rPr>
        <w:t>Artefacte:</w:t>
      </w:r>
      <w:r w:rsidRPr="00A11819">
        <w:rPr>
          <w:rFonts w:eastAsia="Times New Roman" w:cs="Times New Roman"/>
          <w:lang w:eastAsia="ro-RO"/>
        </w:rPr>
        <w:t xml:space="preserve"> ajustarea manuală a reconstrucțiilor pentru îmbunătățirea calității imaginilor.</w:t>
      </w:r>
    </w:p>
    <w:p w14:paraId="444678EE" w14:textId="01C9354A" w:rsidR="001766AC" w:rsidRPr="00A11819" w:rsidRDefault="001766AC">
      <w:pPr>
        <w:numPr>
          <w:ilvl w:val="0"/>
          <w:numId w:val="84"/>
        </w:numPr>
        <w:spacing w:before="100" w:beforeAutospacing="1" w:after="0" w:line="240" w:lineRule="auto"/>
        <w:rPr>
          <w:rFonts w:eastAsia="Times New Roman" w:cs="Times New Roman"/>
          <w:lang w:eastAsia="ro-RO"/>
        </w:rPr>
      </w:pPr>
      <w:r w:rsidRPr="00A11819">
        <w:rPr>
          <w:rFonts w:eastAsia="Times New Roman" w:cs="Times New Roman"/>
          <w:bCs/>
          <w:lang w:eastAsia="ro-RO"/>
        </w:rPr>
        <w:t>Reacții adverse:</w:t>
      </w:r>
      <w:r w:rsidRPr="00A11819">
        <w:rPr>
          <w:rFonts w:eastAsia="Times New Roman" w:cs="Times New Roman"/>
          <w:lang w:eastAsia="ro-RO"/>
        </w:rPr>
        <w:t xml:space="preserve"> gestionarea reacțiilor la contrast (administrarea de antihistaminice, </w:t>
      </w:r>
      <w:r w:rsidR="00F56088">
        <w:rPr>
          <w:rFonts w:eastAsia="Times New Roman" w:cs="Times New Roman"/>
          <w:lang w:eastAsia="ro-RO"/>
        </w:rPr>
        <w:t>E</w:t>
      </w:r>
      <w:r w:rsidRPr="00A11819">
        <w:rPr>
          <w:rFonts w:eastAsia="Times New Roman" w:cs="Times New Roman"/>
          <w:lang w:eastAsia="ro-RO"/>
        </w:rPr>
        <w:t>pine</w:t>
      </w:r>
      <w:r w:rsidR="00F56088">
        <w:rPr>
          <w:rFonts w:eastAsia="Times New Roman" w:cs="Times New Roman"/>
          <w:lang w:eastAsia="ro-RO"/>
        </w:rPr>
        <w:t>ph</w:t>
      </w:r>
      <w:r w:rsidRPr="00A11819">
        <w:rPr>
          <w:rFonts w:eastAsia="Times New Roman" w:cs="Times New Roman"/>
          <w:lang w:eastAsia="ro-RO"/>
        </w:rPr>
        <w:t>rin</w:t>
      </w:r>
      <w:r w:rsidR="00F56088">
        <w:rPr>
          <w:rFonts w:eastAsia="Times New Roman" w:cs="Times New Roman"/>
          <w:lang w:eastAsia="ro-RO"/>
        </w:rPr>
        <w:t>um</w:t>
      </w:r>
      <w:r w:rsidRPr="00A11819">
        <w:rPr>
          <w:rFonts w:eastAsia="Times New Roman" w:cs="Times New Roman"/>
          <w:lang w:eastAsia="ro-RO"/>
        </w:rPr>
        <w:t xml:space="preserve"> în caz de anafilaxie).</w:t>
      </w:r>
    </w:p>
    <w:p w14:paraId="5E9A2717"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
          <w:bCs/>
          <w:lang w:eastAsia="ro-RO"/>
        </w:rPr>
        <w:t>Analiza imaginilor:</w:t>
      </w:r>
    </w:p>
    <w:p w14:paraId="5ADA7505" w14:textId="77777777" w:rsidR="001766AC" w:rsidRPr="00A11819" w:rsidRDefault="001766AC">
      <w:pPr>
        <w:numPr>
          <w:ilvl w:val="0"/>
          <w:numId w:val="85"/>
        </w:numPr>
        <w:spacing w:after="0" w:line="240" w:lineRule="auto"/>
        <w:rPr>
          <w:rFonts w:eastAsia="Times New Roman" w:cs="Times New Roman"/>
          <w:lang w:eastAsia="ro-RO"/>
        </w:rPr>
      </w:pPr>
      <w:r w:rsidRPr="00A11819">
        <w:rPr>
          <w:rFonts w:eastAsia="Times New Roman" w:cs="Times New Roman"/>
          <w:lang w:eastAsia="ro-RO"/>
        </w:rPr>
        <w:t xml:space="preserve">Reconstrucții </w:t>
      </w:r>
      <w:proofErr w:type="spellStart"/>
      <w:r w:rsidRPr="00A11819">
        <w:rPr>
          <w:rFonts w:eastAsia="Times New Roman" w:cs="Times New Roman"/>
          <w:lang w:eastAsia="ro-RO"/>
        </w:rPr>
        <w:t>multiplanare</w:t>
      </w:r>
      <w:proofErr w:type="spellEnd"/>
      <w:r w:rsidRPr="00A11819">
        <w:rPr>
          <w:rFonts w:eastAsia="Times New Roman" w:cs="Times New Roman"/>
          <w:lang w:eastAsia="ro-RO"/>
        </w:rPr>
        <w:t xml:space="preserve"> (MPR) și volume-</w:t>
      </w:r>
      <w:proofErr w:type="spellStart"/>
      <w:r w:rsidRPr="00A11819">
        <w:rPr>
          <w:rFonts w:eastAsia="Times New Roman" w:cs="Times New Roman"/>
          <w:lang w:eastAsia="ro-RO"/>
        </w:rPr>
        <w:t>rendering</w:t>
      </w:r>
      <w:proofErr w:type="spellEnd"/>
      <w:r w:rsidRPr="00A11819">
        <w:rPr>
          <w:rFonts w:eastAsia="Times New Roman" w:cs="Times New Roman"/>
          <w:lang w:eastAsia="ro-RO"/>
        </w:rPr>
        <w:t xml:space="preserve"> (VR) pentru vizualizarea detaliată a structurilor relevante pentru procedura EP.</w:t>
      </w:r>
    </w:p>
    <w:p w14:paraId="09C82E97" w14:textId="77777777" w:rsidR="001766AC" w:rsidRPr="00A11819" w:rsidRDefault="001766AC">
      <w:pPr>
        <w:numPr>
          <w:ilvl w:val="0"/>
          <w:numId w:val="85"/>
        </w:numPr>
        <w:spacing w:before="100" w:beforeAutospacing="1" w:after="0" w:line="240" w:lineRule="auto"/>
        <w:rPr>
          <w:rFonts w:eastAsia="Times New Roman" w:cs="Times New Roman"/>
          <w:lang w:eastAsia="ro-RO"/>
        </w:rPr>
      </w:pPr>
      <w:r w:rsidRPr="00A11819">
        <w:rPr>
          <w:rFonts w:eastAsia="Times New Roman" w:cs="Times New Roman"/>
          <w:lang w:eastAsia="ro-RO"/>
        </w:rPr>
        <w:t>Măsurători precise ale venelor pulmonare și altor structuri de interes.</w:t>
      </w:r>
    </w:p>
    <w:p w14:paraId="5FB00E4D" w14:textId="77777777" w:rsidR="001766AC" w:rsidRPr="00A11819" w:rsidRDefault="001766AC" w:rsidP="006C54D9">
      <w:pPr>
        <w:spacing w:after="0" w:line="240" w:lineRule="auto"/>
        <w:ind w:firstLine="709"/>
        <w:jc w:val="both"/>
        <w:rPr>
          <w:rFonts w:cs="Times New Roman"/>
        </w:rPr>
      </w:pPr>
    </w:p>
    <w:p w14:paraId="002189B3" w14:textId="77777777" w:rsidR="001766AC" w:rsidRPr="00A11819" w:rsidRDefault="001766AC" w:rsidP="006C54D9">
      <w:pPr>
        <w:spacing w:after="0" w:line="240" w:lineRule="auto"/>
        <w:rPr>
          <w:rFonts w:cs="Times New Roman"/>
          <w:b/>
          <w:bCs/>
        </w:rPr>
      </w:pPr>
      <w:r w:rsidRPr="00A11819">
        <w:rPr>
          <w:rFonts w:cs="Times New Roman"/>
          <w:b/>
          <w:bCs/>
        </w:rPr>
        <w:t>BIBLIOGRAFIE</w:t>
      </w:r>
    </w:p>
    <w:p w14:paraId="21AC56D2" w14:textId="77777777" w:rsidR="001766AC" w:rsidRPr="00A11819" w:rsidRDefault="001766AC">
      <w:pPr>
        <w:numPr>
          <w:ilvl w:val="1"/>
          <w:numId w:val="178"/>
        </w:numPr>
        <w:spacing w:after="0" w:line="240" w:lineRule="auto"/>
        <w:rPr>
          <w:rFonts w:eastAsia="Times New Roman" w:cs="Times New Roman"/>
        </w:rPr>
      </w:pPr>
      <w:r w:rsidRPr="00A11819">
        <w:rPr>
          <w:rFonts w:eastAsia="Times New Roman" w:cs="Times New Roman"/>
          <w:lang w:val="en-US"/>
        </w:rPr>
        <w:t>Calkins, H., et al. (2017). </w:t>
      </w:r>
      <w:r w:rsidRPr="00A11819">
        <w:rPr>
          <w:rFonts w:eastAsia="Times New Roman" w:cs="Times New Roman"/>
          <w:i/>
          <w:iCs/>
          <w:lang w:val="en-US"/>
        </w:rPr>
        <w:t>2017 HRS/EHRA/ECAS/APHRS/SOLAECE expert consensus statement on catheter and surgical ablation of atrial fibrillation</w:t>
      </w:r>
      <w:r w:rsidRPr="00A11819">
        <w:rPr>
          <w:rFonts w:eastAsia="Times New Roman" w:cs="Times New Roman"/>
          <w:lang w:val="en-US"/>
        </w:rPr>
        <w:t xml:space="preserve">. </w:t>
      </w:r>
      <w:proofErr w:type="spellStart"/>
      <w:r w:rsidRPr="00A11819">
        <w:rPr>
          <w:rFonts w:eastAsia="Times New Roman" w:cs="Times New Roman"/>
        </w:rPr>
        <w:t>HeartRhythm</w:t>
      </w:r>
      <w:proofErr w:type="spellEnd"/>
      <w:r w:rsidRPr="00A11819">
        <w:rPr>
          <w:rFonts w:eastAsia="Times New Roman" w:cs="Times New Roman"/>
        </w:rPr>
        <w:t>.</w:t>
      </w:r>
    </w:p>
    <w:p w14:paraId="6B8B7202" w14:textId="77777777" w:rsidR="001766AC" w:rsidRPr="00A11819" w:rsidRDefault="001766AC">
      <w:pPr>
        <w:numPr>
          <w:ilvl w:val="1"/>
          <w:numId w:val="178"/>
        </w:numPr>
        <w:spacing w:after="0" w:line="240" w:lineRule="auto"/>
        <w:rPr>
          <w:rFonts w:eastAsia="Times New Roman" w:cs="Times New Roman"/>
        </w:rPr>
      </w:pPr>
      <w:proofErr w:type="spellStart"/>
      <w:r w:rsidRPr="00A11819">
        <w:rPr>
          <w:rFonts w:eastAsia="Times New Roman" w:cs="Times New Roman"/>
          <w:lang w:val="en-US"/>
        </w:rPr>
        <w:t>Hindricks</w:t>
      </w:r>
      <w:proofErr w:type="spellEnd"/>
      <w:r w:rsidRPr="00A11819">
        <w:rPr>
          <w:rFonts w:eastAsia="Times New Roman" w:cs="Times New Roman"/>
          <w:lang w:val="en-US"/>
        </w:rPr>
        <w:t>, G., et al. (2020). </w:t>
      </w:r>
      <w:r w:rsidRPr="00A11819">
        <w:rPr>
          <w:rFonts w:eastAsia="Times New Roman" w:cs="Times New Roman"/>
          <w:i/>
          <w:iCs/>
          <w:lang w:val="en-US"/>
        </w:rPr>
        <w:t>2020 ESC Guidelines for the diagnosis and management of atrial fibrillation</w:t>
      </w:r>
      <w:r w:rsidRPr="00A11819">
        <w:rPr>
          <w:rFonts w:eastAsia="Times New Roman" w:cs="Times New Roman"/>
          <w:lang w:val="en-US"/>
        </w:rPr>
        <w:t xml:space="preserve">. </w:t>
      </w:r>
      <w:r w:rsidRPr="00A11819">
        <w:rPr>
          <w:rFonts w:eastAsia="Times New Roman" w:cs="Times New Roman"/>
        </w:rPr>
        <w:t xml:space="preserve">European </w:t>
      </w:r>
      <w:proofErr w:type="spellStart"/>
      <w:r w:rsidRPr="00A11819">
        <w:rPr>
          <w:rFonts w:eastAsia="Times New Roman" w:cs="Times New Roman"/>
        </w:rPr>
        <w:t>Heart</w:t>
      </w:r>
      <w:proofErr w:type="spellEnd"/>
      <w:r w:rsidRPr="00A11819">
        <w:rPr>
          <w:rFonts w:eastAsia="Times New Roman" w:cs="Times New Roman"/>
        </w:rPr>
        <w:t xml:space="preserve"> Journal.</w:t>
      </w:r>
    </w:p>
    <w:p w14:paraId="5FA19609" w14:textId="77777777" w:rsidR="001766AC" w:rsidRPr="00A11819" w:rsidRDefault="001766AC">
      <w:pPr>
        <w:numPr>
          <w:ilvl w:val="1"/>
          <w:numId w:val="178"/>
        </w:numPr>
        <w:spacing w:after="0" w:line="240" w:lineRule="auto"/>
        <w:rPr>
          <w:rFonts w:eastAsia="Times New Roman" w:cs="Times New Roman"/>
        </w:rPr>
      </w:pPr>
      <w:r w:rsidRPr="00A11819">
        <w:rPr>
          <w:rFonts w:eastAsia="Times New Roman" w:cs="Times New Roman"/>
          <w:lang w:val="en-US"/>
        </w:rPr>
        <w:t>Marom, E. M., et al. (2004). </w:t>
      </w:r>
      <w:r w:rsidRPr="00A11819">
        <w:rPr>
          <w:rFonts w:eastAsia="Times New Roman" w:cs="Times New Roman"/>
          <w:i/>
          <w:iCs/>
          <w:lang w:val="en-US"/>
        </w:rPr>
        <w:t>CT Evaluation of Pulmonary Veins Prior to Radiofrequency Ablation of Atrial Fibrillation</w:t>
      </w:r>
      <w:r w:rsidRPr="00A11819">
        <w:rPr>
          <w:rFonts w:eastAsia="Times New Roman" w:cs="Times New Roman"/>
          <w:lang w:val="en-US"/>
        </w:rPr>
        <w:t xml:space="preserve">. </w:t>
      </w:r>
      <w:proofErr w:type="spellStart"/>
      <w:r w:rsidRPr="00A11819">
        <w:rPr>
          <w:rFonts w:eastAsia="Times New Roman" w:cs="Times New Roman"/>
        </w:rPr>
        <w:t>Radiographics</w:t>
      </w:r>
      <w:proofErr w:type="spellEnd"/>
      <w:r w:rsidRPr="00A11819">
        <w:rPr>
          <w:rFonts w:eastAsia="Times New Roman" w:cs="Times New Roman"/>
        </w:rPr>
        <w:t>.</w:t>
      </w:r>
    </w:p>
    <w:p w14:paraId="5505B2E8" w14:textId="77777777" w:rsidR="001766AC" w:rsidRPr="00A11819" w:rsidRDefault="001766AC" w:rsidP="006C54D9">
      <w:pPr>
        <w:spacing w:after="0" w:line="240" w:lineRule="auto"/>
        <w:rPr>
          <w:rFonts w:cs="Times New Roman"/>
          <w:b/>
          <w:bCs/>
        </w:rPr>
      </w:pPr>
      <w:r w:rsidRPr="00A11819">
        <w:rPr>
          <w:rFonts w:cs="Times New Roman"/>
          <w:b/>
          <w:bCs/>
        </w:rPr>
        <w:br w:type="page"/>
      </w:r>
    </w:p>
    <w:p w14:paraId="56AD4DBD" w14:textId="7C937BB9" w:rsidR="001766AC" w:rsidRPr="00A11819" w:rsidRDefault="002C1204" w:rsidP="006C54D9">
      <w:pPr>
        <w:spacing w:before="100" w:beforeAutospacing="1" w:after="0" w:line="240" w:lineRule="auto"/>
        <w:jc w:val="center"/>
        <w:outlineLvl w:val="2"/>
        <w:rPr>
          <w:rFonts w:eastAsia="Times New Roman" w:cs="Times New Roman"/>
          <w:b/>
          <w:bCs/>
          <w:lang w:eastAsia="ru-RU"/>
        </w:rPr>
      </w:pPr>
      <w:bookmarkStart w:id="113" w:name="_Toc221722677"/>
      <w:r>
        <w:rPr>
          <w:rFonts w:eastAsia="Times New Roman" w:cs="Times New Roman"/>
          <w:b/>
          <w:bCs/>
          <w:lang w:eastAsia="ru-RU"/>
        </w:rPr>
        <w:lastRenderedPageBreak/>
        <w:t xml:space="preserve">CAPITOLUL XIV. </w:t>
      </w:r>
      <w:r w:rsidR="001766AC" w:rsidRPr="00A11819">
        <w:rPr>
          <w:rFonts w:eastAsia="Times New Roman" w:cs="Times New Roman"/>
          <w:b/>
          <w:bCs/>
          <w:lang w:eastAsia="ru-RU"/>
        </w:rPr>
        <w:t>TOMOGRAFIA COMPUTERIZATĂ ÎN REGIM ANGIOGRAFIC ALE ARTERELOR CORONARIENE (CTCA)</w:t>
      </w:r>
      <w:bookmarkEnd w:id="113"/>
    </w:p>
    <w:p w14:paraId="518C353C" w14:textId="77777777" w:rsidR="001766AC" w:rsidRPr="00A11819" w:rsidRDefault="001766AC" w:rsidP="006C54D9">
      <w:pPr>
        <w:spacing w:before="100" w:beforeAutospacing="1" w:after="0" w:line="240" w:lineRule="auto"/>
        <w:rPr>
          <w:rFonts w:eastAsia="Times New Roman" w:cs="Times New Roman"/>
          <w:lang w:eastAsia="ru-RU"/>
        </w:rPr>
      </w:pPr>
      <w:r w:rsidRPr="00A11819">
        <w:rPr>
          <w:rFonts w:eastAsia="Times New Roman" w:cs="Times New Roman"/>
          <w:lang w:eastAsia="ru-RU"/>
        </w:rPr>
        <w:t>Angiografia arterelor coronare prin tomografie computerizată (CTCA) este o metodă avansată de diagnostic utilizată pentru evaluarea bolii coronariene. Această investigație este neinvazivă și implică utilizarea unui agent de contrast iodat pentru a vizualiza arterele coronare.</w:t>
      </w:r>
    </w:p>
    <w:p w14:paraId="0AE31604" w14:textId="177ABFAE" w:rsidR="001766AC" w:rsidRPr="002C1204" w:rsidRDefault="001766AC">
      <w:pPr>
        <w:pStyle w:val="Listparagraf"/>
        <w:numPr>
          <w:ilvl w:val="1"/>
          <w:numId w:val="85"/>
        </w:numPr>
        <w:spacing w:line="240" w:lineRule="auto"/>
        <w:outlineLvl w:val="2"/>
        <w:rPr>
          <w:rFonts w:eastAsia="Times New Roman" w:cs="Times New Roman"/>
          <w:b/>
          <w:bCs/>
          <w:lang w:eastAsia="ro-RO"/>
        </w:rPr>
      </w:pPr>
      <w:bookmarkStart w:id="114" w:name="_Toc221722678"/>
      <w:r w:rsidRPr="002C1204">
        <w:rPr>
          <w:rFonts w:eastAsia="Times New Roman" w:cs="Times New Roman"/>
          <w:b/>
          <w:bCs/>
          <w:lang w:eastAsia="ro-RO"/>
        </w:rPr>
        <w:t>Indicații</w:t>
      </w:r>
      <w:bookmarkEnd w:id="114"/>
    </w:p>
    <w:p w14:paraId="44D05B6A"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 evaluarea simptomelor sugestive de boală coronariană stabile</w:t>
      </w:r>
    </w:p>
    <w:p w14:paraId="084FC1AF"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 stratificarea riscului la pacienții cu risc intermediar de boală coronariană.</w:t>
      </w:r>
    </w:p>
    <w:p w14:paraId="76C617AF"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 excluderea bolii coronariene la pacienți cu durere toracică atipică.</w:t>
      </w:r>
    </w:p>
    <w:p w14:paraId="28878EDC"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 evaluarea anomaliilor coronariene congenitale.</w:t>
      </w:r>
    </w:p>
    <w:p w14:paraId="7380522E"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 xml:space="preserve">- evaluarea pre-postoperatorie la pacienți cu bypass coronarian sau </w:t>
      </w:r>
      <w:proofErr w:type="spellStart"/>
      <w:r w:rsidRPr="00A11819">
        <w:rPr>
          <w:rFonts w:eastAsia="Times New Roman" w:cs="Times New Roman"/>
          <w:lang w:eastAsia="ru-RU"/>
        </w:rPr>
        <w:t>stenturi</w:t>
      </w:r>
      <w:proofErr w:type="spellEnd"/>
      <w:r w:rsidRPr="00A11819">
        <w:rPr>
          <w:rFonts w:eastAsia="Times New Roman" w:cs="Times New Roman"/>
          <w:lang w:eastAsia="ru-RU"/>
        </w:rPr>
        <w:t>.</w:t>
      </w:r>
    </w:p>
    <w:p w14:paraId="1CDD9AC3" w14:textId="77777777" w:rsidR="001766AC" w:rsidRPr="00A11819" w:rsidRDefault="001766AC" w:rsidP="006C54D9">
      <w:pPr>
        <w:spacing w:after="0" w:line="240" w:lineRule="auto"/>
        <w:ind w:left="720"/>
        <w:rPr>
          <w:rFonts w:eastAsia="Times New Roman" w:cs="Times New Roman"/>
          <w:lang w:eastAsia="ru-RU"/>
        </w:rPr>
      </w:pPr>
    </w:p>
    <w:p w14:paraId="5CA41FC0" w14:textId="77777777" w:rsidR="001766AC" w:rsidRPr="00A11819" w:rsidRDefault="001766AC" w:rsidP="006C54D9">
      <w:pPr>
        <w:spacing w:after="0" w:line="240" w:lineRule="auto"/>
        <w:rPr>
          <w:rFonts w:eastAsia="Times New Roman" w:cs="Times New Roman"/>
          <w:lang w:eastAsia="ru-RU"/>
        </w:rPr>
      </w:pPr>
      <w:r w:rsidRPr="00A11819">
        <w:rPr>
          <w:rFonts w:eastAsia="Times New Roman" w:cs="Times New Roman"/>
          <w:b/>
          <w:bCs/>
          <w:lang w:eastAsia="ru-RU"/>
        </w:rPr>
        <w:t>2. Contraindicații</w:t>
      </w:r>
    </w:p>
    <w:p w14:paraId="1F63038F" w14:textId="77777777" w:rsidR="001766AC" w:rsidRPr="00A11819" w:rsidRDefault="001766AC" w:rsidP="006C54D9">
      <w:pPr>
        <w:spacing w:after="0" w:line="240" w:lineRule="auto"/>
        <w:rPr>
          <w:rFonts w:eastAsia="Times New Roman" w:cs="Times New Roman"/>
          <w:lang w:eastAsia="ru-RU"/>
        </w:rPr>
      </w:pPr>
      <w:r w:rsidRPr="00A11819">
        <w:rPr>
          <w:rFonts w:eastAsia="Times New Roman" w:cs="Times New Roman"/>
          <w:lang w:eastAsia="ru-RU"/>
        </w:rPr>
        <w:t xml:space="preserve">- </w:t>
      </w:r>
      <w:r w:rsidRPr="00A11819">
        <w:rPr>
          <w:rFonts w:eastAsia="Times New Roman" w:cs="Times New Roman"/>
          <w:b/>
          <w:bCs/>
          <w:lang w:eastAsia="ru-RU"/>
        </w:rPr>
        <w:t>absolute:</w:t>
      </w:r>
    </w:p>
    <w:p w14:paraId="348C53A0"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 alergie severă la contrastul iodat (în ciuda profilaxiei).</w:t>
      </w:r>
    </w:p>
    <w:p w14:paraId="0670F054"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 insuficiență renală severă (RFG &lt;30 ml/min).</w:t>
      </w:r>
    </w:p>
    <w:p w14:paraId="35C079C4"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 sarcina (cu excepția cazurilor extreme, doar dacă beneficiul depășește riscul).</w:t>
      </w:r>
    </w:p>
    <w:p w14:paraId="340C3756" w14:textId="77777777" w:rsidR="001766AC" w:rsidRPr="00A11819" w:rsidRDefault="001766AC" w:rsidP="006C54D9">
      <w:pPr>
        <w:spacing w:after="0" w:line="240" w:lineRule="auto"/>
        <w:rPr>
          <w:rFonts w:eastAsia="Times New Roman" w:cs="Times New Roman"/>
          <w:lang w:eastAsia="ru-RU"/>
        </w:rPr>
      </w:pPr>
      <w:r w:rsidRPr="00A11819">
        <w:rPr>
          <w:rFonts w:eastAsia="Times New Roman" w:cs="Times New Roman"/>
          <w:b/>
          <w:bCs/>
          <w:lang w:eastAsia="ru-RU"/>
        </w:rPr>
        <w:t>-relative:</w:t>
      </w:r>
    </w:p>
    <w:p w14:paraId="53B39DA1"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 RFG 30–60 ml/min și risc crescut de nefropatie indusă de contrast.</w:t>
      </w:r>
    </w:p>
    <w:p w14:paraId="2CB31CF4"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 xml:space="preserve">- frecvență cardiacă necontrolată (&gt;70 </w:t>
      </w:r>
      <w:proofErr w:type="spellStart"/>
      <w:r w:rsidRPr="00A11819">
        <w:rPr>
          <w:rFonts w:eastAsia="Times New Roman" w:cs="Times New Roman"/>
          <w:lang w:eastAsia="ru-RU"/>
        </w:rPr>
        <w:t>bpm</w:t>
      </w:r>
      <w:proofErr w:type="spellEnd"/>
      <w:r w:rsidRPr="00A11819">
        <w:rPr>
          <w:rFonts w:eastAsia="Times New Roman" w:cs="Times New Roman"/>
          <w:lang w:eastAsia="ru-RU"/>
        </w:rPr>
        <w:t>) și aritmii severe.</w:t>
      </w:r>
    </w:p>
    <w:p w14:paraId="6E6A92F5"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 obezitate extremă (IMC &gt;40).</w:t>
      </w:r>
    </w:p>
    <w:p w14:paraId="0994A470"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 hipertiroidism necontrolat.</w:t>
      </w:r>
    </w:p>
    <w:p w14:paraId="267511AA"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 claustrofobie severă.</w:t>
      </w:r>
    </w:p>
    <w:p w14:paraId="74336A57" w14:textId="77777777" w:rsidR="001766AC" w:rsidRPr="00A11819" w:rsidRDefault="001766AC" w:rsidP="006C54D9">
      <w:pPr>
        <w:spacing w:after="0" w:line="240" w:lineRule="auto"/>
        <w:ind w:left="720"/>
        <w:rPr>
          <w:rFonts w:eastAsia="Times New Roman" w:cs="Times New Roman"/>
          <w:lang w:eastAsia="ru-RU"/>
        </w:rPr>
      </w:pPr>
    </w:p>
    <w:p w14:paraId="17ABA08E" w14:textId="77777777" w:rsidR="001766AC" w:rsidRPr="00A11819" w:rsidRDefault="001766AC" w:rsidP="006C54D9">
      <w:pPr>
        <w:spacing w:after="0" w:line="240" w:lineRule="auto"/>
        <w:outlineLvl w:val="2"/>
        <w:rPr>
          <w:rFonts w:eastAsia="Times New Roman" w:cs="Times New Roman"/>
          <w:b/>
          <w:bCs/>
          <w:lang w:eastAsia="ru-RU"/>
        </w:rPr>
      </w:pPr>
      <w:bookmarkStart w:id="115" w:name="_Toc221722679"/>
      <w:r w:rsidRPr="00A11819">
        <w:rPr>
          <w:rFonts w:eastAsia="Times New Roman" w:cs="Times New Roman"/>
          <w:b/>
          <w:bCs/>
          <w:lang w:eastAsia="ru-RU"/>
        </w:rPr>
        <w:t>3. Pregătirea pacientului</w:t>
      </w:r>
      <w:bookmarkEnd w:id="115"/>
    </w:p>
    <w:p w14:paraId="2E3B1A50" w14:textId="77777777" w:rsidR="001766AC" w:rsidRPr="00A11819" w:rsidRDefault="001766AC" w:rsidP="006C54D9">
      <w:pPr>
        <w:spacing w:after="0" w:line="240" w:lineRule="auto"/>
        <w:outlineLvl w:val="3"/>
        <w:rPr>
          <w:rFonts w:eastAsia="Times New Roman" w:cs="Times New Roman"/>
          <w:b/>
          <w:bCs/>
          <w:lang w:eastAsia="ru-RU"/>
        </w:rPr>
      </w:pPr>
      <w:r w:rsidRPr="00A11819">
        <w:rPr>
          <w:rFonts w:eastAsia="Times New Roman" w:cs="Times New Roman"/>
          <w:b/>
          <w:bCs/>
          <w:lang w:eastAsia="ru-RU"/>
        </w:rPr>
        <w:t xml:space="preserve">-medicamente </w:t>
      </w:r>
      <w:proofErr w:type="spellStart"/>
      <w:r w:rsidRPr="00A11819">
        <w:rPr>
          <w:rFonts w:eastAsia="Times New Roman" w:cs="Times New Roman"/>
          <w:b/>
          <w:bCs/>
          <w:lang w:eastAsia="ru-RU"/>
        </w:rPr>
        <w:t>preinvestigaționale</w:t>
      </w:r>
      <w:proofErr w:type="spellEnd"/>
    </w:p>
    <w:p w14:paraId="2C6D47C7" w14:textId="0E8682D5"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b/>
          <w:bCs/>
          <w:lang w:eastAsia="ru-RU"/>
        </w:rPr>
        <w:t xml:space="preserve">- </w:t>
      </w:r>
      <w:r w:rsidRPr="00A11819">
        <w:rPr>
          <w:rFonts w:eastAsia="Times New Roman" w:cs="Times New Roman"/>
          <w:bCs/>
          <w:lang w:eastAsia="ru-RU"/>
        </w:rPr>
        <w:t>beta-blocante</w:t>
      </w:r>
      <w:r w:rsidRPr="00A11819">
        <w:rPr>
          <w:rFonts w:eastAsia="Times New Roman" w:cs="Times New Roman"/>
          <w:lang w:eastAsia="ru-RU"/>
        </w:rPr>
        <w:t>: administrate pentru a reduce frecvența cardi</w:t>
      </w:r>
      <w:r w:rsidR="00641841">
        <w:rPr>
          <w:rFonts w:eastAsia="Times New Roman" w:cs="Times New Roman"/>
          <w:lang w:eastAsia="ru-RU"/>
        </w:rPr>
        <w:t xml:space="preserve">acă sub 60-70 </w:t>
      </w:r>
      <w:proofErr w:type="spellStart"/>
      <w:r w:rsidR="00641841">
        <w:rPr>
          <w:rFonts w:eastAsia="Times New Roman" w:cs="Times New Roman"/>
          <w:lang w:eastAsia="ru-RU"/>
        </w:rPr>
        <w:t>bpm</w:t>
      </w:r>
      <w:proofErr w:type="spellEnd"/>
      <w:r w:rsidR="00641841">
        <w:rPr>
          <w:rFonts w:eastAsia="Times New Roman" w:cs="Times New Roman"/>
          <w:lang w:eastAsia="ru-RU"/>
        </w:rPr>
        <w:t xml:space="preserve"> (de exemplu: Metoprololum</w:t>
      </w:r>
      <w:r w:rsidRPr="00A11819">
        <w:rPr>
          <w:rFonts w:eastAsia="Times New Roman" w:cs="Times New Roman"/>
          <w:lang w:eastAsia="ru-RU"/>
        </w:rPr>
        <w:t xml:space="preserve"> intravenos 5-15 mg).</w:t>
      </w:r>
    </w:p>
    <w:p w14:paraId="77677987" w14:textId="2354BA41"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bCs/>
          <w:lang w:eastAsia="ru-RU"/>
        </w:rPr>
        <w:t>- nitrați</w:t>
      </w:r>
      <w:r w:rsidRPr="00A11819">
        <w:rPr>
          <w:rFonts w:eastAsia="Times New Roman" w:cs="Times New Roman"/>
          <w:lang w:eastAsia="ru-RU"/>
        </w:rPr>
        <w:t>: pentru dilatarea coronarelor (de exemplu</w:t>
      </w:r>
      <w:r w:rsidR="00641841">
        <w:rPr>
          <w:rFonts w:eastAsia="Times New Roman" w:cs="Times New Roman"/>
          <w:lang w:eastAsia="ru-RU"/>
        </w:rPr>
        <w:t xml:space="preserve">, </w:t>
      </w:r>
      <w:proofErr w:type="spellStart"/>
      <w:r w:rsidR="00641841">
        <w:rPr>
          <w:rFonts w:eastAsia="Times New Roman" w:cs="Times New Roman"/>
          <w:lang w:eastAsia="ru-RU"/>
        </w:rPr>
        <w:t>Nitrogly</w:t>
      </w:r>
      <w:r w:rsidRPr="00A11819">
        <w:rPr>
          <w:rFonts w:eastAsia="Times New Roman" w:cs="Times New Roman"/>
          <w:lang w:eastAsia="ru-RU"/>
        </w:rPr>
        <w:t>cerin</w:t>
      </w:r>
      <w:r w:rsidR="00641841">
        <w:rPr>
          <w:rFonts w:eastAsia="Times New Roman" w:cs="Times New Roman"/>
          <w:lang w:eastAsia="ru-RU"/>
        </w:rPr>
        <w:t>um</w:t>
      </w:r>
      <w:proofErr w:type="spellEnd"/>
      <w:r w:rsidRPr="00A11819">
        <w:rPr>
          <w:rFonts w:eastAsia="Times New Roman" w:cs="Times New Roman"/>
          <w:lang w:eastAsia="ru-RU"/>
        </w:rPr>
        <w:t xml:space="preserve"> sublinguală, 0,3-0,6 mg).</w:t>
      </w:r>
    </w:p>
    <w:p w14:paraId="57AE20E2"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bCs/>
          <w:lang w:eastAsia="ru-RU"/>
        </w:rPr>
        <w:t>- profilaxia alergiei</w:t>
      </w:r>
      <w:r w:rsidRPr="00A11819">
        <w:rPr>
          <w:rFonts w:eastAsia="Times New Roman" w:cs="Times New Roman"/>
          <w:lang w:eastAsia="ru-RU"/>
        </w:rPr>
        <w:t>: La pacienții cu antecedente de alergii ușoare la contrast.</w:t>
      </w:r>
    </w:p>
    <w:p w14:paraId="4E306D38" w14:textId="77777777" w:rsidR="001766AC" w:rsidRPr="00A11819" w:rsidRDefault="001766AC" w:rsidP="006C54D9">
      <w:pPr>
        <w:spacing w:after="0" w:line="240" w:lineRule="auto"/>
        <w:rPr>
          <w:rFonts w:eastAsia="Times New Roman" w:cs="Times New Roman"/>
          <w:lang w:eastAsia="ru-RU"/>
        </w:rPr>
      </w:pPr>
      <w:r w:rsidRPr="00A11819">
        <w:rPr>
          <w:rFonts w:eastAsia="Times New Roman" w:cs="Times New Roman"/>
          <w:b/>
          <w:bCs/>
          <w:lang w:eastAsia="ru-RU"/>
        </w:rPr>
        <w:t>-dieta și hidratarea</w:t>
      </w:r>
    </w:p>
    <w:p w14:paraId="32DAE57F"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 post alimentar: 4-6 ore înainte de scanare.</w:t>
      </w:r>
    </w:p>
    <w:p w14:paraId="12A2FF0C"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 hidratare adecvată înainte și după investigație pentru reducerea riscului de nefropatie indusă de contrast.</w:t>
      </w:r>
    </w:p>
    <w:p w14:paraId="121F34E5" w14:textId="77777777" w:rsidR="001766AC" w:rsidRPr="00A11819" w:rsidRDefault="001766AC" w:rsidP="006C54D9">
      <w:pPr>
        <w:spacing w:after="0" w:line="240" w:lineRule="auto"/>
        <w:rPr>
          <w:rFonts w:eastAsia="Times New Roman" w:cs="Times New Roman"/>
          <w:lang w:eastAsia="ru-RU"/>
        </w:rPr>
      </w:pPr>
      <w:r w:rsidRPr="00A11819">
        <w:rPr>
          <w:rFonts w:eastAsia="Times New Roman" w:cs="Times New Roman"/>
          <w:b/>
          <w:bCs/>
          <w:lang w:eastAsia="ru-RU"/>
        </w:rPr>
        <w:t xml:space="preserve">-monitorizare </w:t>
      </w:r>
      <w:proofErr w:type="spellStart"/>
      <w:r w:rsidRPr="00A11819">
        <w:rPr>
          <w:rFonts w:eastAsia="Times New Roman" w:cs="Times New Roman"/>
          <w:b/>
          <w:bCs/>
          <w:lang w:eastAsia="ru-RU"/>
        </w:rPr>
        <w:t>preinvestigațională</w:t>
      </w:r>
      <w:proofErr w:type="spellEnd"/>
    </w:p>
    <w:p w14:paraId="523CFE3F"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 ECG pentru detectarea aritmiilor.</w:t>
      </w:r>
    </w:p>
    <w:p w14:paraId="08F2948D"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-tensiunea arterială și frecvența cardiacă.</w:t>
      </w:r>
    </w:p>
    <w:p w14:paraId="5D399AA5"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-funcția renală (creatinină serică, RFG)</w:t>
      </w:r>
    </w:p>
    <w:p w14:paraId="05EE9957" w14:textId="19E4B49B" w:rsidR="001766AC" w:rsidRPr="00A11819" w:rsidRDefault="001766AC" w:rsidP="00A94880">
      <w:pPr>
        <w:rPr>
          <w:b/>
          <w:bCs/>
          <w:lang w:eastAsia="ru-RU"/>
        </w:rPr>
      </w:pPr>
    </w:p>
    <w:p w14:paraId="2D7D5993" w14:textId="77777777" w:rsidR="001766AC" w:rsidRPr="00A11819" w:rsidRDefault="001766AC" w:rsidP="006C54D9">
      <w:pPr>
        <w:spacing w:after="0" w:line="240" w:lineRule="auto"/>
        <w:outlineLvl w:val="2"/>
        <w:rPr>
          <w:rFonts w:eastAsia="Times New Roman" w:cs="Times New Roman"/>
          <w:b/>
          <w:bCs/>
          <w:lang w:eastAsia="ru-RU"/>
        </w:rPr>
      </w:pPr>
      <w:bookmarkStart w:id="116" w:name="_Toc221722680"/>
      <w:r w:rsidRPr="00A11819">
        <w:rPr>
          <w:rFonts w:eastAsia="Times New Roman" w:cs="Times New Roman"/>
          <w:b/>
          <w:bCs/>
          <w:lang w:eastAsia="ru-RU"/>
        </w:rPr>
        <w:t>4. Tehnica Scanării</w:t>
      </w:r>
      <w:bookmarkEnd w:id="116"/>
    </w:p>
    <w:p w14:paraId="3CE2345E" w14:textId="77777777" w:rsidR="001766AC" w:rsidRPr="00A94880" w:rsidRDefault="001766AC" w:rsidP="00A94880">
      <w:pPr>
        <w:rPr>
          <w:rFonts w:cs="Times New Roman"/>
          <w:b/>
          <w:bCs/>
          <w:lang w:eastAsia="ru-RU"/>
        </w:rPr>
      </w:pPr>
      <w:r w:rsidRPr="00A94880">
        <w:rPr>
          <w:rFonts w:cs="Times New Roman"/>
          <w:b/>
          <w:bCs/>
          <w:lang w:eastAsia="ru-RU"/>
        </w:rPr>
        <w:t>poziția pacientului</w:t>
      </w:r>
    </w:p>
    <w:p w14:paraId="4CFFDD6E"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-decubit dorsal.</w:t>
      </w:r>
    </w:p>
    <w:p w14:paraId="0EDE924A"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-brațele ridicate deasupra capului pentru a reduce artefactele.</w:t>
      </w:r>
    </w:p>
    <w:p w14:paraId="0B9EE5BF"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-respirație oprită în timpul scanării pentru a reduce mișcarea.</w:t>
      </w:r>
    </w:p>
    <w:p w14:paraId="69E08116" w14:textId="77777777" w:rsidR="001766AC" w:rsidRPr="00A11819" w:rsidRDefault="001766AC" w:rsidP="006C54D9">
      <w:pPr>
        <w:spacing w:after="0" w:line="240" w:lineRule="auto"/>
        <w:rPr>
          <w:rFonts w:eastAsia="Times New Roman" w:cs="Times New Roman"/>
          <w:lang w:eastAsia="ru-RU"/>
        </w:rPr>
      </w:pPr>
      <w:r w:rsidRPr="00A11819">
        <w:rPr>
          <w:rFonts w:eastAsia="Times New Roman" w:cs="Times New Roman"/>
          <w:b/>
          <w:bCs/>
          <w:lang w:eastAsia="ru-RU"/>
        </w:rPr>
        <w:t>protocolul CT</w:t>
      </w:r>
    </w:p>
    <w:p w14:paraId="64C52BBD"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b/>
          <w:bCs/>
          <w:lang w:eastAsia="ru-RU"/>
        </w:rPr>
        <w:t>-</w:t>
      </w:r>
      <w:r w:rsidRPr="00A11819">
        <w:rPr>
          <w:rFonts w:eastAsia="Times New Roman" w:cs="Times New Roman"/>
          <w:bCs/>
          <w:lang w:eastAsia="ru-RU"/>
        </w:rPr>
        <w:t>tensiunea tubului:</w:t>
      </w:r>
      <w:r w:rsidRPr="00A11819">
        <w:rPr>
          <w:rFonts w:eastAsia="Times New Roman" w:cs="Times New Roman"/>
          <w:lang w:eastAsia="ru-RU"/>
        </w:rPr>
        <w:t xml:space="preserve"> 100-120 </w:t>
      </w:r>
      <w:proofErr w:type="spellStart"/>
      <w:r w:rsidRPr="00A11819">
        <w:rPr>
          <w:rFonts w:eastAsia="Times New Roman" w:cs="Times New Roman"/>
          <w:lang w:eastAsia="ru-RU"/>
        </w:rPr>
        <w:t>kVp</w:t>
      </w:r>
      <w:proofErr w:type="spellEnd"/>
      <w:r w:rsidRPr="00A11819">
        <w:rPr>
          <w:rFonts w:eastAsia="Times New Roman" w:cs="Times New Roman"/>
          <w:lang w:eastAsia="ru-RU"/>
        </w:rPr>
        <w:t>.</w:t>
      </w:r>
    </w:p>
    <w:p w14:paraId="7B2BF06F"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bCs/>
          <w:lang w:eastAsia="ru-RU"/>
        </w:rPr>
        <w:t>-curentul tubului:</w:t>
      </w:r>
      <w:r w:rsidRPr="00A11819">
        <w:rPr>
          <w:rFonts w:eastAsia="Times New Roman" w:cs="Times New Roman"/>
          <w:lang w:eastAsia="ru-RU"/>
        </w:rPr>
        <w:t xml:space="preserve"> control automat al expunerii.</w:t>
      </w:r>
    </w:p>
    <w:p w14:paraId="5FB3DF6A"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bCs/>
          <w:lang w:eastAsia="ru-RU"/>
        </w:rPr>
        <w:t>-grosimea secțiunii:</w:t>
      </w:r>
      <w:r w:rsidRPr="00A11819">
        <w:rPr>
          <w:rFonts w:eastAsia="Times New Roman" w:cs="Times New Roman"/>
          <w:lang w:eastAsia="ru-RU"/>
        </w:rPr>
        <w:t xml:space="preserve"> ≤0,6 mm.</w:t>
      </w:r>
    </w:p>
    <w:p w14:paraId="128EC08C"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bCs/>
          <w:lang w:eastAsia="ru-RU"/>
        </w:rPr>
        <w:t xml:space="preserve">-reconstrucții </w:t>
      </w:r>
      <w:proofErr w:type="spellStart"/>
      <w:r w:rsidRPr="00A11819">
        <w:rPr>
          <w:rFonts w:eastAsia="Times New Roman" w:cs="Times New Roman"/>
          <w:bCs/>
          <w:lang w:eastAsia="ru-RU"/>
        </w:rPr>
        <w:t>multiplanare</w:t>
      </w:r>
      <w:proofErr w:type="spellEnd"/>
      <w:r w:rsidRPr="00A11819">
        <w:rPr>
          <w:rFonts w:eastAsia="Times New Roman" w:cs="Times New Roman"/>
          <w:bCs/>
          <w:lang w:eastAsia="ru-RU"/>
        </w:rPr>
        <w:t>:</w:t>
      </w:r>
      <w:r w:rsidRPr="00A11819">
        <w:rPr>
          <w:rFonts w:eastAsia="Times New Roman" w:cs="Times New Roman"/>
          <w:lang w:eastAsia="ru-RU"/>
        </w:rPr>
        <w:t xml:space="preserve"> axial, coronal, sagital, volumetric 3D.</w:t>
      </w:r>
    </w:p>
    <w:p w14:paraId="097D88F0" w14:textId="77777777" w:rsidR="001766AC" w:rsidRPr="00A11819" w:rsidRDefault="001766AC" w:rsidP="006C54D9">
      <w:pPr>
        <w:spacing w:after="0" w:line="240" w:lineRule="auto"/>
        <w:rPr>
          <w:rFonts w:eastAsia="Times New Roman" w:cs="Times New Roman"/>
          <w:lang w:eastAsia="ru-RU"/>
        </w:rPr>
      </w:pPr>
      <w:r w:rsidRPr="00A11819">
        <w:rPr>
          <w:rFonts w:eastAsia="Times New Roman" w:cs="Times New Roman"/>
          <w:b/>
          <w:bCs/>
          <w:lang w:eastAsia="ru-RU"/>
        </w:rPr>
        <w:lastRenderedPageBreak/>
        <w:t xml:space="preserve">contrast intravenos </w:t>
      </w:r>
    </w:p>
    <w:p w14:paraId="2FFB1D01"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b/>
          <w:bCs/>
          <w:lang w:eastAsia="ru-RU"/>
        </w:rPr>
        <w:t>-</w:t>
      </w:r>
      <w:r w:rsidRPr="00A11819">
        <w:rPr>
          <w:rFonts w:eastAsia="Times New Roman" w:cs="Times New Roman"/>
          <w:bCs/>
          <w:lang w:eastAsia="ru-RU"/>
        </w:rPr>
        <w:t>tip:</w:t>
      </w:r>
      <w:r w:rsidRPr="00A11819">
        <w:rPr>
          <w:rFonts w:eastAsia="Times New Roman" w:cs="Times New Roman"/>
          <w:lang w:eastAsia="ru-RU"/>
        </w:rPr>
        <w:t xml:space="preserve"> contrast iodat </w:t>
      </w:r>
      <w:proofErr w:type="spellStart"/>
      <w:r w:rsidRPr="00A11819">
        <w:rPr>
          <w:rFonts w:eastAsia="Times New Roman" w:cs="Times New Roman"/>
          <w:lang w:eastAsia="ru-RU"/>
        </w:rPr>
        <w:t>neionic</w:t>
      </w:r>
      <w:proofErr w:type="spellEnd"/>
      <w:r w:rsidRPr="00A11819">
        <w:rPr>
          <w:rFonts w:eastAsia="Times New Roman" w:cs="Times New Roman"/>
          <w:lang w:eastAsia="ru-RU"/>
        </w:rPr>
        <w:t>.</w:t>
      </w:r>
    </w:p>
    <w:p w14:paraId="4F948395"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bCs/>
          <w:lang w:eastAsia="ru-RU"/>
        </w:rPr>
        <w:t>-doză:</w:t>
      </w:r>
      <w:r w:rsidRPr="00A11819">
        <w:rPr>
          <w:rFonts w:eastAsia="Times New Roman" w:cs="Times New Roman"/>
          <w:lang w:eastAsia="ru-RU"/>
        </w:rPr>
        <w:t xml:space="preserve"> 1,0-1,5 </w:t>
      </w:r>
      <w:proofErr w:type="spellStart"/>
      <w:r w:rsidRPr="00A11819">
        <w:rPr>
          <w:rFonts w:eastAsia="Times New Roman" w:cs="Times New Roman"/>
          <w:lang w:eastAsia="ru-RU"/>
        </w:rPr>
        <w:t>mL</w:t>
      </w:r>
      <w:proofErr w:type="spellEnd"/>
      <w:r w:rsidRPr="00A11819">
        <w:rPr>
          <w:rFonts w:eastAsia="Times New Roman" w:cs="Times New Roman"/>
          <w:lang w:eastAsia="ru-RU"/>
        </w:rPr>
        <w:t xml:space="preserve">/kg (de obicei 80-100 </w:t>
      </w:r>
      <w:proofErr w:type="spellStart"/>
      <w:r w:rsidRPr="00A11819">
        <w:rPr>
          <w:rFonts w:eastAsia="Times New Roman" w:cs="Times New Roman"/>
          <w:lang w:eastAsia="ru-RU"/>
        </w:rPr>
        <w:t>mL</w:t>
      </w:r>
      <w:proofErr w:type="spellEnd"/>
      <w:r w:rsidRPr="00A11819">
        <w:rPr>
          <w:rFonts w:eastAsia="Times New Roman" w:cs="Times New Roman"/>
          <w:lang w:eastAsia="ru-RU"/>
        </w:rPr>
        <w:t>).</w:t>
      </w:r>
    </w:p>
    <w:p w14:paraId="0F88CB44"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bCs/>
          <w:lang w:eastAsia="ru-RU"/>
        </w:rPr>
        <w:t>-rata de injectare:</w:t>
      </w:r>
      <w:r w:rsidRPr="00A11819">
        <w:rPr>
          <w:rFonts w:eastAsia="Times New Roman" w:cs="Times New Roman"/>
          <w:lang w:eastAsia="ru-RU"/>
        </w:rPr>
        <w:t xml:space="preserve"> 4-6 </w:t>
      </w:r>
      <w:proofErr w:type="spellStart"/>
      <w:r w:rsidRPr="00A11819">
        <w:rPr>
          <w:rFonts w:eastAsia="Times New Roman" w:cs="Times New Roman"/>
          <w:lang w:eastAsia="ru-RU"/>
        </w:rPr>
        <w:t>mL</w:t>
      </w:r>
      <w:proofErr w:type="spellEnd"/>
      <w:r w:rsidRPr="00A11819">
        <w:rPr>
          <w:rFonts w:eastAsia="Times New Roman" w:cs="Times New Roman"/>
          <w:lang w:eastAsia="ru-RU"/>
        </w:rPr>
        <w:t xml:space="preserve">/s cu </w:t>
      </w:r>
      <w:proofErr w:type="spellStart"/>
      <w:r w:rsidRPr="00A11819">
        <w:rPr>
          <w:rFonts w:eastAsia="Times New Roman" w:cs="Times New Roman"/>
          <w:lang w:eastAsia="ru-RU"/>
        </w:rPr>
        <w:t>flush</w:t>
      </w:r>
      <w:proofErr w:type="spellEnd"/>
      <w:r w:rsidRPr="00A11819">
        <w:rPr>
          <w:rFonts w:eastAsia="Times New Roman" w:cs="Times New Roman"/>
          <w:lang w:eastAsia="ru-RU"/>
        </w:rPr>
        <w:t xml:space="preserve"> de 20-40 </w:t>
      </w:r>
      <w:proofErr w:type="spellStart"/>
      <w:r w:rsidRPr="00A11819">
        <w:rPr>
          <w:rFonts w:eastAsia="Times New Roman" w:cs="Times New Roman"/>
          <w:lang w:eastAsia="ru-RU"/>
        </w:rPr>
        <w:t>mL</w:t>
      </w:r>
      <w:proofErr w:type="spellEnd"/>
      <w:r w:rsidRPr="00A11819">
        <w:rPr>
          <w:rFonts w:eastAsia="Times New Roman" w:cs="Times New Roman"/>
          <w:lang w:eastAsia="ru-RU"/>
        </w:rPr>
        <w:t xml:space="preserve"> ser fiziologic.</w:t>
      </w:r>
    </w:p>
    <w:p w14:paraId="0DEAA4E8" w14:textId="037209BC" w:rsidR="001766AC" w:rsidRPr="00A11819" w:rsidRDefault="001766AC" w:rsidP="00A94880">
      <w:pPr>
        <w:rPr>
          <w:b/>
          <w:bCs/>
          <w:lang w:eastAsia="ru-RU"/>
        </w:rPr>
      </w:pPr>
    </w:p>
    <w:p w14:paraId="7DC50A68" w14:textId="77777777" w:rsidR="001766AC" w:rsidRPr="00A11819" w:rsidRDefault="001766AC" w:rsidP="006C54D9">
      <w:pPr>
        <w:spacing w:after="0" w:line="240" w:lineRule="auto"/>
        <w:outlineLvl w:val="2"/>
        <w:rPr>
          <w:rFonts w:eastAsia="Times New Roman" w:cs="Times New Roman"/>
          <w:b/>
          <w:bCs/>
          <w:lang w:eastAsia="ru-RU"/>
        </w:rPr>
      </w:pPr>
      <w:bookmarkStart w:id="117" w:name="_Toc221722681"/>
      <w:r w:rsidRPr="00A11819">
        <w:rPr>
          <w:rFonts w:eastAsia="Times New Roman" w:cs="Times New Roman"/>
          <w:b/>
          <w:bCs/>
          <w:lang w:eastAsia="ru-RU"/>
        </w:rPr>
        <w:t>5. Fazele scanării</w:t>
      </w:r>
      <w:bookmarkEnd w:id="117"/>
    </w:p>
    <w:p w14:paraId="0B2D257B" w14:textId="77777777" w:rsidR="001766AC" w:rsidRPr="00A11819" w:rsidRDefault="001766AC" w:rsidP="006C54D9">
      <w:pPr>
        <w:spacing w:after="0" w:line="240" w:lineRule="auto"/>
        <w:outlineLvl w:val="3"/>
        <w:rPr>
          <w:rFonts w:eastAsia="Times New Roman" w:cs="Times New Roman"/>
          <w:b/>
          <w:bCs/>
          <w:lang w:eastAsia="ru-RU"/>
        </w:rPr>
      </w:pPr>
      <w:r w:rsidRPr="00A11819">
        <w:rPr>
          <w:rFonts w:eastAsia="Times New Roman" w:cs="Times New Roman"/>
          <w:b/>
          <w:bCs/>
          <w:lang w:eastAsia="ru-RU"/>
        </w:rPr>
        <w:t xml:space="preserve">-faza </w:t>
      </w:r>
      <w:proofErr w:type="spellStart"/>
      <w:r w:rsidRPr="00A11819">
        <w:rPr>
          <w:rFonts w:eastAsia="Times New Roman" w:cs="Times New Roman"/>
          <w:b/>
          <w:bCs/>
          <w:lang w:eastAsia="ru-RU"/>
        </w:rPr>
        <w:t>precontrast</w:t>
      </w:r>
      <w:r w:rsidRPr="00A11819">
        <w:rPr>
          <w:rFonts w:eastAsia="Times New Roman" w:cs="Times New Roman"/>
          <w:bCs/>
          <w:lang w:eastAsia="ru-RU"/>
        </w:rPr>
        <w:t>pentru</w:t>
      </w:r>
      <w:proofErr w:type="spellEnd"/>
      <w:r w:rsidRPr="00A11819">
        <w:rPr>
          <w:rFonts w:eastAsia="Times New Roman" w:cs="Times New Roman"/>
          <w:bCs/>
          <w:lang w:eastAsia="ru-RU"/>
        </w:rPr>
        <w:t xml:space="preserve"> e</w:t>
      </w:r>
      <w:r w:rsidRPr="00A11819">
        <w:rPr>
          <w:rFonts w:eastAsia="Times New Roman" w:cs="Times New Roman"/>
          <w:lang w:eastAsia="ru-RU"/>
        </w:rPr>
        <w:t>valuare calcificări coronariene (scorul de calciu)</w:t>
      </w:r>
    </w:p>
    <w:p w14:paraId="5E039029" w14:textId="77777777" w:rsidR="001766AC" w:rsidRPr="00A11819" w:rsidRDefault="001766AC" w:rsidP="006C54D9">
      <w:pPr>
        <w:spacing w:after="0" w:line="240" w:lineRule="auto"/>
        <w:outlineLvl w:val="3"/>
        <w:rPr>
          <w:rFonts w:eastAsia="Times New Roman" w:cs="Times New Roman"/>
          <w:b/>
          <w:bCs/>
          <w:lang w:eastAsia="ru-RU"/>
        </w:rPr>
      </w:pPr>
      <w:r w:rsidRPr="00A11819">
        <w:rPr>
          <w:rFonts w:eastAsia="Times New Roman" w:cs="Times New Roman"/>
          <w:b/>
          <w:bCs/>
          <w:lang w:eastAsia="ru-RU"/>
        </w:rPr>
        <w:t>-faza contrastă</w:t>
      </w:r>
    </w:p>
    <w:p w14:paraId="49BE62BD"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b/>
          <w:bCs/>
          <w:lang w:eastAsia="ru-RU"/>
        </w:rPr>
        <w:t>-</w:t>
      </w:r>
      <w:r w:rsidRPr="00A11819">
        <w:rPr>
          <w:rFonts w:eastAsia="Times New Roman" w:cs="Times New Roman"/>
          <w:bCs/>
          <w:lang w:eastAsia="ru-RU"/>
        </w:rPr>
        <w:t>monitorizare bolus:</w:t>
      </w:r>
      <w:r w:rsidRPr="00A11819">
        <w:rPr>
          <w:rFonts w:eastAsia="Times New Roman" w:cs="Times New Roman"/>
          <w:lang w:eastAsia="ru-RU"/>
        </w:rPr>
        <w:t xml:space="preserve"> pe aorta ascendentă.</w:t>
      </w:r>
    </w:p>
    <w:p w14:paraId="27DED171"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bCs/>
          <w:lang w:eastAsia="ru-RU"/>
        </w:rPr>
        <w:t>-faza arterială:</w:t>
      </w:r>
      <w:r w:rsidRPr="00A11819">
        <w:rPr>
          <w:rFonts w:eastAsia="Times New Roman" w:cs="Times New Roman"/>
          <w:lang w:eastAsia="ru-RU"/>
        </w:rPr>
        <w:t xml:space="preserve"> întârziere de 5-10 secunde după atingerea unui nivel optim de contrast în coronare.</w:t>
      </w:r>
    </w:p>
    <w:p w14:paraId="2A159B4B" w14:textId="77777777" w:rsidR="001766AC" w:rsidRPr="00A11819" w:rsidRDefault="001766AC" w:rsidP="006C54D9">
      <w:pPr>
        <w:spacing w:after="0" w:line="240" w:lineRule="auto"/>
        <w:rPr>
          <w:rFonts w:eastAsia="Times New Roman" w:cs="Times New Roman"/>
          <w:lang w:eastAsia="ru-RU"/>
        </w:rPr>
      </w:pPr>
      <w:r w:rsidRPr="00A11819">
        <w:rPr>
          <w:rFonts w:eastAsia="Times New Roman" w:cs="Times New Roman"/>
          <w:b/>
          <w:bCs/>
          <w:lang w:eastAsia="ru-RU"/>
        </w:rPr>
        <w:t>-reconstrucții</w:t>
      </w:r>
    </w:p>
    <w:p w14:paraId="19F34B6A"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-imagini 3D pentru vizualizarea completă a anatomiei coronariene.</w:t>
      </w:r>
    </w:p>
    <w:p w14:paraId="25A0D9B5" w14:textId="77777777" w:rsidR="001766AC" w:rsidRPr="00A11819" w:rsidRDefault="001766AC" w:rsidP="006C54D9">
      <w:pPr>
        <w:spacing w:after="0" w:line="240" w:lineRule="auto"/>
        <w:ind w:left="360"/>
        <w:rPr>
          <w:rFonts w:eastAsia="Times New Roman" w:cs="Times New Roman"/>
          <w:lang w:eastAsia="ru-RU"/>
        </w:rPr>
      </w:pPr>
      <w:r w:rsidRPr="00A11819">
        <w:rPr>
          <w:rFonts w:eastAsia="Times New Roman" w:cs="Times New Roman"/>
          <w:lang w:eastAsia="ru-RU"/>
        </w:rPr>
        <w:t>-segmentarea arterelor coronare pentru evaluarea stenozelor</w:t>
      </w:r>
    </w:p>
    <w:p w14:paraId="26CCB113" w14:textId="7B265E11" w:rsidR="001766AC" w:rsidRPr="00A11819" w:rsidRDefault="001766AC" w:rsidP="00A94880">
      <w:pPr>
        <w:rPr>
          <w:b/>
          <w:bCs/>
          <w:lang w:eastAsia="ru-RU"/>
        </w:rPr>
      </w:pPr>
    </w:p>
    <w:p w14:paraId="15B1E1D9" w14:textId="77777777" w:rsidR="001766AC" w:rsidRPr="00A11819" w:rsidRDefault="001766AC" w:rsidP="006C54D9">
      <w:pPr>
        <w:spacing w:after="0" w:line="240" w:lineRule="auto"/>
        <w:outlineLvl w:val="2"/>
        <w:rPr>
          <w:rFonts w:eastAsia="Times New Roman" w:cs="Times New Roman"/>
          <w:b/>
          <w:bCs/>
          <w:lang w:eastAsia="ru-RU"/>
        </w:rPr>
      </w:pPr>
      <w:bookmarkStart w:id="118" w:name="_Toc221722682"/>
      <w:r w:rsidRPr="00A11819">
        <w:rPr>
          <w:rFonts w:eastAsia="Times New Roman" w:cs="Times New Roman"/>
          <w:b/>
          <w:bCs/>
          <w:lang w:eastAsia="ru-RU"/>
        </w:rPr>
        <w:t>6. Variații ale protocolului</w:t>
      </w:r>
      <w:bookmarkEnd w:id="118"/>
    </w:p>
    <w:p w14:paraId="6432014B" w14:textId="77777777" w:rsidR="001766AC" w:rsidRPr="00A11819" w:rsidRDefault="001766AC" w:rsidP="006C54D9">
      <w:pPr>
        <w:spacing w:after="0" w:line="240" w:lineRule="auto"/>
        <w:outlineLvl w:val="3"/>
        <w:rPr>
          <w:rFonts w:eastAsia="Times New Roman" w:cs="Times New Roman"/>
          <w:bCs/>
          <w:lang w:eastAsia="ru-RU"/>
        </w:rPr>
      </w:pPr>
      <w:r w:rsidRPr="00A11819">
        <w:rPr>
          <w:rFonts w:eastAsia="Times New Roman" w:cs="Times New Roman"/>
          <w:b/>
          <w:bCs/>
          <w:lang w:eastAsia="ru-RU"/>
        </w:rPr>
        <w:t>- evaluarea coronarelor la pacienți cu ritm cardiac rapid (</w:t>
      </w:r>
      <w:r w:rsidRPr="00A11819">
        <w:rPr>
          <w:rFonts w:eastAsia="Times New Roman" w:cs="Times New Roman"/>
          <w:bCs/>
          <w:lang w:eastAsia="ru-RU"/>
        </w:rPr>
        <w:t>pr</w:t>
      </w:r>
      <w:r w:rsidRPr="00A11819">
        <w:rPr>
          <w:rFonts w:eastAsia="Times New Roman" w:cs="Times New Roman"/>
          <w:lang w:eastAsia="ru-RU"/>
        </w:rPr>
        <w:t>otocol ECG-</w:t>
      </w:r>
      <w:proofErr w:type="spellStart"/>
      <w:r w:rsidRPr="00A11819">
        <w:rPr>
          <w:rFonts w:eastAsia="Times New Roman" w:cs="Times New Roman"/>
          <w:lang w:eastAsia="ru-RU"/>
        </w:rPr>
        <w:t>gated</w:t>
      </w:r>
      <w:proofErr w:type="spellEnd"/>
      <w:r w:rsidRPr="00A11819">
        <w:rPr>
          <w:rFonts w:eastAsia="Times New Roman" w:cs="Times New Roman"/>
          <w:lang w:eastAsia="ru-RU"/>
        </w:rPr>
        <w:t xml:space="preserve"> retrospective pentru sincronizare optima);</w:t>
      </w:r>
    </w:p>
    <w:p w14:paraId="6D6894AD" w14:textId="77777777" w:rsidR="001766AC" w:rsidRPr="00A11819" w:rsidRDefault="001766AC" w:rsidP="006C54D9">
      <w:pPr>
        <w:spacing w:after="0" w:line="240" w:lineRule="auto"/>
        <w:outlineLvl w:val="3"/>
        <w:rPr>
          <w:rFonts w:eastAsia="Times New Roman" w:cs="Times New Roman"/>
          <w:b/>
          <w:bCs/>
          <w:lang w:eastAsia="ru-RU"/>
        </w:rPr>
      </w:pPr>
      <w:r w:rsidRPr="00A11819">
        <w:rPr>
          <w:rFonts w:eastAsia="Times New Roman" w:cs="Times New Roman"/>
          <w:b/>
          <w:bCs/>
          <w:lang w:eastAsia="ru-RU"/>
        </w:rPr>
        <w:t xml:space="preserve">-evaluarea grefelor de bypass sau a </w:t>
      </w:r>
      <w:proofErr w:type="spellStart"/>
      <w:r w:rsidRPr="00A11819">
        <w:rPr>
          <w:rFonts w:eastAsia="Times New Roman" w:cs="Times New Roman"/>
          <w:b/>
          <w:bCs/>
          <w:lang w:eastAsia="ru-RU"/>
        </w:rPr>
        <w:t>stenturilor</w:t>
      </w:r>
      <w:proofErr w:type="spellEnd"/>
      <w:r w:rsidRPr="00A11819">
        <w:rPr>
          <w:rFonts w:eastAsia="Times New Roman" w:cs="Times New Roman"/>
          <w:bCs/>
          <w:lang w:eastAsia="ru-RU"/>
        </w:rPr>
        <w:t>(a</w:t>
      </w:r>
      <w:r w:rsidRPr="00A11819">
        <w:rPr>
          <w:rFonts w:eastAsia="Times New Roman" w:cs="Times New Roman"/>
          <w:lang w:eastAsia="ru-RU"/>
        </w:rPr>
        <w:t>justarea tehnicii pentru a reduce artefactele metalice);</w:t>
      </w:r>
    </w:p>
    <w:p w14:paraId="601CA968" w14:textId="77777777" w:rsidR="001766AC" w:rsidRPr="00A11819" w:rsidRDefault="001766AC" w:rsidP="00641841">
      <w:pPr>
        <w:spacing w:after="0" w:line="240" w:lineRule="auto"/>
        <w:jc w:val="both"/>
        <w:rPr>
          <w:rFonts w:eastAsia="Times New Roman" w:cs="Times New Roman"/>
          <w:lang w:eastAsia="ru-RU"/>
        </w:rPr>
      </w:pPr>
      <w:r w:rsidRPr="00A11819">
        <w:rPr>
          <w:rFonts w:eastAsia="Times New Roman" w:cs="Times New Roman"/>
          <w:b/>
          <w:bCs/>
          <w:lang w:eastAsia="ru-RU"/>
        </w:rPr>
        <w:t xml:space="preserve">-evaluarea congenitală </w:t>
      </w:r>
      <w:r w:rsidRPr="00A11819">
        <w:rPr>
          <w:rFonts w:eastAsia="Times New Roman" w:cs="Times New Roman"/>
          <w:bCs/>
          <w:lang w:eastAsia="ru-RU"/>
        </w:rPr>
        <w:t>(pr</w:t>
      </w:r>
      <w:r w:rsidRPr="00A11819">
        <w:rPr>
          <w:rFonts w:eastAsia="Times New Roman" w:cs="Times New Roman"/>
          <w:lang w:eastAsia="ru-RU"/>
        </w:rPr>
        <w:t>otocol dedicat pentru detectarea anomaliilor rare ale originii sau traseului</w:t>
      </w:r>
    </w:p>
    <w:p w14:paraId="469BDEA9" w14:textId="77777777" w:rsidR="001766AC" w:rsidRPr="00A11819" w:rsidRDefault="001766AC" w:rsidP="006C54D9">
      <w:pPr>
        <w:spacing w:after="0" w:line="240" w:lineRule="auto"/>
        <w:rPr>
          <w:rFonts w:eastAsia="Times New Roman" w:cs="Times New Roman"/>
          <w:lang w:eastAsia="ru-RU"/>
        </w:rPr>
      </w:pPr>
    </w:p>
    <w:p w14:paraId="64B9D81A" w14:textId="77777777" w:rsidR="001766AC" w:rsidRPr="00A11819" w:rsidRDefault="001766AC" w:rsidP="006C54D9">
      <w:pPr>
        <w:spacing w:after="0" w:line="240" w:lineRule="auto"/>
        <w:rPr>
          <w:rFonts w:eastAsia="Times New Roman" w:cs="Times New Roman"/>
          <w:b/>
          <w:bCs/>
          <w:lang w:eastAsia="ru-RU"/>
        </w:rPr>
      </w:pPr>
      <w:r w:rsidRPr="00A11819">
        <w:rPr>
          <w:rFonts w:eastAsia="Times New Roman" w:cs="Times New Roman"/>
          <w:b/>
          <w:bCs/>
          <w:lang w:eastAsia="ru-RU"/>
        </w:rPr>
        <w:t>BIBLIOGRAFIE</w:t>
      </w:r>
    </w:p>
    <w:p w14:paraId="48A44E10" w14:textId="77777777" w:rsidR="001766AC" w:rsidRPr="00A11819" w:rsidRDefault="001766AC">
      <w:pPr>
        <w:numPr>
          <w:ilvl w:val="1"/>
          <w:numId w:val="179"/>
        </w:numPr>
        <w:spacing w:after="0" w:line="240" w:lineRule="auto"/>
        <w:rPr>
          <w:rFonts w:eastAsia="Times New Roman" w:cs="Times New Roman"/>
        </w:rPr>
      </w:pPr>
      <w:r w:rsidRPr="00A11819">
        <w:rPr>
          <w:rFonts w:eastAsia="Times New Roman" w:cs="Times New Roman"/>
          <w:lang w:val="en-US"/>
        </w:rPr>
        <w:t>Knuuti, J., et al. (2019). </w:t>
      </w:r>
      <w:r w:rsidRPr="00A11819">
        <w:rPr>
          <w:rFonts w:eastAsia="Times New Roman" w:cs="Times New Roman"/>
          <w:i/>
          <w:iCs/>
          <w:lang w:val="en-US"/>
        </w:rPr>
        <w:t>2019 ESC Guidelines for the diagnosis and management of chronic coronary syndromes</w:t>
      </w:r>
      <w:r w:rsidRPr="00A11819">
        <w:rPr>
          <w:rFonts w:eastAsia="Times New Roman" w:cs="Times New Roman"/>
          <w:lang w:val="en-US"/>
        </w:rPr>
        <w:t xml:space="preserve">. </w:t>
      </w:r>
      <w:r w:rsidRPr="00A11819">
        <w:rPr>
          <w:rFonts w:eastAsia="Times New Roman" w:cs="Times New Roman"/>
        </w:rPr>
        <w:t xml:space="preserve">European </w:t>
      </w:r>
      <w:proofErr w:type="spellStart"/>
      <w:r w:rsidRPr="00A11819">
        <w:rPr>
          <w:rFonts w:eastAsia="Times New Roman" w:cs="Times New Roman"/>
        </w:rPr>
        <w:t>Heart</w:t>
      </w:r>
      <w:proofErr w:type="spellEnd"/>
      <w:r w:rsidRPr="00A11819">
        <w:rPr>
          <w:rFonts w:eastAsia="Times New Roman" w:cs="Times New Roman"/>
        </w:rPr>
        <w:t xml:space="preserve"> Journal.</w:t>
      </w:r>
    </w:p>
    <w:p w14:paraId="625395E0" w14:textId="77777777" w:rsidR="001766AC" w:rsidRPr="00A11819" w:rsidRDefault="001766AC">
      <w:pPr>
        <w:numPr>
          <w:ilvl w:val="1"/>
          <w:numId w:val="179"/>
        </w:numPr>
        <w:spacing w:after="0" w:line="240" w:lineRule="auto"/>
        <w:rPr>
          <w:rFonts w:eastAsia="Times New Roman" w:cs="Times New Roman"/>
        </w:rPr>
      </w:pPr>
      <w:r w:rsidRPr="00A11819">
        <w:rPr>
          <w:rFonts w:eastAsia="Times New Roman" w:cs="Times New Roman"/>
          <w:lang w:val="en-US"/>
        </w:rPr>
        <w:t>Taylor, A. J., et al. (2010). </w:t>
      </w:r>
      <w:r w:rsidRPr="00A11819">
        <w:rPr>
          <w:rFonts w:eastAsia="Times New Roman" w:cs="Times New Roman"/>
          <w:i/>
          <w:iCs/>
          <w:lang w:val="en-US"/>
        </w:rPr>
        <w:t>ACCF/SCCT/ACR/AHA/ASE/ASNC/NASCI/SCAI/SCMR 2010 Appropriate Use Criteria for Cardiac Computed Tomography</w:t>
      </w:r>
      <w:r w:rsidRPr="00A11819">
        <w:rPr>
          <w:rFonts w:eastAsia="Times New Roman" w:cs="Times New Roman"/>
          <w:lang w:val="en-US"/>
        </w:rPr>
        <w:t xml:space="preserve">. </w:t>
      </w:r>
      <w:r w:rsidRPr="00A11819">
        <w:rPr>
          <w:rFonts w:eastAsia="Times New Roman" w:cs="Times New Roman"/>
        </w:rPr>
        <w:t xml:space="preserve">Journal of the American College of </w:t>
      </w:r>
      <w:proofErr w:type="spellStart"/>
      <w:r w:rsidRPr="00A11819">
        <w:rPr>
          <w:rFonts w:eastAsia="Times New Roman" w:cs="Times New Roman"/>
        </w:rPr>
        <w:t>Cardiology</w:t>
      </w:r>
      <w:proofErr w:type="spellEnd"/>
      <w:r w:rsidRPr="00A11819">
        <w:rPr>
          <w:rFonts w:eastAsia="Times New Roman" w:cs="Times New Roman"/>
        </w:rPr>
        <w:t>.</w:t>
      </w:r>
    </w:p>
    <w:p w14:paraId="3BA998F4" w14:textId="77777777" w:rsidR="001766AC" w:rsidRPr="00A11819" w:rsidRDefault="001766AC">
      <w:pPr>
        <w:numPr>
          <w:ilvl w:val="1"/>
          <w:numId w:val="179"/>
        </w:numPr>
        <w:spacing w:after="0" w:line="240" w:lineRule="auto"/>
        <w:rPr>
          <w:rFonts w:eastAsia="Times New Roman" w:cs="Times New Roman"/>
        </w:rPr>
      </w:pPr>
      <w:r w:rsidRPr="00A11819">
        <w:rPr>
          <w:rFonts w:eastAsia="Times New Roman" w:cs="Times New Roman"/>
          <w:lang w:val="en-US"/>
        </w:rPr>
        <w:t>Raff, G. L., et al. (2009). </w:t>
      </w:r>
      <w:r w:rsidRPr="00A11819">
        <w:rPr>
          <w:rFonts w:eastAsia="Times New Roman" w:cs="Times New Roman"/>
          <w:i/>
          <w:iCs/>
          <w:lang w:val="en-US"/>
        </w:rPr>
        <w:t>SCCT Guidelines for the Interpretation and Reporting of Coronary Computed Tomographic Angiography</w:t>
      </w:r>
      <w:r w:rsidRPr="00A11819">
        <w:rPr>
          <w:rFonts w:eastAsia="Times New Roman" w:cs="Times New Roman"/>
          <w:lang w:val="en-US"/>
        </w:rPr>
        <w:t xml:space="preserve">. </w:t>
      </w:r>
      <w:r w:rsidRPr="00A11819">
        <w:rPr>
          <w:rFonts w:eastAsia="Times New Roman" w:cs="Times New Roman"/>
        </w:rPr>
        <w:t xml:space="preserve">Journal of Cardiovascular </w:t>
      </w:r>
      <w:proofErr w:type="spellStart"/>
      <w:r w:rsidRPr="00A11819">
        <w:rPr>
          <w:rFonts w:eastAsia="Times New Roman" w:cs="Times New Roman"/>
        </w:rPr>
        <w:t>ComputedTomography</w:t>
      </w:r>
      <w:proofErr w:type="spellEnd"/>
      <w:r w:rsidRPr="00A11819">
        <w:rPr>
          <w:rFonts w:eastAsia="Times New Roman" w:cs="Times New Roman"/>
        </w:rPr>
        <w:t>.</w:t>
      </w:r>
    </w:p>
    <w:p w14:paraId="745D95AA" w14:textId="77777777" w:rsidR="001766AC" w:rsidRPr="00A11819" w:rsidRDefault="001766AC" w:rsidP="006C54D9">
      <w:pPr>
        <w:spacing w:after="0" w:line="240" w:lineRule="auto"/>
        <w:rPr>
          <w:rFonts w:eastAsia="Times New Roman" w:cs="Times New Roman"/>
          <w:b/>
          <w:bCs/>
          <w:lang w:eastAsia="ru-RU"/>
        </w:rPr>
      </w:pPr>
      <w:r w:rsidRPr="00A11819">
        <w:rPr>
          <w:rFonts w:eastAsia="Times New Roman" w:cs="Times New Roman"/>
          <w:b/>
          <w:bCs/>
          <w:lang w:eastAsia="ru-RU"/>
        </w:rPr>
        <w:br w:type="page"/>
      </w:r>
    </w:p>
    <w:p w14:paraId="45439078" w14:textId="5AFF8DF3" w:rsidR="001766AC" w:rsidRPr="00A11819" w:rsidRDefault="002C1204" w:rsidP="006C54D9">
      <w:pPr>
        <w:spacing w:before="100" w:beforeAutospacing="1" w:after="0" w:line="240" w:lineRule="auto"/>
        <w:jc w:val="center"/>
        <w:rPr>
          <w:rFonts w:eastAsia="Times New Roman" w:cs="Times New Roman"/>
          <w:b/>
          <w:bCs/>
          <w:lang w:eastAsia="ro-RO"/>
        </w:rPr>
      </w:pPr>
      <w:r>
        <w:rPr>
          <w:rFonts w:eastAsia="Times New Roman" w:cs="Times New Roman"/>
          <w:b/>
          <w:bCs/>
          <w:lang w:eastAsia="ro-RO"/>
        </w:rPr>
        <w:lastRenderedPageBreak/>
        <w:t xml:space="preserve">CAPITOLUL XV. </w:t>
      </w:r>
      <w:r w:rsidR="001766AC" w:rsidRPr="00A11819">
        <w:rPr>
          <w:rFonts w:eastAsia="Times New Roman" w:cs="Times New Roman"/>
          <w:b/>
          <w:bCs/>
          <w:lang w:eastAsia="ro-RO"/>
        </w:rPr>
        <w:t>PERFUZIA MIOCARDULUI PRIN TOMOGRAFIE COMPUTERIZATĂ</w:t>
      </w:r>
    </w:p>
    <w:p w14:paraId="4C0A3338" w14:textId="77777777" w:rsidR="001766AC" w:rsidRPr="00A11819" w:rsidRDefault="001766AC" w:rsidP="006C54D9">
      <w:pPr>
        <w:spacing w:before="100" w:beforeAutospacing="1" w:after="0" w:line="240" w:lineRule="auto"/>
        <w:rPr>
          <w:rFonts w:eastAsia="Times New Roman" w:cs="Times New Roman"/>
          <w:lang w:eastAsia="ro-RO"/>
        </w:rPr>
      </w:pPr>
      <w:r w:rsidRPr="00A11819">
        <w:rPr>
          <w:rFonts w:eastAsia="Times New Roman" w:cs="Times New Roman"/>
          <w:lang w:eastAsia="ro-RO"/>
        </w:rPr>
        <w:t>Perfuzia miocardului prin tomografie computerizată (CT) este o tehnică imagistică avansată utilizată pentru evaluarea fluxului sanguin miocardic în condiții bazale și de stres. Aceasta permite identificarea ischemiei miocardice și este utilizată complementar angiografiei coronariene CT (CCTA).</w:t>
      </w:r>
    </w:p>
    <w:p w14:paraId="3E5BCD33" w14:textId="3D5EDB97" w:rsidR="001766AC" w:rsidRPr="00A11819" w:rsidRDefault="001766AC" w:rsidP="006C54D9">
      <w:pPr>
        <w:spacing w:before="100" w:beforeAutospacing="1" w:after="0" w:line="240" w:lineRule="auto"/>
        <w:rPr>
          <w:rFonts w:eastAsia="Times New Roman" w:cs="Times New Roman"/>
          <w:lang w:eastAsia="ro-RO"/>
        </w:rPr>
      </w:pPr>
    </w:p>
    <w:p w14:paraId="62DBFFE8"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
          <w:bCs/>
          <w:lang w:eastAsia="ro-RO"/>
        </w:rPr>
        <w:t>1. Indicații:</w:t>
      </w:r>
    </w:p>
    <w:p w14:paraId="2CF55414" w14:textId="77777777" w:rsidR="001766AC" w:rsidRPr="00A11819" w:rsidRDefault="001766AC" w:rsidP="006C54D9">
      <w:pPr>
        <w:spacing w:after="0" w:line="240" w:lineRule="auto"/>
        <w:outlineLvl w:val="3"/>
        <w:rPr>
          <w:rFonts w:eastAsia="Times New Roman" w:cs="Times New Roman"/>
          <w:b/>
          <w:bCs/>
          <w:lang w:eastAsia="ro-RO"/>
        </w:rPr>
      </w:pPr>
      <w:r w:rsidRPr="00A11819">
        <w:rPr>
          <w:rFonts w:eastAsia="Times New Roman" w:cs="Times New Roman"/>
          <w:b/>
          <w:bCs/>
          <w:lang w:eastAsia="ro-RO"/>
        </w:rPr>
        <w:t>Principale:</w:t>
      </w:r>
    </w:p>
    <w:p w14:paraId="5AA75336" w14:textId="77777777" w:rsidR="001766AC" w:rsidRPr="00A11819" w:rsidRDefault="001766AC">
      <w:pPr>
        <w:numPr>
          <w:ilvl w:val="0"/>
          <w:numId w:val="88"/>
        </w:numPr>
        <w:spacing w:after="0" w:line="240" w:lineRule="auto"/>
        <w:rPr>
          <w:rFonts w:eastAsia="Times New Roman" w:cs="Times New Roman"/>
          <w:lang w:eastAsia="ro-RO"/>
        </w:rPr>
      </w:pPr>
      <w:r w:rsidRPr="00A11819">
        <w:rPr>
          <w:rFonts w:eastAsia="Times New Roman" w:cs="Times New Roman"/>
          <w:lang w:eastAsia="ro-RO"/>
        </w:rPr>
        <w:t>Evaluarea ischemiei miocardice în cazul suspiciunii de boală coronariană semnificativă.</w:t>
      </w:r>
    </w:p>
    <w:p w14:paraId="6030378D" w14:textId="77777777" w:rsidR="001766AC" w:rsidRPr="00A11819" w:rsidRDefault="001766AC">
      <w:pPr>
        <w:numPr>
          <w:ilvl w:val="0"/>
          <w:numId w:val="88"/>
        </w:numPr>
        <w:spacing w:after="0" w:line="240" w:lineRule="auto"/>
        <w:rPr>
          <w:rFonts w:eastAsia="Times New Roman" w:cs="Times New Roman"/>
          <w:lang w:eastAsia="ro-RO"/>
        </w:rPr>
      </w:pPr>
      <w:r w:rsidRPr="00A11819">
        <w:rPr>
          <w:rFonts w:eastAsia="Times New Roman" w:cs="Times New Roman"/>
          <w:lang w:eastAsia="ro-RO"/>
        </w:rPr>
        <w:t>Stratificarea riscului la pacienții cu boală coronariană cunoscută.</w:t>
      </w:r>
    </w:p>
    <w:p w14:paraId="34CFFC82" w14:textId="77777777" w:rsidR="001766AC" w:rsidRPr="00A11819" w:rsidRDefault="001766AC">
      <w:pPr>
        <w:numPr>
          <w:ilvl w:val="0"/>
          <w:numId w:val="88"/>
        </w:numPr>
        <w:spacing w:after="0" w:line="240" w:lineRule="auto"/>
        <w:rPr>
          <w:rFonts w:eastAsia="Times New Roman" w:cs="Times New Roman"/>
          <w:lang w:eastAsia="ro-RO"/>
        </w:rPr>
      </w:pPr>
      <w:r w:rsidRPr="00A11819">
        <w:rPr>
          <w:rFonts w:eastAsia="Times New Roman" w:cs="Times New Roman"/>
          <w:lang w:eastAsia="ro-RO"/>
        </w:rPr>
        <w:t>Complementaritate cu angiografia coronariană pentru diferențierea stenozelor semnificative funcțional.</w:t>
      </w:r>
    </w:p>
    <w:p w14:paraId="2A16CA5D" w14:textId="77777777" w:rsidR="001766AC" w:rsidRPr="00A11819" w:rsidRDefault="001766AC">
      <w:pPr>
        <w:numPr>
          <w:ilvl w:val="0"/>
          <w:numId w:val="88"/>
        </w:numPr>
        <w:spacing w:after="0" w:line="240" w:lineRule="auto"/>
        <w:rPr>
          <w:rFonts w:eastAsia="Times New Roman" w:cs="Times New Roman"/>
          <w:lang w:eastAsia="ro-RO"/>
        </w:rPr>
      </w:pPr>
      <w:r w:rsidRPr="00A11819">
        <w:rPr>
          <w:rFonts w:eastAsia="Times New Roman" w:cs="Times New Roman"/>
          <w:lang w:eastAsia="ro-RO"/>
        </w:rPr>
        <w:t>Monitorizarea post-intervenție (</w:t>
      </w:r>
      <w:proofErr w:type="spellStart"/>
      <w:r w:rsidRPr="00A11819">
        <w:rPr>
          <w:rFonts w:eastAsia="Times New Roman" w:cs="Times New Roman"/>
          <w:lang w:eastAsia="ro-RO"/>
        </w:rPr>
        <w:t>stenturi</w:t>
      </w:r>
      <w:proofErr w:type="spellEnd"/>
      <w:r w:rsidRPr="00A11819">
        <w:rPr>
          <w:rFonts w:eastAsia="Times New Roman" w:cs="Times New Roman"/>
          <w:lang w:eastAsia="ro-RO"/>
        </w:rPr>
        <w:t xml:space="preserve"> sau bypass coronarian).</w:t>
      </w:r>
    </w:p>
    <w:p w14:paraId="475E2209" w14:textId="77777777" w:rsidR="001766AC" w:rsidRPr="00A11819" w:rsidRDefault="001766AC">
      <w:pPr>
        <w:numPr>
          <w:ilvl w:val="0"/>
          <w:numId w:val="88"/>
        </w:numPr>
        <w:spacing w:after="0" w:line="240" w:lineRule="auto"/>
        <w:rPr>
          <w:rFonts w:eastAsia="Times New Roman" w:cs="Times New Roman"/>
          <w:lang w:eastAsia="ro-RO"/>
        </w:rPr>
      </w:pPr>
      <w:r w:rsidRPr="00A11819">
        <w:rPr>
          <w:rFonts w:eastAsia="Times New Roman" w:cs="Times New Roman"/>
          <w:lang w:eastAsia="ro-RO"/>
        </w:rPr>
        <w:t>Pacienți cu contraindicații pentru teste de stres convenționale (ecocardiografie de stres, SPECT, RMN).</w:t>
      </w:r>
    </w:p>
    <w:p w14:paraId="014C7B5B" w14:textId="77777777" w:rsidR="001766AC" w:rsidRPr="00A11819" w:rsidRDefault="001766AC" w:rsidP="006C54D9">
      <w:pPr>
        <w:spacing w:after="0" w:line="240" w:lineRule="auto"/>
        <w:outlineLvl w:val="3"/>
        <w:rPr>
          <w:rFonts w:eastAsia="Times New Roman" w:cs="Times New Roman"/>
          <w:b/>
          <w:bCs/>
          <w:lang w:eastAsia="ro-RO"/>
        </w:rPr>
      </w:pPr>
      <w:r w:rsidRPr="00A11819">
        <w:rPr>
          <w:rFonts w:eastAsia="Times New Roman" w:cs="Times New Roman"/>
          <w:b/>
          <w:bCs/>
          <w:lang w:eastAsia="ro-RO"/>
        </w:rPr>
        <w:t>Suplimentare:</w:t>
      </w:r>
    </w:p>
    <w:p w14:paraId="6E24FB7E" w14:textId="77777777" w:rsidR="001766AC" w:rsidRPr="00A11819" w:rsidRDefault="001766AC">
      <w:pPr>
        <w:numPr>
          <w:ilvl w:val="0"/>
          <w:numId w:val="89"/>
        </w:numPr>
        <w:spacing w:after="0" w:line="240" w:lineRule="auto"/>
        <w:rPr>
          <w:rFonts w:eastAsia="Times New Roman" w:cs="Times New Roman"/>
          <w:lang w:eastAsia="ro-RO"/>
        </w:rPr>
      </w:pPr>
      <w:r w:rsidRPr="00A11819">
        <w:rPr>
          <w:rFonts w:eastAsia="Times New Roman" w:cs="Times New Roman"/>
          <w:lang w:eastAsia="ro-RO"/>
        </w:rPr>
        <w:t xml:space="preserve">Evaluarea ischemiei în boli </w:t>
      </w:r>
      <w:proofErr w:type="spellStart"/>
      <w:r w:rsidRPr="00A11819">
        <w:rPr>
          <w:rFonts w:eastAsia="Times New Roman" w:cs="Times New Roman"/>
          <w:lang w:eastAsia="ro-RO"/>
        </w:rPr>
        <w:t>microvasculare</w:t>
      </w:r>
      <w:proofErr w:type="spellEnd"/>
      <w:r w:rsidRPr="00A11819">
        <w:rPr>
          <w:rFonts w:eastAsia="Times New Roman" w:cs="Times New Roman"/>
          <w:lang w:eastAsia="ro-RO"/>
        </w:rPr>
        <w:t>.</w:t>
      </w:r>
    </w:p>
    <w:p w14:paraId="1BD0FBC6" w14:textId="77777777" w:rsidR="001766AC" w:rsidRPr="00A11819" w:rsidRDefault="001766AC">
      <w:pPr>
        <w:numPr>
          <w:ilvl w:val="0"/>
          <w:numId w:val="89"/>
        </w:numPr>
        <w:spacing w:after="0" w:line="240" w:lineRule="auto"/>
        <w:rPr>
          <w:rFonts w:eastAsia="Times New Roman" w:cs="Times New Roman"/>
          <w:lang w:eastAsia="ro-RO"/>
        </w:rPr>
      </w:pPr>
      <w:r w:rsidRPr="00A11819">
        <w:rPr>
          <w:rFonts w:eastAsia="Times New Roman" w:cs="Times New Roman"/>
          <w:lang w:eastAsia="ro-RO"/>
        </w:rPr>
        <w:t>Analiza perfuziei miocardice la pacienții cu cardiomiopatii.</w:t>
      </w:r>
    </w:p>
    <w:p w14:paraId="3B57A8A2" w14:textId="78351AAC" w:rsidR="001766AC" w:rsidRPr="00A11819" w:rsidRDefault="001766AC" w:rsidP="006C54D9">
      <w:pPr>
        <w:spacing w:after="0" w:line="240" w:lineRule="auto"/>
        <w:rPr>
          <w:rFonts w:eastAsia="Times New Roman" w:cs="Times New Roman"/>
          <w:lang w:eastAsia="ro-RO"/>
        </w:rPr>
      </w:pPr>
    </w:p>
    <w:p w14:paraId="1D92EA44" w14:textId="77777777" w:rsidR="001766AC" w:rsidRPr="00A11819" w:rsidRDefault="001766AC" w:rsidP="006C54D9">
      <w:pPr>
        <w:spacing w:after="0" w:line="240" w:lineRule="auto"/>
        <w:outlineLvl w:val="2"/>
        <w:rPr>
          <w:rFonts w:eastAsia="Times New Roman" w:cs="Times New Roman"/>
          <w:b/>
          <w:bCs/>
          <w:lang w:eastAsia="ro-RO"/>
        </w:rPr>
      </w:pPr>
      <w:bookmarkStart w:id="119" w:name="_Toc221722683"/>
      <w:r w:rsidRPr="00A11819">
        <w:rPr>
          <w:rFonts w:eastAsia="Times New Roman" w:cs="Times New Roman"/>
          <w:b/>
          <w:bCs/>
          <w:lang w:eastAsia="ro-RO"/>
        </w:rPr>
        <w:t>2. Contraindicații</w:t>
      </w:r>
      <w:bookmarkEnd w:id="119"/>
    </w:p>
    <w:p w14:paraId="2831EA9A" w14:textId="77777777" w:rsidR="001766AC" w:rsidRPr="00A11819" w:rsidRDefault="001766AC" w:rsidP="006C54D9">
      <w:pPr>
        <w:spacing w:after="0" w:line="240" w:lineRule="auto"/>
        <w:outlineLvl w:val="3"/>
        <w:rPr>
          <w:rFonts w:eastAsia="Times New Roman" w:cs="Times New Roman"/>
          <w:b/>
          <w:bCs/>
          <w:lang w:eastAsia="ro-RO"/>
        </w:rPr>
      </w:pPr>
      <w:r w:rsidRPr="00A11819">
        <w:rPr>
          <w:rFonts w:eastAsia="Times New Roman" w:cs="Times New Roman"/>
          <w:b/>
          <w:bCs/>
          <w:lang w:eastAsia="ro-RO"/>
        </w:rPr>
        <w:t>Absolute:</w:t>
      </w:r>
    </w:p>
    <w:p w14:paraId="1E01DCC1" w14:textId="77777777" w:rsidR="001766AC" w:rsidRPr="00A11819" w:rsidRDefault="001766AC">
      <w:pPr>
        <w:numPr>
          <w:ilvl w:val="0"/>
          <w:numId w:val="90"/>
        </w:numPr>
        <w:spacing w:after="0" w:line="240" w:lineRule="auto"/>
        <w:rPr>
          <w:rFonts w:eastAsia="Times New Roman" w:cs="Times New Roman"/>
          <w:lang w:eastAsia="ro-RO"/>
        </w:rPr>
      </w:pPr>
      <w:r w:rsidRPr="00A11819">
        <w:rPr>
          <w:rFonts w:eastAsia="Times New Roman" w:cs="Times New Roman"/>
          <w:lang w:eastAsia="ro-RO"/>
        </w:rPr>
        <w:t>Alergie severă la substanța de contrast iodată nerefractară la premedicație.</w:t>
      </w:r>
    </w:p>
    <w:p w14:paraId="487EA48A" w14:textId="77777777" w:rsidR="001766AC" w:rsidRPr="00A11819" w:rsidRDefault="001766AC">
      <w:pPr>
        <w:numPr>
          <w:ilvl w:val="0"/>
          <w:numId w:val="90"/>
        </w:numPr>
        <w:spacing w:after="0" w:line="240" w:lineRule="auto"/>
        <w:rPr>
          <w:rFonts w:eastAsia="Times New Roman" w:cs="Times New Roman"/>
          <w:lang w:eastAsia="ro-RO"/>
        </w:rPr>
      </w:pPr>
      <w:r w:rsidRPr="00A11819">
        <w:rPr>
          <w:rFonts w:eastAsia="Times New Roman" w:cs="Times New Roman"/>
          <w:lang w:eastAsia="ro-RO"/>
        </w:rPr>
        <w:t>Insuficiență renală severă (</w:t>
      </w:r>
      <w:proofErr w:type="spellStart"/>
      <w:r w:rsidRPr="00A11819">
        <w:rPr>
          <w:rFonts w:eastAsia="Times New Roman" w:cs="Times New Roman"/>
          <w:lang w:eastAsia="ro-RO"/>
        </w:rPr>
        <w:t>eGFR</w:t>
      </w:r>
      <w:proofErr w:type="spellEnd"/>
      <w:r w:rsidRPr="00A11819">
        <w:rPr>
          <w:rFonts w:eastAsia="Times New Roman" w:cs="Times New Roman"/>
          <w:lang w:eastAsia="ro-RO"/>
        </w:rPr>
        <w:t>&lt; 30 ml/min/1,73 m²).</w:t>
      </w:r>
    </w:p>
    <w:p w14:paraId="3D7B2676" w14:textId="77777777" w:rsidR="001766AC" w:rsidRPr="00A11819" w:rsidRDefault="001766AC">
      <w:pPr>
        <w:numPr>
          <w:ilvl w:val="0"/>
          <w:numId w:val="90"/>
        </w:numPr>
        <w:spacing w:after="0" w:line="240" w:lineRule="auto"/>
        <w:rPr>
          <w:rFonts w:eastAsia="Times New Roman" w:cs="Times New Roman"/>
          <w:lang w:eastAsia="ro-RO"/>
        </w:rPr>
      </w:pPr>
      <w:r w:rsidRPr="00A11819">
        <w:rPr>
          <w:rFonts w:eastAsia="Times New Roman" w:cs="Times New Roman"/>
          <w:lang w:eastAsia="ro-RO"/>
        </w:rPr>
        <w:t>Sarcină confirmată.</w:t>
      </w:r>
    </w:p>
    <w:p w14:paraId="387F5F06" w14:textId="77777777" w:rsidR="001766AC" w:rsidRPr="00A11819" w:rsidRDefault="001766AC">
      <w:pPr>
        <w:numPr>
          <w:ilvl w:val="0"/>
          <w:numId w:val="90"/>
        </w:numPr>
        <w:spacing w:after="0" w:line="240" w:lineRule="auto"/>
        <w:rPr>
          <w:rFonts w:eastAsia="Times New Roman" w:cs="Times New Roman"/>
          <w:lang w:eastAsia="ro-RO"/>
        </w:rPr>
      </w:pPr>
      <w:r w:rsidRPr="00A11819">
        <w:rPr>
          <w:rFonts w:eastAsia="Times New Roman" w:cs="Times New Roman"/>
          <w:lang w:eastAsia="ro-RO"/>
        </w:rPr>
        <w:t>Instabilitate hemodinamică severă.</w:t>
      </w:r>
    </w:p>
    <w:p w14:paraId="096D4113" w14:textId="77777777" w:rsidR="001766AC" w:rsidRPr="00A11819" w:rsidRDefault="001766AC">
      <w:pPr>
        <w:numPr>
          <w:ilvl w:val="0"/>
          <w:numId w:val="90"/>
        </w:numPr>
        <w:spacing w:after="0" w:line="240" w:lineRule="auto"/>
        <w:rPr>
          <w:rFonts w:eastAsia="Times New Roman" w:cs="Times New Roman"/>
          <w:lang w:eastAsia="ro-RO"/>
        </w:rPr>
      </w:pPr>
      <w:r w:rsidRPr="00A11819">
        <w:rPr>
          <w:rFonts w:eastAsia="Times New Roman" w:cs="Times New Roman"/>
          <w:lang w:eastAsia="ro-RO"/>
        </w:rPr>
        <w:t>Tulburări de ritm cardiac necontrolate (ex.: fibrilație atrială rapidă).</w:t>
      </w:r>
    </w:p>
    <w:p w14:paraId="3F662BDA"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
          <w:bCs/>
          <w:lang w:eastAsia="ro-RO"/>
        </w:rPr>
        <w:t>Relative:</w:t>
      </w:r>
    </w:p>
    <w:p w14:paraId="4DAD1BA4" w14:textId="77777777" w:rsidR="001766AC" w:rsidRPr="00A11819" w:rsidRDefault="001766AC">
      <w:pPr>
        <w:numPr>
          <w:ilvl w:val="0"/>
          <w:numId w:val="91"/>
        </w:numPr>
        <w:spacing w:after="0" w:line="240" w:lineRule="auto"/>
        <w:rPr>
          <w:rFonts w:eastAsia="Times New Roman" w:cs="Times New Roman"/>
          <w:lang w:eastAsia="ro-RO"/>
        </w:rPr>
      </w:pPr>
      <w:r w:rsidRPr="00A11819">
        <w:rPr>
          <w:rFonts w:eastAsia="Times New Roman" w:cs="Times New Roman"/>
          <w:lang w:eastAsia="ro-RO"/>
        </w:rPr>
        <w:t>Alergie moderată la substanța de contrast (se poate considera premedicația).</w:t>
      </w:r>
    </w:p>
    <w:p w14:paraId="050A4D6E" w14:textId="77777777" w:rsidR="001766AC" w:rsidRPr="00A11819" w:rsidRDefault="001766AC">
      <w:pPr>
        <w:numPr>
          <w:ilvl w:val="0"/>
          <w:numId w:val="91"/>
        </w:numPr>
        <w:spacing w:after="0" w:line="240" w:lineRule="auto"/>
        <w:rPr>
          <w:rFonts w:eastAsia="Times New Roman" w:cs="Times New Roman"/>
          <w:lang w:eastAsia="ro-RO"/>
        </w:rPr>
      </w:pPr>
      <w:r w:rsidRPr="00A11819">
        <w:rPr>
          <w:rFonts w:eastAsia="Times New Roman" w:cs="Times New Roman"/>
          <w:lang w:eastAsia="ro-RO"/>
        </w:rPr>
        <w:t>Insuficiență renală moderată (</w:t>
      </w:r>
      <w:proofErr w:type="spellStart"/>
      <w:r w:rsidRPr="00A11819">
        <w:rPr>
          <w:rFonts w:eastAsia="Times New Roman" w:cs="Times New Roman"/>
          <w:lang w:eastAsia="ro-RO"/>
        </w:rPr>
        <w:t>eGFR</w:t>
      </w:r>
      <w:proofErr w:type="spellEnd"/>
      <w:r w:rsidRPr="00A11819">
        <w:rPr>
          <w:rFonts w:eastAsia="Times New Roman" w:cs="Times New Roman"/>
          <w:lang w:eastAsia="ro-RO"/>
        </w:rPr>
        <w:t xml:space="preserve"> 30-60 ml/min/1,73 m²).</w:t>
      </w:r>
    </w:p>
    <w:p w14:paraId="7749292F" w14:textId="77777777" w:rsidR="001766AC" w:rsidRPr="00A11819" w:rsidRDefault="001766AC">
      <w:pPr>
        <w:numPr>
          <w:ilvl w:val="0"/>
          <w:numId w:val="91"/>
        </w:numPr>
        <w:spacing w:after="0" w:line="240" w:lineRule="auto"/>
        <w:rPr>
          <w:rFonts w:eastAsia="Times New Roman" w:cs="Times New Roman"/>
          <w:lang w:eastAsia="ro-RO"/>
        </w:rPr>
      </w:pPr>
      <w:r w:rsidRPr="00A11819">
        <w:rPr>
          <w:rFonts w:eastAsia="Times New Roman" w:cs="Times New Roman"/>
          <w:lang w:eastAsia="ro-RO"/>
        </w:rPr>
        <w:t>Pacienți cu dispozitive metalice sau implanturi care pot afecta scanarea.</w:t>
      </w:r>
    </w:p>
    <w:p w14:paraId="4CBDE111" w14:textId="77777777" w:rsidR="001766AC" w:rsidRPr="00A11819" w:rsidRDefault="001766AC">
      <w:pPr>
        <w:numPr>
          <w:ilvl w:val="0"/>
          <w:numId w:val="91"/>
        </w:numPr>
        <w:spacing w:after="0" w:line="240" w:lineRule="auto"/>
        <w:rPr>
          <w:rFonts w:eastAsia="Times New Roman" w:cs="Times New Roman"/>
          <w:lang w:eastAsia="ro-RO"/>
        </w:rPr>
      </w:pPr>
      <w:proofErr w:type="spellStart"/>
      <w:r w:rsidRPr="00A11819">
        <w:rPr>
          <w:rFonts w:eastAsia="Times New Roman" w:cs="Times New Roman"/>
          <w:lang w:eastAsia="ro-RO"/>
        </w:rPr>
        <w:t>Obesitate</w:t>
      </w:r>
      <w:proofErr w:type="spellEnd"/>
      <w:r w:rsidRPr="00A11819">
        <w:rPr>
          <w:rFonts w:eastAsia="Times New Roman" w:cs="Times New Roman"/>
          <w:lang w:eastAsia="ro-RO"/>
        </w:rPr>
        <w:t xml:space="preserve"> extremă care poate depăși capacitatea echipamentului.</w:t>
      </w:r>
    </w:p>
    <w:p w14:paraId="2B701FB8" w14:textId="284D2A87" w:rsidR="001766AC" w:rsidRPr="00A11819" w:rsidRDefault="001766AC" w:rsidP="006C54D9">
      <w:pPr>
        <w:spacing w:after="0" w:line="240" w:lineRule="auto"/>
        <w:rPr>
          <w:rFonts w:eastAsia="Times New Roman" w:cs="Times New Roman"/>
          <w:lang w:eastAsia="ro-RO"/>
        </w:rPr>
      </w:pPr>
    </w:p>
    <w:p w14:paraId="077DA7D2" w14:textId="77777777" w:rsidR="001766AC" w:rsidRPr="00A11819" w:rsidRDefault="001766AC" w:rsidP="006C54D9">
      <w:pPr>
        <w:spacing w:after="0" w:line="240" w:lineRule="auto"/>
        <w:outlineLvl w:val="2"/>
        <w:rPr>
          <w:rFonts w:eastAsia="Times New Roman" w:cs="Times New Roman"/>
          <w:b/>
          <w:bCs/>
          <w:lang w:eastAsia="ro-RO"/>
        </w:rPr>
      </w:pPr>
      <w:bookmarkStart w:id="120" w:name="_Toc221722684"/>
      <w:r w:rsidRPr="00A11819">
        <w:rPr>
          <w:rFonts w:eastAsia="Times New Roman" w:cs="Times New Roman"/>
          <w:b/>
          <w:bCs/>
          <w:lang w:eastAsia="ro-RO"/>
        </w:rPr>
        <w:t>3. Pregătirea pacientului</w:t>
      </w:r>
      <w:bookmarkEnd w:id="120"/>
    </w:p>
    <w:p w14:paraId="7A9BCBD2" w14:textId="77777777" w:rsidR="001766AC" w:rsidRPr="00A11819" w:rsidRDefault="001766AC" w:rsidP="006C54D9">
      <w:pPr>
        <w:spacing w:after="0" w:line="240" w:lineRule="auto"/>
        <w:outlineLvl w:val="3"/>
        <w:rPr>
          <w:rFonts w:eastAsia="Times New Roman" w:cs="Times New Roman"/>
          <w:b/>
          <w:bCs/>
          <w:lang w:eastAsia="ro-RO"/>
        </w:rPr>
      </w:pPr>
      <w:r w:rsidRPr="00A11819">
        <w:rPr>
          <w:rFonts w:eastAsia="Times New Roman" w:cs="Times New Roman"/>
          <w:b/>
          <w:bCs/>
          <w:lang w:eastAsia="ro-RO"/>
        </w:rPr>
        <w:t>Pre-investigație:</w:t>
      </w:r>
    </w:p>
    <w:p w14:paraId="45E741C2" w14:textId="77777777" w:rsidR="001766AC" w:rsidRPr="00A11819" w:rsidRDefault="001766AC">
      <w:pPr>
        <w:numPr>
          <w:ilvl w:val="0"/>
          <w:numId w:val="92"/>
        </w:numPr>
        <w:spacing w:after="0" w:line="240" w:lineRule="auto"/>
        <w:rPr>
          <w:rFonts w:eastAsia="Times New Roman" w:cs="Times New Roman"/>
          <w:lang w:eastAsia="ro-RO"/>
        </w:rPr>
      </w:pPr>
      <w:r w:rsidRPr="00A11819">
        <w:rPr>
          <w:rFonts w:eastAsia="Times New Roman" w:cs="Times New Roman"/>
          <w:lang w:eastAsia="ro-RO"/>
        </w:rPr>
        <w:t>Pacientul trebuie să evite consumul de cafeină și stimulante timp de 12 ore înainte de procedură.</w:t>
      </w:r>
    </w:p>
    <w:p w14:paraId="53D27CBA" w14:textId="77777777" w:rsidR="001766AC" w:rsidRPr="00A11819" w:rsidRDefault="001766AC">
      <w:pPr>
        <w:numPr>
          <w:ilvl w:val="0"/>
          <w:numId w:val="92"/>
        </w:numPr>
        <w:spacing w:before="100" w:beforeAutospacing="1" w:after="0" w:line="240" w:lineRule="auto"/>
        <w:rPr>
          <w:rFonts w:eastAsia="Times New Roman" w:cs="Times New Roman"/>
          <w:lang w:eastAsia="ro-RO"/>
        </w:rPr>
      </w:pPr>
      <w:r w:rsidRPr="00A11819">
        <w:rPr>
          <w:rFonts w:eastAsia="Times New Roman" w:cs="Times New Roman"/>
          <w:lang w:eastAsia="ro-RO"/>
        </w:rPr>
        <w:t>Post alimentar de minimum 4 ore pentru reducerea mișcărilor diafragmatice și prevenirea grețurilor.</w:t>
      </w:r>
    </w:p>
    <w:p w14:paraId="4D07CFD3" w14:textId="77777777" w:rsidR="001766AC" w:rsidRPr="00A11819" w:rsidRDefault="001766AC">
      <w:pPr>
        <w:numPr>
          <w:ilvl w:val="0"/>
          <w:numId w:val="92"/>
        </w:numPr>
        <w:spacing w:before="100" w:beforeAutospacing="1" w:after="0" w:line="240" w:lineRule="auto"/>
        <w:rPr>
          <w:rFonts w:eastAsia="Times New Roman" w:cs="Times New Roman"/>
          <w:lang w:eastAsia="ro-RO"/>
        </w:rPr>
      </w:pPr>
      <w:r w:rsidRPr="00A11819">
        <w:rPr>
          <w:rFonts w:eastAsia="Times New Roman" w:cs="Times New Roman"/>
          <w:lang w:eastAsia="ro-RO"/>
        </w:rPr>
        <w:t>Evaluare alergologică și renală (</w:t>
      </w:r>
      <w:proofErr w:type="spellStart"/>
      <w:r w:rsidRPr="00A11819">
        <w:rPr>
          <w:rFonts w:eastAsia="Times New Roman" w:cs="Times New Roman"/>
          <w:lang w:eastAsia="ro-RO"/>
        </w:rPr>
        <w:t>eGFR</w:t>
      </w:r>
      <w:proofErr w:type="spellEnd"/>
      <w:r w:rsidRPr="00A11819">
        <w:rPr>
          <w:rFonts w:eastAsia="Times New Roman" w:cs="Times New Roman"/>
          <w:lang w:eastAsia="ro-RO"/>
        </w:rPr>
        <w:t>, creatinină serică).</w:t>
      </w:r>
    </w:p>
    <w:p w14:paraId="3FBCACD7" w14:textId="7AF24AEB" w:rsidR="001766AC" w:rsidRPr="00A11819" w:rsidRDefault="001766AC">
      <w:pPr>
        <w:numPr>
          <w:ilvl w:val="0"/>
          <w:numId w:val="92"/>
        </w:numPr>
        <w:spacing w:before="100" w:beforeAutospacing="1" w:after="0" w:line="240" w:lineRule="auto"/>
        <w:rPr>
          <w:rFonts w:eastAsia="Times New Roman" w:cs="Times New Roman"/>
          <w:lang w:eastAsia="ro-RO"/>
        </w:rPr>
      </w:pPr>
      <w:r w:rsidRPr="00A11819">
        <w:rPr>
          <w:rFonts w:eastAsia="Times New Roman" w:cs="Times New Roman"/>
          <w:lang w:eastAsia="ro-RO"/>
        </w:rPr>
        <w:t>Administrarea de bet</w:t>
      </w:r>
      <w:r w:rsidR="00641841">
        <w:rPr>
          <w:rFonts w:eastAsia="Times New Roman" w:cs="Times New Roman"/>
          <w:lang w:eastAsia="ro-RO"/>
        </w:rPr>
        <w:t>a-blocante (ex.: M</w:t>
      </w:r>
      <w:r w:rsidRPr="00A11819">
        <w:rPr>
          <w:rFonts w:eastAsia="Times New Roman" w:cs="Times New Roman"/>
          <w:lang w:eastAsia="ro-RO"/>
        </w:rPr>
        <w:t>etoprolol</w:t>
      </w:r>
      <w:r w:rsidR="00641841">
        <w:rPr>
          <w:rFonts w:eastAsia="Times New Roman" w:cs="Times New Roman"/>
          <w:lang w:eastAsia="ro-RO"/>
        </w:rPr>
        <w:t>um</w:t>
      </w:r>
      <w:r w:rsidRPr="00A11819">
        <w:rPr>
          <w:rFonts w:eastAsia="Times New Roman" w:cs="Times New Roman"/>
          <w:lang w:eastAsia="ro-RO"/>
        </w:rPr>
        <w:t>) dacă ritmul cardiac depășește 65 bătăi/min.</w:t>
      </w:r>
    </w:p>
    <w:p w14:paraId="443F901E" w14:textId="77777777" w:rsidR="001766AC" w:rsidRPr="00A11819" w:rsidRDefault="001766AC">
      <w:pPr>
        <w:numPr>
          <w:ilvl w:val="0"/>
          <w:numId w:val="92"/>
        </w:numPr>
        <w:spacing w:before="100" w:beforeAutospacing="1" w:after="0" w:line="240" w:lineRule="auto"/>
        <w:rPr>
          <w:rFonts w:eastAsia="Times New Roman" w:cs="Times New Roman"/>
          <w:lang w:eastAsia="ro-RO"/>
        </w:rPr>
      </w:pPr>
      <w:r w:rsidRPr="00A11819">
        <w:rPr>
          <w:rFonts w:eastAsia="Times New Roman" w:cs="Times New Roman"/>
          <w:lang w:eastAsia="ro-RO"/>
        </w:rPr>
        <w:t>Sedare ușoară, dacă este necesară, pentru reducerea anxietății și cooperării pacientului.</w:t>
      </w:r>
    </w:p>
    <w:p w14:paraId="5588AAD6" w14:textId="77777777" w:rsidR="001766AC" w:rsidRPr="00A11819" w:rsidRDefault="001766AC">
      <w:pPr>
        <w:numPr>
          <w:ilvl w:val="0"/>
          <w:numId w:val="92"/>
        </w:numPr>
        <w:spacing w:after="0" w:line="240" w:lineRule="auto"/>
        <w:rPr>
          <w:rFonts w:eastAsia="Times New Roman" w:cs="Times New Roman"/>
          <w:lang w:eastAsia="ro-RO"/>
        </w:rPr>
      </w:pPr>
      <w:r w:rsidRPr="00A11819">
        <w:rPr>
          <w:rFonts w:eastAsia="Times New Roman" w:cs="Times New Roman"/>
          <w:lang w:eastAsia="ro-RO"/>
        </w:rPr>
        <w:t>Hidratarea intravenoasă prealabilă pentru protejarea funcției renale.</w:t>
      </w:r>
    </w:p>
    <w:p w14:paraId="770EA8B5" w14:textId="77777777" w:rsidR="001766AC" w:rsidRPr="00A11819" w:rsidRDefault="001766AC" w:rsidP="006C54D9">
      <w:pPr>
        <w:spacing w:after="0" w:line="240" w:lineRule="auto"/>
        <w:outlineLvl w:val="3"/>
        <w:rPr>
          <w:rFonts w:eastAsia="Times New Roman" w:cs="Times New Roman"/>
          <w:b/>
          <w:bCs/>
          <w:lang w:eastAsia="ro-RO"/>
        </w:rPr>
      </w:pPr>
      <w:r w:rsidRPr="00A11819">
        <w:rPr>
          <w:rFonts w:eastAsia="Times New Roman" w:cs="Times New Roman"/>
          <w:b/>
          <w:bCs/>
          <w:lang w:eastAsia="ro-RO"/>
        </w:rPr>
        <w:t>În timpul procedurii:</w:t>
      </w:r>
    </w:p>
    <w:p w14:paraId="086B2736" w14:textId="77777777" w:rsidR="001766AC" w:rsidRPr="00A11819" w:rsidRDefault="001766AC">
      <w:pPr>
        <w:numPr>
          <w:ilvl w:val="0"/>
          <w:numId w:val="93"/>
        </w:numPr>
        <w:spacing w:after="0" w:line="240" w:lineRule="auto"/>
        <w:rPr>
          <w:rFonts w:eastAsia="Times New Roman" w:cs="Times New Roman"/>
          <w:lang w:eastAsia="ro-RO"/>
        </w:rPr>
      </w:pPr>
      <w:r w:rsidRPr="00A11819">
        <w:rPr>
          <w:rFonts w:eastAsia="Times New Roman" w:cs="Times New Roman"/>
          <w:lang w:eastAsia="ro-RO"/>
        </w:rPr>
        <w:t>Explicarea detaliată a procedurii pacientului.</w:t>
      </w:r>
    </w:p>
    <w:p w14:paraId="11CBF50C" w14:textId="77777777" w:rsidR="001766AC" w:rsidRPr="00A11819" w:rsidRDefault="001766AC">
      <w:pPr>
        <w:numPr>
          <w:ilvl w:val="0"/>
          <w:numId w:val="93"/>
        </w:numPr>
        <w:spacing w:after="0" w:line="240" w:lineRule="auto"/>
        <w:rPr>
          <w:rFonts w:eastAsia="Times New Roman" w:cs="Times New Roman"/>
          <w:lang w:eastAsia="ro-RO"/>
        </w:rPr>
      </w:pPr>
      <w:r w:rsidRPr="00A11819">
        <w:rPr>
          <w:rFonts w:eastAsia="Times New Roman" w:cs="Times New Roman"/>
          <w:lang w:eastAsia="ro-RO"/>
        </w:rPr>
        <w:t>Testarea răspunsului la manevre de respirație (menținerea respirației timp de 5-10 secunde).</w:t>
      </w:r>
    </w:p>
    <w:p w14:paraId="58848A33" w14:textId="33654234" w:rsidR="001766AC" w:rsidRPr="00A11819" w:rsidRDefault="001766AC" w:rsidP="006C54D9">
      <w:pPr>
        <w:spacing w:after="0" w:line="240" w:lineRule="auto"/>
        <w:rPr>
          <w:rFonts w:eastAsia="Times New Roman" w:cs="Times New Roman"/>
          <w:lang w:eastAsia="ro-RO"/>
        </w:rPr>
      </w:pPr>
    </w:p>
    <w:p w14:paraId="6FB6B33F" w14:textId="77777777" w:rsidR="001766AC" w:rsidRPr="00A11819" w:rsidRDefault="001766AC" w:rsidP="006C54D9">
      <w:pPr>
        <w:spacing w:before="100" w:beforeAutospacing="1" w:after="0" w:line="240" w:lineRule="auto"/>
        <w:outlineLvl w:val="2"/>
        <w:rPr>
          <w:rFonts w:eastAsia="Times New Roman" w:cs="Times New Roman"/>
          <w:b/>
          <w:bCs/>
          <w:lang w:eastAsia="ro-RO"/>
        </w:rPr>
      </w:pPr>
      <w:bookmarkStart w:id="121" w:name="_Toc221722685"/>
      <w:r w:rsidRPr="00A11819">
        <w:rPr>
          <w:rFonts w:eastAsia="Times New Roman" w:cs="Times New Roman"/>
          <w:b/>
          <w:bCs/>
          <w:lang w:eastAsia="ro-RO"/>
        </w:rPr>
        <w:lastRenderedPageBreak/>
        <w:t>4. Metodologia de scanare</w:t>
      </w:r>
      <w:bookmarkEnd w:id="121"/>
    </w:p>
    <w:p w14:paraId="4F07673B" w14:textId="77777777" w:rsidR="001766AC" w:rsidRPr="00A11819" w:rsidRDefault="001766AC" w:rsidP="006C54D9">
      <w:pPr>
        <w:spacing w:after="0" w:line="240" w:lineRule="auto"/>
        <w:outlineLvl w:val="3"/>
        <w:rPr>
          <w:rFonts w:eastAsia="Times New Roman" w:cs="Times New Roman"/>
          <w:b/>
          <w:bCs/>
          <w:lang w:eastAsia="ro-RO"/>
        </w:rPr>
      </w:pPr>
      <w:r w:rsidRPr="00A11819">
        <w:rPr>
          <w:rFonts w:eastAsia="Times New Roman" w:cs="Times New Roman"/>
          <w:b/>
          <w:bCs/>
          <w:lang w:eastAsia="ro-RO"/>
        </w:rPr>
        <w:t>Etape:</w:t>
      </w:r>
    </w:p>
    <w:p w14:paraId="6A101946" w14:textId="77777777" w:rsidR="001766AC" w:rsidRPr="00A11819" w:rsidRDefault="001766AC">
      <w:pPr>
        <w:numPr>
          <w:ilvl w:val="0"/>
          <w:numId w:val="86"/>
        </w:numPr>
        <w:spacing w:after="0" w:line="240" w:lineRule="auto"/>
        <w:rPr>
          <w:rFonts w:eastAsia="Times New Roman" w:cs="Times New Roman"/>
          <w:lang w:eastAsia="ro-RO"/>
        </w:rPr>
      </w:pPr>
      <w:r w:rsidRPr="00A11819">
        <w:rPr>
          <w:rFonts w:eastAsia="Times New Roman" w:cs="Times New Roman"/>
          <w:b/>
          <w:bCs/>
          <w:lang w:eastAsia="ro-RO"/>
        </w:rPr>
        <w:t>Poziționarea pacientului:</w:t>
      </w:r>
    </w:p>
    <w:p w14:paraId="06A68047" w14:textId="77777777" w:rsidR="001766AC" w:rsidRPr="00A11819" w:rsidRDefault="001766AC">
      <w:pPr>
        <w:numPr>
          <w:ilvl w:val="1"/>
          <w:numId w:val="94"/>
        </w:numPr>
        <w:spacing w:after="0" w:line="240" w:lineRule="auto"/>
        <w:rPr>
          <w:rFonts w:eastAsia="Times New Roman" w:cs="Times New Roman"/>
          <w:lang w:eastAsia="ro-RO"/>
        </w:rPr>
      </w:pPr>
      <w:r w:rsidRPr="00A11819">
        <w:rPr>
          <w:rFonts w:eastAsia="Times New Roman" w:cs="Times New Roman"/>
          <w:lang w:eastAsia="ro-RO"/>
        </w:rPr>
        <w:t>Decubit dorsal, cu brațele deasupra capului.</w:t>
      </w:r>
    </w:p>
    <w:p w14:paraId="3C93E235" w14:textId="77777777" w:rsidR="001766AC" w:rsidRPr="00A11819" w:rsidRDefault="001766AC">
      <w:pPr>
        <w:numPr>
          <w:ilvl w:val="1"/>
          <w:numId w:val="94"/>
        </w:numPr>
        <w:spacing w:after="0" w:line="240" w:lineRule="auto"/>
        <w:rPr>
          <w:rFonts w:eastAsia="Times New Roman" w:cs="Times New Roman"/>
          <w:lang w:eastAsia="ro-RO"/>
        </w:rPr>
      </w:pPr>
      <w:r w:rsidRPr="00A11819">
        <w:rPr>
          <w:rFonts w:eastAsia="Times New Roman" w:cs="Times New Roman"/>
          <w:lang w:eastAsia="ro-RO"/>
        </w:rPr>
        <w:t>Centrarea precisă la nivelul mediastinului, cu marcaj pe linia medie.</w:t>
      </w:r>
    </w:p>
    <w:p w14:paraId="1059F0DC" w14:textId="77777777" w:rsidR="001766AC" w:rsidRPr="00A11819" w:rsidRDefault="001766AC">
      <w:pPr>
        <w:numPr>
          <w:ilvl w:val="1"/>
          <w:numId w:val="94"/>
        </w:numPr>
        <w:spacing w:after="0" w:line="240" w:lineRule="auto"/>
        <w:rPr>
          <w:rFonts w:eastAsia="Times New Roman" w:cs="Times New Roman"/>
          <w:lang w:eastAsia="ro-RO"/>
        </w:rPr>
      </w:pPr>
      <w:r w:rsidRPr="00A11819">
        <w:rPr>
          <w:rFonts w:eastAsia="Times New Roman" w:cs="Times New Roman"/>
          <w:lang w:eastAsia="ro-RO"/>
        </w:rPr>
        <w:t>Asigurarea stabilității pacientului cu ajutorul benzilor de fixare.</w:t>
      </w:r>
    </w:p>
    <w:p w14:paraId="6579E716" w14:textId="77777777" w:rsidR="001766AC" w:rsidRPr="00A11819" w:rsidRDefault="001766AC">
      <w:pPr>
        <w:numPr>
          <w:ilvl w:val="0"/>
          <w:numId w:val="86"/>
        </w:numPr>
        <w:spacing w:after="0" w:line="240" w:lineRule="auto"/>
        <w:rPr>
          <w:rFonts w:eastAsia="Times New Roman" w:cs="Times New Roman"/>
          <w:lang w:eastAsia="ro-RO"/>
        </w:rPr>
      </w:pPr>
      <w:r w:rsidRPr="00A11819">
        <w:rPr>
          <w:rFonts w:eastAsia="Times New Roman" w:cs="Times New Roman"/>
          <w:b/>
          <w:bCs/>
          <w:lang w:eastAsia="ro-RO"/>
        </w:rPr>
        <w:t>Scanare nativă:</w:t>
      </w:r>
    </w:p>
    <w:p w14:paraId="10A3158E" w14:textId="77777777" w:rsidR="001766AC" w:rsidRPr="00A11819" w:rsidRDefault="001766AC">
      <w:pPr>
        <w:numPr>
          <w:ilvl w:val="1"/>
          <w:numId w:val="95"/>
        </w:numPr>
        <w:spacing w:after="0" w:line="240" w:lineRule="auto"/>
        <w:rPr>
          <w:rFonts w:eastAsia="Times New Roman" w:cs="Times New Roman"/>
          <w:lang w:eastAsia="ro-RO"/>
        </w:rPr>
      </w:pPr>
      <w:r w:rsidRPr="00A11819">
        <w:rPr>
          <w:rFonts w:eastAsia="Times New Roman" w:cs="Times New Roman"/>
          <w:lang w:eastAsia="ro-RO"/>
        </w:rPr>
        <w:t xml:space="preserve">Achiziționare inițială fără contrast pentru a evalua calcificările coronariene (scor </w:t>
      </w:r>
      <w:proofErr w:type="spellStart"/>
      <w:r w:rsidRPr="00A11819">
        <w:rPr>
          <w:rFonts w:eastAsia="Times New Roman" w:cs="Times New Roman"/>
          <w:lang w:eastAsia="ro-RO"/>
        </w:rPr>
        <w:t>Agatston</w:t>
      </w:r>
      <w:proofErr w:type="spellEnd"/>
      <w:r w:rsidRPr="00A11819">
        <w:rPr>
          <w:rFonts w:eastAsia="Times New Roman" w:cs="Times New Roman"/>
          <w:lang w:eastAsia="ro-RO"/>
        </w:rPr>
        <w:t>).</w:t>
      </w:r>
    </w:p>
    <w:p w14:paraId="5B7EA4E7" w14:textId="77777777" w:rsidR="001766AC" w:rsidRPr="00A11819" w:rsidRDefault="001766AC">
      <w:pPr>
        <w:numPr>
          <w:ilvl w:val="0"/>
          <w:numId w:val="86"/>
        </w:numPr>
        <w:spacing w:after="0" w:line="240" w:lineRule="auto"/>
        <w:rPr>
          <w:rFonts w:eastAsia="Times New Roman" w:cs="Times New Roman"/>
          <w:lang w:eastAsia="ro-RO"/>
        </w:rPr>
      </w:pPr>
      <w:r w:rsidRPr="00A11819">
        <w:rPr>
          <w:rFonts w:eastAsia="Times New Roman" w:cs="Times New Roman"/>
          <w:b/>
          <w:bCs/>
          <w:lang w:eastAsia="ro-RO"/>
        </w:rPr>
        <w:t>Scanare bazală:</w:t>
      </w:r>
    </w:p>
    <w:p w14:paraId="2489143A" w14:textId="7F5F9CD3" w:rsidR="001766AC" w:rsidRPr="00A11819" w:rsidRDefault="001766AC">
      <w:pPr>
        <w:numPr>
          <w:ilvl w:val="1"/>
          <w:numId w:val="96"/>
        </w:numPr>
        <w:spacing w:after="0" w:line="240" w:lineRule="auto"/>
        <w:rPr>
          <w:rFonts w:eastAsia="Times New Roman" w:cs="Times New Roman"/>
          <w:lang w:eastAsia="ro-RO"/>
        </w:rPr>
      </w:pPr>
      <w:r w:rsidRPr="00A11819">
        <w:rPr>
          <w:rFonts w:eastAsia="Times New Roman" w:cs="Times New Roman"/>
          <w:lang w:eastAsia="ro-RO"/>
        </w:rPr>
        <w:t xml:space="preserve">Administrarea de substanță de contrast iodată (ex.: </w:t>
      </w:r>
      <w:proofErr w:type="spellStart"/>
      <w:r w:rsidR="00F56088" w:rsidRPr="00F56088">
        <w:rPr>
          <w:rFonts w:eastAsia="Times New Roman" w:cs="Times New Roman"/>
          <w:lang w:eastAsia="ro-RO"/>
        </w:rPr>
        <w:t>Iopromidum</w:t>
      </w:r>
      <w:proofErr w:type="spellEnd"/>
      <w:r w:rsidR="00F56088" w:rsidRPr="00A11819">
        <w:rPr>
          <w:rFonts w:eastAsia="Times New Roman" w:cs="Times New Roman"/>
          <w:lang w:eastAsia="ro-RO"/>
        </w:rPr>
        <w:t xml:space="preserve"> </w:t>
      </w:r>
      <w:r w:rsidRPr="00A11819">
        <w:rPr>
          <w:rFonts w:eastAsia="Times New Roman" w:cs="Times New Roman"/>
          <w:lang w:eastAsia="ro-RO"/>
        </w:rPr>
        <w:t xml:space="preserve">370 </w:t>
      </w:r>
      <w:proofErr w:type="spellStart"/>
      <w:r w:rsidRPr="00A11819">
        <w:rPr>
          <w:rFonts w:eastAsia="Times New Roman" w:cs="Times New Roman"/>
          <w:lang w:eastAsia="ro-RO"/>
        </w:rPr>
        <w:t>mgI</w:t>
      </w:r>
      <w:proofErr w:type="spellEnd"/>
      <w:r w:rsidRPr="00A11819">
        <w:rPr>
          <w:rFonts w:eastAsia="Times New Roman" w:cs="Times New Roman"/>
          <w:lang w:eastAsia="ro-RO"/>
        </w:rPr>
        <w:t>/ml), cu o doză de 1,0-1,5 ml/kg greutate corporală.</w:t>
      </w:r>
    </w:p>
    <w:p w14:paraId="39D9B489" w14:textId="77777777" w:rsidR="001766AC" w:rsidRPr="00A11819" w:rsidRDefault="001766AC">
      <w:pPr>
        <w:numPr>
          <w:ilvl w:val="1"/>
          <w:numId w:val="96"/>
        </w:numPr>
        <w:spacing w:after="0" w:line="240" w:lineRule="auto"/>
        <w:rPr>
          <w:rFonts w:eastAsia="Times New Roman" w:cs="Times New Roman"/>
          <w:lang w:eastAsia="ro-RO"/>
        </w:rPr>
      </w:pPr>
      <w:r w:rsidRPr="00A11819">
        <w:rPr>
          <w:rFonts w:eastAsia="Times New Roman" w:cs="Times New Roman"/>
          <w:lang w:eastAsia="ro-RO"/>
        </w:rPr>
        <w:t>Rată de injectare: 5-6 ml/s, urmată de un bolus de 30-40 ml ser fiziologic.</w:t>
      </w:r>
    </w:p>
    <w:p w14:paraId="6FEFBFD6" w14:textId="77777777" w:rsidR="001766AC" w:rsidRPr="00A11819" w:rsidRDefault="001766AC">
      <w:pPr>
        <w:numPr>
          <w:ilvl w:val="1"/>
          <w:numId w:val="96"/>
        </w:numPr>
        <w:spacing w:after="0" w:line="240" w:lineRule="auto"/>
        <w:rPr>
          <w:rFonts w:eastAsia="Times New Roman" w:cs="Times New Roman"/>
          <w:lang w:eastAsia="ro-RO"/>
        </w:rPr>
      </w:pPr>
      <w:r w:rsidRPr="00A11819">
        <w:rPr>
          <w:rFonts w:eastAsia="Times New Roman" w:cs="Times New Roman"/>
          <w:lang w:eastAsia="ro-RO"/>
        </w:rPr>
        <w:t>Moment de achiziție: sincronizat cu faza diastolică, utilizând monitorizarea ECG.</w:t>
      </w:r>
    </w:p>
    <w:p w14:paraId="5B9F6D4D" w14:textId="77777777" w:rsidR="001766AC" w:rsidRPr="00A11819" w:rsidRDefault="001766AC">
      <w:pPr>
        <w:numPr>
          <w:ilvl w:val="0"/>
          <w:numId w:val="86"/>
        </w:numPr>
        <w:spacing w:after="0" w:line="240" w:lineRule="auto"/>
        <w:rPr>
          <w:rFonts w:eastAsia="Times New Roman" w:cs="Times New Roman"/>
          <w:lang w:eastAsia="ro-RO"/>
        </w:rPr>
      </w:pPr>
      <w:r w:rsidRPr="00A11819">
        <w:rPr>
          <w:rFonts w:eastAsia="Times New Roman" w:cs="Times New Roman"/>
          <w:b/>
          <w:bCs/>
          <w:lang w:eastAsia="ro-RO"/>
        </w:rPr>
        <w:t>Scanare de stres:</w:t>
      </w:r>
    </w:p>
    <w:p w14:paraId="0E3106DB" w14:textId="6FE4F2CB" w:rsidR="001766AC" w:rsidRPr="00A11819" w:rsidRDefault="001766AC">
      <w:pPr>
        <w:numPr>
          <w:ilvl w:val="1"/>
          <w:numId w:val="97"/>
        </w:numPr>
        <w:spacing w:after="0" w:line="240" w:lineRule="auto"/>
        <w:rPr>
          <w:rFonts w:eastAsia="Times New Roman" w:cs="Times New Roman"/>
          <w:lang w:eastAsia="ro-RO"/>
        </w:rPr>
      </w:pPr>
      <w:r w:rsidRPr="00A11819">
        <w:rPr>
          <w:rFonts w:eastAsia="Times New Roman" w:cs="Times New Roman"/>
          <w:lang w:eastAsia="ro-RO"/>
        </w:rPr>
        <w:t>Adm</w:t>
      </w:r>
      <w:r w:rsidR="00404676">
        <w:rPr>
          <w:rFonts w:eastAsia="Times New Roman" w:cs="Times New Roman"/>
          <w:lang w:eastAsia="ro-RO"/>
        </w:rPr>
        <w:t>inistrarea de agenți de stres (Adeno</w:t>
      </w:r>
      <w:r w:rsidR="00F56088">
        <w:rPr>
          <w:rFonts w:eastAsia="Times New Roman" w:cs="Times New Roman"/>
          <w:lang w:eastAsia="ro-RO"/>
        </w:rPr>
        <w:t>s</w:t>
      </w:r>
      <w:r w:rsidR="00404676">
        <w:rPr>
          <w:rFonts w:eastAsia="Times New Roman" w:cs="Times New Roman"/>
          <w:lang w:eastAsia="ro-RO"/>
        </w:rPr>
        <w:t>inum sau D</w:t>
      </w:r>
      <w:r w:rsidRPr="00A11819">
        <w:rPr>
          <w:rFonts w:eastAsia="Times New Roman" w:cs="Times New Roman"/>
          <w:lang w:eastAsia="ro-RO"/>
        </w:rPr>
        <w:t>ip</w:t>
      </w:r>
      <w:r w:rsidR="00F56088">
        <w:rPr>
          <w:rFonts w:eastAsia="Times New Roman" w:cs="Times New Roman"/>
          <w:lang w:eastAsia="ro-RO"/>
        </w:rPr>
        <w:t>y</w:t>
      </w:r>
      <w:r w:rsidRPr="00A11819">
        <w:rPr>
          <w:rFonts w:eastAsia="Times New Roman" w:cs="Times New Roman"/>
          <w:lang w:eastAsia="ro-RO"/>
        </w:rPr>
        <w:t>ridamol</w:t>
      </w:r>
      <w:r w:rsidR="00404676">
        <w:rPr>
          <w:rFonts w:eastAsia="Times New Roman" w:cs="Times New Roman"/>
          <w:lang w:eastAsia="ro-RO"/>
        </w:rPr>
        <w:t>um</w:t>
      </w:r>
      <w:r w:rsidRPr="00A11819">
        <w:rPr>
          <w:rFonts w:eastAsia="Times New Roman" w:cs="Times New Roman"/>
          <w:lang w:eastAsia="ro-RO"/>
        </w:rPr>
        <w:t>) pentru inducerea vasodilatației.</w:t>
      </w:r>
    </w:p>
    <w:p w14:paraId="09E0B7E9" w14:textId="77777777" w:rsidR="001766AC" w:rsidRPr="00A11819" w:rsidRDefault="001766AC">
      <w:pPr>
        <w:numPr>
          <w:ilvl w:val="1"/>
          <w:numId w:val="97"/>
        </w:numPr>
        <w:spacing w:after="0" w:line="240" w:lineRule="auto"/>
        <w:rPr>
          <w:rFonts w:eastAsia="Times New Roman" w:cs="Times New Roman"/>
          <w:lang w:eastAsia="ro-RO"/>
        </w:rPr>
      </w:pPr>
      <w:r w:rsidRPr="00A11819">
        <w:rPr>
          <w:rFonts w:eastAsia="Times New Roman" w:cs="Times New Roman"/>
          <w:lang w:eastAsia="ro-RO"/>
        </w:rPr>
        <w:t>Monitorizarea semnelor vitale (tensiune arterială, ritm cardiac) în timpul administrării.</w:t>
      </w:r>
    </w:p>
    <w:p w14:paraId="0CFC098A" w14:textId="77777777" w:rsidR="001766AC" w:rsidRPr="00A11819" w:rsidRDefault="001766AC">
      <w:pPr>
        <w:numPr>
          <w:ilvl w:val="1"/>
          <w:numId w:val="97"/>
        </w:numPr>
        <w:spacing w:after="0" w:line="240" w:lineRule="auto"/>
        <w:rPr>
          <w:rFonts w:eastAsia="Times New Roman" w:cs="Times New Roman"/>
          <w:lang w:eastAsia="ro-RO"/>
        </w:rPr>
      </w:pPr>
      <w:r w:rsidRPr="00A11819">
        <w:rPr>
          <w:rFonts w:eastAsia="Times New Roman" w:cs="Times New Roman"/>
          <w:lang w:eastAsia="ro-RO"/>
        </w:rPr>
        <w:t>Achiziție repetată sincronizată ECG pentru evaluarea perfuziei în condiții de stres.</w:t>
      </w:r>
    </w:p>
    <w:p w14:paraId="3C06A6D5" w14:textId="77777777" w:rsidR="001766AC" w:rsidRPr="00A11819" w:rsidRDefault="001766AC">
      <w:pPr>
        <w:numPr>
          <w:ilvl w:val="0"/>
          <w:numId w:val="86"/>
        </w:numPr>
        <w:spacing w:after="0" w:line="240" w:lineRule="auto"/>
        <w:rPr>
          <w:rFonts w:eastAsia="Times New Roman" w:cs="Times New Roman"/>
          <w:lang w:eastAsia="ro-RO"/>
        </w:rPr>
      </w:pPr>
      <w:r w:rsidRPr="00A11819">
        <w:rPr>
          <w:rFonts w:eastAsia="Times New Roman" w:cs="Times New Roman"/>
          <w:b/>
          <w:bCs/>
          <w:lang w:eastAsia="ro-RO"/>
        </w:rPr>
        <w:t>Reconstrucții:</w:t>
      </w:r>
    </w:p>
    <w:p w14:paraId="663B1FF4" w14:textId="77777777" w:rsidR="001766AC" w:rsidRPr="00A11819" w:rsidRDefault="001766AC">
      <w:pPr>
        <w:numPr>
          <w:ilvl w:val="1"/>
          <w:numId w:val="98"/>
        </w:numPr>
        <w:spacing w:after="0" w:line="240" w:lineRule="auto"/>
        <w:rPr>
          <w:rFonts w:eastAsia="Times New Roman" w:cs="Times New Roman"/>
          <w:lang w:eastAsia="ro-RO"/>
        </w:rPr>
      </w:pPr>
      <w:r w:rsidRPr="00A11819">
        <w:rPr>
          <w:rFonts w:eastAsia="Times New Roman" w:cs="Times New Roman"/>
          <w:lang w:eastAsia="ro-RO"/>
        </w:rPr>
        <w:t xml:space="preserve">Reconstrucții </w:t>
      </w:r>
      <w:proofErr w:type="spellStart"/>
      <w:r w:rsidRPr="00A11819">
        <w:rPr>
          <w:rFonts w:eastAsia="Times New Roman" w:cs="Times New Roman"/>
          <w:lang w:eastAsia="ro-RO"/>
        </w:rPr>
        <w:t>multiplanare</w:t>
      </w:r>
      <w:proofErr w:type="spellEnd"/>
      <w:r w:rsidRPr="00A11819">
        <w:rPr>
          <w:rFonts w:eastAsia="Times New Roman" w:cs="Times New Roman"/>
          <w:lang w:eastAsia="ro-RO"/>
        </w:rPr>
        <w:t xml:space="preserve"> (MPR), curbilinii și 3D pentru evaluarea detaliată a perfuziei.</w:t>
      </w:r>
    </w:p>
    <w:p w14:paraId="0545C709" w14:textId="77777777" w:rsidR="001766AC" w:rsidRPr="00A11819" w:rsidRDefault="001766AC">
      <w:pPr>
        <w:numPr>
          <w:ilvl w:val="1"/>
          <w:numId w:val="98"/>
        </w:numPr>
        <w:spacing w:after="0" w:line="240" w:lineRule="auto"/>
        <w:rPr>
          <w:rFonts w:eastAsia="Times New Roman" w:cs="Times New Roman"/>
          <w:lang w:eastAsia="ro-RO"/>
        </w:rPr>
      </w:pPr>
      <w:r w:rsidRPr="00A11819">
        <w:rPr>
          <w:rFonts w:eastAsia="Times New Roman" w:cs="Times New Roman"/>
          <w:lang w:eastAsia="ro-RO"/>
        </w:rPr>
        <w:t>Analiză cantitativă a zonei de perfuzie redusă.</w:t>
      </w:r>
    </w:p>
    <w:p w14:paraId="242D9E2B" w14:textId="77777777" w:rsidR="001766AC" w:rsidRPr="00A94880" w:rsidRDefault="001766AC" w:rsidP="00A94880">
      <w:pPr>
        <w:rPr>
          <w:rFonts w:cs="Times New Roman"/>
          <w:b/>
          <w:bCs/>
          <w:i/>
          <w:iCs/>
          <w:lang w:eastAsia="ro-RO"/>
        </w:rPr>
      </w:pPr>
      <w:r w:rsidRPr="00A94880">
        <w:rPr>
          <w:rFonts w:cs="Times New Roman"/>
          <w:b/>
          <w:bCs/>
          <w:i/>
          <w:iCs/>
          <w:lang w:eastAsia="ro-RO"/>
        </w:rPr>
        <w:t>Instrucțiuni pentru pacient în timpul scanării</w:t>
      </w:r>
    </w:p>
    <w:p w14:paraId="05198C26" w14:textId="77777777" w:rsidR="001766AC" w:rsidRPr="00A11819" w:rsidRDefault="001766AC">
      <w:pPr>
        <w:pStyle w:val="Listparagraf"/>
        <w:numPr>
          <w:ilvl w:val="0"/>
          <w:numId w:val="99"/>
        </w:numPr>
        <w:spacing w:after="0" w:line="240" w:lineRule="auto"/>
        <w:rPr>
          <w:rFonts w:eastAsia="Times New Roman" w:cs="Times New Roman"/>
          <w:lang w:eastAsia="ro-RO"/>
        </w:rPr>
      </w:pPr>
      <w:r w:rsidRPr="00A11819">
        <w:rPr>
          <w:rFonts w:eastAsia="Times New Roman" w:cs="Times New Roman"/>
          <w:lang w:eastAsia="ro-RO"/>
        </w:rPr>
        <w:t>Menținerea respirației la indicația operatorului.</w:t>
      </w:r>
    </w:p>
    <w:p w14:paraId="40224DF2" w14:textId="77777777" w:rsidR="001766AC" w:rsidRPr="00A11819" w:rsidRDefault="001766AC">
      <w:pPr>
        <w:pStyle w:val="Listparagraf"/>
        <w:numPr>
          <w:ilvl w:val="0"/>
          <w:numId w:val="99"/>
        </w:numPr>
        <w:spacing w:after="0" w:line="240" w:lineRule="auto"/>
        <w:rPr>
          <w:rFonts w:eastAsia="Times New Roman" w:cs="Times New Roman"/>
          <w:lang w:eastAsia="ro-RO"/>
        </w:rPr>
      </w:pPr>
      <w:r w:rsidRPr="00A11819">
        <w:rPr>
          <w:rFonts w:eastAsia="Times New Roman" w:cs="Times New Roman"/>
          <w:lang w:eastAsia="ro-RO"/>
        </w:rPr>
        <w:t>Semnalarea oricărui disconfort (senzație de căldură, dificultăți respiratorii) în timp real.</w:t>
      </w:r>
    </w:p>
    <w:p w14:paraId="641FDDED" w14:textId="6BA90503" w:rsidR="001766AC" w:rsidRPr="00A94880" w:rsidRDefault="001766AC">
      <w:pPr>
        <w:pStyle w:val="Listparagraf"/>
        <w:numPr>
          <w:ilvl w:val="0"/>
          <w:numId w:val="99"/>
        </w:numPr>
        <w:spacing w:after="0" w:line="240" w:lineRule="auto"/>
        <w:rPr>
          <w:rFonts w:eastAsia="Times New Roman" w:cs="Times New Roman"/>
          <w:lang w:eastAsia="ro-RO"/>
        </w:rPr>
      </w:pPr>
      <w:r w:rsidRPr="00A11819">
        <w:rPr>
          <w:rFonts w:eastAsia="Times New Roman" w:cs="Times New Roman"/>
          <w:lang w:eastAsia="ro-RO"/>
        </w:rPr>
        <w:t>Respectarea indicațiilor clare pentru sincronizarea cu respirația și pulsul.</w:t>
      </w:r>
    </w:p>
    <w:p w14:paraId="3591B46D" w14:textId="77777777" w:rsidR="001766AC" w:rsidRPr="00A94880" w:rsidRDefault="001766AC" w:rsidP="00A94880">
      <w:pPr>
        <w:rPr>
          <w:rFonts w:cs="Times New Roman"/>
          <w:b/>
          <w:bCs/>
          <w:i/>
          <w:iCs/>
          <w:lang w:eastAsia="ro-RO"/>
        </w:rPr>
      </w:pPr>
      <w:r w:rsidRPr="00A94880">
        <w:rPr>
          <w:rFonts w:cs="Times New Roman"/>
          <w:b/>
          <w:bCs/>
          <w:i/>
          <w:iCs/>
          <w:lang w:eastAsia="ro-RO"/>
        </w:rPr>
        <w:t>Situații de excepție</w:t>
      </w:r>
    </w:p>
    <w:p w14:paraId="31C37F95" w14:textId="77777777" w:rsidR="001766AC" w:rsidRPr="00A11819" w:rsidRDefault="001766AC">
      <w:pPr>
        <w:numPr>
          <w:ilvl w:val="0"/>
          <w:numId w:val="87"/>
        </w:numPr>
        <w:spacing w:after="0" w:line="240" w:lineRule="auto"/>
        <w:rPr>
          <w:rFonts w:eastAsia="Times New Roman" w:cs="Times New Roman"/>
          <w:lang w:eastAsia="ro-RO"/>
        </w:rPr>
      </w:pPr>
      <w:r w:rsidRPr="00A11819">
        <w:rPr>
          <w:rFonts w:eastAsia="Times New Roman" w:cs="Times New Roman"/>
          <w:b/>
          <w:bCs/>
          <w:lang w:eastAsia="ro-RO"/>
        </w:rPr>
        <w:t>Reacții adverse la contrast:</w:t>
      </w:r>
    </w:p>
    <w:p w14:paraId="340243A2" w14:textId="77777777" w:rsidR="001766AC" w:rsidRPr="00A11819" w:rsidRDefault="001766AC">
      <w:pPr>
        <w:numPr>
          <w:ilvl w:val="1"/>
          <w:numId w:val="100"/>
        </w:numPr>
        <w:spacing w:after="0" w:line="240" w:lineRule="auto"/>
        <w:rPr>
          <w:rFonts w:eastAsia="Times New Roman" w:cs="Times New Roman"/>
          <w:lang w:eastAsia="ro-RO"/>
        </w:rPr>
      </w:pPr>
      <w:r w:rsidRPr="00A11819">
        <w:rPr>
          <w:rFonts w:eastAsia="Times New Roman" w:cs="Times New Roman"/>
          <w:lang w:eastAsia="ro-RO"/>
        </w:rPr>
        <w:t>Administrarea imediată de antihistaminice și corticosteroizi pentru reacții moderate.</w:t>
      </w:r>
    </w:p>
    <w:p w14:paraId="55E962C9" w14:textId="71782518" w:rsidR="001766AC" w:rsidRPr="00A11819" w:rsidRDefault="001766AC">
      <w:pPr>
        <w:numPr>
          <w:ilvl w:val="1"/>
          <w:numId w:val="100"/>
        </w:numPr>
        <w:spacing w:after="0" w:line="240" w:lineRule="auto"/>
        <w:rPr>
          <w:rFonts w:eastAsia="Times New Roman" w:cs="Times New Roman"/>
          <w:lang w:eastAsia="ro-RO"/>
        </w:rPr>
      </w:pPr>
      <w:r w:rsidRPr="00A11819">
        <w:rPr>
          <w:rFonts w:eastAsia="Times New Roman" w:cs="Times New Roman"/>
          <w:lang w:eastAsia="ro-RO"/>
        </w:rPr>
        <w:t xml:space="preserve">Administrarea de </w:t>
      </w:r>
      <w:r w:rsidR="00796D1B" w:rsidRPr="00796D1B">
        <w:rPr>
          <w:rFonts w:eastAsia="Times New Roman" w:cs="Times New Roman"/>
          <w:lang w:eastAsia="ro-RO"/>
        </w:rPr>
        <w:t>Epinephrinum</w:t>
      </w:r>
      <w:r w:rsidRPr="00A11819">
        <w:rPr>
          <w:rFonts w:eastAsia="Times New Roman" w:cs="Times New Roman"/>
          <w:lang w:eastAsia="ro-RO"/>
        </w:rPr>
        <w:t xml:space="preserve"> în cazul reacțiilor anafilactice severe.</w:t>
      </w:r>
    </w:p>
    <w:p w14:paraId="757F970D" w14:textId="77777777" w:rsidR="001766AC" w:rsidRPr="00A11819" w:rsidRDefault="001766AC">
      <w:pPr>
        <w:numPr>
          <w:ilvl w:val="0"/>
          <w:numId w:val="87"/>
        </w:numPr>
        <w:spacing w:after="0" w:line="240" w:lineRule="auto"/>
        <w:rPr>
          <w:rFonts w:eastAsia="Times New Roman" w:cs="Times New Roman"/>
          <w:lang w:eastAsia="ro-RO"/>
        </w:rPr>
      </w:pPr>
      <w:r w:rsidRPr="00A11819">
        <w:rPr>
          <w:rFonts w:eastAsia="Times New Roman" w:cs="Times New Roman"/>
          <w:b/>
          <w:bCs/>
          <w:lang w:eastAsia="ro-RO"/>
        </w:rPr>
        <w:t>Instabilitate hemodinamică:</w:t>
      </w:r>
    </w:p>
    <w:p w14:paraId="3AD2CC5A" w14:textId="77777777" w:rsidR="001766AC" w:rsidRPr="00A11819" w:rsidRDefault="001766AC">
      <w:pPr>
        <w:numPr>
          <w:ilvl w:val="1"/>
          <w:numId w:val="101"/>
        </w:numPr>
        <w:spacing w:after="0" w:line="240" w:lineRule="auto"/>
        <w:rPr>
          <w:rFonts w:eastAsia="Times New Roman" w:cs="Times New Roman"/>
          <w:lang w:eastAsia="ro-RO"/>
        </w:rPr>
      </w:pPr>
      <w:r w:rsidRPr="00A11819">
        <w:rPr>
          <w:rFonts w:eastAsia="Times New Roman" w:cs="Times New Roman"/>
          <w:lang w:eastAsia="ro-RO"/>
        </w:rPr>
        <w:t>Oprirea procedurii și managementul urgent al pacientului (ex.: administrarea de lichide, oxigenoterapie).</w:t>
      </w:r>
    </w:p>
    <w:p w14:paraId="43F671A3" w14:textId="77777777" w:rsidR="001766AC" w:rsidRPr="00A11819" w:rsidRDefault="001766AC">
      <w:pPr>
        <w:numPr>
          <w:ilvl w:val="0"/>
          <w:numId w:val="87"/>
        </w:numPr>
        <w:spacing w:after="0" w:line="240" w:lineRule="auto"/>
        <w:rPr>
          <w:rFonts w:eastAsia="Times New Roman" w:cs="Times New Roman"/>
          <w:lang w:eastAsia="ro-RO"/>
        </w:rPr>
      </w:pPr>
      <w:r w:rsidRPr="00A11819">
        <w:rPr>
          <w:rFonts w:eastAsia="Times New Roman" w:cs="Times New Roman"/>
          <w:b/>
          <w:bCs/>
          <w:lang w:eastAsia="ro-RO"/>
        </w:rPr>
        <w:t>Artefacte de mișcare:</w:t>
      </w:r>
    </w:p>
    <w:p w14:paraId="607244FE" w14:textId="77777777" w:rsidR="001766AC" w:rsidRPr="00A11819" w:rsidRDefault="001766AC">
      <w:pPr>
        <w:numPr>
          <w:ilvl w:val="1"/>
          <w:numId w:val="87"/>
        </w:numPr>
        <w:spacing w:after="0" w:line="240" w:lineRule="auto"/>
        <w:rPr>
          <w:rFonts w:eastAsia="Times New Roman" w:cs="Times New Roman"/>
          <w:lang w:eastAsia="ro-RO"/>
        </w:rPr>
      </w:pPr>
      <w:r w:rsidRPr="00A11819">
        <w:rPr>
          <w:rFonts w:eastAsia="Times New Roman" w:cs="Times New Roman"/>
          <w:lang w:eastAsia="ro-RO"/>
        </w:rPr>
        <w:t>Repetarea scanării cu ajustarea instrucțiunilor de respirație.</w:t>
      </w:r>
    </w:p>
    <w:p w14:paraId="5ECFBDD7" w14:textId="77777777" w:rsidR="001766AC" w:rsidRPr="00A11819" w:rsidRDefault="001766AC" w:rsidP="006C54D9">
      <w:pPr>
        <w:spacing w:after="0" w:line="240" w:lineRule="auto"/>
        <w:rPr>
          <w:rFonts w:cs="Times New Roman"/>
          <w:b/>
          <w:bCs/>
        </w:rPr>
      </w:pPr>
      <w:r w:rsidRPr="00A11819">
        <w:rPr>
          <w:rFonts w:cs="Times New Roman"/>
          <w:b/>
          <w:bCs/>
        </w:rPr>
        <w:t>BIBLIOGRAFIE</w:t>
      </w:r>
    </w:p>
    <w:p w14:paraId="62B2D71E" w14:textId="77777777" w:rsidR="001766AC" w:rsidRPr="00A11819" w:rsidRDefault="001766AC">
      <w:pPr>
        <w:numPr>
          <w:ilvl w:val="1"/>
          <w:numId w:val="180"/>
        </w:numPr>
        <w:spacing w:after="0" w:line="240" w:lineRule="auto"/>
        <w:rPr>
          <w:rFonts w:eastAsia="Times New Roman" w:cs="Times New Roman"/>
        </w:rPr>
      </w:pPr>
      <w:r w:rsidRPr="00A11819">
        <w:rPr>
          <w:rFonts w:eastAsia="Times New Roman" w:cs="Times New Roman"/>
          <w:lang w:val="en-US"/>
        </w:rPr>
        <w:t>Knuuti, J., et al. (2019). </w:t>
      </w:r>
      <w:r w:rsidRPr="00A11819">
        <w:rPr>
          <w:rFonts w:eastAsia="Times New Roman" w:cs="Times New Roman"/>
          <w:i/>
          <w:iCs/>
          <w:lang w:val="en-US"/>
        </w:rPr>
        <w:t>2019 ESC Guidelines for the diagnosis and management of chronic coronary syndromes</w:t>
      </w:r>
      <w:r w:rsidRPr="00A11819">
        <w:rPr>
          <w:rFonts w:eastAsia="Times New Roman" w:cs="Times New Roman"/>
          <w:lang w:val="en-US"/>
        </w:rPr>
        <w:t xml:space="preserve">. </w:t>
      </w:r>
      <w:r w:rsidRPr="00A11819">
        <w:rPr>
          <w:rFonts w:eastAsia="Times New Roman" w:cs="Times New Roman"/>
        </w:rPr>
        <w:t xml:space="preserve">European </w:t>
      </w:r>
      <w:proofErr w:type="spellStart"/>
      <w:r w:rsidRPr="00A11819">
        <w:rPr>
          <w:rFonts w:eastAsia="Times New Roman" w:cs="Times New Roman"/>
        </w:rPr>
        <w:t>Heart</w:t>
      </w:r>
      <w:proofErr w:type="spellEnd"/>
      <w:r w:rsidRPr="00A11819">
        <w:rPr>
          <w:rFonts w:eastAsia="Times New Roman" w:cs="Times New Roman"/>
        </w:rPr>
        <w:t xml:space="preserve"> Journal.</w:t>
      </w:r>
    </w:p>
    <w:p w14:paraId="01F376F7" w14:textId="77777777" w:rsidR="001766AC" w:rsidRPr="00A11819" w:rsidRDefault="001766AC">
      <w:pPr>
        <w:numPr>
          <w:ilvl w:val="1"/>
          <w:numId w:val="180"/>
        </w:numPr>
        <w:spacing w:after="0" w:line="240" w:lineRule="auto"/>
        <w:rPr>
          <w:rFonts w:eastAsia="Times New Roman" w:cs="Times New Roman"/>
        </w:rPr>
      </w:pPr>
      <w:r w:rsidRPr="00A11819">
        <w:rPr>
          <w:rFonts w:eastAsia="Times New Roman" w:cs="Times New Roman"/>
          <w:lang w:val="en-US"/>
        </w:rPr>
        <w:t>Taylor, A. J., et al. (2010). </w:t>
      </w:r>
      <w:r w:rsidRPr="00A11819">
        <w:rPr>
          <w:rFonts w:eastAsia="Times New Roman" w:cs="Times New Roman"/>
          <w:i/>
          <w:iCs/>
          <w:lang w:val="en-US"/>
        </w:rPr>
        <w:t>ACCF/SCCT/ACR/AHA/ASE/ASNC/NASCI/SCAI/SCMR 2010 Appropriate Use Criteria for Cardiac Computed Tomography</w:t>
      </w:r>
      <w:r w:rsidRPr="00A11819">
        <w:rPr>
          <w:rFonts w:eastAsia="Times New Roman" w:cs="Times New Roman"/>
          <w:lang w:val="en-US"/>
        </w:rPr>
        <w:t xml:space="preserve">. </w:t>
      </w:r>
      <w:r w:rsidRPr="00A11819">
        <w:rPr>
          <w:rFonts w:eastAsia="Times New Roman" w:cs="Times New Roman"/>
        </w:rPr>
        <w:t xml:space="preserve">Journal of the American College of </w:t>
      </w:r>
      <w:proofErr w:type="spellStart"/>
      <w:r w:rsidRPr="00A11819">
        <w:rPr>
          <w:rFonts w:eastAsia="Times New Roman" w:cs="Times New Roman"/>
        </w:rPr>
        <w:t>Cardiology</w:t>
      </w:r>
      <w:proofErr w:type="spellEnd"/>
      <w:r w:rsidRPr="00A11819">
        <w:rPr>
          <w:rFonts w:eastAsia="Times New Roman" w:cs="Times New Roman"/>
        </w:rPr>
        <w:t>.</w:t>
      </w:r>
    </w:p>
    <w:p w14:paraId="2B43BE92" w14:textId="7AF0E116" w:rsidR="001766AC" w:rsidRPr="00EE064E" w:rsidRDefault="001766AC">
      <w:pPr>
        <w:numPr>
          <w:ilvl w:val="1"/>
          <w:numId w:val="180"/>
        </w:numPr>
        <w:spacing w:after="0" w:line="240" w:lineRule="auto"/>
        <w:rPr>
          <w:rFonts w:cs="Times New Roman"/>
        </w:rPr>
      </w:pPr>
      <w:r w:rsidRPr="00EE064E">
        <w:rPr>
          <w:rFonts w:eastAsia="Times New Roman" w:cs="Times New Roman"/>
          <w:lang w:val="en-US"/>
        </w:rPr>
        <w:t>Pontone, G., et al. (2019). </w:t>
      </w:r>
      <w:r w:rsidRPr="00EE064E">
        <w:rPr>
          <w:rFonts w:eastAsia="Times New Roman" w:cs="Times New Roman"/>
          <w:i/>
          <w:iCs/>
          <w:lang w:val="en-US"/>
        </w:rPr>
        <w:t>Stress Computed Tomography Perfusion Versus Fractional Flow Reserve CT Derived in Suspected Coronary Artery Disease</w:t>
      </w:r>
      <w:r w:rsidRPr="00EE064E">
        <w:rPr>
          <w:rFonts w:eastAsia="Times New Roman" w:cs="Times New Roman"/>
          <w:lang w:val="en-US"/>
        </w:rPr>
        <w:t xml:space="preserve">. </w:t>
      </w:r>
      <w:r w:rsidRPr="00EE064E">
        <w:rPr>
          <w:rFonts w:eastAsia="Times New Roman" w:cs="Times New Roman"/>
        </w:rPr>
        <w:t xml:space="preserve">JACC: Cardiovascular </w:t>
      </w:r>
      <w:proofErr w:type="spellStart"/>
      <w:r w:rsidRPr="00EE064E">
        <w:rPr>
          <w:rFonts w:eastAsia="Times New Roman" w:cs="Times New Roman"/>
        </w:rPr>
        <w:t>Imaging</w:t>
      </w:r>
      <w:proofErr w:type="spellEnd"/>
      <w:r w:rsidRPr="00EE064E">
        <w:rPr>
          <w:rFonts w:eastAsia="Times New Roman" w:cs="Times New Roman"/>
        </w:rPr>
        <w:t>.</w:t>
      </w:r>
      <w:r w:rsidRPr="00EE064E">
        <w:rPr>
          <w:rFonts w:cs="Times New Roman"/>
        </w:rPr>
        <w:br w:type="page"/>
      </w:r>
    </w:p>
    <w:p w14:paraId="60F2B616" w14:textId="625315F6" w:rsidR="001766AC" w:rsidRPr="00A11819" w:rsidRDefault="002C1204" w:rsidP="006C54D9">
      <w:pPr>
        <w:spacing w:before="100" w:beforeAutospacing="1" w:after="0" w:line="240" w:lineRule="auto"/>
        <w:jc w:val="center"/>
        <w:outlineLvl w:val="2"/>
        <w:rPr>
          <w:rFonts w:eastAsia="Times New Roman" w:cs="Times New Roman"/>
          <w:b/>
          <w:bCs/>
          <w:lang w:eastAsia="ru-RU"/>
        </w:rPr>
      </w:pPr>
      <w:bookmarkStart w:id="122" w:name="_Toc221722686"/>
      <w:r>
        <w:rPr>
          <w:rFonts w:eastAsia="Times New Roman" w:cs="Times New Roman"/>
          <w:b/>
          <w:bCs/>
          <w:lang w:eastAsia="ru-RU"/>
        </w:rPr>
        <w:lastRenderedPageBreak/>
        <w:t xml:space="preserve">CAPITOLUL XVI. </w:t>
      </w:r>
      <w:r w:rsidR="001766AC" w:rsidRPr="00A11819">
        <w:rPr>
          <w:rFonts w:eastAsia="Times New Roman" w:cs="Times New Roman"/>
          <w:b/>
          <w:bCs/>
          <w:lang w:eastAsia="ru-RU"/>
        </w:rPr>
        <w:t xml:space="preserve">DETERMINAREA SCORULUI DE CALCIU (Ca </w:t>
      </w:r>
      <w:proofErr w:type="spellStart"/>
      <w:r w:rsidR="001766AC" w:rsidRPr="00A11819">
        <w:rPr>
          <w:rFonts w:eastAsia="Times New Roman" w:cs="Times New Roman"/>
          <w:b/>
          <w:bCs/>
          <w:lang w:eastAsia="ru-RU"/>
        </w:rPr>
        <w:t>Score</w:t>
      </w:r>
      <w:proofErr w:type="spellEnd"/>
      <w:r w:rsidR="001766AC" w:rsidRPr="00A11819">
        <w:rPr>
          <w:rFonts w:eastAsia="Times New Roman" w:cs="Times New Roman"/>
          <w:b/>
          <w:bCs/>
          <w:lang w:eastAsia="ru-RU"/>
        </w:rPr>
        <w:t>) PRIN TOMOGRAFIE COMPUTERIZATĂ</w:t>
      </w:r>
      <w:bookmarkEnd w:id="122"/>
    </w:p>
    <w:p w14:paraId="5A405C08" w14:textId="77777777" w:rsidR="001766AC" w:rsidRPr="00A11819" w:rsidRDefault="001766AC" w:rsidP="006C54D9">
      <w:pPr>
        <w:pStyle w:val="NormalWeb"/>
        <w:spacing w:after="0" w:afterAutospacing="0"/>
      </w:pPr>
      <w:r w:rsidRPr="00A11819">
        <w:t xml:space="preserve">Scorul de calciu coronarian (CAC) este o metodă imagistică non-invazivă utilizată pentru evaluarea riscului de boală coronariană prin cuantificarea calcificărilor arteriale coronariene. </w:t>
      </w:r>
    </w:p>
    <w:p w14:paraId="72178A47" w14:textId="7DCFA229" w:rsidR="001766AC" w:rsidRPr="007B6F32" w:rsidRDefault="001766AC">
      <w:pPr>
        <w:pStyle w:val="Listparagraf"/>
        <w:numPr>
          <w:ilvl w:val="1"/>
          <w:numId w:val="92"/>
        </w:numPr>
        <w:spacing w:before="100" w:beforeAutospacing="1" w:after="0" w:line="240" w:lineRule="auto"/>
        <w:outlineLvl w:val="2"/>
        <w:rPr>
          <w:rFonts w:cs="Times New Roman"/>
          <w:b/>
          <w:bCs/>
        </w:rPr>
      </w:pPr>
      <w:bookmarkStart w:id="123" w:name="_Toc221722687"/>
      <w:r w:rsidRPr="007B6F32">
        <w:rPr>
          <w:rFonts w:cs="Times New Roman"/>
          <w:b/>
          <w:bCs/>
        </w:rPr>
        <w:t>Indicații</w:t>
      </w:r>
      <w:bookmarkEnd w:id="123"/>
    </w:p>
    <w:p w14:paraId="0C20AACD" w14:textId="77777777" w:rsidR="001766AC" w:rsidRPr="00A11819" w:rsidRDefault="001766AC" w:rsidP="006C54D9">
      <w:pPr>
        <w:spacing w:after="0" w:line="240" w:lineRule="auto"/>
        <w:rPr>
          <w:rFonts w:eastAsia="Times New Roman" w:cs="Times New Roman"/>
        </w:rPr>
      </w:pPr>
      <w:r w:rsidRPr="00A11819">
        <w:rPr>
          <w:rFonts w:eastAsia="Times New Roman" w:cs="Times New Roman"/>
          <w:b/>
          <w:bCs/>
        </w:rPr>
        <w:t>Indicații absolute:</w:t>
      </w:r>
    </w:p>
    <w:p w14:paraId="5C452841"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Evaluarea riscului cardiovascular în cazul pacienților asimptomatici cu risc cardiovascular intermediar (riscul pe 10 ani 5-20% conform calculatoarelor de risc precum SCORE2 sau ASCVD).</w:t>
      </w:r>
    </w:p>
    <w:p w14:paraId="64261EC7"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Stratificarea riscului la pacienți cu istoric familial de boală coronariană prematură.</w:t>
      </w:r>
    </w:p>
    <w:p w14:paraId="257797FA"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Reevaluarea riscului la pacienți cu valori marginale ale factorilor de risc (de exemplu, colesterol LDL moderat crescut).</w:t>
      </w:r>
    </w:p>
    <w:p w14:paraId="780E29EF"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 xml:space="preserve">Decizia de inițiere a terapiei </w:t>
      </w:r>
      <w:proofErr w:type="spellStart"/>
      <w:r w:rsidRPr="00A11819">
        <w:rPr>
          <w:rFonts w:eastAsia="Times New Roman" w:cs="Times New Roman"/>
        </w:rPr>
        <w:t>hipolipemiante</w:t>
      </w:r>
      <w:proofErr w:type="spellEnd"/>
      <w:r w:rsidRPr="00A11819">
        <w:rPr>
          <w:rFonts w:eastAsia="Times New Roman" w:cs="Times New Roman"/>
        </w:rPr>
        <w:t xml:space="preserve"> sau </w:t>
      </w:r>
      <w:proofErr w:type="spellStart"/>
      <w:r w:rsidRPr="00A11819">
        <w:rPr>
          <w:rFonts w:eastAsia="Times New Roman" w:cs="Times New Roman"/>
        </w:rPr>
        <w:t>antihipertensive</w:t>
      </w:r>
      <w:proofErr w:type="spellEnd"/>
      <w:r w:rsidRPr="00A11819">
        <w:rPr>
          <w:rFonts w:eastAsia="Times New Roman" w:cs="Times New Roman"/>
        </w:rPr>
        <w:t xml:space="preserve"> la pacienți cu risc incert.</w:t>
      </w:r>
    </w:p>
    <w:p w14:paraId="526BA70A" w14:textId="77777777" w:rsidR="001766AC" w:rsidRPr="00A11819" w:rsidRDefault="001766AC" w:rsidP="006C54D9">
      <w:pPr>
        <w:spacing w:after="0" w:line="240" w:lineRule="auto"/>
        <w:rPr>
          <w:rFonts w:eastAsia="Times New Roman" w:cs="Times New Roman"/>
        </w:rPr>
      </w:pPr>
      <w:r w:rsidRPr="00A11819">
        <w:rPr>
          <w:rFonts w:eastAsia="Times New Roman" w:cs="Times New Roman"/>
          <w:b/>
          <w:bCs/>
        </w:rPr>
        <w:t>Indicații relative:</w:t>
      </w:r>
    </w:p>
    <w:p w14:paraId="06F41629"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Evaluarea pacienților diabetici pentru stratificarea riscului cardiovascular suplimentar.</w:t>
      </w:r>
    </w:p>
    <w:p w14:paraId="5D02C91B"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Monitorizarea progresiei calcificării coronariene în cazuri selectate (de exemplu, în cercetare clinică).</w:t>
      </w:r>
    </w:p>
    <w:p w14:paraId="4EEA0313" w14:textId="77777777" w:rsidR="001766AC" w:rsidRPr="00A11819" w:rsidRDefault="001766AC" w:rsidP="006C54D9">
      <w:pPr>
        <w:pStyle w:val="Listparagraf"/>
        <w:spacing w:after="0" w:line="240" w:lineRule="auto"/>
        <w:rPr>
          <w:rFonts w:eastAsia="Times New Roman" w:cs="Times New Roman"/>
        </w:rPr>
      </w:pPr>
    </w:p>
    <w:p w14:paraId="3B3F2F91" w14:textId="77777777" w:rsidR="001766AC" w:rsidRPr="007B6F32" w:rsidRDefault="001766AC">
      <w:pPr>
        <w:pStyle w:val="Listparagraf"/>
        <w:numPr>
          <w:ilvl w:val="1"/>
          <w:numId w:val="92"/>
        </w:numPr>
        <w:spacing w:before="100" w:beforeAutospacing="1" w:after="0" w:line="240" w:lineRule="auto"/>
        <w:outlineLvl w:val="2"/>
        <w:rPr>
          <w:rFonts w:cs="Times New Roman"/>
          <w:b/>
          <w:bCs/>
        </w:rPr>
      </w:pPr>
      <w:bookmarkStart w:id="124" w:name="_Toc221722688"/>
      <w:r w:rsidRPr="007B6F32">
        <w:rPr>
          <w:rFonts w:cs="Times New Roman"/>
          <w:b/>
          <w:bCs/>
        </w:rPr>
        <w:t>Contraindicații</w:t>
      </w:r>
      <w:bookmarkEnd w:id="124"/>
      <w:r w:rsidRPr="007B6F32">
        <w:rPr>
          <w:rFonts w:cs="Times New Roman"/>
          <w:b/>
          <w:bCs/>
        </w:rPr>
        <w:t xml:space="preserve"> </w:t>
      </w:r>
    </w:p>
    <w:p w14:paraId="0210A2F3" w14:textId="77777777" w:rsidR="001766AC" w:rsidRPr="00A11819" w:rsidRDefault="001766AC" w:rsidP="006C54D9">
      <w:pPr>
        <w:spacing w:after="0" w:line="240" w:lineRule="auto"/>
        <w:rPr>
          <w:rFonts w:eastAsia="Times New Roman" w:cs="Times New Roman"/>
        </w:rPr>
      </w:pPr>
      <w:r w:rsidRPr="00A11819">
        <w:rPr>
          <w:rFonts w:eastAsia="Times New Roman" w:cs="Times New Roman"/>
          <w:b/>
          <w:bCs/>
        </w:rPr>
        <w:t>Contraindicații absolute:</w:t>
      </w:r>
    </w:p>
    <w:p w14:paraId="53480384"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Sarcina confirmată sau suspectă.</w:t>
      </w:r>
    </w:p>
    <w:p w14:paraId="0CBBC47D"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Pacienți cu imposibilitatea de a sta nemișcați și de a respecta instrucțiunile (de exemplu, pacienți cu dizabilități cognitive severe).</w:t>
      </w:r>
    </w:p>
    <w:p w14:paraId="1A6D9840" w14:textId="77777777" w:rsidR="001766AC" w:rsidRPr="00A11819" w:rsidRDefault="001766AC" w:rsidP="006C54D9">
      <w:pPr>
        <w:spacing w:after="0" w:line="240" w:lineRule="auto"/>
        <w:rPr>
          <w:rFonts w:eastAsia="Times New Roman" w:cs="Times New Roman"/>
        </w:rPr>
      </w:pPr>
      <w:r w:rsidRPr="00A11819">
        <w:rPr>
          <w:rFonts w:eastAsia="Times New Roman" w:cs="Times New Roman"/>
          <w:b/>
          <w:bCs/>
        </w:rPr>
        <w:t>Contraindicații relative:</w:t>
      </w:r>
    </w:p>
    <w:p w14:paraId="7976827F"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Tahicardie sau aritmii severe care pot afecta calitatea imaginii.</w:t>
      </w:r>
    </w:p>
    <w:p w14:paraId="52794BA1"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 xml:space="preserve">Insuficiență renală severă (GFR &lt;30 </w:t>
      </w:r>
      <w:proofErr w:type="spellStart"/>
      <w:r w:rsidRPr="00A11819">
        <w:rPr>
          <w:rFonts w:eastAsia="Times New Roman" w:cs="Times New Roman"/>
        </w:rPr>
        <w:t>mL</w:t>
      </w:r>
      <w:proofErr w:type="spellEnd"/>
      <w:r w:rsidRPr="00A11819">
        <w:rPr>
          <w:rFonts w:eastAsia="Times New Roman" w:cs="Times New Roman"/>
        </w:rPr>
        <w:t>/min/1.73m²) în cazul administrării de contrast pentru scanări adiționale.</w:t>
      </w:r>
    </w:p>
    <w:p w14:paraId="12574552"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Pacienți cu antecedente de iradiere excesivă recentă sau acumulată.</w:t>
      </w:r>
    </w:p>
    <w:p w14:paraId="390B087F" w14:textId="5A3E747F" w:rsidR="001766AC" w:rsidRPr="00A11819" w:rsidRDefault="001766AC" w:rsidP="006C54D9">
      <w:pPr>
        <w:spacing w:after="0" w:line="240" w:lineRule="auto"/>
        <w:rPr>
          <w:rFonts w:eastAsia="Times New Roman" w:cs="Times New Roman"/>
        </w:rPr>
      </w:pPr>
    </w:p>
    <w:p w14:paraId="7751C254" w14:textId="77777777" w:rsidR="001766AC" w:rsidRPr="00A11819" w:rsidRDefault="001766AC">
      <w:pPr>
        <w:pStyle w:val="Listparagraf"/>
        <w:numPr>
          <w:ilvl w:val="1"/>
          <w:numId w:val="92"/>
        </w:numPr>
        <w:spacing w:before="100" w:beforeAutospacing="1" w:after="0" w:line="240" w:lineRule="auto"/>
        <w:outlineLvl w:val="2"/>
        <w:rPr>
          <w:rFonts w:eastAsia="Times New Roman" w:cs="Times New Roman"/>
        </w:rPr>
      </w:pPr>
      <w:r w:rsidRPr="00A11819">
        <w:rPr>
          <w:rFonts w:eastAsia="Times New Roman" w:cs="Times New Roman"/>
          <w:b/>
          <w:bCs/>
        </w:rPr>
        <w:t xml:space="preserve"> </w:t>
      </w:r>
      <w:bookmarkStart w:id="125" w:name="_Toc221722689"/>
      <w:r w:rsidRPr="007B6F32">
        <w:rPr>
          <w:rFonts w:cs="Times New Roman"/>
          <w:b/>
          <w:bCs/>
        </w:rPr>
        <w:t>Pregătirea pacientului pentru investigație</w:t>
      </w:r>
      <w:bookmarkEnd w:id="125"/>
    </w:p>
    <w:p w14:paraId="16991AB0" w14:textId="77777777" w:rsidR="001766AC" w:rsidRPr="00A11819" w:rsidRDefault="001766AC" w:rsidP="006C54D9">
      <w:pPr>
        <w:spacing w:after="0" w:line="240" w:lineRule="auto"/>
        <w:rPr>
          <w:rFonts w:eastAsia="Times New Roman" w:cs="Times New Roman"/>
        </w:rPr>
      </w:pPr>
      <w:r w:rsidRPr="00A11819">
        <w:rPr>
          <w:rFonts w:eastAsia="Times New Roman" w:cs="Times New Roman"/>
          <w:b/>
          <w:bCs/>
        </w:rPr>
        <w:t>Informații prealabile oferite pacientului:</w:t>
      </w:r>
    </w:p>
    <w:p w14:paraId="0AA18352"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Scopul investigației și relevanța acesteia în evaluarea riscului cardiovascular.</w:t>
      </w:r>
    </w:p>
    <w:p w14:paraId="713788CC"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Procedura este rapidă, nedureroasă și presupune o doză minimă de radiații.</w:t>
      </w:r>
    </w:p>
    <w:p w14:paraId="7A87FA29"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Nu necesită administrarea de substanță de contrast.</w:t>
      </w:r>
    </w:p>
    <w:p w14:paraId="4D94E111" w14:textId="77777777" w:rsidR="001766AC" w:rsidRPr="00A11819" w:rsidRDefault="001766AC" w:rsidP="006C54D9">
      <w:pPr>
        <w:spacing w:after="0" w:line="240" w:lineRule="auto"/>
        <w:rPr>
          <w:rFonts w:eastAsia="Times New Roman" w:cs="Times New Roman"/>
        </w:rPr>
      </w:pPr>
      <w:r w:rsidRPr="00A11819">
        <w:rPr>
          <w:rFonts w:eastAsia="Times New Roman" w:cs="Times New Roman"/>
          <w:b/>
          <w:bCs/>
        </w:rPr>
        <w:t>Instruirea pacientului:</w:t>
      </w:r>
    </w:p>
    <w:p w14:paraId="638B31D9"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Evitarea cofeinei, nicotinei și a activităților fizice intense cu cel puțin 12 ore înainte de investigație.</w:t>
      </w:r>
    </w:p>
    <w:p w14:paraId="6E044884"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Post alimentar de minimum 2 ore înaintea scanării.</w:t>
      </w:r>
    </w:p>
    <w:p w14:paraId="149212E7" w14:textId="5BDB5887" w:rsidR="001766AC" w:rsidRPr="00EA5D30" w:rsidRDefault="001766AC" w:rsidP="006C54D9">
      <w:pPr>
        <w:pStyle w:val="Listparagraf"/>
        <w:numPr>
          <w:ilvl w:val="0"/>
          <w:numId w:val="102"/>
        </w:numPr>
        <w:spacing w:after="0" w:line="240" w:lineRule="auto"/>
        <w:rPr>
          <w:rFonts w:eastAsia="Times New Roman" w:cs="Times New Roman"/>
        </w:rPr>
      </w:pPr>
      <w:r w:rsidRPr="00A11819">
        <w:rPr>
          <w:rFonts w:eastAsia="Times New Roman" w:cs="Times New Roman"/>
        </w:rPr>
        <w:t>Administrarea medicației uzuale (excepție – beta-blocante suplimentare dacă sunt indicate pentru aritmii).</w:t>
      </w:r>
    </w:p>
    <w:p w14:paraId="42EBF3E5" w14:textId="77777777" w:rsidR="001766AC" w:rsidRPr="00A11819" w:rsidRDefault="001766AC" w:rsidP="006C54D9">
      <w:pPr>
        <w:spacing w:after="0" w:line="240" w:lineRule="auto"/>
        <w:rPr>
          <w:rFonts w:eastAsia="Times New Roman" w:cs="Times New Roman"/>
        </w:rPr>
      </w:pPr>
      <w:r w:rsidRPr="00A11819">
        <w:rPr>
          <w:rFonts w:eastAsia="Times New Roman" w:cs="Times New Roman"/>
          <w:b/>
          <w:bCs/>
        </w:rPr>
        <w:t>Verificări pre-scanare:</w:t>
      </w:r>
    </w:p>
    <w:p w14:paraId="70F87912"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Confirmarea absenței contraindicațiilor.</w:t>
      </w:r>
    </w:p>
    <w:p w14:paraId="4519B3EA" w14:textId="7BF72DD1" w:rsidR="001766AC" w:rsidRPr="00EA5D30" w:rsidRDefault="001766AC" w:rsidP="006C54D9">
      <w:pPr>
        <w:pStyle w:val="Listparagraf"/>
        <w:numPr>
          <w:ilvl w:val="0"/>
          <w:numId w:val="102"/>
        </w:numPr>
        <w:spacing w:after="0" w:line="240" w:lineRule="auto"/>
        <w:rPr>
          <w:rFonts w:eastAsia="Times New Roman" w:cs="Times New Roman"/>
        </w:rPr>
      </w:pPr>
      <w:r w:rsidRPr="00A11819">
        <w:rPr>
          <w:rFonts w:eastAsia="Times New Roman" w:cs="Times New Roman"/>
        </w:rPr>
        <w:t>Examinarea istoricului medical pentru a identifica posibile probleme.</w:t>
      </w:r>
    </w:p>
    <w:p w14:paraId="0617F79F" w14:textId="1B23B178" w:rsidR="001766AC" w:rsidRPr="007B6F32" w:rsidRDefault="001766AC">
      <w:pPr>
        <w:pStyle w:val="Listparagraf"/>
        <w:numPr>
          <w:ilvl w:val="1"/>
          <w:numId w:val="92"/>
        </w:numPr>
        <w:spacing w:before="100" w:beforeAutospacing="1" w:after="0" w:line="240" w:lineRule="auto"/>
        <w:outlineLvl w:val="2"/>
        <w:rPr>
          <w:rFonts w:eastAsia="Times New Roman" w:cs="Times New Roman"/>
          <w:b/>
          <w:bCs/>
        </w:rPr>
      </w:pPr>
      <w:bookmarkStart w:id="126" w:name="_Toc221722690"/>
      <w:r w:rsidRPr="007B6F32">
        <w:rPr>
          <w:rFonts w:eastAsia="Times New Roman" w:cs="Times New Roman"/>
          <w:b/>
          <w:bCs/>
        </w:rPr>
        <w:t>Metodologia de Scanare</w:t>
      </w:r>
      <w:bookmarkEnd w:id="126"/>
      <w:r w:rsidRPr="00A11819">
        <w:rPr>
          <w:rFonts w:eastAsia="Times New Roman" w:cs="Times New Roman"/>
          <w:b/>
          <w:bCs/>
        </w:rPr>
        <w:t xml:space="preserve"> </w:t>
      </w:r>
    </w:p>
    <w:p w14:paraId="6083398B" w14:textId="77777777" w:rsidR="001766AC" w:rsidRPr="00A11819" w:rsidRDefault="001766AC" w:rsidP="006C54D9">
      <w:pPr>
        <w:spacing w:after="0" w:line="240" w:lineRule="auto"/>
        <w:rPr>
          <w:rFonts w:eastAsia="Times New Roman" w:cs="Times New Roman"/>
        </w:rPr>
      </w:pPr>
      <w:r w:rsidRPr="00A11819">
        <w:rPr>
          <w:rFonts w:eastAsia="Times New Roman" w:cs="Times New Roman"/>
          <w:b/>
          <w:bCs/>
        </w:rPr>
        <w:t>Etapa de pregătire:</w:t>
      </w:r>
    </w:p>
    <w:p w14:paraId="25437ED6"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Pacientul este poziționat decubit dorsal pe masa scannerului CT.</w:t>
      </w:r>
    </w:p>
    <w:p w14:paraId="29659C74"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Brațele pacientului sunt plasate deasupra capului pentru a evita artefactele.</w:t>
      </w:r>
    </w:p>
    <w:p w14:paraId="3A2FD745"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Electrozii pentru sincronizarea ECG sunt atașați pentru achiziția imaginii sincronizate cardiac.</w:t>
      </w:r>
    </w:p>
    <w:p w14:paraId="586256B2" w14:textId="77777777" w:rsidR="001766AC" w:rsidRPr="00A11819" w:rsidRDefault="001766AC" w:rsidP="006C54D9">
      <w:pPr>
        <w:spacing w:after="0" w:line="240" w:lineRule="auto"/>
        <w:rPr>
          <w:rFonts w:eastAsia="Times New Roman" w:cs="Times New Roman"/>
        </w:rPr>
      </w:pPr>
      <w:r w:rsidRPr="00A11819">
        <w:rPr>
          <w:rFonts w:eastAsia="Times New Roman" w:cs="Times New Roman"/>
          <w:b/>
          <w:bCs/>
        </w:rPr>
        <w:lastRenderedPageBreak/>
        <w:t>Setările scannerului:</w:t>
      </w:r>
    </w:p>
    <w:p w14:paraId="4FA4C254"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bCs/>
        </w:rPr>
        <w:t>Mod de achiziție:</w:t>
      </w:r>
      <w:r w:rsidRPr="00A11819">
        <w:rPr>
          <w:rFonts w:eastAsia="Times New Roman" w:cs="Times New Roman"/>
        </w:rPr>
        <w:t xml:space="preserve"> sincronizare ECG, secvențială sau prospectivă (pentru reducerea dozei).</w:t>
      </w:r>
    </w:p>
    <w:p w14:paraId="7EBFFE48"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bCs/>
        </w:rPr>
        <w:t>Grosimea secțiunii:</w:t>
      </w:r>
      <w:r w:rsidRPr="00A11819">
        <w:rPr>
          <w:rFonts w:eastAsia="Times New Roman" w:cs="Times New Roman"/>
        </w:rPr>
        <w:t xml:space="preserve"> 2,5-3 mm.</w:t>
      </w:r>
    </w:p>
    <w:p w14:paraId="268B1455"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bCs/>
        </w:rPr>
        <w:t>FOV (</w:t>
      </w:r>
      <w:proofErr w:type="spellStart"/>
      <w:r w:rsidRPr="00A11819">
        <w:rPr>
          <w:rFonts w:eastAsia="Times New Roman" w:cs="Times New Roman"/>
          <w:bCs/>
        </w:rPr>
        <w:t>Field</w:t>
      </w:r>
      <w:proofErr w:type="spellEnd"/>
      <w:r w:rsidRPr="00A11819">
        <w:rPr>
          <w:rFonts w:eastAsia="Times New Roman" w:cs="Times New Roman"/>
          <w:bCs/>
        </w:rPr>
        <w:t xml:space="preserve"> of </w:t>
      </w:r>
      <w:proofErr w:type="spellStart"/>
      <w:r w:rsidRPr="00A11819">
        <w:rPr>
          <w:rFonts w:eastAsia="Times New Roman" w:cs="Times New Roman"/>
          <w:bCs/>
        </w:rPr>
        <w:t>View</w:t>
      </w:r>
      <w:proofErr w:type="spellEnd"/>
      <w:r w:rsidRPr="00A11819">
        <w:rPr>
          <w:rFonts w:eastAsia="Times New Roman" w:cs="Times New Roman"/>
          <w:bCs/>
        </w:rPr>
        <w:t>):</w:t>
      </w:r>
      <w:r w:rsidRPr="00A11819">
        <w:rPr>
          <w:rFonts w:eastAsia="Times New Roman" w:cs="Times New Roman"/>
        </w:rPr>
        <w:t xml:space="preserve"> limitat la torace pentru a reduce expunerea.</w:t>
      </w:r>
    </w:p>
    <w:p w14:paraId="4097C43D"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bCs/>
        </w:rPr>
        <w:t>Doza de radiație:</w:t>
      </w:r>
      <w:r w:rsidRPr="00A11819">
        <w:rPr>
          <w:rFonts w:eastAsia="Times New Roman" w:cs="Times New Roman"/>
        </w:rPr>
        <w:t xml:space="preserve"> ajustată conform greutății pacientului și standardelor ALARA.</w:t>
      </w:r>
    </w:p>
    <w:p w14:paraId="19503D51" w14:textId="77777777" w:rsidR="001766AC" w:rsidRPr="00A11819" w:rsidRDefault="001766AC" w:rsidP="006C54D9">
      <w:pPr>
        <w:spacing w:after="0" w:line="240" w:lineRule="auto"/>
        <w:rPr>
          <w:rFonts w:eastAsia="Times New Roman" w:cs="Times New Roman"/>
        </w:rPr>
      </w:pPr>
      <w:r w:rsidRPr="00A11819">
        <w:rPr>
          <w:rFonts w:eastAsia="Times New Roman" w:cs="Times New Roman"/>
          <w:b/>
          <w:bCs/>
        </w:rPr>
        <w:t>Instrucțiuni pe parcursul scanării:</w:t>
      </w:r>
    </w:p>
    <w:p w14:paraId="364D0825"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Pacientului i se solicită să țină respirația timp de aproximativ 10-15 secunde.</w:t>
      </w:r>
    </w:p>
    <w:p w14:paraId="443E445D"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Personalul monitorizează ECG-ul pentru a obține imagini la sfârșitul diastolei.</w:t>
      </w:r>
    </w:p>
    <w:p w14:paraId="23D18438" w14:textId="77777777" w:rsidR="001766AC" w:rsidRPr="00A11819" w:rsidRDefault="001766AC" w:rsidP="006C54D9">
      <w:pPr>
        <w:spacing w:after="0" w:line="240" w:lineRule="auto"/>
        <w:rPr>
          <w:rFonts w:eastAsia="Times New Roman" w:cs="Times New Roman"/>
        </w:rPr>
      </w:pPr>
      <w:r w:rsidRPr="00A11819">
        <w:rPr>
          <w:rFonts w:eastAsia="Times New Roman" w:cs="Times New Roman"/>
          <w:b/>
          <w:bCs/>
        </w:rPr>
        <w:t>Situații de excepție:</w:t>
      </w:r>
    </w:p>
    <w:p w14:paraId="37CA296B"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Dacă pacientul nu poate respecta instrucțiunile privind apneea, se utilizează tehnici alternative de achiziție.</w:t>
      </w:r>
    </w:p>
    <w:p w14:paraId="61A3B5E0" w14:textId="77777777" w:rsidR="001766AC" w:rsidRPr="00A11819" w:rsidRDefault="001766AC">
      <w:pPr>
        <w:pStyle w:val="Listparagraf"/>
        <w:numPr>
          <w:ilvl w:val="0"/>
          <w:numId w:val="102"/>
        </w:numPr>
        <w:spacing w:after="0" w:line="240" w:lineRule="auto"/>
        <w:rPr>
          <w:rFonts w:eastAsia="Times New Roman" w:cs="Times New Roman"/>
        </w:rPr>
      </w:pPr>
      <w:r w:rsidRPr="00A11819">
        <w:rPr>
          <w:rFonts w:eastAsia="Times New Roman" w:cs="Times New Roman"/>
        </w:rPr>
        <w:t>Pacienții cu ritm cardiac instabil pot necesita ajustări ale sincronizării ECG.</w:t>
      </w:r>
    </w:p>
    <w:p w14:paraId="60854191" w14:textId="77777777" w:rsidR="001766AC" w:rsidRPr="00A11819" w:rsidRDefault="001766AC" w:rsidP="006C54D9">
      <w:pPr>
        <w:spacing w:after="0" w:line="240" w:lineRule="auto"/>
        <w:ind w:firstLine="709"/>
        <w:jc w:val="both"/>
        <w:rPr>
          <w:rFonts w:cs="Times New Roman"/>
          <w:b/>
          <w:bCs/>
        </w:rPr>
      </w:pPr>
    </w:p>
    <w:p w14:paraId="733146CB" w14:textId="77777777" w:rsidR="001766AC" w:rsidRPr="00A11819" w:rsidRDefault="001766AC" w:rsidP="006C54D9">
      <w:pPr>
        <w:spacing w:after="0" w:line="240" w:lineRule="auto"/>
        <w:rPr>
          <w:rFonts w:cs="Times New Roman"/>
          <w:b/>
          <w:bCs/>
        </w:rPr>
      </w:pPr>
      <w:r w:rsidRPr="00A11819">
        <w:rPr>
          <w:rFonts w:cs="Times New Roman"/>
          <w:b/>
          <w:bCs/>
        </w:rPr>
        <w:t>BIBLIOGRAFIE</w:t>
      </w:r>
    </w:p>
    <w:p w14:paraId="4475C1E6" w14:textId="77777777" w:rsidR="001766AC" w:rsidRPr="00A11819" w:rsidRDefault="001766AC">
      <w:pPr>
        <w:numPr>
          <w:ilvl w:val="1"/>
          <w:numId w:val="181"/>
        </w:numPr>
        <w:spacing w:after="0" w:line="240" w:lineRule="auto"/>
        <w:rPr>
          <w:rFonts w:eastAsia="Times New Roman" w:cs="Times New Roman"/>
        </w:rPr>
      </w:pPr>
      <w:r w:rsidRPr="00A11819">
        <w:rPr>
          <w:rFonts w:eastAsia="Times New Roman" w:cs="Times New Roman"/>
          <w:lang w:val="en-US"/>
        </w:rPr>
        <w:t>Greenland, P., et al. (2018). </w:t>
      </w:r>
      <w:r w:rsidRPr="00A11819">
        <w:rPr>
          <w:rFonts w:eastAsia="Times New Roman" w:cs="Times New Roman"/>
          <w:i/>
          <w:iCs/>
          <w:lang w:val="en-US"/>
        </w:rPr>
        <w:t>2018 ACC/AHA Guideline on the Assessment of Cardiovascular Risk</w:t>
      </w:r>
      <w:r w:rsidRPr="00A11819">
        <w:rPr>
          <w:rFonts w:eastAsia="Times New Roman" w:cs="Times New Roman"/>
          <w:lang w:val="en-US"/>
        </w:rPr>
        <w:t xml:space="preserve">. </w:t>
      </w:r>
      <w:r w:rsidRPr="00A11819">
        <w:rPr>
          <w:rFonts w:eastAsia="Times New Roman" w:cs="Times New Roman"/>
        </w:rPr>
        <w:t xml:space="preserve">Journal of the American College of </w:t>
      </w:r>
      <w:proofErr w:type="spellStart"/>
      <w:r w:rsidRPr="00A11819">
        <w:rPr>
          <w:rFonts w:eastAsia="Times New Roman" w:cs="Times New Roman"/>
        </w:rPr>
        <w:t>Cardiology</w:t>
      </w:r>
      <w:proofErr w:type="spellEnd"/>
      <w:r w:rsidRPr="00A11819">
        <w:rPr>
          <w:rFonts w:eastAsia="Times New Roman" w:cs="Times New Roman"/>
        </w:rPr>
        <w:t>.</w:t>
      </w:r>
    </w:p>
    <w:p w14:paraId="749C5A9C" w14:textId="77777777" w:rsidR="001766AC" w:rsidRPr="00A11819" w:rsidRDefault="001766AC">
      <w:pPr>
        <w:numPr>
          <w:ilvl w:val="1"/>
          <w:numId w:val="181"/>
        </w:numPr>
        <w:spacing w:after="0" w:line="240" w:lineRule="auto"/>
        <w:rPr>
          <w:rFonts w:eastAsia="Times New Roman" w:cs="Times New Roman"/>
        </w:rPr>
      </w:pPr>
      <w:r w:rsidRPr="000F7BF3">
        <w:rPr>
          <w:rFonts w:eastAsia="Times New Roman" w:cs="Times New Roman"/>
          <w:lang w:val="de-DE"/>
        </w:rPr>
        <w:t xml:space="preserve">Hecht, H. S., et al. </w:t>
      </w:r>
      <w:r w:rsidRPr="00A11819">
        <w:rPr>
          <w:rFonts w:eastAsia="Times New Roman" w:cs="Times New Roman"/>
          <w:lang w:val="en-US"/>
        </w:rPr>
        <w:t>(2017). </w:t>
      </w:r>
      <w:r w:rsidRPr="00A11819">
        <w:rPr>
          <w:rFonts w:eastAsia="Times New Roman" w:cs="Times New Roman"/>
          <w:i/>
          <w:iCs/>
          <w:lang w:val="en-US"/>
        </w:rPr>
        <w:t>Clinical Indications for Coronary Artery Calcium Scoring in Asymptomatic Patients: Expert Consensus Statement from the Society of Cardiovascular Computed Tomography</w:t>
      </w:r>
      <w:r w:rsidRPr="00A11819">
        <w:rPr>
          <w:rFonts w:eastAsia="Times New Roman" w:cs="Times New Roman"/>
          <w:lang w:val="en-US"/>
        </w:rPr>
        <w:t xml:space="preserve">. </w:t>
      </w:r>
      <w:r w:rsidRPr="00A11819">
        <w:rPr>
          <w:rFonts w:eastAsia="Times New Roman" w:cs="Times New Roman"/>
        </w:rPr>
        <w:t xml:space="preserve">Journal of Cardiovascular </w:t>
      </w:r>
      <w:proofErr w:type="spellStart"/>
      <w:r w:rsidRPr="00A11819">
        <w:rPr>
          <w:rFonts w:eastAsia="Times New Roman" w:cs="Times New Roman"/>
        </w:rPr>
        <w:t>ComputedTomography</w:t>
      </w:r>
      <w:proofErr w:type="spellEnd"/>
      <w:r w:rsidRPr="00A11819">
        <w:rPr>
          <w:rFonts w:eastAsia="Times New Roman" w:cs="Times New Roman"/>
        </w:rPr>
        <w:t>.</w:t>
      </w:r>
    </w:p>
    <w:p w14:paraId="2D4D0C82" w14:textId="77777777" w:rsidR="001766AC" w:rsidRPr="00A11819" w:rsidRDefault="001766AC">
      <w:pPr>
        <w:numPr>
          <w:ilvl w:val="1"/>
          <w:numId w:val="181"/>
        </w:numPr>
        <w:spacing w:after="0" w:line="240" w:lineRule="auto"/>
        <w:rPr>
          <w:rFonts w:eastAsia="Times New Roman" w:cs="Times New Roman"/>
        </w:rPr>
      </w:pPr>
      <w:r w:rsidRPr="00A11819">
        <w:rPr>
          <w:rFonts w:eastAsia="Times New Roman" w:cs="Times New Roman"/>
          <w:lang w:val="en-US"/>
        </w:rPr>
        <w:t>Budoff, M. J., et al. (2006). </w:t>
      </w:r>
      <w:r w:rsidRPr="00A11819">
        <w:rPr>
          <w:rFonts w:eastAsia="Times New Roman" w:cs="Times New Roman"/>
          <w:i/>
          <w:iCs/>
          <w:lang w:val="en-US"/>
        </w:rPr>
        <w:t>Assessment of Coronary Artery Disease by Cardiac Computed Tomography: A Scientific Statement from the American Heart Association</w:t>
      </w:r>
      <w:r w:rsidRPr="00A11819">
        <w:rPr>
          <w:rFonts w:eastAsia="Times New Roman" w:cs="Times New Roman"/>
          <w:lang w:val="en-US"/>
        </w:rPr>
        <w:t xml:space="preserve">. </w:t>
      </w:r>
      <w:r w:rsidRPr="00A11819">
        <w:rPr>
          <w:rFonts w:eastAsia="Times New Roman" w:cs="Times New Roman"/>
        </w:rPr>
        <w:t>Circulation.</w:t>
      </w:r>
    </w:p>
    <w:p w14:paraId="7FE59830" w14:textId="77777777" w:rsidR="001766AC" w:rsidRPr="00A11819" w:rsidRDefault="001766AC" w:rsidP="006C54D9">
      <w:pPr>
        <w:spacing w:after="0" w:line="240" w:lineRule="auto"/>
        <w:rPr>
          <w:rFonts w:cs="Times New Roman"/>
        </w:rPr>
      </w:pPr>
      <w:r w:rsidRPr="00A11819">
        <w:rPr>
          <w:rFonts w:cs="Times New Roman"/>
        </w:rPr>
        <w:br w:type="page"/>
      </w:r>
    </w:p>
    <w:p w14:paraId="260C55C9" w14:textId="08973E6F" w:rsidR="001766AC" w:rsidRPr="007B6F32" w:rsidRDefault="002C1204" w:rsidP="007B6F32">
      <w:pPr>
        <w:spacing w:before="100" w:beforeAutospacing="1" w:after="0" w:line="240" w:lineRule="auto"/>
        <w:jc w:val="center"/>
        <w:outlineLvl w:val="2"/>
        <w:rPr>
          <w:rFonts w:eastAsia="Times New Roman" w:cs="Times New Roman"/>
          <w:b/>
          <w:bCs/>
          <w:lang w:eastAsia="ru-RU"/>
        </w:rPr>
      </w:pPr>
      <w:bookmarkStart w:id="127" w:name="_Toc221722691"/>
      <w:r w:rsidRPr="007B6F32">
        <w:rPr>
          <w:rFonts w:eastAsia="Times New Roman" w:cs="Times New Roman"/>
          <w:b/>
          <w:bCs/>
          <w:lang w:eastAsia="ru-RU"/>
        </w:rPr>
        <w:lastRenderedPageBreak/>
        <w:t xml:space="preserve">CAPITOLUL XVII. </w:t>
      </w:r>
      <w:r w:rsidR="001766AC" w:rsidRPr="007B6F32">
        <w:rPr>
          <w:rFonts w:eastAsia="Times New Roman" w:cs="Times New Roman"/>
          <w:b/>
          <w:bCs/>
          <w:lang w:eastAsia="ru-RU"/>
        </w:rPr>
        <w:t>TOMOGRAFIE COMPUTERIZATĂ ÎN REGIM ANGIOGRAFIC ALE ARTERELOR CAROTIDE</w:t>
      </w:r>
      <w:bookmarkEnd w:id="127"/>
    </w:p>
    <w:p w14:paraId="4243CCAC" w14:textId="59F4109A" w:rsidR="001766AC" w:rsidRPr="007B6F32" w:rsidRDefault="001766AC" w:rsidP="007B6F32">
      <w:pPr>
        <w:spacing w:before="100" w:beforeAutospacing="1" w:after="0" w:line="240" w:lineRule="auto"/>
        <w:outlineLvl w:val="2"/>
        <w:rPr>
          <w:rFonts w:eastAsia="Times New Roman" w:cs="Times New Roman"/>
          <w:b/>
          <w:bCs/>
        </w:rPr>
      </w:pPr>
      <w:bookmarkStart w:id="128" w:name="_Toc221722692"/>
      <w:r w:rsidRPr="007B6F32">
        <w:rPr>
          <w:rFonts w:eastAsia="Times New Roman" w:cs="Times New Roman"/>
          <w:b/>
          <w:bCs/>
        </w:rPr>
        <w:t>1. Indicații:</w:t>
      </w:r>
      <w:bookmarkEnd w:id="128"/>
    </w:p>
    <w:p w14:paraId="3E0FB55B" w14:textId="77777777" w:rsidR="001766AC" w:rsidRPr="00A11819" w:rsidRDefault="001766AC">
      <w:pPr>
        <w:numPr>
          <w:ilvl w:val="0"/>
          <w:numId w:val="105"/>
        </w:numPr>
        <w:spacing w:before="100" w:beforeAutospacing="1" w:after="0" w:line="240" w:lineRule="auto"/>
        <w:rPr>
          <w:rFonts w:eastAsia="Times New Roman" w:cs="Times New Roman"/>
          <w:lang w:eastAsia="ro-RO"/>
        </w:rPr>
      </w:pPr>
      <w:r w:rsidRPr="00A11819">
        <w:rPr>
          <w:rFonts w:eastAsia="Times New Roman" w:cs="Times New Roman"/>
          <w:bCs/>
          <w:lang w:eastAsia="ro-RO"/>
        </w:rPr>
        <w:t>Evaluarea stenozei carotidiene</w:t>
      </w:r>
      <w:r w:rsidRPr="00A11819">
        <w:rPr>
          <w:rFonts w:eastAsia="Times New Roman" w:cs="Times New Roman"/>
          <w:lang w:eastAsia="ro-RO"/>
        </w:rPr>
        <w:t>: detectarea și cuantificarea gradului de stenoză pentru planificarea tratamentului.</w:t>
      </w:r>
    </w:p>
    <w:p w14:paraId="7BAD39D9" w14:textId="77777777" w:rsidR="001766AC" w:rsidRPr="00A11819" w:rsidRDefault="001766AC">
      <w:pPr>
        <w:numPr>
          <w:ilvl w:val="0"/>
          <w:numId w:val="105"/>
        </w:numPr>
        <w:spacing w:before="100" w:beforeAutospacing="1" w:after="0" w:line="240" w:lineRule="auto"/>
        <w:rPr>
          <w:rFonts w:eastAsia="Times New Roman" w:cs="Times New Roman"/>
          <w:lang w:eastAsia="ro-RO"/>
        </w:rPr>
      </w:pPr>
      <w:r w:rsidRPr="00A11819">
        <w:rPr>
          <w:rFonts w:eastAsia="Times New Roman" w:cs="Times New Roman"/>
          <w:bCs/>
          <w:lang w:eastAsia="ro-RO"/>
        </w:rPr>
        <w:t>Evaluarea patologiei vasculare</w:t>
      </w:r>
      <w:r w:rsidRPr="00A11819">
        <w:rPr>
          <w:rFonts w:eastAsia="Times New Roman" w:cs="Times New Roman"/>
          <w:lang w:eastAsia="ro-RO"/>
        </w:rPr>
        <w:t xml:space="preserve">: anevrism, disecție, tromboză sau malformații </w:t>
      </w:r>
      <w:proofErr w:type="spellStart"/>
      <w:r w:rsidRPr="00A11819">
        <w:rPr>
          <w:rFonts w:eastAsia="Times New Roman" w:cs="Times New Roman"/>
          <w:lang w:eastAsia="ro-RO"/>
        </w:rPr>
        <w:t>arterio</w:t>
      </w:r>
      <w:proofErr w:type="spellEnd"/>
      <w:r w:rsidRPr="00A11819">
        <w:rPr>
          <w:rFonts w:eastAsia="Times New Roman" w:cs="Times New Roman"/>
          <w:lang w:eastAsia="ro-RO"/>
        </w:rPr>
        <w:t>-venoase.</w:t>
      </w:r>
    </w:p>
    <w:p w14:paraId="3F913936" w14:textId="77777777" w:rsidR="001766AC" w:rsidRPr="00A11819" w:rsidRDefault="001766AC">
      <w:pPr>
        <w:numPr>
          <w:ilvl w:val="0"/>
          <w:numId w:val="105"/>
        </w:numPr>
        <w:spacing w:before="100" w:beforeAutospacing="1" w:after="0" w:line="240" w:lineRule="auto"/>
        <w:rPr>
          <w:rFonts w:eastAsia="Times New Roman" w:cs="Times New Roman"/>
          <w:lang w:eastAsia="ro-RO"/>
        </w:rPr>
      </w:pPr>
      <w:r w:rsidRPr="00A11819">
        <w:rPr>
          <w:rFonts w:eastAsia="Times New Roman" w:cs="Times New Roman"/>
          <w:bCs/>
          <w:lang w:eastAsia="ro-RO"/>
        </w:rPr>
        <w:t>Screening și diagnosticul ischemiei cerebrale</w:t>
      </w:r>
      <w:r w:rsidRPr="00A11819">
        <w:rPr>
          <w:rFonts w:eastAsia="Times New Roman" w:cs="Times New Roman"/>
          <w:lang w:eastAsia="ro-RO"/>
        </w:rPr>
        <w:t xml:space="preserve">: investigarea cauzelor suspectate ale atacului ischemic </w:t>
      </w:r>
      <w:proofErr w:type="spellStart"/>
      <w:r w:rsidRPr="00A11819">
        <w:rPr>
          <w:rFonts w:eastAsia="Times New Roman" w:cs="Times New Roman"/>
          <w:lang w:eastAsia="ro-RO"/>
        </w:rPr>
        <w:t>tranzitor</w:t>
      </w:r>
      <w:proofErr w:type="spellEnd"/>
      <w:r w:rsidRPr="00A11819">
        <w:rPr>
          <w:rFonts w:eastAsia="Times New Roman" w:cs="Times New Roman"/>
          <w:lang w:eastAsia="ro-RO"/>
        </w:rPr>
        <w:t xml:space="preserve"> (TIA) sau accidentului vascular cerebral (AVC).</w:t>
      </w:r>
    </w:p>
    <w:p w14:paraId="414C9E5D" w14:textId="77777777" w:rsidR="001766AC" w:rsidRPr="00A11819" w:rsidRDefault="001766AC">
      <w:pPr>
        <w:numPr>
          <w:ilvl w:val="0"/>
          <w:numId w:val="105"/>
        </w:numPr>
        <w:spacing w:before="100" w:beforeAutospacing="1" w:after="0" w:line="240" w:lineRule="auto"/>
        <w:rPr>
          <w:rFonts w:eastAsia="Times New Roman" w:cs="Times New Roman"/>
          <w:lang w:eastAsia="ro-RO"/>
        </w:rPr>
      </w:pPr>
      <w:r w:rsidRPr="00A11819">
        <w:rPr>
          <w:rFonts w:eastAsia="Times New Roman" w:cs="Times New Roman"/>
          <w:bCs/>
          <w:lang w:eastAsia="ro-RO"/>
        </w:rPr>
        <w:t>Monitorizare post-intervențională</w:t>
      </w:r>
      <w:r w:rsidRPr="00A11819">
        <w:rPr>
          <w:rFonts w:eastAsia="Times New Roman" w:cs="Times New Roman"/>
          <w:lang w:eastAsia="ro-RO"/>
        </w:rPr>
        <w:t xml:space="preserve">: evaluarea </w:t>
      </w:r>
      <w:proofErr w:type="spellStart"/>
      <w:r w:rsidRPr="00A11819">
        <w:rPr>
          <w:rFonts w:eastAsia="Times New Roman" w:cs="Times New Roman"/>
          <w:lang w:eastAsia="ro-RO"/>
        </w:rPr>
        <w:t>stenturilor</w:t>
      </w:r>
      <w:proofErr w:type="spellEnd"/>
      <w:r w:rsidRPr="00A11819">
        <w:rPr>
          <w:rFonts w:eastAsia="Times New Roman" w:cs="Times New Roman"/>
          <w:lang w:eastAsia="ro-RO"/>
        </w:rPr>
        <w:t xml:space="preserve"> sau reconstrucțiilor chirurgicale.</w:t>
      </w:r>
    </w:p>
    <w:p w14:paraId="33643625" w14:textId="77777777" w:rsidR="001766AC" w:rsidRPr="00A11819" w:rsidRDefault="001766AC">
      <w:pPr>
        <w:numPr>
          <w:ilvl w:val="0"/>
          <w:numId w:val="105"/>
        </w:numPr>
        <w:spacing w:before="100" w:beforeAutospacing="1" w:after="0" w:line="240" w:lineRule="auto"/>
        <w:rPr>
          <w:rFonts w:eastAsia="Times New Roman" w:cs="Times New Roman"/>
          <w:lang w:eastAsia="ro-RO"/>
        </w:rPr>
      </w:pPr>
      <w:r w:rsidRPr="00A11819">
        <w:rPr>
          <w:rFonts w:eastAsia="Times New Roman" w:cs="Times New Roman"/>
          <w:bCs/>
          <w:lang w:eastAsia="ro-RO"/>
        </w:rPr>
        <w:t>Investigarea traumatismelor cervicale</w:t>
      </w:r>
      <w:r w:rsidRPr="00A11819">
        <w:rPr>
          <w:rFonts w:eastAsia="Times New Roman" w:cs="Times New Roman"/>
          <w:lang w:eastAsia="ro-RO"/>
        </w:rPr>
        <w:t>: identificarea leziunilor arteriale.</w:t>
      </w:r>
    </w:p>
    <w:p w14:paraId="267DF38C" w14:textId="77777777" w:rsidR="001766AC" w:rsidRPr="00A11819" w:rsidRDefault="001766AC">
      <w:pPr>
        <w:numPr>
          <w:ilvl w:val="0"/>
          <w:numId w:val="105"/>
        </w:numPr>
        <w:spacing w:before="100" w:beforeAutospacing="1" w:after="0" w:line="240" w:lineRule="auto"/>
        <w:rPr>
          <w:rFonts w:eastAsia="Times New Roman" w:cs="Times New Roman"/>
          <w:lang w:eastAsia="ro-RO"/>
        </w:rPr>
      </w:pPr>
      <w:r w:rsidRPr="00A11819">
        <w:rPr>
          <w:rFonts w:eastAsia="Times New Roman" w:cs="Times New Roman"/>
          <w:bCs/>
          <w:lang w:eastAsia="ro-RO"/>
        </w:rPr>
        <w:t>Evaluarea tumorilor</w:t>
      </w:r>
      <w:r w:rsidRPr="00A11819">
        <w:rPr>
          <w:rFonts w:eastAsia="Times New Roman" w:cs="Times New Roman"/>
          <w:lang w:eastAsia="ro-RO"/>
        </w:rPr>
        <w:t>: caracterizarea vascularizației tumorale.</w:t>
      </w:r>
    </w:p>
    <w:p w14:paraId="7C266B5D" w14:textId="77777777" w:rsidR="001766AC" w:rsidRPr="007B6F32" w:rsidRDefault="001766AC" w:rsidP="007B6F32">
      <w:pPr>
        <w:spacing w:before="100" w:beforeAutospacing="1" w:after="0" w:line="240" w:lineRule="auto"/>
        <w:outlineLvl w:val="2"/>
        <w:rPr>
          <w:rFonts w:eastAsia="Times New Roman" w:cs="Times New Roman"/>
          <w:b/>
          <w:bCs/>
        </w:rPr>
      </w:pPr>
      <w:bookmarkStart w:id="129" w:name="_Toc221722693"/>
      <w:r w:rsidRPr="007B6F32">
        <w:rPr>
          <w:rFonts w:eastAsia="Times New Roman" w:cs="Times New Roman"/>
          <w:b/>
          <w:bCs/>
        </w:rPr>
        <w:t>2. Contraindicații:</w:t>
      </w:r>
      <w:bookmarkEnd w:id="129"/>
    </w:p>
    <w:p w14:paraId="68F1C16C" w14:textId="77777777" w:rsidR="001766AC" w:rsidRPr="00A11819" w:rsidRDefault="001766AC" w:rsidP="006C54D9">
      <w:pPr>
        <w:pStyle w:val="NormalWeb"/>
        <w:spacing w:before="0" w:beforeAutospacing="0" w:after="0" w:afterAutospacing="0"/>
      </w:pPr>
      <w:r w:rsidRPr="00A11819">
        <w:rPr>
          <w:rStyle w:val="Robust"/>
          <w:rFonts w:eastAsiaTheme="majorEastAsia"/>
        </w:rPr>
        <w:t>absolute:</w:t>
      </w:r>
    </w:p>
    <w:p w14:paraId="1D964924" w14:textId="77777777" w:rsidR="001766AC" w:rsidRPr="00A11819" w:rsidRDefault="001766AC">
      <w:pPr>
        <w:pStyle w:val="NormalWeb"/>
        <w:numPr>
          <w:ilvl w:val="0"/>
          <w:numId w:val="106"/>
        </w:numPr>
        <w:spacing w:before="0" w:beforeAutospacing="0" w:after="0" w:afterAutospacing="0"/>
      </w:pPr>
      <w:r w:rsidRPr="00A11819">
        <w:t xml:space="preserve">Alergie severă cunoscută la substanța de contrast iodurat, </w:t>
      </w:r>
      <w:proofErr w:type="spellStart"/>
      <w:r w:rsidRPr="00A11819">
        <w:t>nereponsivă</w:t>
      </w:r>
      <w:proofErr w:type="spellEnd"/>
      <w:r w:rsidRPr="00A11819">
        <w:t xml:space="preserve"> la premedicație.</w:t>
      </w:r>
    </w:p>
    <w:p w14:paraId="2980BC0D" w14:textId="77777777" w:rsidR="001766AC" w:rsidRPr="00A11819" w:rsidRDefault="001766AC">
      <w:pPr>
        <w:pStyle w:val="NormalWeb"/>
        <w:numPr>
          <w:ilvl w:val="0"/>
          <w:numId w:val="106"/>
        </w:numPr>
        <w:spacing w:before="0" w:beforeAutospacing="0" w:after="0" w:afterAutospacing="0"/>
      </w:pPr>
      <w:r w:rsidRPr="00A11819">
        <w:t>Insuficiență renală severă (</w:t>
      </w:r>
      <w:proofErr w:type="spellStart"/>
      <w:r w:rsidRPr="00A11819">
        <w:t>clearance</w:t>
      </w:r>
      <w:proofErr w:type="spellEnd"/>
      <w:r w:rsidRPr="00A11819">
        <w:t xml:space="preserve"> al creatininei &lt; 30 ml/min), dacă beneficiul nu depășește riscul.</w:t>
      </w:r>
    </w:p>
    <w:p w14:paraId="4ABB0D9F" w14:textId="77777777" w:rsidR="001766AC" w:rsidRPr="00A11819" w:rsidRDefault="001766AC">
      <w:pPr>
        <w:pStyle w:val="NormalWeb"/>
        <w:numPr>
          <w:ilvl w:val="0"/>
          <w:numId w:val="106"/>
        </w:numPr>
        <w:spacing w:after="0" w:afterAutospacing="0"/>
      </w:pPr>
      <w:r w:rsidRPr="00A11819">
        <w:t>Sarcină (doar dacă nu există alternative mai sigure).</w:t>
      </w:r>
    </w:p>
    <w:p w14:paraId="050670DF" w14:textId="77777777" w:rsidR="001766AC" w:rsidRPr="00A11819" w:rsidRDefault="001766AC" w:rsidP="006C54D9">
      <w:pPr>
        <w:pStyle w:val="NormalWeb"/>
        <w:spacing w:before="0" w:beforeAutospacing="0" w:after="0" w:afterAutospacing="0"/>
      </w:pPr>
      <w:r w:rsidRPr="00A11819">
        <w:rPr>
          <w:rStyle w:val="Robust"/>
          <w:rFonts w:eastAsiaTheme="majorEastAsia"/>
        </w:rPr>
        <w:t>relative:</w:t>
      </w:r>
    </w:p>
    <w:p w14:paraId="6324C1E6" w14:textId="77777777" w:rsidR="001766AC" w:rsidRPr="00A11819" w:rsidRDefault="001766AC">
      <w:pPr>
        <w:pStyle w:val="NormalWeb"/>
        <w:numPr>
          <w:ilvl w:val="0"/>
          <w:numId w:val="107"/>
        </w:numPr>
        <w:spacing w:before="0" w:beforeAutospacing="0" w:after="0" w:afterAutospacing="0"/>
      </w:pPr>
      <w:r w:rsidRPr="00A11819">
        <w:t>Alergie moderată la substanța de contrast (se poate utiliza premedicație: corticosteroizi și antihistaminice).</w:t>
      </w:r>
    </w:p>
    <w:p w14:paraId="142F78D0" w14:textId="77777777" w:rsidR="001766AC" w:rsidRPr="00A11819" w:rsidRDefault="001766AC">
      <w:pPr>
        <w:pStyle w:val="NormalWeb"/>
        <w:numPr>
          <w:ilvl w:val="0"/>
          <w:numId w:val="107"/>
        </w:numPr>
        <w:spacing w:before="0" w:beforeAutospacing="0" w:after="0" w:afterAutospacing="0"/>
      </w:pPr>
      <w:r w:rsidRPr="00A11819">
        <w:t>Insuficiență renală moderată (</w:t>
      </w:r>
      <w:proofErr w:type="spellStart"/>
      <w:r w:rsidRPr="00A11819">
        <w:t>clearance</w:t>
      </w:r>
      <w:proofErr w:type="spellEnd"/>
      <w:r w:rsidRPr="00A11819">
        <w:t xml:space="preserve"> al creatininei 30-60 ml/min): Se recomandă hidratarea adecvată și utilizarea minimă a contrastului.</w:t>
      </w:r>
    </w:p>
    <w:p w14:paraId="7C3A7862" w14:textId="77777777" w:rsidR="001766AC" w:rsidRPr="00A11819" w:rsidRDefault="001766AC">
      <w:pPr>
        <w:pStyle w:val="NormalWeb"/>
        <w:numPr>
          <w:ilvl w:val="0"/>
          <w:numId w:val="107"/>
        </w:numPr>
        <w:spacing w:before="0" w:beforeAutospacing="0" w:after="0" w:afterAutospacing="0"/>
      </w:pPr>
      <w:r w:rsidRPr="00A11819">
        <w:t>Pacienți cu hipertiroidism sau boli endocrine sensibile la iod.</w:t>
      </w:r>
    </w:p>
    <w:p w14:paraId="6A2949F9" w14:textId="77777777" w:rsidR="001766AC" w:rsidRPr="00A11819" w:rsidRDefault="001766AC">
      <w:pPr>
        <w:pStyle w:val="NormalWeb"/>
        <w:numPr>
          <w:ilvl w:val="0"/>
          <w:numId w:val="107"/>
        </w:numPr>
        <w:spacing w:before="0" w:beforeAutospacing="0" w:after="0" w:afterAutospacing="0"/>
      </w:pPr>
      <w:r w:rsidRPr="00A11819">
        <w:t>Claustrofobie severă.</w:t>
      </w:r>
    </w:p>
    <w:p w14:paraId="4D07D7C2" w14:textId="77777777" w:rsidR="001766AC" w:rsidRPr="00A11819" w:rsidRDefault="001766AC">
      <w:pPr>
        <w:pStyle w:val="NormalWeb"/>
        <w:numPr>
          <w:ilvl w:val="0"/>
          <w:numId w:val="107"/>
        </w:numPr>
        <w:spacing w:after="0" w:afterAutospacing="0"/>
      </w:pPr>
      <w:r w:rsidRPr="00A11819">
        <w:t>Agitație psihomotorie care nu permite imobilizarea.</w:t>
      </w:r>
    </w:p>
    <w:p w14:paraId="5F83A881" w14:textId="77777777" w:rsidR="001766AC" w:rsidRPr="007B6F32" w:rsidRDefault="001766AC" w:rsidP="007B6F32">
      <w:pPr>
        <w:spacing w:before="100" w:beforeAutospacing="1" w:after="0" w:line="240" w:lineRule="auto"/>
        <w:outlineLvl w:val="2"/>
        <w:rPr>
          <w:rFonts w:eastAsia="Times New Roman" w:cs="Times New Roman"/>
          <w:b/>
          <w:bCs/>
        </w:rPr>
      </w:pPr>
      <w:bookmarkStart w:id="130" w:name="_Toc221722694"/>
      <w:r w:rsidRPr="00A11819">
        <w:rPr>
          <w:rFonts w:eastAsia="Times New Roman" w:cs="Times New Roman"/>
          <w:b/>
          <w:bCs/>
        </w:rPr>
        <w:t>3. Pregătirea pacientului pentru investigație:</w:t>
      </w:r>
      <w:bookmarkEnd w:id="130"/>
    </w:p>
    <w:p w14:paraId="58E43594" w14:textId="77777777" w:rsidR="001766AC" w:rsidRPr="00A11819" w:rsidRDefault="001766AC">
      <w:pPr>
        <w:numPr>
          <w:ilvl w:val="0"/>
          <w:numId w:val="103"/>
        </w:numPr>
        <w:spacing w:before="100" w:beforeAutospacing="1" w:after="0" w:line="240" w:lineRule="auto"/>
        <w:rPr>
          <w:rFonts w:eastAsia="Times New Roman" w:cs="Times New Roman"/>
          <w:lang w:eastAsia="ro-RO"/>
        </w:rPr>
      </w:pPr>
      <w:r w:rsidRPr="00A11819">
        <w:rPr>
          <w:rFonts w:eastAsia="Times New Roman" w:cs="Times New Roman"/>
          <w:bCs/>
          <w:lang w:eastAsia="ro-RO"/>
        </w:rPr>
        <w:t>Consilierea pacientului: (e</w:t>
      </w:r>
      <w:r w:rsidRPr="00A11819">
        <w:rPr>
          <w:rFonts w:eastAsia="Times New Roman" w:cs="Times New Roman"/>
          <w:lang w:eastAsia="ro-RO"/>
        </w:rPr>
        <w:t>xplicarea procedurii, beneficiilor și riscurilor asociate; obținerea consimțământului informat).</w:t>
      </w:r>
    </w:p>
    <w:p w14:paraId="45E84B01" w14:textId="77777777" w:rsidR="001766AC" w:rsidRPr="00A11819" w:rsidRDefault="001766AC">
      <w:pPr>
        <w:numPr>
          <w:ilvl w:val="0"/>
          <w:numId w:val="103"/>
        </w:numPr>
        <w:spacing w:after="0" w:line="240" w:lineRule="auto"/>
        <w:rPr>
          <w:rFonts w:eastAsia="Times New Roman" w:cs="Times New Roman"/>
          <w:lang w:eastAsia="ro-RO"/>
        </w:rPr>
      </w:pPr>
      <w:r w:rsidRPr="00A11819">
        <w:rPr>
          <w:rFonts w:eastAsia="Times New Roman" w:cs="Times New Roman"/>
          <w:bCs/>
          <w:lang w:eastAsia="ro-RO"/>
        </w:rPr>
        <w:t>Evaluarea clinică și paraclinică:</w:t>
      </w:r>
    </w:p>
    <w:p w14:paraId="7B922FD7" w14:textId="77777777" w:rsidR="001766AC" w:rsidRPr="00A11819" w:rsidRDefault="001766AC">
      <w:pPr>
        <w:numPr>
          <w:ilvl w:val="1"/>
          <w:numId w:val="108"/>
        </w:numPr>
        <w:spacing w:after="0" w:line="240" w:lineRule="auto"/>
        <w:rPr>
          <w:rFonts w:eastAsia="Times New Roman" w:cs="Times New Roman"/>
          <w:lang w:eastAsia="ro-RO"/>
        </w:rPr>
      </w:pPr>
      <w:r w:rsidRPr="00A11819">
        <w:rPr>
          <w:rFonts w:eastAsia="Times New Roman" w:cs="Times New Roman"/>
          <w:lang w:eastAsia="ro-RO"/>
        </w:rPr>
        <w:t>Istoricul alergiilor și medicației curente.</w:t>
      </w:r>
    </w:p>
    <w:p w14:paraId="32423A13" w14:textId="77777777" w:rsidR="001766AC" w:rsidRPr="00A11819" w:rsidRDefault="001766AC">
      <w:pPr>
        <w:numPr>
          <w:ilvl w:val="1"/>
          <w:numId w:val="108"/>
        </w:numPr>
        <w:spacing w:after="0" w:line="240" w:lineRule="auto"/>
        <w:rPr>
          <w:rFonts w:eastAsia="Times New Roman" w:cs="Times New Roman"/>
          <w:lang w:eastAsia="ro-RO"/>
        </w:rPr>
      </w:pPr>
      <w:r w:rsidRPr="00A11819">
        <w:rPr>
          <w:rFonts w:eastAsia="Times New Roman" w:cs="Times New Roman"/>
          <w:lang w:eastAsia="ro-RO"/>
        </w:rPr>
        <w:t xml:space="preserve">Determinarea funcției renale (creatinină serică, </w:t>
      </w:r>
      <w:proofErr w:type="spellStart"/>
      <w:r w:rsidRPr="00A11819">
        <w:rPr>
          <w:rFonts w:eastAsia="Times New Roman" w:cs="Times New Roman"/>
          <w:lang w:eastAsia="ro-RO"/>
        </w:rPr>
        <w:t>eGFR</w:t>
      </w:r>
      <w:proofErr w:type="spellEnd"/>
      <w:r w:rsidRPr="00A11819">
        <w:rPr>
          <w:rFonts w:eastAsia="Times New Roman" w:cs="Times New Roman"/>
          <w:lang w:eastAsia="ro-RO"/>
        </w:rPr>
        <w:t>).</w:t>
      </w:r>
    </w:p>
    <w:p w14:paraId="31BAC531" w14:textId="77777777" w:rsidR="001766AC" w:rsidRPr="00A11819" w:rsidRDefault="001766AC">
      <w:pPr>
        <w:numPr>
          <w:ilvl w:val="0"/>
          <w:numId w:val="103"/>
        </w:numPr>
        <w:spacing w:after="0" w:line="240" w:lineRule="auto"/>
        <w:rPr>
          <w:rFonts w:eastAsia="Times New Roman" w:cs="Times New Roman"/>
          <w:lang w:eastAsia="ro-RO"/>
        </w:rPr>
      </w:pPr>
      <w:r w:rsidRPr="00A11819">
        <w:rPr>
          <w:rFonts w:eastAsia="Times New Roman" w:cs="Times New Roman"/>
          <w:bCs/>
          <w:lang w:eastAsia="ro-RO"/>
        </w:rPr>
        <w:t>Premedicație:</w:t>
      </w:r>
      <w:r w:rsidRPr="00A11819">
        <w:rPr>
          <w:rFonts w:eastAsia="Times New Roman" w:cs="Times New Roman"/>
          <w:lang w:eastAsia="ro-RO"/>
        </w:rPr>
        <w:t xml:space="preserve"> pacienții cu risc alergic primesc antihistaminice și corticosteroizi cu 12 și 2 ore înainte de scanare.</w:t>
      </w:r>
    </w:p>
    <w:p w14:paraId="652BBDEB" w14:textId="77777777" w:rsidR="001766AC" w:rsidRPr="00A11819" w:rsidRDefault="001766AC">
      <w:pPr>
        <w:numPr>
          <w:ilvl w:val="0"/>
          <w:numId w:val="103"/>
        </w:numPr>
        <w:spacing w:before="100" w:beforeAutospacing="1" w:after="0" w:line="240" w:lineRule="auto"/>
        <w:rPr>
          <w:rFonts w:eastAsia="Times New Roman" w:cs="Times New Roman"/>
          <w:lang w:eastAsia="ro-RO"/>
        </w:rPr>
      </w:pPr>
      <w:r w:rsidRPr="00A11819">
        <w:rPr>
          <w:rFonts w:eastAsia="Times New Roman" w:cs="Times New Roman"/>
          <w:bCs/>
          <w:lang w:eastAsia="ro-RO"/>
        </w:rPr>
        <w:t>Hidratarea pacientului:</w:t>
      </w:r>
      <w:r w:rsidRPr="00A11819">
        <w:rPr>
          <w:rFonts w:eastAsia="Times New Roman" w:cs="Times New Roman"/>
          <w:lang w:eastAsia="ro-RO"/>
        </w:rPr>
        <w:t xml:space="preserve"> administrarea orală sau intravenoasă de lichide pentru prevenirea nefropatiei induse de contrast.</w:t>
      </w:r>
    </w:p>
    <w:p w14:paraId="5A21C765" w14:textId="6AC89EF2" w:rsidR="001766AC" w:rsidRPr="00A11819" w:rsidRDefault="001766AC">
      <w:pPr>
        <w:numPr>
          <w:ilvl w:val="0"/>
          <w:numId w:val="103"/>
        </w:numPr>
        <w:spacing w:before="100" w:beforeAutospacing="1" w:after="0" w:line="240" w:lineRule="auto"/>
        <w:rPr>
          <w:rFonts w:eastAsia="Times New Roman" w:cs="Times New Roman"/>
          <w:lang w:eastAsia="ro-RO"/>
        </w:rPr>
      </w:pPr>
      <w:r w:rsidRPr="00A11819">
        <w:rPr>
          <w:rFonts w:eastAsia="Times New Roman" w:cs="Times New Roman"/>
          <w:bCs/>
          <w:lang w:eastAsia="ro-RO"/>
        </w:rPr>
        <w:t xml:space="preserve">Pregătirea tehnică: instalarea unei </w:t>
      </w:r>
      <w:proofErr w:type="spellStart"/>
      <w:r w:rsidRPr="00A11819">
        <w:rPr>
          <w:rFonts w:eastAsia="Times New Roman" w:cs="Times New Roman"/>
          <w:bCs/>
          <w:lang w:eastAsia="ro-RO"/>
        </w:rPr>
        <w:t>branule</w:t>
      </w:r>
      <w:proofErr w:type="spellEnd"/>
      <w:r w:rsidRPr="00A11819">
        <w:rPr>
          <w:rFonts w:eastAsia="Times New Roman" w:cs="Times New Roman"/>
          <w:bCs/>
          <w:lang w:eastAsia="ro-RO"/>
        </w:rPr>
        <w:t xml:space="preserve"> intravenoase</w:t>
      </w:r>
    </w:p>
    <w:p w14:paraId="4D7C6C07" w14:textId="77777777" w:rsidR="001766AC" w:rsidRPr="007B6F32" w:rsidRDefault="001766AC" w:rsidP="007B6F32">
      <w:pPr>
        <w:spacing w:before="100" w:beforeAutospacing="1" w:after="0" w:line="240" w:lineRule="auto"/>
        <w:outlineLvl w:val="2"/>
        <w:rPr>
          <w:rFonts w:eastAsia="Times New Roman" w:cs="Times New Roman"/>
          <w:b/>
          <w:bCs/>
        </w:rPr>
      </w:pPr>
      <w:bookmarkStart w:id="131" w:name="_Toc221722695"/>
      <w:r w:rsidRPr="00A11819">
        <w:rPr>
          <w:rFonts w:eastAsia="Times New Roman" w:cs="Times New Roman"/>
          <w:b/>
          <w:bCs/>
        </w:rPr>
        <w:t>4. Metodologia de scanare:</w:t>
      </w:r>
      <w:bookmarkEnd w:id="131"/>
    </w:p>
    <w:p w14:paraId="39493258"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Cs/>
          <w:lang w:eastAsia="ro-RO"/>
        </w:rPr>
        <w:t>Poziționarea pacientului:</w:t>
      </w:r>
    </w:p>
    <w:p w14:paraId="481D1FBA" w14:textId="77777777" w:rsidR="001766AC" w:rsidRPr="00A11819" w:rsidRDefault="001766AC">
      <w:pPr>
        <w:numPr>
          <w:ilvl w:val="0"/>
          <w:numId w:val="109"/>
        </w:numPr>
        <w:spacing w:after="0" w:line="240" w:lineRule="auto"/>
        <w:rPr>
          <w:rFonts w:eastAsia="Times New Roman" w:cs="Times New Roman"/>
          <w:lang w:eastAsia="ro-RO"/>
        </w:rPr>
      </w:pPr>
      <w:r w:rsidRPr="00A11819">
        <w:rPr>
          <w:rFonts w:eastAsia="Times New Roman" w:cs="Times New Roman"/>
          <w:lang w:eastAsia="ro-RO"/>
        </w:rPr>
        <w:t>Pacientul este plasat în decubit dorsal, cu capul ușor extins pentru a preveni artefactele de mișcare.</w:t>
      </w:r>
    </w:p>
    <w:p w14:paraId="20570088" w14:textId="77777777" w:rsidR="001766AC" w:rsidRPr="00A11819" w:rsidRDefault="001766AC">
      <w:pPr>
        <w:numPr>
          <w:ilvl w:val="0"/>
          <w:numId w:val="109"/>
        </w:numPr>
        <w:spacing w:after="0" w:line="240" w:lineRule="auto"/>
        <w:rPr>
          <w:rFonts w:eastAsia="Times New Roman" w:cs="Times New Roman"/>
          <w:lang w:eastAsia="ro-RO"/>
        </w:rPr>
      </w:pPr>
      <w:r w:rsidRPr="00A11819">
        <w:rPr>
          <w:rFonts w:eastAsia="Times New Roman" w:cs="Times New Roman"/>
          <w:lang w:eastAsia="ro-RO"/>
        </w:rPr>
        <w:t xml:space="preserve">Centrare la nivelul gâtului, cu linia </w:t>
      </w:r>
      <w:proofErr w:type="spellStart"/>
      <w:r w:rsidRPr="00A11819">
        <w:rPr>
          <w:rFonts w:eastAsia="Times New Roman" w:cs="Times New Roman"/>
          <w:lang w:eastAsia="ro-RO"/>
        </w:rPr>
        <w:t>medio</w:t>
      </w:r>
      <w:proofErr w:type="spellEnd"/>
      <w:r w:rsidRPr="00A11819">
        <w:rPr>
          <w:rFonts w:eastAsia="Times New Roman" w:cs="Times New Roman"/>
          <w:lang w:eastAsia="ro-RO"/>
        </w:rPr>
        <w:t>-sagitală aliniată în axa scannerului.</w:t>
      </w:r>
    </w:p>
    <w:p w14:paraId="44BC32B4"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Cs/>
          <w:lang w:eastAsia="ro-RO"/>
        </w:rPr>
        <w:t>Protocol de scanare:</w:t>
      </w:r>
    </w:p>
    <w:p w14:paraId="02F2004E" w14:textId="77777777" w:rsidR="001766AC" w:rsidRPr="00A11819" w:rsidRDefault="001766AC">
      <w:pPr>
        <w:numPr>
          <w:ilvl w:val="0"/>
          <w:numId w:val="110"/>
        </w:numPr>
        <w:spacing w:after="0" w:line="240" w:lineRule="auto"/>
        <w:rPr>
          <w:rFonts w:eastAsia="Times New Roman" w:cs="Times New Roman"/>
          <w:lang w:eastAsia="ro-RO"/>
        </w:rPr>
      </w:pPr>
      <w:r w:rsidRPr="00A11819">
        <w:rPr>
          <w:rFonts w:eastAsia="Times New Roman" w:cs="Times New Roman"/>
          <w:bCs/>
          <w:lang w:eastAsia="ro-RO"/>
        </w:rPr>
        <w:t xml:space="preserve">Scanare </w:t>
      </w:r>
      <w:proofErr w:type="spellStart"/>
      <w:r w:rsidRPr="00A11819">
        <w:rPr>
          <w:rFonts w:eastAsia="Times New Roman" w:cs="Times New Roman"/>
          <w:bCs/>
          <w:lang w:eastAsia="ro-RO"/>
        </w:rPr>
        <w:t>nativă:</w:t>
      </w:r>
      <w:r w:rsidRPr="00A11819">
        <w:rPr>
          <w:rFonts w:eastAsia="Times New Roman" w:cs="Times New Roman"/>
          <w:lang w:eastAsia="ro-RO"/>
        </w:rPr>
        <w:t>optională</w:t>
      </w:r>
      <w:proofErr w:type="spellEnd"/>
      <w:r w:rsidRPr="00A11819">
        <w:rPr>
          <w:rFonts w:eastAsia="Times New Roman" w:cs="Times New Roman"/>
          <w:lang w:eastAsia="ro-RO"/>
        </w:rPr>
        <w:t>, pentru evaluarea calcificărilor arteriale.</w:t>
      </w:r>
    </w:p>
    <w:p w14:paraId="19026CCE" w14:textId="77777777" w:rsidR="001766AC" w:rsidRPr="00A11819" w:rsidRDefault="001766AC">
      <w:pPr>
        <w:numPr>
          <w:ilvl w:val="0"/>
          <w:numId w:val="110"/>
        </w:numPr>
        <w:spacing w:after="0" w:line="240" w:lineRule="auto"/>
        <w:rPr>
          <w:rFonts w:eastAsia="Times New Roman" w:cs="Times New Roman"/>
          <w:lang w:eastAsia="ro-RO"/>
        </w:rPr>
      </w:pPr>
      <w:r w:rsidRPr="00A11819">
        <w:rPr>
          <w:rFonts w:eastAsia="Times New Roman" w:cs="Times New Roman"/>
          <w:bCs/>
          <w:lang w:eastAsia="ro-RO"/>
        </w:rPr>
        <w:t>Scanare cu contrast:</w:t>
      </w:r>
    </w:p>
    <w:p w14:paraId="0D14E4B9" w14:textId="77777777" w:rsidR="001766AC" w:rsidRPr="00A11819" w:rsidRDefault="001766AC">
      <w:pPr>
        <w:numPr>
          <w:ilvl w:val="1"/>
          <w:numId w:val="104"/>
        </w:numPr>
        <w:spacing w:after="0" w:line="240" w:lineRule="auto"/>
        <w:rPr>
          <w:rFonts w:eastAsia="Times New Roman" w:cs="Times New Roman"/>
          <w:lang w:eastAsia="ro-RO"/>
        </w:rPr>
      </w:pPr>
      <w:r w:rsidRPr="00A11819">
        <w:rPr>
          <w:rFonts w:eastAsia="Times New Roman" w:cs="Times New Roman"/>
          <w:bCs/>
          <w:lang w:eastAsia="ro-RO"/>
        </w:rPr>
        <w:t>faza arterială:</w:t>
      </w:r>
      <w:r w:rsidRPr="00A11819">
        <w:rPr>
          <w:rFonts w:eastAsia="Times New Roman" w:cs="Times New Roman"/>
          <w:lang w:eastAsia="ro-RO"/>
        </w:rPr>
        <w:t xml:space="preserve"> realizată la 18-22 secunde după inițierea injectării contrastului.</w:t>
      </w:r>
    </w:p>
    <w:p w14:paraId="75973511" w14:textId="77777777" w:rsidR="001766AC" w:rsidRPr="00A11819" w:rsidRDefault="001766AC">
      <w:pPr>
        <w:numPr>
          <w:ilvl w:val="1"/>
          <w:numId w:val="104"/>
        </w:numPr>
        <w:spacing w:after="0" w:line="240" w:lineRule="auto"/>
        <w:rPr>
          <w:rFonts w:eastAsia="Times New Roman" w:cs="Times New Roman"/>
          <w:lang w:eastAsia="ro-RO"/>
        </w:rPr>
      </w:pPr>
      <w:r w:rsidRPr="00A11819">
        <w:rPr>
          <w:rFonts w:eastAsia="Times New Roman" w:cs="Times New Roman"/>
          <w:bCs/>
          <w:lang w:eastAsia="ro-RO"/>
        </w:rPr>
        <w:lastRenderedPageBreak/>
        <w:t>faza venoasă:</w:t>
      </w:r>
      <w:r w:rsidRPr="00A11819">
        <w:rPr>
          <w:rFonts w:eastAsia="Times New Roman" w:cs="Times New Roman"/>
          <w:lang w:eastAsia="ro-RO"/>
        </w:rPr>
        <w:t xml:space="preserve"> realizată la 45-60 secunde pentru evaluarea suplimentară a structurilor venoase, dacă este necesar.</w:t>
      </w:r>
    </w:p>
    <w:p w14:paraId="44DBBF4B"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Cs/>
          <w:lang w:eastAsia="ro-RO"/>
        </w:rPr>
        <w:t>Setări ale scannerului:</w:t>
      </w:r>
    </w:p>
    <w:p w14:paraId="3D466C4C" w14:textId="77777777" w:rsidR="001766AC" w:rsidRPr="00A11819" w:rsidRDefault="001766AC">
      <w:pPr>
        <w:numPr>
          <w:ilvl w:val="0"/>
          <w:numId w:val="111"/>
        </w:numPr>
        <w:spacing w:after="0" w:line="240" w:lineRule="auto"/>
        <w:rPr>
          <w:rFonts w:eastAsia="Times New Roman" w:cs="Times New Roman"/>
          <w:lang w:eastAsia="ro-RO"/>
        </w:rPr>
      </w:pPr>
      <w:r w:rsidRPr="00A11819">
        <w:rPr>
          <w:rFonts w:eastAsia="Times New Roman" w:cs="Times New Roman"/>
          <w:bCs/>
          <w:lang w:eastAsia="ro-RO"/>
        </w:rPr>
        <w:t>KV:</w:t>
      </w:r>
      <w:r w:rsidRPr="00A11819">
        <w:rPr>
          <w:rFonts w:eastAsia="Times New Roman" w:cs="Times New Roman"/>
          <w:lang w:eastAsia="ro-RO"/>
        </w:rPr>
        <w:t xml:space="preserve"> 100-120 </w:t>
      </w:r>
      <w:proofErr w:type="spellStart"/>
      <w:r w:rsidRPr="00A11819">
        <w:rPr>
          <w:rFonts w:eastAsia="Times New Roman" w:cs="Times New Roman"/>
          <w:lang w:eastAsia="ro-RO"/>
        </w:rPr>
        <w:t>kVp</w:t>
      </w:r>
      <w:proofErr w:type="spellEnd"/>
      <w:r w:rsidRPr="00A11819">
        <w:rPr>
          <w:rFonts w:eastAsia="Times New Roman" w:cs="Times New Roman"/>
          <w:lang w:eastAsia="ro-RO"/>
        </w:rPr>
        <w:t xml:space="preserve"> (adaptat în funcție de greutatea pacientului).</w:t>
      </w:r>
    </w:p>
    <w:p w14:paraId="51B58776" w14:textId="77777777" w:rsidR="001766AC" w:rsidRPr="00A11819" w:rsidRDefault="001766AC">
      <w:pPr>
        <w:numPr>
          <w:ilvl w:val="0"/>
          <w:numId w:val="111"/>
        </w:numPr>
        <w:spacing w:after="0" w:line="240" w:lineRule="auto"/>
        <w:rPr>
          <w:rFonts w:eastAsia="Times New Roman" w:cs="Times New Roman"/>
          <w:lang w:eastAsia="ro-RO"/>
        </w:rPr>
      </w:pPr>
      <w:proofErr w:type="spellStart"/>
      <w:r w:rsidRPr="00A11819">
        <w:rPr>
          <w:rFonts w:eastAsia="Times New Roman" w:cs="Times New Roman"/>
          <w:bCs/>
          <w:lang w:eastAsia="ro-RO"/>
        </w:rPr>
        <w:t>mAs</w:t>
      </w:r>
      <w:proofErr w:type="spellEnd"/>
      <w:r w:rsidRPr="00A11819">
        <w:rPr>
          <w:rFonts w:eastAsia="Times New Roman" w:cs="Times New Roman"/>
          <w:bCs/>
          <w:lang w:eastAsia="ro-RO"/>
        </w:rPr>
        <w:t>:</w:t>
      </w:r>
      <w:r w:rsidRPr="00A11819">
        <w:rPr>
          <w:rFonts w:eastAsia="Times New Roman" w:cs="Times New Roman"/>
          <w:lang w:eastAsia="ro-RO"/>
        </w:rPr>
        <w:t xml:space="preserve"> automat sau 200-400 </w:t>
      </w:r>
      <w:proofErr w:type="spellStart"/>
      <w:r w:rsidRPr="00A11819">
        <w:rPr>
          <w:rFonts w:eastAsia="Times New Roman" w:cs="Times New Roman"/>
          <w:lang w:eastAsia="ro-RO"/>
        </w:rPr>
        <w:t>mAs</w:t>
      </w:r>
      <w:proofErr w:type="spellEnd"/>
      <w:r w:rsidRPr="00A11819">
        <w:rPr>
          <w:rFonts w:eastAsia="Times New Roman" w:cs="Times New Roman"/>
          <w:lang w:eastAsia="ro-RO"/>
        </w:rPr>
        <w:t xml:space="preserve"> (adaptat în funcție de dimensiunile pacientului).</w:t>
      </w:r>
    </w:p>
    <w:p w14:paraId="3C1A8A44" w14:textId="77777777" w:rsidR="001766AC" w:rsidRPr="00A11819" w:rsidRDefault="001766AC">
      <w:pPr>
        <w:numPr>
          <w:ilvl w:val="0"/>
          <w:numId w:val="111"/>
        </w:numPr>
        <w:spacing w:after="0" w:line="240" w:lineRule="auto"/>
        <w:rPr>
          <w:rFonts w:eastAsia="Times New Roman" w:cs="Times New Roman"/>
          <w:lang w:eastAsia="ro-RO"/>
        </w:rPr>
      </w:pPr>
      <w:r w:rsidRPr="00A11819">
        <w:rPr>
          <w:rFonts w:eastAsia="Times New Roman" w:cs="Times New Roman"/>
          <w:bCs/>
          <w:lang w:eastAsia="ro-RO"/>
        </w:rPr>
        <w:t>Colimare:</w:t>
      </w:r>
      <w:r w:rsidRPr="00A11819">
        <w:rPr>
          <w:rFonts w:eastAsia="Times New Roman" w:cs="Times New Roman"/>
          <w:lang w:eastAsia="ro-RO"/>
        </w:rPr>
        <w:t xml:space="preserve"> între 0,5 și 1 mm pentru rezoluție optimă.</w:t>
      </w:r>
    </w:p>
    <w:p w14:paraId="613728B8" w14:textId="77777777" w:rsidR="001766AC" w:rsidRPr="00A11819" w:rsidRDefault="001766AC">
      <w:pPr>
        <w:numPr>
          <w:ilvl w:val="0"/>
          <w:numId w:val="111"/>
        </w:numPr>
        <w:spacing w:after="0" w:line="240" w:lineRule="auto"/>
        <w:rPr>
          <w:rFonts w:eastAsia="Times New Roman" w:cs="Times New Roman"/>
          <w:lang w:eastAsia="ro-RO"/>
        </w:rPr>
      </w:pPr>
      <w:r w:rsidRPr="00A11819">
        <w:rPr>
          <w:rFonts w:eastAsia="Times New Roman" w:cs="Times New Roman"/>
          <w:bCs/>
          <w:lang w:eastAsia="ro-RO"/>
        </w:rPr>
        <w:t xml:space="preserve">Reconstrucții </w:t>
      </w:r>
      <w:proofErr w:type="spellStart"/>
      <w:r w:rsidRPr="00A11819">
        <w:rPr>
          <w:rFonts w:eastAsia="Times New Roman" w:cs="Times New Roman"/>
          <w:bCs/>
          <w:lang w:eastAsia="ro-RO"/>
        </w:rPr>
        <w:t>multiplanare</w:t>
      </w:r>
      <w:proofErr w:type="spellEnd"/>
      <w:r w:rsidRPr="00A11819">
        <w:rPr>
          <w:rFonts w:eastAsia="Times New Roman" w:cs="Times New Roman"/>
          <w:bCs/>
          <w:lang w:eastAsia="ro-RO"/>
        </w:rPr>
        <w:t>:</w:t>
      </w:r>
      <w:r w:rsidRPr="00A11819">
        <w:rPr>
          <w:rFonts w:eastAsia="Times New Roman" w:cs="Times New Roman"/>
          <w:lang w:eastAsia="ro-RO"/>
        </w:rPr>
        <w:t xml:space="preserve"> axiale, coronale și sagitale cu grosime de 1 mm.</w:t>
      </w:r>
    </w:p>
    <w:p w14:paraId="1C2208C4"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Cs/>
          <w:lang w:eastAsia="ro-RO"/>
        </w:rPr>
        <w:t>Administrarea substanței de contrast:</w:t>
      </w:r>
    </w:p>
    <w:p w14:paraId="60B70C96" w14:textId="77777777" w:rsidR="001766AC" w:rsidRPr="00A11819" w:rsidRDefault="001766AC">
      <w:pPr>
        <w:numPr>
          <w:ilvl w:val="0"/>
          <w:numId w:val="112"/>
        </w:numPr>
        <w:spacing w:after="0" w:line="240" w:lineRule="auto"/>
        <w:rPr>
          <w:rFonts w:eastAsia="Times New Roman" w:cs="Times New Roman"/>
          <w:lang w:eastAsia="ro-RO"/>
        </w:rPr>
      </w:pPr>
      <w:r w:rsidRPr="00A11819">
        <w:rPr>
          <w:rFonts w:eastAsia="Times New Roman" w:cs="Times New Roman"/>
          <w:lang w:eastAsia="ro-RO"/>
        </w:rPr>
        <w:t>Contrast iodurat non-ionic cu concentrație de 300-370 mg/ml.</w:t>
      </w:r>
    </w:p>
    <w:p w14:paraId="696AB7F9" w14:textId="77777777" w:rsidR="001766AC" w:rsidRPr="00A11819" w:rsidRDefault="001766AC">
      <w:pPr>
        <w:numPr>
          <w:ilvl w:val="0"/>
          <w:numId w:val="112"/>
        </w:numPr>
        <w:spacing w:after="0" w:line="240" w:lineRule="auto"/>
        <w:rPr>
          <w:rFonts w:eastAsia="Times New Roman" w:cs="Times New Roman"/>
          <w:lang w:eastAsia="ro-RO"/>
        </w:rPr>
      </w:pPr>
      <w:r w:rsidRPr="00A11819">
        <w:rPr>
          <w:rFonts w:eastAsia="Times New Roman" w:cs="Times New Roman"/>
          <w:lang w:eastAsia="ro-RO"/>
        </w:rPr>
        <w:t>Viteza de administrare: 4-5 ml/sec, urmat de un bolus de soluție salină (20-40 ml).</w:t>
      </w:r>
    </w:p>
    <w:p w14:paraId="3E20B15C" w14:textId="77777777" w:rsidR="001766AC" w:rsidRPr="00A11819" w:rsidRDefault="001766AC">
      <w:pPr>
        <w:numPr>
          <w:ilvl w:val="0"/>
          <w:numId w:val="112"/>
        </w:numPr>
        <w:spacing w:after="0" w:line="240" w:lineRule="auto"/>
        <w:rPr>
          <w:rFonts w:eastAsia="Times New Roman" w:cs="Times New Roman"/>
          <w:lang w:eastAsia="ro-RO"/>
        </w:rPr>
      </w:pPr>
      <w:r w:rsidRPr="00A11819">
        <w:rPr>
          <w:rFonts w:eastAsia="Times New Roman" w:cs="Times New Roman"/>
          <w:lang w:eastAsia="ro-RO"/>
        </w:rPr>
        <w:t>Volum total: 70-100 ml, adaptat greutății pacientului.</w:t>
      </w:r>
    </w:p>
    <w:p w14:paraId="0740F177" w14:textId="77777777" w:rsidR="001766AC" w:rsidRPr="00A11819" w:rsidRDefault="001766AC" w:rsidP="006C54D9">
      <w:pPr>
        <w:spacing w:after="0" w:line="240" w:lineRule="auto"/>
        <w:rPr>
          <w:rFonts w:eastAsia="Times New Roman" w:cs="Times New Roman"/>
          <w:lang w:eastAsia="ro-RO"/>
        </w:rPr>
      </w:pPr>
      <w:proofErr w:type="spellStart"/>
      <w:r w:rsidRPr="00A11819">
        <w:rPr>
          <w:rFonts w:eastAsia="Times New Roman" w:cs="Times New Roman"/>
          <w:bCs/>
          <w:lang w:eastAsia="ro-RO"/>
        </w:rPr>
        <w:t>Instructiuni</w:t>
      </w:r>
      <w:proofErr w:type="spellEnd"/>
      <w:r w:rsidRPr="00A11819">
        <w:rPr>
          <w:rFonts w:eastAsia="Times New Roman" w:cs="Times New Roman"/>
          <w:bCs/>
          <w:lang w:eastAsia="ro-RO"/>
        </w:rPr>
        <w:t xml:space="preserve"> pe parcursul scanării:</w:t>
      </w:r>
    </w:p>
    <w:p w14:paraId="617C09F1" w14:textId="77777777" w:rsidR="001766AC" w:rsidRPr="00A11819" w:rsidRDefault="001766AC">
      <w:pPr>
        <w:numPr>
          <w:ilvl w:val="0"/>
          <w:numId w:val="113"/>
        </w:numPr>
        <w:spacing w:after="0" w:line="240" w:lineRule="auto"/>
        <w:rPr>
          <w:rFonts w:eastAsia="Times New Roman" w:cs="Times New Roman"/>
          <w:lang w:eastAsia="ro-RO"/>
        </w:rPr>
      </w:pPr>
      <w:r w:rsidRPr="00A11819">
        <w:rPr>
          <w:rFonts w:eastAsia="Times New Roman" w:cs="Times New Roman"/>
          <w:lang w:eastAsia="ro-RO"/>
        </w:rPr>
        <w:t>Pacientul este instruit să nu se miște și să-și mențină respirația pentru scurte perioade, conform indicațiilor personalului.</w:t>
      </w:r>
    </w:p>
    <w:p w14:paraId="6E9646BA" w14:textId="77777777" w:rsidR="001766AC" w:rsidRPr="00A11819" w:rsidRDefault="001766AC">
      <w:pPr>
        <w:numPr>
          <w:ilvl w:val="0"/>
          <w:numId w:val="113"/>
        </w:numPr>
        <w:spacing w:after="0" w:line="240" w:lineRule="auto"/>
        <w:rPr>
          <w:rFonts w:eastAsia="Times New Roman" w:cs="Times New Roman"/>
          <w:lang w:eastAsia="ro-RO"/>
        </w:rPr>
      </w:pPr>
      <w:r w:rsidRPr="00A11819">
        <w:rPr>
          <w:rFonts w:eastAsia="Times New Roman" w:cs="Times New Roman"/>
          <w:lang w:eastAsia="ro-RO"/>
        </w:rPr>
        <w:t>Monitorizarea pacientului pentru eventualele reacții adverse imediate.</w:t>
      </w:r>
    </w:p>
    <w:p w14:paraId="16244828" w14:textId="77777777" w:rsidR="001766AC" w:rsidRPr="00A11819" w:rsidRDefault="001766AC" w:rsidP="006C54D9">
      <w:pPr>
        <w:spacing w:after="0" w:line="240" w:lineRule="auto"/>
        <w:rPr>
          <w:rFonts w:eastAsia="Times New Roman" w:cs="Times New Roman"/>
          <w:lang w:eastAsia="ro-RO"/>
        </w:rPr>
      </w:pPr>
      <w:r w:rsidRPr="00A11819">
        <w:rPr>
          <w:rFonts w:eastAsia="Times New Roman" w:cs="Times New Roman"/>
          <w:bCs/>
          <w:lang w:eastAsia="ro-RO"/>
        </w:rPr>
        <w:t>Gestionarea situațiilor de excepție:</w:t>
      </w:r>
    </w:p>
    <w:p w14:paraId="08F0E04E" w14:textId="3ED1F4DF" w:rsidR="001766AC" w:rsidRPr="00A11819" w:rsidRDefault="001766AC">
      <w:pPr>
        <w:numPr>
          <w:ilvl w:val="0"/>
          <w:numId w:val="114"/>
        </w:numPr>
        <w:spacing w:after="0" w:line="240" w:lineRule="auto"/>
        <w:rPr>
          <w:rFonts w:eastAsia="Times New Roman" w:cs="Times New Roman"/>
          <w:lang w:eastAsia="ro-RO"/>
        </w:rPr>
      </w:pPr>
      <w:r w:rsidRPr="00A11819">
        <w:rPr>
          <w:rFonts w:eastAsia="Times New Roman" w:cs="Times New Roman"/>
          <w:lang w:eastAsia="ro-RO"/>
        </w:rPr>
        <w:t xml:space="preserve">Reacții alergice acute: administrare imediată de antihistaminice, corticosteroizi sau </w:t>
      </w:r>
      <w:r w:rsidR="00796D1B" w:rsidRPr="00796D1B">
        <w:rPr>
          <w:rFonts w:eastAsia="Times New Roman" w:cs="Times New Roman"/>
          <w:lang w:eastAsia="ro-RO"/>
        </w:rPr>
        <w:t>Epinephrinum</w:t>
      </w:r>
      <w:r w:rsidRPr="00A11819">
        <w:rPr>
          <w:rFonts w:eastAsia="Times New Roman" w:cs="Times New Roman"/>
          <w:lang w:eastAsia="ro-RO"/>
        </w:rPr>
        <w:t>, dacă este necesar.</w:t>
      </w:r>
    </w:p>
    <w:p w14:paraId="1BD9C58A" w14:textId="77777777" w:rsidR="001766AC" w:rsidRPr="00A11819" w:rsidRDefault="001766AC">
      <w:pPr>
        <w:numPr>
          <w:ilvl w:val="0"/>
          <w:numId w:val="114"/>
        </w:numPr>
        <w:spacing w:after="0" w:line="240" w:lineRule="auto"/>
        <w:rPr>
          <w:rFonts w:eastAsia="Times New Roman" w:cs="Times New Roman"/>
          <w:lang w:eastAsia="ro-RO"/>
        </w:rPr>
      </w:pPr>
      <w:proofErr w:type="spellStart"/>
      <w:r w:rsidRPr="00A11819">
        <w:rPr>
          <w:rFonts w:eastAsia="Times New Roman" w:cs="Times New Roman"/>
          <w:lang w:eastAsia="ro-RO"/>
        </w:rPr>
        <w:t>Extravasării</w:t>
      </w:r>
      <w:proofErr w:type="spellEnd"/>
      <w:r w:rsidRPr="00A11819">
        <w:rPr>
          <w:rFonts w:eastAsia="Times New Roman" w:cs="Times New Roman"/>
          <w:lang w:eastAsia="ro-RO"/>
        </w:rPr>
        <w:t xml:space="preserve"> contrastului: oprirea injectării și aplicarea protocolului pentru managementul extravazării.</w:t>
      </w:r>
    </w:p>
    <w:p w14:paraId="0C7BF143" w14:textId="77777777" w:rsidR="001766AC" w:rsidRPr="00A11819" w:rsidRDefault="001766AC">
      <w:pPr>
        <w:numPr>
          <w:ilvl w:val="0"/>
          <w:numId w:val="114"/>
        </w:numPr>
        <w:spacing w:after="0" w:line="240" w:lineRule="auto"/>
        <w:rPr>
          <w:rFonts w:eastAsia="Times New Roman" w:cs="Times New Roman"/>
          <w:lang w:eastAsia="ro-RO"/>
        </w:rPr>
      </w:pPr>
      <w:r w:rsidRPr="00A11819">
        <w:rPr>
          <w:rFonts w:eastAsia="Times New Roman" w:cs="Times New Roman"/>
          <w:lang w:eastAsia="ro-RO"/>
        </w:rPr>
        <w:t>Dacă pacientul nu poate ține respirația, ajustarea parametrilor de scanare pentru a reduce timpul necesar achiziției.</w:t>
      </w:r>
    </w:p>
    <w:p w14:paraId="755934FF" w14:textId="77777777" w:rsidR="001766AC" w:rsidRPr="007B6F32" w:rsidRDefault="001766AC" w:rsidP="007B6F32">
      <w:pPr>
        <w:spacing w:before="100" w:beforeAutospacing="1" w:after="0" w:line="240" w:lineRule="auto"/>
        <w:outlineLvl w:val="2"/>
        <w:rPr>
          <w:rFonts w:eastAsia="Times New Roman" w:cs="Times New Roman"/>
          <w:b/>
          <w:bCs/>
        </w:rPr>
      </w:pPr>
      <w:bookmarkStart w:id="132" w:name="_Toc221722696"/>
      <w:r w:rsidRPr="00A11819">
        <w:rPr>
          <w:rFonts w:eastAsia="Times New Roman" w:cs="Times New Roman"/>
          <w:b/>
          <w:bCs/>
        </w:rPr>
        <w:t>5. Post-procedură:</w:t>
      </w:r>
      <w:bookmarkEnd w:id="132"/>
    </w:p>
    <w:p w14:paraId="7A52FF90" w14:textId="77777777" w:rsidR="001766AC" w:rsidRPr="00A11819" w:rsidRDefault="001766AC">
      <w:pPr>
        <w:numPr>
          <w:ilvl w:val="0"/>
          <w:numId w:val="115"/>
        </w:numPr>
        <w:spacing w:after="0" w:line="240" w:lineRule="auto"/>
        <w:rPr>
          <w:rFonts w:eastAsia="Times New Roman" w:cs="Times New Roman"/>
          <w:lang w:eastAsia="ro-RO"/>
        </w:rPr>
      </w:pPr>
      <w:r w:rsidRPr="00A11819">
        <w:rPr>
          <w:rFonts w:eastAsia="Times New Roman" w:cs="Times New Roman"/>
          <w:lang w:eastAsia="ro-RO"/>
        </w:rPr>
        <w:t>Pacientul este monitorizat pentru cel puțin 30 de minute pentru eventualele reacții adverse.</w:t>
      </w:r>
    </w:p>
    <w:p w14:paraId="5D232AED" w14:textId="77777777" w:rsidR="001766AC" w:rsidRPr="00A11819" w:rsidRDefault="001766AC">
      <w:pPr>
        <w:numPr>
          <w:ilvl w:val="0"/>
          <w:numId w:val="115"/>
        </w:numPr>
        <w:spacing w:after="0" w:line="240" w:lineRule="auto"/>
        <w:rPr>
          <w:rFonts w:eastAsia="Times New Roman" w:cs="Times New Roman"/>
          <w:lang w:eastAsia="ro-RO"/>
        </w:rPr>
      </w:pPr>
      <w:r w:rsidRPr="00A11819">
        <w:rPr>
          <w:rFonts w:eastAsia="Times New Roman" w:cs="Times New Roman"/>
          <w:lang w:eastAsia="ro-RO"/>
        </w:rPr>
        <w:t>Recomandare de hidratare pentru eliminarea rapidă a contrastului.</w:t>
      </w:r>
    </w:p>
    <w:p w14:paraId="2932AA6E" w14:textId="77777777" w:rsidR="001766AC" w:rsidRPr="00A11819" w:rsidRDefault="001766AC">
      <w:pPr>
        <w:numPr>
          <w:ilvl w:val="0"/>
          <w:numId w:val="115"/>
        </w:numPr>
        <w:spacing w:after="0" w:line="240" w:lineRule="auto"/>
        <w:rPr>
          <w:rFonts w:eastAsia="Times New Roman" w:cs="Times New Roman"/>
          <w:lang w:eastAsia="ro-RO"/>
        </w:rPr>
      </w:pPr>
      <w:r w:rsidRPr="00A11819">
        <w:rPr>
          <w:rFonts w:eastAsia="Times New Roman" w:cs="Times New Roman"/>
          <w:lang w:eastAsia="ro-RO"/>
        </w:rPr>
        <w:t>Evaluarea imaginilor și integrarea în raport detaliat pentru echipa de tratament.</w:t>
      </w:r>
    </w:p>
    <w:p w14:paraId="17C0F9C2" w14:textId="77777777" w:rsidR="001766AC" w:rsidRPr="00A11819" w:rsidRDefault="001766AC" w:rsidP="006C54D9">
      <w:pPr>
        <w:spacing w:after="0" w:line="240" w:lineRule="auto"/>
        <w:ind w:firstLine="709"/>
        <w:jc w:val="both"/>
        <w:rPr>
          <w:rFonts w:cs="Times New Roman"/>
        </w:rPr>
      </w:pPr>
    </w:p>
    <w:p w14:paraId="613A3901" w14:textId="77777777" w:rsidR="001766AC" w:rsidRPr="00A11819" w:rsidRDefault="001766AC" w:rsidP="006C54D9">
      <w:pPr>
        <w:spacing w:after="0" w:line="240" w:lineRule="auto"/>
        <w:rPr>
          <w:rFonts w:cs="Times New Roman"/>
          <w:b/>
          <w:bCs/>
        </w:rPr>
      </w:pPr>
      <w:r w:rsidRPr="00A11819">
        <w:rPr>
          <w:rFonts w:cs="Times New Roman"/>
          <w:b/>
          <w:bCs/>
        </w:rPr>
        <w:t>BIBLIOGRAFIE</w:t>
      </w:r>
    </w:p>
    <w:p w14:paraId="11A9B7AE" w14:textId="77777777" w:rsidR="001766AC" w:rsidRPr="00A11819" w:rsidRDefault="001766AC">
      <w:pPr>
        <w:pStyle w:val="NormalWeb"/>
        <w:numPr>
          <w:ilvl w:val="1"/>
          <w:numId w:val="182"/>
        </w:numPr>
        <w:spacing w:before="0" w:beforeAutospacing="0" w:after="0" w:afterAutospacing="0"/>
        <w:rPr>
          <w:lang w:val="en-US"/>
        </w:rPr>
      </w:pPr>
      <w:r w:rsidRPr="00A11819">
        <w:rPr>
          <w:rStyle w:val="Robust"/>
          <w:rFonts w:eastAsiaTheme="majorEastAsia"/>
          <w:lang w:val="en-US"/>
        </w:rPr>
        <w:t>American College of Radiology (ACR).</w:t>
      </w:r>
      <w:r w:rsidRPr="00A11819">
        <w:rPr>
          <w:lang w:val="en-US"/>
        </w:rPr>
        <w:t> </w:t>
      </w:r>
      <w:r w:rsidRPr="00A11819">
        <w:rPr>
          <w:rStyle w:val="Accentuat"/>
          <w:rFonts w:eastAsiaTheme="majorEastAsia"/>
          <w:lang w:val="en-US"/>
        </w:rPr>
        <w:t>ACR–SPR Practice Parameter for the Performance of Computed Tomography Angiography (CTA) of the Extracranial Carotid and Vertebral Arteries</w:t>
      </w:r>
      <w:r w:rsidRPr="00A11819">
        <w:rPr>
          <w:lang w:val="en-US"/>
        </w:rPr>
        <w:t>.</w:t>
      </w:r>
    </w:p>
    <w:p w14:paraId="36F8394C" w14:textId="77777777" w:rsidR="001766AC" w:rsidRPr="00A11819" w:rsidRDefault="001766AC">
      <w:pPr>
        <w:pStyle w:val="NormalWeb"/>
        <w:numPr>
          <w:ilvl w:val="1"/>
          <w:numId w:val="182"/>
        </w:numPr>
        <w:spacing w:before="0" w:beforeAutospacing="0" w:after="0" w:afterAutospacing="0"/>
        <w:rPr>
          <w:lang w:val="en-US"/>
        </w:rPr>
      </w:pPr>
      <w:r w:rsidRPr="00A11819">
        <w:rPr>
          <w:rStyle w:val="Robust"/>
          <w:rFonts w:eastAsiaTheme="majorEastAsia"/>
          <w:lang w:val="en-US"/>
        </w:rPr>
        <w:t>European Society of Radiology (ESR).</w:t>
      </w:r>
      <w:r w:rsidRPr="00A11819">
        <w:rPr>
          <w:lang w:val="en-US"/>
        </w:rPr>
        <w:t> </w:t>
      </w:r>
      <w:r w:rsidRPr="00A11819">
        <w:rPr>
          <w:rStyle w:val="Accentuat"/>
          <w:rFonts w:eastAsiaTheme="majorEastAsia"/>
          <w:lang w:val="en-US"/>
        </w:rPr>
        <w:t>ESR Guidelines on Contrast Media</w:t>
      </w:r>
      <w:r w:rsidRPr="00A11819">
        <w:rPr>
          <w:lang w:val="en-US"/>
        </w:rPr>
        <w:t>.</w:t>
      </w:r>
    </w:p>
    <w:p w14:paraId="6BBADD17" w14:textId="77777777" w:rsidR="001766AC" w:rsidRPr="00A11819" w:rsidRDefault="001766AC">
      <w:pPr>
        <w:pStyle w:val="NormalWeb"/>
        <w:numPr>
          <w:ilvl w:val="1"/>
          <w:numId w:val="182"/>
        </w:numPr>
        <w:spacing w:before="0" w:beforeAutospacing="0" w:after="0" w:afterAutospacing="0"/>
        <w:rPr>
          <w:lang w:val="en-US"/>
        </w:rPr>
      </w:pPr>
      <w:r w:rsidRPr="00A11819">
        <w:rPr>
          <w:rStyle w:val="Robust"/>
          <w:rFonts w:eastAsiaTheme="majorEastAsia"/>
          <w:lang w:val="en-US"/>
        </w:rPr>
        <w:t>Society of Cardiovascular Computed Tomography (SCCT).</w:t>
      </w:r>
      <w:r w:rsidRPr="00A11819">
        <w:rPr>
          <w:lang w:val="en-US"/>
        </w:rPr>
        <w:t> </w:t>
      </w:r>
      <w:r w:rsidRPr="00A11819">
        <w:rPr>
          <w:rStyle w:val="Accentuat"/>
          <w:rFonts w:eastAsiaTheme="majorEastAsia"/>
          <w:lang w:val="en-US"/>
        </w:rPr>
        <w:t>Guidelines for the Interpretation and Reporting of CT Angiography</w:t>
      </w:r>
      <w:r w:rsidRPr="00A11819">
        <w:rPr>
          <w:lang w:val="en-US"/>
        </w:rPr>
        <w:t>.</w:t>
      </w:r>
    </w:p>
    <w:p w14:paraId="7AC0BC4E" w14:textId="77777777" w:rsidR="001766AC" w:rsidRPr="00A11819" w:rsidRDefault="001766AC" w:rsidP="006C54D9">
      <w:pPr>
        <w:spacing w:after="0" w:line="240" w:lineRule="auto"/>
        <w:rPr>
          <w:rFonts w:cs="Times New Roman"/>
          <w:b/>
          <w:bCs/>
        </w:rPr>
      </w:pPr>
      <w:r w:rsidRPr="00A11819">
        <w:rPr>
          <w:rFonts w:cs="Times New Roman"/>
          <w:b/>
          <w:bCs/>
        </w:rPr>
        <w:br w:type="page"/>
      </w:r>
    </w:p>
    <w:p w14:paraId="4F04ED67" w14:textId="4E401AE8" w:rsidR="001766AC" w:rsidRPr="007B6F32" w:rsidRDefault="002C1204" w:rsidP="007B6F32">
      <w:pPr>
        <w:spacing w:before="100" w:beforeAutospacing="1" w:after="0" w:line="240" w:lineRule="auto"/>
        <w:jc w:val="center"/>
        <w:outlineLvl w:val="2"/>
        <w:rPr>
          <w:rFonts w:eastAsia="Times New Roman" w:cs="Times New Roman"/>
          <w:b/>
          <w:bCs/>
          <w:lang w:eastAsia="ru-RU"/>
        </w:rPr>
      </w:pPr>
      <w:bookmarkStart w:id="133" w:name="_Toc221722697"/>
      <w:bookmarkStart w:id="134" w:name="_Hlk191375860"/>
      <w:r w:rsidRPr="007B6F32">
        <w:rPr>
          <w:rFonts w:eastAsia="Times New Roman" w:cs="Times New Roman"/>
          <w:b/>
          <w:bCs/>
          <w:lang w:eastAsia="ru-RU"/>
        </w:rPr>
        <w:lastRenderedPageBreak/>
        <w:t xml:space="preserve">CAPITOLUL XVIII. </w:t>
      </w:r>
      <w:r w:rsidR="00CD21E4">
        <w:rPr>
          <w:rFonts w:eastAsia="Times New Roman" w:cs="Times New Roman"/>
          <w:b/>
          <w:bCs/>
          <w:lang w:eastAsia="ru-RU"/>
        </w:rPr>
        <w:t>T</w:t>
      </w:r>
      <w:r w:rsidR="001766AC" w:rsidRPr="007B6F32">
        <w:rPr>
          <w:rFonts w:eastAsia="Times New Roman" w:cs="Times New Roman"/>
          <w:b/>
          <w:bCs/>
          <w:lang w:eastAsia="ru-RU"/>
        </w:rPr>
        <w:t>OMOGRAFIE COMPUTERIZATĂ ÎN REGIM ANGIOGRAFIC A MEMBRELOR INFERIOARE ȘI SUPERIOARE</w:t>
      </w:r>
      <w:bookmarkEnd w:id="133"/>
    </w:p>
    <w:p w14:paraId="0B146602" w14:textId="77777777" w:rsidR="001766AC" w:rsidRPr="007B6F32" w:rsidRDefault="001766AC" w:rsidP="007B6F32">
      <w:pPr>
        <w:spacing w:before="100" w:beforeAutospacing="1" w:after="0" w:line="240" w:lineRule="auto"/>
        <w:outlineLvl w:val="2"/>
        <w:rPr>
          <w:rFonts w:eastAsia="Times New Roman" w:cs="Times New Roman"/>
          <w:b/>
          <w:bCs/>
        </w:rPr>
      </w:pPr>
      <w:bookmarkStart w:id="135" w:name="_Toc221722698"/>
      <w:bookmarkEnd w:id="134"/>
      <w:r w:rsidRPr="007B6F32">
        <w:rPr>
          <w:rFonts w:eastAsia="Times New Roman" w:cs="Times New Roman"/>
          <w:b/>
          <w:bCs/>
        </w:rPr>
        <w:t>1.Generalități</w:t>
      </w:r>
      <w:bookmarkEnd w:id="135"/>
    </w:p>
    <w:p w14:paraId="289A092F" w14:textId="77777777" w:rsidR="001766AC" w:rsidRPr="00A11819" w:rsidRDefault="001766AC" w:rsidP="006C54D9">
      <w:pPr>
        <w:spacing w:after="0" w:line="240" w:lineRule="auto"/>
        <w:ind w:firstLine="720"/>
        <w:jc w:val="both"/>
        <w:rPr>
          <w:rFonts w:cs="Times New Roman"/>
        </w:rPr>
      </w:pPr>
      <w:r w:rsidRPr="00A11819">
        <w:rPr>
          <w:rFonts w:cs="Times New Roman"/>
          <w:shd w:val="clear" w:color="auto" w:fill="FFFFFF"/>
        </w:rPr>
        <w:t xml:space="preserve">Procedura </w:t>
      </w:r>
      <w:proofErr w:type="spellStart"/>
      <w:r w:rsidRPr="00A11819">
        <w:rPr>
          <w:rFonts w:cs="Times New Roman"/>
          <w:shd w:val="clear" w:color="auto" w:fill="FFFFFF"/>
        </w:rPr>
        <w:t>Angio</w:t>
      </w:r>
      <w:proofErr w:type="spellEnd"/>
      <w:r w:rsidRPr="00A11819">
        <w:rPr>
          <w:rFonts w:cs="Times New Roman"/>
          <w:shd w:val="clear" w:color="auto" w:fill="FFFFFF"/>
        </w:rPr>
        <w:t xml:space="preserve"> CT a extremităților implică administrarea unui agent de contrast intravenos (IV) pentru evidențierea vaselor de sânge în imagini. Pacientul este așezat pe o masă de examinare care se deplasează în interiorul unui aparat de Tomografie Computerizată. Aparatul utilizează raze X și tehnologie computerizată pentru a obține imagini detaliate ale vaselor sangvine.</w:t>
      </w:r>
    </w:p>
    <w:p w14:paraId="385F1B3A" w14:textId="3452DA23" w:rsidR="001766AC" w:rsidRPr="00A11819" w:rsidRDefault="001766AC" w:rsidP="006C54D9">
      <w:pPr>
        <w:spacing w:after="0" w:line="240" w:lineRule="auto"/>
        <w:ind w:firstLine="720"/>
        <w:jc w:val="both"/>
        <w:rPr>
          <w:rFonts w:cs="Times New Roman"/>
        </w:rPr>
      </w:pPr>
      <w:r w:rsidRPr="00A11819">
        <w:rPr>
          <w:rFonts w:cs="Times New Roman"/>
        </w:rPr>
        <w:t xml:space="preserve">Pentru efectuarea CT Angiografiei membrelor inferioare și superioare este obligatorie folosirea </w:t>
      </w:r>
      <w:proofErr w:type="spellStart"/>
      <w:r w:rsidRPr="00A11819">
        <w:rPr>
          <w:rFonts w:cs="Times New Roman"/>
        </w:rPr>
        <w:t>injectomatului</w:t>
      </w:r>
      <w:proofErr w:type="spellEnd"/>
      <w:r w:rsidRPr="00A11819">
        <w:rPr>
          <w:rFonts w:cs="Times New Roman"/>
        </w:rPr>
        <w:t>. Tehnicienii radiologi care activează în cabinetele de C</w:t>
      </w:r>
      <w:r w:rsidR="008356F1">
        <w:rPr>
          <w:rFonts w:cs="Times New Roman"/>
        </w:rPr>
        <w:t>T</w:t>
      </w:r>
      <w:r w:rsidRPr="00A11819">
        <w:rPr>
          <w:rFonts w:cs="Times New Roman"/>
        </w:rPr>
        <w:t xml:space="preserve"> sunt obligați să cunoască metodele  efectuării investigației TC cu contrast prin abord venos periferic corect și instruire adecvată în utilizarea </w:t>
      </w:r>
      <w:proofErr w:type="spellStart"/>
      <w:r w:rsidRPr="00A11819">
        <w:rPr>
          <w:rFonts w:cs="Times New Roman"/>
        </w:rPr>
        <w:t>injectomatului</w:t>
      </w:r>
      <w:proofErr w:type="spellEnd"/>
      <w:r w:rsidRPr="00A11819">
        <w:rPr>
          <w:rFonts w:cs="Times New Roman"/>
        </w:rPr>
        <w:t xml:space="preserve">. </w:t>
      </w:r>
    </w:p>
    <w:p w14:paraId="33A46107" w14:textId="77777777" w:rsidR="001766AC" w:rsidRPr="00A11819" w:rsidRDefault="001766AC" w:rsidP="006C54D9">
      <w:pPr>
        <w:spacing w:after="0" w:line="240" w:lineRule="auto"/>
        <w:ind w:firstLine="720"/>
        <w:jc w:val="both"/>
        <w:rPr>
          <w:rFonts w:cs="Times New Roman"/>
        </w:rPr>
      </w:pPr>
      <w:r w:rsidRPr="00A11819">
        <w:rPr>
          <w:rFonts w:cs="Times New Roman"/>
        </w:rPr>
        <w:t xml:space="preserve">Doza agentului de contrast pentru injectare este calculată în funcţie de vârstă, greutate, </w:t>
      </w:r>
      <w:proofErr w:type="spellStart"/>
      <w:r w:rsidRPr="00A11819">
        <w:rPr>
          <w:rFonts w:cs="Times New Roman"/>
        </w:rPr>
        <w:t>suprafaţa</w:t>
      </w:r>
      <w:proofErr w:type="spellEnd"/>
      <w:r w:rsidRPr="00A11819">
        <w:rPr>
          <w:rFonts w:cs="Times New Roman"/>
        </w:rPr>
        <w:t xml:space="preserve"> care urmează să fie investigată şi de tehnica de examinare.</w:t>
      </w:r>
    </w:p>
    <w:p w14:paraId="442B2508" w14:textId="77777777" w:rsidR="001766AC" w:rsidRPr="00A11819" w:rsidRDefault="001766AC" w:rsidP="006C54D9">
      <w:pPr>
        <w:spacing w:after="0" w:line="240" w:lineRule="auto"/>
        <w:ind w:firstLine="720"/>
        <w:jc w:val="both"/>
        <w:rPr>
          <w:rFonts w:cs="Times New Roman"/>
        </w:rPr>
      </w:pPr>
      <w:r w:rsidRPr="00A11819">
        <w:rPr>
          <w:rFonts w:cs="Times New Roman"/>
        </w:rPr>
        <w:t xml:space="preserve">Pentru efectuarea </w:t>
      </w:r>
      <w:proofErr w:type="spellStart"/>
      <w:r w:rsidRPr="00A11819">
        <w:rPr>
          <w:rFonts w:cs="Times New Roman"/>
        </w:rPr>
        <w:t>Angio</w:t>
      </w:r>
      <w:proofErr w:type="spellEnd"/>
      <w:r w:rsidRPr="00A11819">
        <w:rPr>
          <w:rFonts w:cs="Times New Roman"/>
        </w:rPr>
        <w:t xml:space="preserve"> CT a membrelor, medicul radiolog este obligat să evalueze starea actuală a pacientului, să cunoască care sunt  indicațiile  pentru această investigație și dacă sunt justificate, să cunoască preparatele medicamentoase concomitent administrate de către pacient, să cunoască indicii de laborator (creatinina și ureea) și să calculeze rata de filtrare glomerulară a pacientului(RFG), să calculeze doza agentului de contrast care este necesar de administrat i/venos. </w:t>
      </w:r>
    </w:p>
    <w:p w14:paraId="4638756E" w14:textId="77777777" w:rsidR="001766AC" w:rsidRPr="00A11819" w:rsidRDefault="001766AC" w:rsidP="006C54D9">
      <w:pPr>
        <w:pStyle w:val="NormalWeb"/>
        <w:spacing w:after="0" w:afterAutospacing="0"/>
      </w:pPr>
      <w:r w:rsidRPr="00A11819">
        <w:t xml:space="preserve">La </w:t>
      </w:r>
      <w:proofErr w:type="spellStart"/>
      <w:r w:rsidRPr="00A11819">
        <w:t>Angio</w:t>
      </w:r>
      <w:proofErr w:type="spellEnd"/>
      <w:r w:rsidRPr="00A11819">
        <w:t xml:space="preserve"> CT membrelor inferioare se recomandă următoarele doze a substanței de contrast, dar nu mai mult de 150 ml, dar la </w:t>
      </w:r>
      <w:proofErr w:type="spellStart"/>
      <w:r w:rsidRPr="00A11819">
        <w:t>Angio</w:t>
      </w:r>
      <w:proofErr w:type="spellEnd"/>
      <w:r w:rsidRPr="00A11819">
        <w:t xml:space="preserve"> CT membrelor superioare nu mai mult de 100 ml:</w:t>
      </w:r>
    </w:p>
    <w:p w14:paraId="7EFDC869" w14:textId="77777777" w:rsidR="001766AC" w:rsidRPr="00A11819" w:rsidRDefault="001766AC" w:rsidP="006C54D9">
      <w:pPr>
        <w:pStyle w:val="NormalWeb"/>
        <w:numPr>
          <w:ilvl w:val="0"/>
          <w:numId w:val="5"/>
        </w:numPr>
        <w:spacing w:after="0" w:afterAutospacing="0"/>
      </w:pPr>
      <w:r w:rsidRPr="00A11819">
        <w:rPr>
          <w:b/>
          <w:bCs/>
        </w:rPr>
        <w:t>1,4ml/kg corp</w:t>
      </w:r>
      <w:r w:rsidRPr="00A11819">
        <w:t>, dacă substanța de contrast are concentrația de iod 300 mg/ml</w:t>
      </w:r>
    </w:p>
    <w:p w14:paraId="01DB21FA" w14:textId="7223697B" w:rsidR="001766AC" w:rsidRPr="00D36D0B" w:rsidRDefault="001766AC" w:rsidP="00D36D0B">
      <w:pPr>
        <w:pStyle w:val="NormalWeb"/>
        <w:numPr>
          <w:ilvl w:val="0"/>
          <w:numId w:val="5"/>
        </w:numPr>
        <w:spacing w:after="0" w:afterAutospacing="0"/>
      </w:pPr>
      <w:r w:rsidRPr="00A11819">
        <w:rPr>
          <w:b/>
          <w:bCs/>
        </w:rPr>
        <w:t>1,2 ml/kg corp</w:t>
      </w:r>
      <w:r w:rsidRPr="00A11819">
        <w:t>, dacă substanța de contrast are concentrația de iod 350-400 mg/ml</w:t>
      </w:r>
    </w:p>
    <w:p w14:paraId="4EB32E6A" w14:textId="77777777" w:rsidR="001766AC" w:rsidRPr="007B6F32" w:rsidRDefault="001766AC" w:rsidP="007B6F32">
      <w:pPr>
        <w:spacing w:before="100" w:beforeAutospacing="1" w:after="0" w:line="240" w:lineRule="auto"/>
        <w:outlineLvl w:val="2"/>
        <w:rPr>
          <w:rFonts w:eastAsia="Times New Roman" w:cs="Times New Roman"/>
          <w:b/>
          <w:bCs/>
        </w:rPr>
      </w:pPr>
      <w:bookmarkStart w:id="136" w:name="_Toc221722699"/>
      <w:r w:rsidRPr="007B6F32">
        <w:rPr>
          <w:rFonts w:eastAsia="Times New Roman" w:cs="Times New Roman"/>
          <w:b/>
          <w:bCs/>
        </w:rPr>
        <w:t xml:space="preserve">2. Indicații generale pentru </w:t>
      </w:r>
      <w:proofErr w:type="spellStart"/>
      <w:r w:rsidRPr="007B6F32">
        <w:rPr>
          <w:rFonts w:eastAsia="Times New Roman" w:cs="Times New Roman"/>
          <w:b/>
          <w:bCs/>
        </w:rPr>
        <w:t>Angio</w:t>
      </w:r>
      <w:proofErr w:type="spellEnd"/>
      <w:r w:rsidRPr="007B6F32">
        <w:rPr>
          <w:rFonts w:eastAsia="Times New Roman" w:cs="Times New Roman"/>
          <w:b/>
          <w:bCs/>
        </w:rPr>
        <w:t xml:space="preserve"> CT membrelor inferioare</w:t>
      </w:r>
      <w:bookmarkEnd w:id="136"/>
    </w:p>
    <w:p w14:paraId="4B0873FF" w14:textId="77777777" w:rsidR="001766AC" w:rsidRPr="00A11819" w:rsidRDefault="001766AC">
      <w:pPr>
        <w:numPr>
          <w:ilvl w:val="0"/>
          <w:numId w:val="116"/>
        </w:numPr>
        <w:shd w:val="clear" w:color="auto" w:fill="FFFFFF"/>
        <w:spacing w:before="100" w:beforeAutospacing="1" w:after="0" w:line="240" w:lineRule="auto"/>
        <w:rPr>
          <w:rFonts w:eastAsia="Times New Roman" w:cs="Times New Roman"/>
        </w:rPr>
      </w:pPr>
      <w:r w:rsidRPr="00A11819">
        <w:rPr>
          <w:rFonts w:eastAsia="Times New Roman" w:cs="Times New Roman"/>
        </w:rPr>
        <w:t>Diagnosticarea stenozelor sau ocluziilor vaselor membrelor inferioare;</w:t>
      </w:r>
    </w:p>
    <w:p w14:paraId="1E56E62A" w14:textId="77777777" w:rsidR="001766AC" w:rsidRPr="00A11819" w:rsidRDefault="001766AC">
      <w:pPr>
        <w:numPr>
          <w:ilvl w:val="0"/>
          <w:numId w:val="116"/>
        </w:numPr>
        <w:shd w:val="clear" w:color="auto" w:fill="FFFFFF"/>
        <w:spacing w:before="100" w:beforeAutospacing="1" w:after="0" w:line="240" w:lineRule="auto"/>
        <w:rPr>
          <w:rFonts w:eastAsia="Times New Roman" w:cs="Times New Roman"/>
        </w:rPr>
      </w:pPr>
      <w:r w:rsidRPr="00A11819">
        <w:rPr>
          <w:rFonts w:eastAsia="Times New Roman" w:cs="Times New Roman"/>
        </w:rPr>
        <w:t>Evaluarea vasculară înainte de intervenții chirurgicale la nivelul membrelor inferioare;</w:t>
      </w:r>
    </w:p>
    <w:p w14:paraId="06C89BA6" w14:textId="77777777" w:rsidR="001766AC" w:rsidRPr="00A11819" w:rsidRDefault="001766AC">
      <w:pPr>
        <w:numPr>
          <w:ilvl w:val="0"/>
          <w:numId w:val="116"/>
        </w:numPr>
        <w:shd w:val="clear" w:color="auto" w:fill="FFFFFF"/>
        <w:spacing w:before="100" w:beforeAutospacing="1" w:after="0" w:line="240" w:lineRule="auto"/>
        <w:rPr>
          <w:rFonts w:eastAsia="Times New Roman" w:cs="Times New Roman"/>
        </w:rPr>
      </w:pPr>
      <w:r w:rsidRPr="00A11819">
        <w:rPr>
          <w:rFonts w:eastAsia="Times New Roman" w:cs="Times New Roman"/>
        </w:rPr>
        <w:t>Monitorizarea efectelor tratamentelor pentru afecțiunile vasculare ale acestor regiuni;</w:t>
      </w:r>
    </w:p>
    <w:p w14:paraId="5907E03B" w14:textId="77777777" w:rsidR="001766AC" w:rsidRPr="00A11819" w:rsidRDefault="001766AC">
      <w:pPr>
        <w:numPr>
          <w:ilvl w:val="0"/>
          <w:numId w:val="116"/>
        </w:numPr>
        <w:shd w:val="clear" w:color="auto" w:fill="FFFFFF"/>
        <w:spacing w:before="100" w:beforeAutospacing="1" w:after="0" w:line="240" w:lineRule="auto"/>
        <w:rPr>
          <w:rFonts w:eastAsia="Times New Roman" w:cs="Times New Roman"/>
        </w:rPr>
      </w:pPr>
      <w:r w:rsidRPr="00A11819">
        <w:rPr>
          <w:rFonts w:eastAsia="Times New Roman" w:cs="Times New Roman"/>
        </w:rPr>
        <w:t>Identificarea potențialelor cauze ale tulburărilor circulatorii la nivelul membrelor inferioare.</w:t>
      </w:r>
    </w:p>
    <w:p w14:paraId="1E3228BA" w14:textId="1659D8DD" w:rsidR="001766AC" w:rsidRPr="00A11819" w:rsidRDefault="001766AC" w:rsidP="006C54D9">
      <w:pPr>
        <w:spacing w:after="0" w:line="240" w:lineRule="auto"/>
        <w:jc w:val="both"/>
        <w:rPr>
          <w:rFonts w:cs="Times New Roman"/>
          <w:b/>
        </w:rPr>
      </w:pPr>
      <w:r w:rsidRPr="00A11819">
        <w:rPr>
          <w:rFonts w:cs="Times New Roman"/>
          <w:b/>
        </w:rPr>
        <w:t xml:space="preserve">Indicații generale pentru </w:t>
      </w:r>
      <w:proofErr w:type="spellStart"/>
      <w:r w:rsidRPr="00A11819">
        <w:rPr>
          <w:rFonts w:cs="Times New Roman"/>
          <w:b/>
        </w:rPr>
        <w:t>Angio</w:t>
      </w:r>
      <w:proofErr w:type="spellEnd"/>
      <w:r w:rsidRPr="00A11819">
        <w:rPr>
          <w:rFonts w:cs="Times New Roman"/>
          <w:b/>
        </w:rPr>
        <w:t xml:space="preserve"> CT membrelor superioare</w:t>
      </w:r>
    </w:p>
    <w:p w14:paraId="055133A0" w14:textId="77777777" w:rsidR="001766AC" w:rsidRPr="00A11819" w:rsidRDefault="001766AC">
      <w:pPr>
        <w:numPr>
          <w:ilvl w:val="0"/>
          <w:numId w:val="117"/>
        </w:numPr>
        <w:shd w:val="clear" w:color="auto" w:fill="FFFFFF"/>
        <w:spacing w:before="100" w:beforeAutospacing="1" w:after="0" w:line="240" w:lineRule="auto"/>
        <w:rPr>
          <w:rFonts w:eastAsia="Times New Roman" w:cs="Times New Roman"/>
        </w:rPr>
      </w:pPr>
      <w:r w:rsidRPr="00A11819">
        <w:rPr>
          <w:rFonts w:eastAsia="Times New Roman" w:cs="Times New Roman"/>
        </w:rPr>
        <w:t xml:space="preserve">Diagnosticarea ischemiei membrelor superioare cauzată de </w:t>
      </w:r>
      <w:proofErr w:type="spellStart"/>
      <w:r w:rsidRPr="00A11819">
        <w:rPr>
          <w:rFonts w:eastAsia="Times New Roman" w:cs="Times New Roman"/>
        </w:rPr>
        <w:t>ateroscleroză</w:t>
      </w:r>
      <w:proofErr w:type="spellEnd"/>
      <w:r w:rsidRPr="00A11819">
        <w:rPr>
          <w:rFonts w:eastAsia="Times New Roman" w:cs="Times New Roman"/>
        </w:rPr>
        <w:t xml:space="preserve"> sau alte condiții care duc la </w:t>
      </w:r>
      <w:proofErr w:type="spellStart"/>
      <w:r w:rsidRPr="00A11819">
        <w:rPr>
          <w:rFonts w:eastAsia="Times New Roman" w:cs="Times New Roman"/>
        </w:rPr>
        <w:t>stenozarea</w:t>
      </w:r>
      <w:proofErr w:type="spellEnd"/>
      <w:r w:rsidRPr="00A11819">
        <w:rPr>
          <w:rFonts w:eastAsia="Times New Roman" w:cs="Times New Roman"/>
        </w:rPr>
        <w:t xml:space="preserve"> sau ocluzia arterelor, lipsa pulsației la nivelul antebrațului.</w:t>
      </w:r>
    </w:p>
    <w:p w14:paraId="1736429D" w14:textId="77777777" w:rsidR="001766AC" w:rsidRPr="00A11819" w:rsidRDefault="001766AC">
      <w:pPr>
        <w:numPr>
          <w:ilvl w:val="0"/>
          <w:numId w:val="117"/>
        </w:numPr>
        <w:shd w:val="clear" w:color="auto" w:fill="FFFFFF"/>
        <w:spacing w:before="100" w:beforeAutospacing="1" w:after="0" w:line="240" w:lineRule="auto"/>
        <w:rPr>
          <w:rFonts w:eastAsia="Times New Roman" w:cs="Times New Roman"/>
        </w:rPr>
      </w:pPr>
      <w:r w:rsidRPr="00A11819">
        <w:rPr>
          <w:rFonts w:eastAsia="Times New Roman" w:cs="Times New Roman"/>
        </w:rPr>
        <w:t>Diabet zaharat și dereglarea circulației sangvine în membrele superioare( membru rece)</w:t>
      </w:r>
    </w:p>
    <w:p w14:paraId="17A65170" w14:textId="77777777" w:rsidR="001766AC" w:rsidRPr="00A11819" w:rsidRDefault="001766AC">
      <w:pPr>
        <w:numPr>
          <w:ilvl w:val="0"/>
          <w:numId w:val="117"/>
        </w:numPr>
        <w:shd w:val="clear" w:color="auto" w:fill="FFFFFF"/>
        <w:spacing w:before="100" w:beforeAutospacing="1" w:after="0" w:line="240" w:lineRule="auto"/>
        <w:rPr>
          <w:rFonts w:eastAsia="Times New Roman" w:cs="Times New Roman"/>
        </w:rPr>
      </w:pPr>
      <w:r w:rsidRPr="00A11819">
        <w:rPr>
          <w:rFonts w:eastAsia="Times New Roman" w:cs="Times New Roman"/>
        </w:rPr>
        <w:t>În caz de leziuni traumatice a membrului superior cu posibila afectare a patului vascular</w:t>
      </w:r>
    </w:p>
    <w:p w14:paraId="628EE557" w14:textId="77777777" w:rsidR="001766AC" w:rsidRPr="00A11819" w:rsidRDefault="001766AC">
      <w:pPr>
        <w:numPr>
          <w:ilvl w:val="0"/>
          <w:numId w:val="117"/>
        </w:numPr>
        <w:shd w:val="clear" w:color="auto" w:fill="FFFFFF"/>
        <w:spacing w:before="100" w:beforeAutospacing="1" w:after="0" w:line="240" w:lineRule="auto"/>
        <w:rPr>
          <w:rFonts w:eastAsia="Times New Roman" w:cs="Times New Roman"/>
        </w:rPr>
      </w:pPr>
      <w:r w:rsidRPr="00A11819">
        <w:rPr>
          <w:rFonts w:eastAsia="Times New Roman" w:cs="Times New Roman"/>
        </w:rPr>
        <w:t>Identificarea anevrismelor sau disecțiilor arterelor membrelor superioare.</w:t>
      </w:r>
    </w:p>
    <w:p w14:paraId="1F012887" w14:textId="77777777" w:rsidR="001766AC" w:rsidRPr="00A11819" w:rsidRDefault="001766AC">
      <w:pPr>
        <w:numPr>
          <w:ilvl w:val="0"/>
          <w:numId w:val="117"/>
        </w:numPr>
        <w:shd w:val="clear" w:color="auto" w:fill="FFFFFF"/>
        <w:spacing w:before="100" w:beforeAutospacing="1" w:after="0" w:line="240" w:lineRule="auto"/>
        <w:rPr>
          <w:rFonts w:eastAsia="Times New Roman" w:cs="Times New Roman"/>
        </w:rPr>
      </w:pPr>
      <w:r w:rsidRPr="00A11819">
        <w:rPr>
          <w:rFonts w:eastAsia="Times New Roman" w:cs="Times New Roman"/>
        </w:rPr>
        <w:t xml:space="preserve">Identificarea malformațiilor </w:t>
      </w:r>
      <w:proofErr w:type="spellStart"/>
      <w:r w:rsidRPr="00A11819">
        <w:rPr>
          <w:rFonts w:eastAsia="Times New Roman" w:cs="Times New Roman"/>
        </w:rPr>
        <w:t>arterio</w:t>
      </w:r>
      <w:proofErr w:type="spellEnd"/>
      <w:r w:rsidRPr="00A11819">
        <w:rPr>
          <w:rFonts w:eastAsia="Times New Roman" w:cs="Times New Roman"/>
        </w:rPr>
        <w:t>-venoase</w:t>
      </w:r>
    </w:p>
    <w:p w14:paraId="0A7C886E" w14:textId="77777777" w:rsidR="001766AC" w:rsidRPr="00A11819" w:rsidRDefault="001766AC">
      <w:pPr>
        <w:numPr>
          <w:ilvl w:val="0"/>
          <w:numId w:val="117"/>
        </w:numPr>
        <w:shd w:val="clear" w:color="auto" w:fill="FFFFFF"/>
        <w:spacing w:before="100" w:beforeAutospacing="1" w:after="0" w:line="240" w:lineRule="auto"/>
        <w:rPr>
          <w:rFonts w:eastAsia="Times New Roman" w:cs="Times New Roman"/>
        </w:rPr>
      </w:pPr>
      <w:r w:rsidRPr="00A11819">
        <w:rPr>
          <w:rFonts w:eastAsia="Times New Roman" w:cs="Times New Roman"/>
        </w:rPr>
        <w:t>Vasculite sistemice</w:t>
      </w:r>
    </w:p>
    <w:p w14:paraId="668A9F14" w14:textId="77777777" w:rsidR="001766AC" w:rsidRPr="00A11819" w:rsidRDefault="001766AC">
      <w:pPr>
        <w:numPr>
          <w:ilvl w:val="0"/>
          <w:numId w:val="117"/>
        </w:numPr>
        <w:shd w:val="clear" w:color="auto" w:fill="FFFFFF"/>
        <w:spacing w:before="100" w:beforeAutospacing="1" w:after="0" w:line="240" w:lineRule="auto"/>
        <w:rPr>
          <w:rFonts w:eastAsia="Times New Roman" w:cs="Times New Roman"/>
        </w:rPr>
      </w:pPr>
      <w:r w:rsidRPr="00A11819">
        <w:rPr>
          <w:rFonts w:eastAsia="Times New Roman" w:cs="Times New Roman"/>
        </w:rPr>
        <w:t xml:space="preserve">Planificarea intervențiilor chirurgicale sau a procedurilor </w:t>
      </w:r>
      <w:proofErr w:type="spellStart"/>
      <w:r w:rsidRPr="00A11819">
        <w:rPr>
          <w:rFonts w:eastAsia="Times New Roman" w:cs="Times New Roman"/>
        </w:rPr>
        <w:t>endovasculare</w:t>
      </w:r>
      <w:proofErr w:type="spellEnd"/>
      <w:r w:rsidRPr="00A11819">
        <w:rPr>
          <w:rFonts w:eastAsia="Times New Roman" w:cs="Times New Roman"/>
        </w:rPr>
        <w:t xml:space="preserve"> pe arterele periferice ale membrelor superioare.</w:t>
      </w:r>
    </w:p>
    <w:p w14:paraId="471154A9" w14:textId="588197C0" w:rsidR="00EA5D30" w:rsidRDefault="001766AC" w:rsidP="006C54D9">
      <w:pPr>
        <w:numPr>
          <w:ilvl w:val="0"/>
          <w:numId w:val="117"/>
        </w:numPr>
        <w:shd w:val="clear" w:color="auto" w:fill="FFFFFF"/>
        <w:spacing w:before="100" w:beforeAutospacing="1" w:after="0" w:line="240" w:lineRule="auto"/>
        <w:rPr>
          <w:rFonts w:eastAsia="Times New Roman" w:cs="Times New Roman"/>
        </w:rPr>
      </w:pPr>
      <w:r w:rsidRPr="00A11819">
        <w:rPr>
          <w:rFonts w:eastAsia="Times New Roman" w:cs="Times New Roman"/>
        </w:rPr>
        <w:t xml:space="preserve">Evaluarea stării după intervențiile chirurgicale sau procedurile </w:t>
      </w:r>
      <w:proofErr w:type="spellStart"/>
      <w:r w:rsidRPr="00A11819">
        <w:rPr>
          <w:rFonts w:eastAsia="Times New Roman" w:cs="Times New Roman"/>
        </w:rPr>
        <w:t>endovasculare</w:t>
      </w:r>
      <w:proofErr w:type="spellEnd"/>
      <w:r w:rsidRPr="00A11819">
        <w:rPr>
          <w:rFonts w:eastAsia="Times New Roman" w:cs="Times New Roman"/>
        </w:rPr>
        <w:t xml:space="preserve"> pe arterele periferice ale membrelor superioare</w:t>
      </w:r>
    </w:p>
    <w:p w14:paraId="7EA778CA" w14:textId="77777777" w:rsidR="00EA5D30" w:rsidRDefault="00EA5D30">
      <w:pPr>
        <w:spacing w:line="259" w:lineRule="auto"/>
        <w:rPr>
          <w:rFonts w:eastAsia="Times New Roman" w:cs="Times New Roman"/>
        </w:rPr>
      </w:pPr>
      <w:r>
        <w:rPr>
          <w:rFonts w:eastAsia="Times New Roman" w:cs="Times New Roman"/>
        </w:rPr>
        <w:br w:type="page"/>
      </w:r>
    </w:p>
    <w:p w14:paraId="6480B0A4" w14:textId="79D1C7A1" w:rsidR="001766AC" w:rsidRPr="00EA5D30" w:rsidRDefault="001766AC" w:rsidP="00EA5D30">
      <w:pPr>
        <w:shd w:val="clear" w:color="auto" w:fill="FFFFFF"/>
        <w:spacing w:after="0" w:line="240" w:lineRule="auto"/>
        <w:rPr>
          <w:rFonts w:eastAsia="Times New Roman" w:cs="Times New Roman"/>
          <w:b/>
          <w:lang w:eastAsia="ru-RU"/>
        </w:rPr>
      </w:pPr>
      <w:r w:rsidRPr="00A11819">
        <w:rPr>
          <w:rFonts w:eastAsia="Times New Roman" w:cs="Times New Roman"/>
          <w:b/>
          <w:lang w:eastAsia="ru-RU"/>
        </w:rPr>
        <w:lastRenderedPageBreak/>
        <w:t>Contraindicații (vezi ASPECTE GENERALE-contraindicații)</w:t>
      </w:r>
    </w:p>
    <w:p w14:paraId="452D71E2" w14:textId="0F6386E8" w:rsidR="001766AC" w:rsidRPr="007B6F32" w:rsidRDefault="007B6F32" w:rsidP="00D36D0B">
      <w:pPr>
        <w:spacing w:before="240" w:after="0" w:line="240" w:lineRule="auto"/>
        <w:outlineLvl w:val="2"/>
        <w:rPr>
          <w:rFonts w:eastAsia="Times New Roman" w:cs="Times New Roman"/>
          <w:b/>
          <w:bCs/>
        </w:rPr>
      </w:pPr>
      <w:bookmarkStart w:id="137" w:name="_Toc221722700"/>
      <w:r>
        <w:rPr>
          <w:rFonts w:eastAsia="Times New Roman" w:cs="Times New Roman"/>
          <w:b/>
          <w:bCs/>
        </w:rPr>
        <w:t>3</w:t>
      </w:r>
      <w:r w:rsidR="001766AC" w:rsidRPr="007B6F32">
        <w:rPr>
          <w:rFonts w:eastAsia="Times New Roman" w:cs="Times New Roman"/>
          <w:b/>
          <w:bCs/>
        </w:rPr>
        <w:t>. Algoritmul manoperelor tehnicianului și medicului radiolog</w:t>
      </w:r>
      <w:bookmarkEnd w:id="137"/>
      <w:r w:rsidR="001766AC" w:rsidRPr="007B6F32">
        <w:rPr>
          <w:rFonts w:eastAsia="Times New Roman" w:cs="Times New Roman"/>
          <w:b/>
          <w:bCs/>
        </w:rPr>
        <w:t xml:space="preserve"> </w:t>
      </w:r>
    </w:p>
    <w:p w14:paraId="7B76BAE6" w14:textId="77777777" w:rsidR="001766AC" w:rsidRPr="00A11819" w:rsidRDefault="001766AC" w:rsidP="00EA5D30">
      <w:pPr>
        <w:pStyle w:val="Listparagraf"/>
        <w:numPr>
          <w:ilvl w:val="0"/>
          <w:numId w:val="118"/>
        </w:numPr>
        <w:tabs>
          <w:tab w:val="clear" w:pos="643"/>
          <w:tab w:val="num" w:pos="284"/>
        </w:tabs>
        <w:spacing w:after="0" w:line="240" w:lineRule="auto"/>
        <w:ind w:left="0" w:firstLine="283"/>
        <w:jc w:val="both"/>
        <w:rPr>
          <w:rFonts w:cs="Times New Roman"/>
        </w:rPr>
      </w:pPr>
      <w:r w:rsidRPr="00A11819">
        <w:rPr>
          <w:rFonts w:cs="Times New Roman"/>
        </w:rPr>
        <w:t xml:space="preserve">Completarea acordului informat de către pacient și explicarea completă a pașilor de efectuare a investigației CT </w:t>
      </w:r>
      <w:proofErr w:type="spellStart"/>
      <w:r w:rsidRPr="00A11819">
        <w:rPr>
          <w:rFonts w:cs="Times New Roman"/>
        </w:rPr>
        <w:t>Angio</w:t>
      </w:r>
      <w:proofErr w:type="spellEnd"/>
      <w:r w:rsidRPr="00A11819">
        <w:rPr>
          <w:rFonts w:cs="Times New Roman"/>
        </w:rPr>
        <w:t xml:space="preserve"> membrelor inferioare. </w:t>
      </w:r>
    </w:p>
    <w:p w14:paraId="14ECF48E" w14:textId="77777777" w:rsidR="001766AC" w:rsidRPr="00A11819" w:rsidRDefault="001766AC" w:rsidP="00EA5D30">
      <w:pPr>
        <w:pStyle w:val="Listparagraf"/>
        <w:numPr>
          <w:ilvl w:val="0"/>
          <w:numId w:val="118"/>
        </w:numPr>
        <w:tabs>
          <w:tab w:val="clear" w:pos="643"/>
          <w:tab w:val="num" w:pos="284"/>
        </w:tabs>
        <w:spacing w:after="0" w:line="240" w:lineRule="auto"/>
        <w:ind w:left="0" w:firstLine="283"/>
        <w:jc w:val="both"/>
        <w:rPr>
          <w:rFonts w:cs="Times New Roman"/>
        </w:rPr>
      </w:pPr>
      <w:r w:rsidRPr="00A11819">
        <w:rPr>
          <w:rFonts w:cs="Times New Roman"/>
        </w:rPr>
        <w:t xml:space="preserve">Asamblarea sistemului și pregătirea </w:t>
      </w:r>
      <w:proofErr w:type="spellStart"/>
      <w:r w:rsidRPr="00A11819">
        <w:rPr>
          <w:rFonts w:cs="Times New Roman"/>
        </w:rPr>
        <w:t>injectomatului</w:t>
      </w:r>
      <w:proofErr w:type="spellEnd"/>
      <w:r w:rsidRPr="00A11819">
        <w:rPr>
          <w:rFonts w:cs="Times New Roman"/>
        </w:rPr>
        <w:t xml:space="preserve"> (fiți siguri că sistemul conectat nu conține bule </w:t>
      </w:r>
      <w:proofErr w:type="spellStart"/>
      <w:r w:rsidRPr="00A11819">
        <w:rPr>
          <w:rFonts w:cs="Times New Roman"/>
        </w:rPr>
        <w:t>aerice</w:t>
      </w:r>
      <w:proofErr w:type="spellEnd"/>
      <w:r w:rsidRPr="00A11819">
        <w:rPr>
          <w:rFonts w:cs="Times New Roman"/>
        </w:rPr>
        <w:t>).</w:t>
      </w:r>
    </w:p>
    <w:p w14:paraId="616EADBF" w14:textId="77777777" w:rsidR="001766AC" w:rsidRPr="00A11819" w:rsidRDefault="001766AC" w:rsidP="00EA5D30">
      <w:pPr>
        <w:pStyle w:val="Listparagraf"/>
        <w:numPr>
          <w:ilvl w:val="0"/>
          <w:numId w:val="118"/>
        </w:numPr>
        <w:tabs>
          <w:tab w:val="clear" w:pos="643"/>
          <w:tab w:val="num" w:pos="284"/>
        </w:tabs>
        <w:spacing w:after="0" w:line="240" w:lineRule="auto"/>
        <w:ind w:left="0" w:firstLine="283"/>
        <w:jc w:val="both"/>
        <w:rPr>
          <w:rFonts w:cs="Times New Roman"/>
        </w:rPr>
      </w:pPr>
      <w:r w:rsidRPr="00A11819">
        <w:rPr>
          <w:rFonts w:cs="Times New Roman"/>
        </w:rPr>
        <w:t>Poziționarea corectă a pacientului pe masa de scanare. In cazul efectuării CTA membrelor inferioare p</w:t>
      </w:r>
      <w:r w:rsidRPr="00A11819">
        <w:rPr>
          <w:rFonts w:eastAsia="Times New Roman" w:cs="Times New Roman"/>
        </w:rPr>
        <w:t xml:space="preserve">acientul este așezat în decubit dorsal cu picioarele spre </w:t>
      </w:r>
      <w:proofErr w:type="spellStart"/>
      <w:r w:rsidRPr="00A11819">
        <w:rPr>
          <w:rFonts w:eastAsia="Times New Roman" w:cs="Times New Roman"/>
        </w:rPr>
        <w:t>gantry</w:t>
      </w:r>
      <w:proofErr w:type="spellEnd"/>
      <w:r w:rsidRPr="00A11819">
        <w:rPr>
          <w:rFonts w:eastAsia="Times New Roman" w:cs="Times New Roman"/>
        </w:rPr>
        <w:t xml:space="preserve">, pentru efectuarea CTA membrelor superioare pacientul este poziționat în decubit dorsal cu capul spre </w:t>
      </w:r>
      <w:proofErr w:type="spellStart"/>
      <w:r w:rsidRPr="00A11819">
        <w:rPr>
          <w:rFonts w:eastAsia="Times New Roman" w:cs="Times New Roman"/>
        </w:rPr>
        <w:t>gantry</w:t>
      </w:r>
      <w:proofErr w:type="spellEnd"/>
      <w:r w:rsidRPr="00A11819">
        <w:rPr>
          <w:rFonts w:eastAsia="Times New Roman" w:cs="Times New Roman"/>
        </w:rPr>
        <w:t xml:space="preserve"> și brațul superior necesar orientat cranial, de-asupra capului. </w:t>
      </w:r>
    </w:p>
    <w:p w14:paraId="6E0C6122" w14:textId="77777777" w:rsidR="001766AC" w:rsidRPr="00A11819" w:rsidRDefault="001766AC" w:rsidP="00EA5D30">
      <w:pPr>
        <w:pStyle w:val="Listparagraf"/>
        <w:numPr>
          <w:ilvl w:val="0"/>
          <w:numId w:val="118"/>
        </w:numPr>
        <w:tabs>
          <w:tab w:val="clear" w:pos="643"/>
          <w:tab w:val="num" w:pos="284"/>
        </w:tabs>
        <w:spacing w:after="0" w:line="240" w:lineRule="auto"/>
        <w:ind w:left="0" w:firstLine="283"/>
        <w:jc w:val="both"/>
        <w:rPr>
          <w:rFonts w:cs="Times New Roman"/>
        </w:rPr>
      </w:pPr>
      <w:r w:rsidRPr="00A11819">
        <w:rPr>
          <w:rFonts w:cs="Times New Roman"/>
        </w:rPr>
        <w:t>Abord venos periferic funcțional (grosime ≥ 16G) și fixarea acestuia.</w:t>
      </w:r>
    </w:p>
    <w:p w14:paraId="6BF75301" w14:textId="77777777" w:rsidR="001766AC" w:rsidRPr="00A11819" w:rsidRDefault="001766AC" w:rsidP="00EA5D30">
      <w:pPr>
        <w:pStyle w:val="Listparagraf"/>
        <w:numPr>
          <w:ilvl w:val="0"/>
          <w:numId w:val="118"/>
        </w:numPr>
        <w:tabs>
          <w:tab w:val="clear" w:pos="643"/>
          <w:tab w:val="num" w:pos="284"/>
        </w:tabs>
        <w:spacing w:after="0" w:line="240" w:lineRule="auto"/>
        <w:ind w:left="0" w:firstLine="283"/>
        <w:jc w:val="both"/>
        <w:rPr>
          <w:rFonts w:cs="Times New Roman"/>
        </w:rPr>
      </w:pPr>
      <w:r w:rsidRPr="00A11819">
        <w:rPr>
          <w:rFonts w:cs="Times New Roman"/>
        </w:rPr>
        <w:t xml:space="preserve">Verificarea cateterului venos periferic cu soluție fiziologică, ulterior conectarea sistemului cu cateterul venos periferic. </w:t>
      </w:r>
    </w:p>
    <w:p w14:paraId="0A383EBC" w14:textId="77777777" w:rsidR="001766AC" w:rsidRPr="00A11819" w:rsidRDefault="001766AC" w:rsidP="00EA5D30">
      <w:pPr>
        <w:pStyle w:val="Listparagraf"/>
        <w:numPr>
          <w:ilvl w:val="0"/>
          <w:numId w:val="118"/>
        </w:numPr>
        <w:tabs>
          <w:tab w:val="clear" w:pos="643"/>
          <w:tab w:val="num" w:pos="284"/>
        </w:tabs>
        <w:spacing w:after="0" w:line="240" w:lineRule="auto"/>
        <w:ind w:left="0" w:firstLine="283"/>
        <w:jc w:val="both"/>
        <w:rPr>
          <w:rFonts w:cs="Times New Roman"/>
        </w:rPr>
      </w:pPr>
      <w:r w:rsidRPr="00A11819">
        <w:rPr>
          <w:rFonts w:cs="Times New Roman"/>
        </w:rPr>
        <w:t>Asigurarea de către tehnician că ușile sunt închise.</w:t>
      </w:r>
    </w:p>
    <w:p w14:paraId="2ACB5F08" w14:textId="77777777" w:rsidR="001766AC" w:rsidRPr="00A11819" w:rsidRDefault="001766AC" w:rsidP="00EA5D30">
      <w:pPr>
        <w:pStyle w:val="Listparagraf"/>
        <w:numPr>
          <w:ilvl w:val="0"/>
          <w:numId w:val="118"/>
        </w:numPr>
        <w:tabs>
          <w:tab w:val="clear" w:pos="643"/>
          <w:tab w:val="num" w:pos="284"/>
        </w:tabs>
        <w:spacing w:after="0" w:line="240" w:lineRule="auto"/>
        <w:ind w:left="0" w:firstLine="283"/>
        <w:jc w:val="both"/>
        <w:rPr>
          <w:rFonts w:cs="Times New Roman"/>
        </w:rPr>
      </w:pPr>
      <w:r w:rsidRPr="00A11819">
        <w:rPr>
          <w:rFonts w:cs="Times New Roman"/>
        </w:rPr>
        <w:t>Alegerea corectă a protocolului de scanare.</w:t>
      </w:r>
    </w:p>
    <w:p w14:paraId="57097A3D" w14:textId="77777777" w:rsidR="001766AC" w:rsidRPr="00A11819" w:rsidRDefault="001766AC" w:rsidP="00EA5D30">
      <w:pPr>
        <w:pStyle w:val="Listparagraf"/>
        <w:numPr>
          <w:ilvl w:val="0"/>
          <w:numId w:val="6"/>
        </w:numPr>
        <w:tabs>
          <w:tab w:val="num" w:pos="284"/>
        </w:tabs>
        <w:spacing w:after="0" w:line="240" w:lineRule="auto"/>
        <w:ind w:left="0" w:firstLine="283"/>
        <w:jc w:val="both"/>
        <w:rPr>
          <w:rFonts w:cs="Times New Roman"/>
          <w:b/>
          <w:bCs/>
        </w:rPr>
      </w:pPr>
      <w:r w:rsidRPr="00A11819">
        <w:rPr>
          <w:rFonts w:eastAsia="Times New Roman" w:cs="Times New Roman"/>
          <w:b/>
          <w:bCs/>
        </w:rPr>
        <w:t xml:space="preserve">Un protocol complet de scanare pentru </w:t>
      </w:r>
      <w:proofErr w:type="spellStart"/>
      <w:r w:rsidRPr="00A11819">
        <w:rPr>
          <w:rFonts w:eastAsia="Times New Roman" w:cs="Times New Roman"/>
          <w:b/>
          <w:bCs/>
        </w:rPr>
        <w:t>Angio</w:t>
      </w:r>
      <w:proofErr w:type="spellEnd"/>
      <w:r w:rsidRPr="00A11819">
        <w:rPr>
          <w:rFonts w:eastAsia="Times New Roman" w:cs="Times New Roman"/>
          <w:b/>
          <w:bCs/>
        </w:rPr>
        <w:t xml:space="preserve"> CT membrelor inferioare constă în:</w:t>
      </w:r>
    </w:p>
    <w:p w14:paraId="21A3692D" w14:textId="77777777" w:rsidR="001766AC" w:rsidRPr="00A11819" w:rsidRDefault="001766AC" w:rsidP="00EA5D30">
      <w:pPr>
        <w:pStyle w:val="Listparagraf"/>
        <w:tabs>
          <w:tab w:val="num" w:pos="284"/>
        </w:tabs>
        <w:spacing w:after="0" w:line="240" w:lineRule="auto"/>
        <w:ind w:left="0" w:firstLine="283"/>
        <w:jc w:val="both"/>
        <w:rPr>
          <w:rFonts w:cs="Times New Roman"/>
        </w:rPr>
      </w:pPr>
      <w:r w:rsidRPr="00A11819">
        <w:rPr>
          <w:rFonts w:eastAsia="Times New Roman" w:cs="Times New Roman"/>
        </w:rPr>
        <w:t>-inițial efectuarea topogramei.</w:t>
      </w:r>
      <w:r w:rsidRPr="00A11819">
        <w:rPr>
          <w:rFonts w:cs="Times New Roman"/>
          <w:shd w:val="clear" w:color="auto" w:fill="FFFFFF"/>
        </w:rPr>
        <w:t xml:space="preserve"> Intervalul de scanare (topograma) este de la artera celiacă</w:t>
      </w:r>
    </w:p>
    <w:p w14:paraId="1506B639" w14:textId="77777777" w:rsidR="001766AC" w:rsidRPr="00A11819" w:rsidRDefault="001766AC" w:rsidP="00EA5D30">
      <w:pPr>
        <w:pStyle w:val="Listparagraf"/>
        <w:tabs>
          <w:tab w:val="num" w:pos="284"/>
        </w:tabs>
        <w:spacing w:after="0" w:line="240" w:lineRule="auto"/>
        <w:ind w:left="0" w:firstLine="283"/>
        <w:jc w:val="both"/>
        <w:rPr>
          <w:rFonts w:cs="Times New Roman"/>
          <w:shd w:val="clear" w:color="auto" w:fill="FFFFFF"/>
        </w:rPr>
      </w:pPr>
      <w:r w:rsidRPr="00A11819">
        <w:rPr>
          <w:rFonts w:cs="Times New Roman"/>
          <w:shd w:val="clear" w:color="auto" w:fill="FFFFFF"/>
        </w:rPr>
        <w:t>(</w:t>
      </w:r>
      <w:proofErr w:type="spellStart"/>
      <w:r w:rsidRPr="00A11819">
        <w:rPr>
          <w:rFonts w:cs="Times New Roman"/>
          <w:shd w:val="clear" w:color="auto" w:fill="FFFFFF"/>
        </w:rPr>
        <w:t>subdiafragmal</w:t>
      </w:r>
      <w:proofErr w:type="spellEnd"/>
      <w:r w:rsidRPr="00A11819">
        <w:rPr>
          <w:rFonts w:cs="Times New Roman"/>
          <w:shd w:val="clear" w:color="auto" w:fill="FFFFFF"/>
        </w:rPr>
        <w:t>) până la degetele de la picioare, un total de 105 până la 130 cm, în funcție de înălțimea pacientului </w:t>
      </w:r>
    </w:p>
    <w:p w14:paraId="3D895823" w14:textId="77777777" w:rsidR="001766AC" w:rsidRPr="00A11819" w:rsidRDefault="001766AC" w:rsidP="00EA5D30">
      <w:pPr>
        <w:pStyle w:val="Listparagraf"/>
        <w:tabs>
          <w:tab w:val="num" w:pos="284"/>
        </w:tabs>
        <w:spacing w:after="0" w:line="240" w:lineRule="auto"/>
        <w:ind w:left="0" w:firstLine="283"/>
        <w:jc w:val="both"/>
        <w:rPr>
          <w:rFonts w:cs="Times New Roman"/>
        </w:rPr>
      </w:pPr>
      <w:r w:rsidRPr="00A11819">
        <w:rPr>
          <w:rFonts w:cs="Times New Roman"/>
          <w:shd w:val="clear" w:color="auto" w:fill="FFFFFF"/>
        </w:rPr>
        <w:t>-scanarea nativă nu se efectuează</w:t>
      </w:r>
    </w:p>
    <w:p w14:paraId="59070FBA" w14:textId="77777777" w:rsidR="001766AC" w:rsidRPr="00A11819" w:rsidRDefault="001766AC" w:rsidP="00EA5D30">
      <w:pPr>
        <w:pStyle w:val="Listparagraf"/>
        <w:tabs>
          <w:tab w:val="num" w:pos="284"/>
        </w:tabs>
        <w:spacing w:after="0" w:line="240" w:lineRule="auto"/>
        <w:ind w:left="0" w:firstLine="283"/>
        <w:jc w:val="both"/>
        <w:rPr>
          <w:rFonts w:cs="Times New Roman"/>
        </w:rPr>
      </w:pPr>
      <w:r w:rsidRPr="00A11819">
        <w:rPr>
          <w:rFonts w:eastAsia="Times New Roman" w:cs="Times New Roman"/>
        </w:rPr>
        <w:t xml:space="preserve">-se efectuează o imagine pentru declanșarea </w:t>
      </w:r>
      <w:proofErr w:type="spellStart"/>
      <w:r w:rsidRPr="00A11819">
        <w:rPr>
          <w:rFonts w:eastAsia="Times New Roman" w:cs="Times New Roman"/>
        </w:rPr>
        <w:t>bolusului</w:t>
      </w:r>
      <w:proofErr w:type="spellEnd"/>
      <w:r w:rsidRPr="00A11819">
        <w:rPr>
          <w:rFonts w:eastAsia="Times New Roman" w:cs="Times New Roman"/>
        </w:rPr>
        <w:t xml:space="preserve"> de substanță de contrast (</w:t>
      </w:r>
      <w:proofErr w:type="spellStart"/>
      <w:r w:rsidRPr="00A11819">
        <w:rPr>
          <w:rFonts w:eastAsia="Times New Roman" w:cs="Times New Roman"/>
        </w:rPr>
        <w:t>bolustracking</w:t>
      </w:r>
      <w:proofErr w:type="spellEnd"/>
      <w:r w:rsidRPr="00A11819">
        <w:rPr>
          <w:rFonts w:eastAsia="Times New Roman" w:cs="Times New Roman"/>
        </w:rPr>
        <w:t>). ROI se instalează pe aorta abdominală</w:t>
      </w:r>
    </w:p>
    <w:p w14:paraId="7EF34AAD" w14:textId="77777777" w:rsidR="001766AC" w:rsidRPr="00A11819" w:rsidRDefault="001766AC" w:rsidP="00EA5D30">
      <w:pPr>
        <w:pStyle w:val="Listparagraf"/>
        <w:tabs>
          <w:tab w:val="num" w:pos="284"/>
        </w:tabs>
        <w:spacing w:after="0" w:line="240" w:lineRule="auto"/>
        <w:ind w:left="0" w:firstLine="283"/>
        <w:jc w:val="both"/>
        <w:rPr>
          <w:rFonts w:cs="Times New Roman"/>
        </w:rPr>
      </w:pPr>
      <w:r w:rsidRPr="00A11819">
        <w:rPr>
          <w:rFonts w:cs="Times New Roman"/>
        </w:rPr>
        <w:t>-</w:t>
      </w:r>
      <w:proofErr w:type="spellStart"/>
      <w:r w:rsidRPr="00A11819">
        <w:rPr>
          <w:rFonts w:cs="Times New Roman"/>
        </w:rPr>
        <w:t>administarea</w:t>
      </w:r>
      <w:proofErr w:type="spellEnd"/>
      <w:r w:rsidRPr="00A11819">
        <w:rPr>
          <w:rFonts w:cs="Times New Roman"/>
        </w:rPr>
        <w:t xml:space="preserve"> agentului de contrast cu ajutorul </w:t>
      </w:r>
      <w:proofErr w:type="spellStart"/>
      <w:r w:rsidRPr="00A11819">
        <w:rPr>
          <w:rFonts w:cs="Times New Roman"/>
        </w:rPr>
        <w:t>injectomatului</w:t>
      </w:r>
      <w:proofErr w:type="spellEnd"/>
      <w:r w:rsidRPr="00A11819">
        <w:rPr>
          <w:rFonts w:cs="Times New Roman"/>
        </w:rPr>
        <w:t xml:space="preserve"> în momentul indicat, conform protocolului de scanare. Viteza de administrare a substanței de contrast 4-5 ml/sec</w:t>
      </w:r>
    </w:p>
    <w:p w14:paraId="069E7350" w14:textId="1006EDCC" w:rsidR="001766AC" w:rsidRPr="00EA5D30" w:rsidRDefault="001766AC" w:rsidP="00EA5D30">
      <w:pPr>
        <w:pStyle w:val="Listparagraf"/>
        <w:tabs>
          <w:tab w:val="num" w:pos="284"/>
        </w:tabs>
        <w:spacing w:after="0" w:line="240" w:lineRule="auto"/>
        <w:ind w:left="0" w:firstLine="283"/>
        <w:jc w:val="both"/>
        <w:rPr>
          <w:rFonts w:eastAsia="Times New Roman" w:cs="Times New Roman"/>
        </w:rPr>
      </w:pPr>
      <w:r w:rsidRPr="00A11819">
        <w:rPr>
          <w:rFonts w:eastAsia="Times New Roman" w:cs="Times New Roman"/>
        </w:rPr>
        <w:t xml:space="preserve">-inițierea achiziției reale a angiografiei se începe peste 10-15sec din momentul apariției  substanței de contrast în aortă( decide medicul radiolog exact </w:t>
      </w:r>
      <w:proofErr w:type="spellStart"/>
      <w:r w:rsidRPr="00A11819">
        <w:rPr>
          <w:rFonts w:eastAsia="Times New Roman" w:cs="Times New Roman"/>
        </w:rPr>
        <w:t>cînd</w:t>
      </w:r>
      <w:proofErr w:type="spellEnd"/>
      <w:r w:rsidRPr="00A11819">
        <w:rPr>
          <w:rFonts w:eastAsia="Times New Roman" w:cs="Times New Roman"/>
        </w:rPr>
        <w:t xml:space="preserve"> se începe achiziția). La necesitate de efectuat o a doua achiziție opțională de angiografie CT în „fază târzie”(inițiată doar la cererea medicului radiolog) în caz de </w:t>
      </w:r>
      <w:proofErr w:type="spellStart"/>
      <w:r w:rsidRPr="00A11819">
        <w:rPr>
          <w:rFonts w:eastAsia="Times New Roman" w:cs="Times New Roman"/>
        </w:rPr>
        <w:t>neopacifiere</w:t>
      </w:r>
      <w:proofErr w:type="spellEnd"/>
      <w:r w:rsidRPr="00A11819">
        <w:rPr>
          <w:rFonts w:eastAsia="Times New Roman" w:cs="Times New Roman"/>
        </w:rPr>
        <w:t xml:space="preserve"> a vaselor </w:t>
      </w:r>
      <w:proofErr w:type="spellStart"/>
      <w:r w:rsidRPr="00A11819">
        <w:rPr>
          <w:rFonts w:eastAsia="Times New Roman" w:cs="Times New Roman"/>
        </w:rPr>
        <w:t>distale</w:t>
      </w:r>
      <w:proofErr w:type="spellEnd"/>
      <w:r w:rsidRPr="00A11819">
        <w:rPr>
          <w:rFonts w:eastAsia="Times New Roman" w:cs="Times New Roman"/>
        </w:rPr>
        <w:t>. Raza de scanare pentru faza tardiva (topograma se instalează deasupra genunchiului până la vârful degetelor).</w:t>
      </w:r>
    </w:p>
    <w:p w14:paraId="197164D2" w14:textId="20080D5B" w:rsidR="001766AC" w:rsidRPr="00EA5D30" w:rsidRDefault="001766AC" w:rsidP="00EA5D30">
      <w:pPr>
        <w:pStyle w:val="Listparagraf"/>
        <w:spacing w:after="0" w:line="240" w:lineRule="auto"/>
        <w:ind w:left="426"/>
        <w:jc w:val="both"/>
        <w:rPr>
          <w:rFonts w:cs="Times New Roman"/>
        </w:rPr>
      </w:pPr>
      <w:r w:rsidRPr="00EA5D30">
        <w:rPr>
          <w:rFonts w:cs="Times New Roman"/>
          <w:b/>
          <w:bCs/>
        </w:rPr>
        <w:t>Tab 1. Timpul contrastării vaselor de la momentul introducerii agentului de contrast</w:t>
      </w:r>
      <w:r w:rsidRPr="00A11819">
        <w:rPr>
          <w:rFonts w:cs="Times New Roman"/>
        </w:rPr>
        <w:t>.</w:t>
      </w:r>
    </w:p>
    <w:tbl>
      <w:tblPr>
        <w:tblStyle w:val="Tabelgril"/>
        <w:tblW w:w="0" w:type="auto"/>
        <w:jc w:val="center"/>
        <w:tblLook w:val="04A0" w:firstRow="1" w:lastRow="0" w:firstColumn="1" w:lastColumn="0" w:noHBand="0" w:noVBand="1"/>
      </w:tblPr>
      <w:tblGrid>
        <w:gridCol w:w="3469"/>
        <w:gridCol w:w="3146"/>
      </w:tblGrid>
      <w:tr w:rsidR="00A11819" w:rsidRPr="00A11819" w14:paraId="02B77118" w14:textId="77777777" w:rsidTr="00C26760">
        <w:trPr>
          <w:jc w:val="center"/>
        </w:trPr>
        <w:tc>
          <w:tcPr>
            <w:tcW w:w="3469" w:type="dxa"/>
          </w:tcPr>
          <w:p w14:paraId="2E359BA4" w14:textId="77777777" w:rsidR="001766AC" w:rsidRPr="00A11819" w:rsidRDefault="001766AC" w:rsidP="006C54D9">
            <w:pPr>
              <w:pStyle w:val="Listparagraf"/>
              <w:spacing w:line="240" w:lineRule="auto"/>
              <w:ind w:left="0"/>
              <w:jc w:val="both"/>
              <w:rPr>
                <w:rFonts w:cs="Times New Roman"/>
              </w:rPr>
            </w:pPr>
            <w:r w:rsidRPr="00A11819">
              <w:rPr>
                <w:rFonts w:cs="Times New Roman"/>
              </w:rPr>
              <w:t>Arterele femurale</w:t>
            </w:r>
          </w:p>
        </w:tc>
        <w:tc>
          <w:tcPr>
            <w:tcW w:w="3146" w:type="dxa"/>
          </w:tcPr>
          <w:p w14:paraId="59A0A3C4" w14:textId="77777777" w:rsidR="001766AC" w:rsidRPr="00A11819" w:rsidRDefault="001766AC" w:rsidP="006C54D9">
            <w:pPr>
              <w:pStyle w:val="Listparagraf"/>
              <w:spacing w:line="240" w:lineRule="auto"/>
              <w:ind w:left="0"/>
              <w:jc w:val="both"/>
              <w:rPr>
                <w:rFonts w:cs="Times New Roman"/>
              </w:rPr>
            </w:pPr>
            <w:r w:rsidRPr="00A11819">
              <w:rPr>
                <w:rFonts w:cs="Times New Roman"/>
              </w:rPr>
              <w:t>22-33 sec.</w:t>
            </w:r>
          </w:p>
        </w:tc>
      </w:tr>
      <w:tr w:rsidR="001766AC" w:rsidRPr="00A11819" w14:paraId="3E887DA8" w14:textId="77777777" w:rsidTr="00C26760">
        <w:trPr>
          <w:jc w:val="center"/>
        </w:trPr>
        <w:tc>
          <w:tcPr>
            <w:tcW w:w="3469" w:type="dxa"/>
          </w:tcPr>
          <w:p w14:paraId="527A65DB" w14:textId="77777777" w:rsidR="001766AC" w:rsidRPr="00A11819" w:rsidRDefault="001766AC" w:rsidP="006C54D9">
            <w:pPr>
              <w:pStyle w:val="Listparagraf"/>
              <w:spacing w:line="240" w:lineRule="auto"/>
              <w:ind w:left="0"/>
              <w:jc w:val="both"/>
              <w:rPr>
                <w:rFonts w:cs="Times New Roman"/>
              </w:rPr>
            </w:pPr>
            <w:r w:rsidRPr="00A11819">
              <w:rPr>
                <w:rFonts w:cs="Times New Roman"/>
              </w:rPr>
              <w:t>Venele femurale</w:t>
            </w:r>
          </w:p>
        </w:tc>
        <w:tc>
          <w:tcPr>
            <w:tcW w:w="3146" w:type="dxa"/>
          </w:tcPr>
          <w:p w14:paraId="3CA26EFC" w14:textId="77777777" w:rsidR="001766AC" w:rsidRPr="00A11819" w:rsidRDefault="001766AC" w:rsidP="006C54D9">
            <w:pPr>
              <w:spacing w:line="240" w:lineRule="auto"/>
              <w:jc w:val="both"/>
              <w:rPr>
                <w:rFonts w:cs="Times New Roman"/>
              </w:rPr>
            </w:pPr>
            <w:r w:rsidRPr="00A11819">
              <w:rPr>
                <w:rFonts w:cs="Times New Roman"/>
              </w:rPr>
              <w:t>120-250 sec.</w:t>
            </w:r>
          </w:p>
        </w:tc>
      </w:tr>
    </w:tbl>
    <w:p w14:paraId="3DF96850" w14:textId="77777777" w:rsidR="001766AC" w:rsidRPr="00A11819" w:rsidRDefault="001766AC" w:rsidP="00EA5D30">
      <w:pPr>
        <w:pStyle w:val="Listparagraf"/>
        <w:numPr>
          <w:ilvl w:val="0"/>
          <w:numId w:val="6"/>
        </w:numPr>
        <w:spacing w:after="0" w:line="240" w:lineRule="auto"/>
        <w:ind w:left="-284"/>
        <w:jc w:val="both"/>
        <w:rPr>
          <w:rFonts w:cs="Times New Roman"/>
          <w:b/>
          <w:bCs/>
        </w:rPr>
      </w:pPr>
      <w:r w:rsidRPr="00A11819">
        <w:rPr>
          <w:rFonts w:eastAsia="Times New Roman" w:cs="Times New Roman"/>
          <w:b/>
          <w:bCs/>
        </w:rPr>
        <w:t xml:space="preserve">Un protocol complet de scanare pentru </w:t>
      </w:r>
      <w:proofErr w:type="spellStart"/>
      <w:r w:rsidRPr="00A11819">
        <w:rPr>
          <w:rFonts w:eastAsia="Times New Roman" w:cs="Times New Roman"/>
          <w:b/>
          <w:bCs/>
        </w:rPr>
        <w:t>Angio</w:t>
      </w:r>
      <w:proofErr w:type="spellEnd"/>
      <w:r w:rsidRPr="00A11819">
        <w:rPr>
          <w:rFonts w:eastAsia="Times New Roman" w:cs="Times New Roman"/>
          <w:b/>
          <w:bCs/>
        </w:rPr>
        <w:t xml:space="preserve"> CT membrelor superioare constă în:</w:t>
      </w:r>
    </w:p>
    <w:p w14:paraId="242399BC" w14:textId="77777777" w:rsidR="001766AC" w:rsidRPr="00A11819" w:rsidRDefault="001766AC" w:rsidP="00EA5D30">
      <w:pPr>
        <w:pStyle w:val="Listparagraf"/>
        <w:spacing w:after="0" w:line="240" w:lineRule="auto"/>
        <w:ind w:left="-284"/>
        <w:jc w:val="both"/>
        <w:rPr>
          <w:rFonts w:cs="Times New Roman"/>
          <w:shd w:val="clear" w:color="auto" w:fill="FFFFFF"/>
        </w:rPr>
      </w:pPr>
      <w:r w:rsidRPr="00A11819">
        <w:rPr>
          <w:rFonts w:eastAsia="Times New Roman" w:cs="Times New Roman"/>
        </w:rPr>
        <w:t>-inițial se efectuează topograma.</w:t>
      </w:r>
      <w:r w:rsidRPr="00A11819">
        <w:rPr>
          <w:rFonts w:cs="Times New Roman"/>
          <w:shd w:val="clear" w:color="auto" w:fill="FFFFFF"/>
        </w:rPr>
        <w:t xml:space="preserve"> Intervalul de scanare (topograma) este de la linia </w:t>
      </w:r>
      <w:proofErr w:type="spellStart"/>
      <w:r w:rsidRPr="00A11819">
        <w:rPr>
          <w:rFonts w:cs="Times New Roman"/>
          <w:shd w:val="clear" w:color="auto" w:fill="FFFFFF"/>
        </w:rPr>
        <w:t>intermamelonară</w:t>
      </w:r>
      <w:proofErr w:type="spellEnd"/>
      <w:r w:rsidRPr="00A11819">
        <w:rPr>
          <w:rFonts w:cs="Times New Roman"/>
          <w:shd w:val="clear" w:color="auto" w:fill="FFFFFF"/>
        </w:rPr>
        <w:t xml:space="preserve"> până la </w:t>
      </w:r>
      <w:proofErr w:type="spellStart"/>
      <w:r w:rsidRPr="00A11819">
        <w:rPr>
          <w:rFonts w:cs="Times New Roman"/>
          <w:shd w:val="clear" w:color="auto" w:fill="FFFFFF"/>
        </w:rPr>
        <w:t>vîrful</w:t>
      </w:r>
      <w:proofErr w:type="spellEnd"/>
      <w:r w:rsidRPr="00A11819">
        <w:rPr>
          <w:rFonts w:cs="Times New Roman"/>
          <w:shd w:val="clear" w:color="auto" w:fill="FFFFFF"/>
        </w:rPr>
        <w:t xml:space="preserve"> degetelor membrului superior </w:t>
      </w:r>
    </w:p>
    <w:p w14:paraId="04CD7E84" w14:textId="77777777" w:rsidR="001766AC" w:rsidRPr="00A11819" w:rsidRDefault="001766AC" w:rsidP="00EA5D30">
      <w:pPr>
        <w:pStyle w:val="Listparagraf"/>
        <w:spacing w:after="0" w:line="240" w:lineRule="auto"/>
        <w:ind w:left="-284"/>
        <w:jc w:val="both"/>
        <w:rPr>
          <w:rFonts w:cs="Times New Roman"/>
        </w:rPr>
      </w:pPr>
      <w:r w:rsidRPr="00A11819">
        <w:rPr>
          <w:rFonts w:cs="Times New Roman"/>
          <w:shd w:val="clear" w:color="auto" w:fill="FFFFFF"/>
        </w:rPr>
        <w:t>-scanarea nativă nu se efectuează</w:t>
      </w:r>
    </w:p>
    <w:p w14:paraId="5A7B50CA" w14:textId="77777777" w:rsidR="001766AC" w:rsidRPr="00A11819" w:rsidRDefault="001766AC" w:rsidP="00EA5D30">
      <w:pPr>
        <w:pStyle w:val="Listparagraf"/>
        <w:spacing w:after="0" w:line="240" w:lineRule="auto"/>
        <w:ind w:left="-284"/>
        <w:jc w:val="both"/>
        <w:rPr>
          <w:rFonts w:cs="Times New Roman"/>
        </w:rPr>
      </w:pPr>
      <w:r w:rsidRPr="00A11819">
        <w:rPr>
          <w:rFonts w:eastAsia="Times New Roman" w:cs="Times New Roman"/>
        </w:rPr>
        <w:t xml:space="preserve">-se efectuează o imagine la nivelul crosei aortei (trigger) pentru declanșarea </w:t>
      </w:r>
      <w:proofErr w:type="spellStart"/>
      <w:r w:rsidRPr="00A11819">
        <w:rPr>
          <w:rFonts w:eastAsia="Times New Roman" w:cs="Times New Roman"/>
        </w:rPr>
        <w:t>bolusului</w:t>
      </w:r>
      <w:proofErr w:type="spellEnd"/>
      <w:r w:rsidRPr="00A11819">
        <w:rPr>
          <w:rFonts w:eastAsia="Times New Roman" w:cs="Times New Roman"/>
        </w:rPr>
        <w:t xml:space="preserve"> de substanță de contrast (</w:t>
      </w:r>
      <w:proofErr w:type="spellStart"/>
      <w:r w:rsidRPr="00A11819">
        <w:rPr>
          <w:rFonts w:eastAsia="Times New Roman" w:cs="Times New Roman"/>
        </w:rPr>
        <w:t>bolustracking</w:t>
      </w:r>
      <w:proofErr w:type="spellEnd"/>
      <w:r w:rsidRPr="00A11819">
        <w:rPr>
          <w:rFonts w:eastAsia="Times New Roman" w:cs="Times New Roman"/>
        </w:rPr>
        <w:t>). ROI se instalează pe crosa aortei</w:t>
      </w:r>
    </w:p>
    <w:p w14:paraId="47D7301F" w14:textId="77777777" w:rsidR="001766AC" w:rsidRPr="00A11819" w:rsidRDefault="001766AC" w:rsidP="00EA5D30">
      <w:pPr>
        <w:pStyle w:val="Listparagraf"/>
        <w:spacing w:after="0" w:line="240" w:lineRule="auto"/>
        <w:ind w:left="-284"/>
        <w:jc w:val="both"/>
        <w:rPr>
          <w:rFonts w:cs="Times New Roman"/>
        </w:rPr>
      </w:pPr>
      <w:r w:rsidRPr="00A11819">
        <w:rPr>
          <w:rFonts w:cs="Times New Roman"/>
        </w:rPr>
        <w:t>-</w:t>
      </w:r>
      <w:proofErr w:type="spellStart"/>
      <w:r w:rsidRPr="00A11819">
        <w:rPr>
          <w:rFonts w:cs="Times New Roman"/>
        </w:rPr>
        <w:t>administarea</w:t>
      </w:r>
      <w:proofErr w:type="spellEnd"/>
      <w:r w:rsidRPr="00A11819">
        <w:rPr>
          <w:rFonts w:cs="Times New Roman"/>
        </w:rPr>
        <w:t xml:space="preserve"> agentului de contrast cu ajutorul </w:t>
      </w:r>
      <w:proofErr w:type="spellStart"/>
      <w:r w:rsidRPr="00A11819">
        <w:rPr>
          <w:rFonts w:cs="Times New Roman"/>
        </w:rPr>
        <w:t>injectomatului</w:t>
      </w:r>
      <w:proofErr w:type="spellEnd"/>
      <w:r w:rsidRPr="00A11819">
        <w:rPr>
          <w:rFonts w:cs="Times New Roman"/>
        </w:rPr>
        <w:t>, de preferință în membrul superior neafectat, conform protocolului de scanare. Viteza de administrare a substanței de contrast 4-5 ml/sec</w:t>
      </w:r>
    </w:p>
    <w:p w14:paraId="255DEDD4" w14:textId="77777777" w:rsidR="001766AC" w:rsidRPr="00A11819" w:rsidRDefault="001766AC" w:rsidP="00EA5D30">
      <w:pPr>
        <w:pStyle w:val="Listparagraf"/>
        <w:spacing w:after="0" w:line="240" w:lineRule="auto"/>
        <w:ind w:left="-284" w:hanging="90"/>
        <w:jc w:val="both"/>
        <w:rPr>
          <w:rFonts w:eastAsia="Times New Roman" w:cs="Times New Roman"/>
        </w:rPr>
      </w:pPr>
      <w:r w:rsidRPr="00A11819">
        <w:rPr>
          <w:rFonts w:eastAsia="Times New Roman" w:cs="Times New Roman"/>
        </w:rPr>
        <w:t xml:space="preserve">-Urmărirea </w:t>
      </w:r>
      <w:proofErr w:type="spellStart"/>
      <w:r w:rsidRPr="00A11819">
        <w:rPr>
          <w:rFonts w:eastAsia="Times New Roman" w:cs="Times New Roman"/>
        </w:rPr>
        <w:t>bolusului</w:t>
      </w:r>
      <w:proofErr w:type="spellEnd"/>
      <w:r w:rsidRPr="00A11819">
        <w:rPr>
          <w:rFonts w:eastAsia="Times New Roman" w:cs="Times New Roman"/>
        </w:rPr>
        <w:t xml:space="preserve"> substanței de contrast, cu  declanșare automată la arcul aortei când atinge180 UH sau declanșare manuală imediat la opacifierea arterei  brahiale (decide medicul radiolog exact </w:t>
      </w:r>
      <w:proofErr w:type="spellStart"/>
      <w:r w:rsidRPr="00A11819">
        <w:rPr>
          <w:rFonts w:eastAsia="Times New Roman" w:cs="Times New Roman"/>
        </w:rPr>
        <w:t>cînd</w:t>
      </w:r>
      <w:proofErr w:type="spellEnd"/>
      <w:r w:rsidRPr="00A11819">
        <w:rPr>
          <w:rFonts w:eastAsia="Times New Roman" w:cs="Times New Roman"/>
        </w:rPr>
        <w:t xml:space="preserve"> se începe achiziția). </w:t>
      </w:r>
    </w:p>
    <w:p w14:paraId="19D47226" w14:textId="0EA2EF25" w:rsidR="001766AC" w:rsidRPr="00EA5D30" w:rsidRDefault="001766AC" w:rsidP="00EA5D30">
      <w:pPr>
        <w:pStyle w:val="Listparagraf"/>
        <w:spacing w:after="0" w:line="240" w:lineRule="auto"/>
        <w:ind w:left="-284"/>
        <w:jc w:val="both"/>
        <w:rPr>
          <w:rFonts w:eastAsia="Times New Roman" w:cs="Times New Roman"/>
        </w:rPr>
      </w:pPr>
      <w:r w:rsidRPr="00A11819">
        <w:rPr>
          <w:rFonts w:eastAsia="Times New Roman" w:cs="Times New Roman"/>
        </w:rPr>
        <w:t xml:space="preserve">-La necesitate de efectuat o a doua achiziție opțională de angiografie CT în „fază târzie”(inițiată doar la cererea medicului radiolog) în caz de </w:t>
      </w:r>
      <w:proofErr w:type="spellStart"/>
      <w:r w:rsidRPr="00A11819">
        <w:rPr>
          <w:rFonts w:eastAsia="Times New Roman" w:cs="Times New Roman"/>
        </w:rPr>
        <w:t>neopacifiere</w:t>
      </w:r>
      <w:proofErr w:type="spellEnd"/>
      <w:r w:rsidRPr="00A11819">
        <w:rPr>
          <w:rFonts w:eastAsia="Times New Roman" w:cs="Times New Roman"/>
        </w:rPr>
        <w:t xml:space="preserve"> a vaselor </w:t>
      </w:r>
      <w:proofErr w:type="spellStart"/>
      <w:r w:rsidRPr="00A11819">
        <w:rPr>
          <w:rFonts w:eastAsia="Times New Roman" w:cs="Times New Roman"/>
        </w:rPr>
        <w:t>distale</w:t>
      </w:r>
      <w:proofErr w:type="spellEnd"/>
      <w:r w:rsidRPr="00A11819">
        <w:rPr>
          <w:rFonts w:eastAsia="Times New Roman" w:cs="Times New Roman"/>
        </w:rPr>
        <w:t xml:space="preserve">, </w:t>
      </w:r>
      <w:bookmarkStart w:id="138" w:name="_Hlk187317477"/>
      <w:r w:rsidRPr="00A11819">
        <w:rPr>
          <w:rFonts w:eastAsia="Times New Roman" w:cs="Times New Roman"/>
        </w:rPr>
        <w:t xml:space="preserve">raza de scanare (topograma se instalează deasupra cotului </w:t>
      </w:r>
      <w:proofErr w:type="spellStart"/>
      <w:r w:rsidRPr="00A11819">
        <w:rPr>
          <w:rFonts w:eastAsia="Times New Roman" w:cs="Times New Roman"/>
        </w:rPr>
        <w:t>pînă</w:t>
      </w:r>
      <w:proofErr w:type="spellEnd"/>
      <w:r w:rsidRPr="00A11819">
        <w:rPr>
          <w:rFonts w:eastAsia="Times New Roman" w:cs="Times New Roman"/>
        </w:rPr>
        <w:t xml:space="preserve"> la </w:t>
      </w:r>
      <w:proofErr w:type="spellStart"/>
      <w:r w:rsidRPr="00A11819">
        <w:rPr>
          <w:rFonts w:eastAsia="Times New Roman" w:cs="Times New Roman"/>
        </w:rPr>
        <w:t>vîrful</w:t>
      </w:r>
      <w:proofErr w:type="spellEnd"/>
      <w:r w:rsidRPr="00A11819">
        <w:rPr>
          <w:rFonts w:eastAsia="Times New Roman" w:cs="Times New Roman"/>
        </w:rPr>
        <w:t xml:space="preserve"> degetelor)</w:t>
      </w:r>
      <w:bookmarkEnd w:id="138"/>
    </w:p>
    <w:p w14:paraId="062BE3AA" w14:textId="77777777" w:rsidR="001766AC" w:rsidRPr="00A11819" w:rsidRDefault="001766AC" w:rsidP="00EA5D30">
      <w:pPr>
        <w:pStyle w:val="Listparagraf"/>
        <w:numPr>
          <w:ilvl w:val="0"/>
          <w:numId w:val="6"/>
        </w:numPr>
        <w:spacing w:after="0" w:line="240" w:lineRule="auto"/>
        <w:ind w:left="-284"/>
        <w:jc w:val="both"/>
        <w:rPr>
          <w:rFonts w:cs="Times New Roman"/>
          <w:i/>
          <w:iCs/>
        </w:rPr>
      </w:pPr>
      <w:r w:rsidRPr="00A11819">
        <w:rPr>
          <w:rFonts w:cs="Times New Roman"/>
          <w:i/>
          <w:iCs/>
        </w:rPr>
        <w:t xml:space="preserve">După </w:t>
      </w:r>
      <w:proofErr w:type="spellStart"/>
      <w:r w:rsidRPr="00A11819">
        <w:rPr>
          <w:rFonts w:cs="Times New Roman"/>
          <w:i/>
          <w:iCs/>
        </w:rPr>
        <w:t>administarea</w:t>
      </w:r>
      <w:proofErr w:type="spellEnd"/>
      <w:r w:rsidRPr="00A11819">
        <w:rPr>
          <w:rFonts w:cs="Times New Roman"/>
          <w:i/>
          <w:iCs/>
        </w:rPr>
        <w:t xml:space="preserve"> substanței de contrast, tehnicianul este obligat să intre în sala de scanare pentru a verifica starea pacientului. </w:t>
      </w:r>
    </w:p>
    <w:p w14:paraId="3FCAF6AA" w14:textId="2949A86A" w:rsidR="00CB7924" w:rsidRPr="00D36D0B" w:rsidRDefault="001766AC" w:rsidP="00F10F9B">
      <w:pPr>
        <w:pStyle w:val="Listparagraf"/>
        <w:numPr>
          <w:ilvl w:val="0"/>
          <w:numId w:val="6"/>
        </w:numPr>
        <w:spacing w:after="0" w:line="259" w:lineRule="auto"/>
        <w:ind w:left="-284"/>
        <w:jc w:val="both"/>
        <w:rPr>
          <w:rFonts w:cs="Times New Roman"/>
          <w:i/>
          <w:iCs/>
        </w:rPr>
      </w:pPr>
      <w:r w:rsidRPr="00D36D0B">
        <w:rPr>
          <w:rFonts w:cs="Times New Roman"/>
          <w:i/>
          <w:iCs/>
        </w:rPr>
        <w:t xml:space="preserve">După finisarea investigației, pacientul se va monitoriza de către personalul medical în decurs de 30-60 minute, inclusiv cu prezenta </w:t>
      </w:r>
      <w:proofErr w:type="spellStart"/>
      <w:r w:rsidRPr="00D36D0B">
        <w:rPr>
          <w:rFonts w:cs="Times New Roman"/>
          <w:i/>
          <w:iCs/>
        </w:rPr>
        <w:t>abordului</w:t>
      </w:r>
      <w:proofErr w:type="spellEnd"/>
      <w:r w:rsidRPr="00D36D0B">
        <w:rPr>
          <w:rFonts w:cs="Times New Roman"/>
          <w:i/>
          <w:iCs/>
        </w:rPr>
        <w:t xml:space="preserve"> venos periferic.</w:t>
      </w:r>
      <w:r w:rsidR="00CB7924" w:rsidRPr="00D36D0B">
        <w:rPr>
          <w:rFonts w:cs="Times New Roman"/>
          <w:i/>
          <w:iCs/>
        </w:rPr>
        <w:br w:type="page"/>
      </w:r>
    </w:p>
    <w:p w14:paraId="2C4E258D" w14:textId="43232BD7" w:rsidR="00CB7924" w:rsidRPr="000E6BF6" w:rsidRDefault="00CB7924" w:rsidP="005F47F5">
      <w:pPr>
        <w:spacing w:before="100" w:beforeAutospacing="1" w:after="0" w:line="240" w:lineRule="auto"/>
        <w:jc w:val="center"/>
        <w:outlineLvl w:val="2"/>
        <w:rPr>
          <w:rFonts w:eastAsia="Times New Roman" w:cs="Times New Roman"/>
          <w:b/>
          <w:bCs/>
          <w:lang w:eastAsia="ru-RU"/>
        </w:rPr>
      </w:pPr>
      <w:bookmarkStart w:id="139" w:name="_Toc221722701"/>
      <w:r w:rsidRPr="000E6BF6">
        <w:rPr>
          <w:rFonts w:eastAsia="Times New Roman" w:cs="Times New Roman"/>
          <w:b/>
          <w:bCs/>
          <w:lang w:eastAsia="ru-RU"/>
        </w:rPr>
        <w:lastRenderedPageBreak/>
        <w:t>GHID PENTRU PACIENT</w:t>
      </w:r>
      <w:bookmarkEnd w:id="139"/>
    </w:p>
    <w:p w14:paraId="1330C335" w14:textId="77777777" w:rsidR="00CB7924" w:rsidRPr="000E6BF6" w:rsidRDefault="00CB7924" w:rsidP="005F47F5">
      <w:pPr>
        <w:spacing w:after="0"/>
        <w:ind w:firstLine="709"/>
        <w:jc w:val="both"/>
        <w:rPr>
          <w:rFonts w:cs="Times New Roman"/>
        </w:rPr>
      </w:pPr>
    </w:p>
    <w:p w14:paraId="50BD93C8" w14:textId="77777777" w:rsidR="00CB7924" w:rsidRPr="000E6BF6" w:rsidRDefault="00CB7924" w:rsidP="005F47F5">
      <w:pPr>
        <w:spacing w:after="0"/>
        <w:ind w:firstLine="709"/>
        <w:jc w:val="both"/>
        <w:rPr>
          <w:rFonts w:cs="Times New Roman"/>
        </w:rPr>
      </w:pPr>
      <w:r w:rsidRPr="000E6BF6">
        <w:rPr>
          <w:rFonts w:cs="Times New Roman"/>
          <w:b/>
          <w:bCs/>
        </w:rPr>
        <w:t>Tomografia computerizată (CT)</w:t>
      </w:r>
      <w:r w:rsidRPr="000E6BF6">
        <w:rPr>
          <w:rFonts w:cs="Times New Roman"/>
        </w:rPr>
        <w:t xml:space="preserve"> este o metodă imagistică ce utilizează raze X pentru a obține imagini detaliate ale organelor și structurilor din corp.</w:t>
      </w:r>
    </w:p>
    <w:p w14:paraId="13DB3D18" w14:textId="77777777" w:rsidR="00CB7924" w:rsidRPr="000E6BF6" w:rsidRDefault="00CB7924" w:rsidP="005F47F5">
      <w:pPr>
        <w:spacing w:after="0"/>
        <w:ind w:firstLine="709"/>
        <w:jc w:val="both"/>
        <w:rPr>
          <w:rFonts w:cs="Times New Roman"/>
        </w:rPr>
      </w:pPr>
      <w:r w:rsidRPr="000E6BF6">
        <w:rPr>
          <w:rFonts w:cs="Times New Roman"/>
        </w:rPr>
        <w:t>Examinarea poate fi realizată:</w:t>
      </w:r>
    </w:p>
    <w:p w14:paraId="5CC38899" w14:textId="77777777" w:rsidR="00CB7924" w:rsidRPr="000E6BF6" w:rsidRDefault="00CB7924" w:rsidP="005F47F5">
      <w:pPr>
        <w:numPr>
          <w:ilvl w:val="0"/>
          <w:numId w:val="217"/>
        </w:numPr>
        <w:spacing w:after="0" w:line="240" w:lineRule="auto"/>
        <w:jc w:val="both"/>
        <w:rPr>
          <w:rFonts w:cs="Times New Roman"/>
        </w:rPr>
      </w:pPr>
      <w:r w:rsidRPr="000E6BF6">
        <w:rPr>
          <w:rFonts w:cs="Times New Roman"/>
        </w:rPr>
        <w:t>fără substanță de contrast (nativ),</w:t>
      </w:r>
    </w:p>
    <w:p w14:paraId="545C4F57" w14:textId="77777777" w:rsidR="00CB7924" w:rsidRPr="000E6BF6" w:rsidRDefault="00CB7924" w:rsidP="005F47F5">
      <w:pPr>
        <w:numPr>
          <w:ilvl w:val="0"/>
          <w:numId w:val="217"/>
        </w:numPr>
        <w:spacing w:after="0" w:line="240" w:lineRule="auto"/>
        <w:jc w:val="both"/>
        <w:rPr>
          <w:rFonts w:cs="Times New Roman"/>
        </w:rPr>
      </w:pPr>
      <w:r w:rsidRPr="000E6BF6">
        <w:rPr>
          <w:rFonts w:cs="Times New Roman"/>
        </w:rPr>
        <w:t>cu substanță de contrast administrată intravenos.</w:t>
      </w:r>
    </w:p>
    <w:p w14:paraId="745C9CCF" w14:textId="77777777" w:rsidR="00CB7924" w:rsidRPr="000E6BF6" w:rsidRDefault="00CB7924" w:rsidP="005F47F5">
      <w:pPr>
        <w:spacing w:after="0"/>
        <w:ind w:firstLine="709"/>
        <w:jc w:val="both"/>
        <w:rPr>
          <w:rFonts w:cs="Times New Roman"/>
        </w:rPr>
      </w:pPr>
      <w:r w:rsidRPr="000E6BF6">
        <w:rPr>
          <w:rFonts w:cs="Times New Roman"/>
        </w:rPr>
        <w:t>CT este utilizată pentru evaluarea rapidă și precisă a multor organe, inclusiv:</w:t>
      </w:r>
    </w:p>
    <w:p w14:paraId="1FF8BA18" w14:textId="77777777" w:rsidR="00CB7924" w:rsidRPr="000E6BF6" w:rsidRDefault="00CB7924" w:rsidP="005F47F5">
      <w:pPr>
        <w:numPr>
          <w:ilvl w:val="0"/>
          <w:numId w:val="218"/>
        </w:numPr>
        <w:spacing w:after="0" w:line="240" w:lineRule="auto"/>
        <w:jc w:val="both"/>
        <w:rPr>
          <w:rFonts w:cs="Times New Roman"/>
        </w:rPr>
      </w:pPr>
      <w:r w:rsidRPr="000E6BF6">
        <w:rPr>
          <w:rFonts w:cs="Times New Roman"/>
        </w:rPr>
        <w:t>creierul,</w:t>
      </w:r>
    </w:p>
    <w:p w14:paraId="2407FF2A" w14:textId="77777777" w:rsidR="00CB7924" w:rsidRPr="000E6BF6" w:rsidRDefault="00CB7924" w:rsidP="005F47F5">
      <w:pPr>
        <w:numPr>
          <w:ilvl w:val="0"/>
          <w:numId w:val="218"/>
        </w:numPr>
        <w:spacing w:after="0" w:line="240" w:lineRule="auto"/>
        <w:jc w:val="both"/>
        <w:rPr>
          <w:rFonts w:cs="Times New Roman"/>
        </w:rPr>
      </w:pPr>
      <w:r w:rsidRPr="000E6BF6">
        <w:rPr>
          <w:rFonts w:cs="Times New Roman"/>
        </w:rPr>
        <w:t>plămânii și toracele,</w:t>
      </w:r>
    </w:p>
    <w:p w14:paraId="61D4BCEE" w14:textId="77777777" w:rsidR="00CB7924" w:rsidRPr="000E6BF6" w:rsidRDefault="00CB7924" w:rsidP="005F47F5">
      <w:pPr>
        <w:numPr>
          <w:ilvl w:val="0"/>
          <w:numId w:val="218"/>
        </w:numPr>
        <w:spacing w:after="0" w:line="240" w:lineRule="auto"/>
        <w:jc w:val="both"/>
        <w:rPr>
          <w:rFonts w:cs="Times New Roman"/>
        </w:rPr>
      </w:pPr>
      <w:r w:rsidRPr="000E6BF6">
        <w:rPr>
          <w:rFonts w:cs="Times New Roman"/>
        </w:rPr>
        <w:t>organele abdominale și pelvine,</w:t>
      </w:r>
    </w:p>
    <w:p w14:paraId="3960EC06" w14:textId="77777777" w:rsidR="00CB7924" w:rsidRPr="000E6BF6" w:rsidRDefault="00CB7924" w:rsidP="005F47F5">
      <w:pPr>
        <w:numPr>
          <w:ilvl w:val="0"/>
          <w:numId w:val="218"/>
        </w:numPr>
        <w:spacing w:after="0" w:line="240" w:lineRule="auto"/>
        <w:jc w:val="both"/>
        <w:rPr>
          <w:rFonts w:cs="Times New Roman"/>
        </w:rPr>
      </w:pPr>
      <w:r w:rsidRPr="000E6BF6">
        <w:rPr>
          <w:rFonts w:cs="Times New Roman"/>
        </w:rPr>
        <w:t>vasele de sânge,</w:t>
      </w:r>
    </w:p>
    <w:p w14:paraId="564B7BCB" w14:textId="77777777" w:rsidR="00CB7924" w:rsidRPr="000E6BF6" w:rsidRDefault="00CB7924" w:rsidP="005F47F5">
      <w:pPr>
        <w:numPr>
          <w:ilvl w:val="0"/>
          <w:numId w:val="218"/>
        </w:numPr>
        <w:spacing w:after="0" w:line="240" w:lineRule="auto"/>
        <w:jc w:val="both"/>
        <w:rPr>
          <w:rFonts w:cs="Times New Roman"/>
        </w:rPr>
      </w:pPr>
      <w:r w:rsidRPr="000E6BF6">
        <w:rPr>
          <w:rFonts w:cs="Times New Roman"/>
        </w:rPr>
        <w:t>coloana vertebrală,</w:t>
      </w:r>
    </w:p>
    <w:p w14:paraId="28D8FDE1" w14:textId="77777777" w:rsidR="00CB7924" w:rsidRPr="000E6BF6" w:rsidRDefault="00CB7924" w:rsidP="005F47F5">
      <w:pPr>
        <w:numPr>
          <w:ilvl w:val="0"/>
          <w:numId w:val="218"/>
        </w:numPr>
        <w:spacing w:after="0" w:line="240" w:lineRule="auto"/>
        <w:jc w:val="both"/>
        <w:rPr>
          <w:rFonts w:cs="Times New Roman"/>
        </w:rPr>
      </w:pPr>
      <w:r w:rsidRPr="000E6BF6">
        <w:rPr>
          <w:rFonts w:cs="Times New Roman"/>
        </w:rPr>
        <w:t>articulațiile,</w:t>
      </w:r>
    </w:p>
    <w:p w14:paraId="27906021" w14:textId="77777777" w:rsidR="00CB7924" w:rsidRPr="000E6BF6" w:rsidRDefault="00CB7924" w:rsidP="005F47F5">
      <w:pPr>
        <w:numPr>
          <w:ilvl w:val="0"/>
          <w:numId w:val="218"/>
        </w:numPr>
        <w:spacing w:after="0" w:line="240" w:lineRule="auto"/>
        <w:jc w:val="both"/>
        <w:rPr>
          <w:rFonts w:cs="Times New Roman"/>
        </w:rPr>
      </w:pPr>
      <w:r w:rsidRPr="000E6BF6">
        <w:rPr>
          <w:rFonts w:cs="Times New Roman"/>
        </w:rPr>
        <w:t>evaluări oncologice și vasculare (</w:t>
      </w:r>
      <w:proofErr w:type="spellStart"/>
      <w:r w:rsidRPr="000E6BF6">
        <w:rPr>
          <w:rFonts w:cs="Times New Roman"/>
        </w:rPr>
        <w:t>angio</w:t>
      </w:r>
      <w:proofErr w:type="spellEnd"/>
      <w:r w:rsidRPr="000E6BF6">
        <w:rPr>
          <w:rFonts w:cs="Times New Roman"/>
        </w:rPr>
        <w:t>-CT).</w:t>
      </w:r>
    </w:p>
    <w:p w14:paraId="68C49F16" w14:textId="77777777" w:rsidR="00CB7924" w:rsidRPr="000E6BF6" w:rsidRDefault="00CB7924" w:rsidP="005F47F5">
      <w:pPr>
        <w:spacing w:after="0"/>
        <w:ind w:firstLine="709"/>
        <w:jc w:val="both"/>
        <w:rPr>
          <w:rFonts w:cs="Times New Roman"/>
        </w:rPr>
      </w:pPr>
    </w:p>
    <w:p w14:paraId="5A180BAC" w14:textId="77777777" w:rsidR="00CB7924" w:rsidRPr="000E6BF6" w:rsidRDefault="00CB7924" w:rsidP="005F47F5">
      <w:pPr>
        <w:spacing w:after="0"/>
        <w:ind w:firstLine="709"/>
        <w:jc w:val="both"/>
        <w:rPr>
          <w:rFonts w:cs="Times New Roman"/>
          <w:b/>
          <w:bCs/>
        </w:rPr>
      </w:pPr>
      <w:r w:rsidRPr="000E6BF6">
        <w:rPr>
          <w:rFonts w:cs="Times New Roman"/>
          <w:b/>
          <w:bCs/>
        </w:rPr>
        <w:t>Siguranța investigației CT</w:t>
      </w:r>
    </w:p>
    <w:p w14:paraId="6784A8EA" w14:textId="77777777" w:rsidR="00CB7924" w:rsidRPr="000E6BF6" w:rsidRDefault="00CB7924" w:rsidP="005F47F5">
      <w:pPr>
        <w:spacing w:after="0"/>
        <w:ind w:firstLine="709"/>
        <w:jc w:val="both"/>
        <w:rPr>
          <w:rFonts w:cs="Times New Roman"/>
        </w:rPr>
      </w:pPr>
      <w:r w:rsidRPr="000E6BF6">
        <w:rPr>
          <w:rFonts w:cs="Times New Roman"/>
        </w:rPr>
        <w:t>Tomografia computerizată utilizează radiații ionizante.</w:t>
      </w:r>
    </w:p>
    <w:p w14:paraId="6750F445" w14:textId="77777777" w:rsidR="00CB7924" w:rsidRPr="000E6BF6" w:rsidRDefault="00CB7924" w:rsidP="005F47F5">
      <w:pPr>
        <w:spacing w:after="0"/>
        <w:ind w:firstLine="709"/>
        <w:jc w:val="both"/>
        <w:rPr>
          <w:rFonts w:cs="Times New Roman"/>
        </w:rPr>
      </w:pPr>
      <w:r w:rsidRPr="000E6BF6">
        <w:rPr>
          <w:rFonts w:cs="Times New Roman"/>
        </w:rPr>
        <w:t>Pentru protecția pacientului:</w:t>
      </w:r>
    </w:p>
    <w:p w14:paraId="27B7DE0C" w14:textId="77777777" w:rsidR="00CB7924" w:rsidRPr="000E6BF6" w:rsidRDefault="00CB7924" w:rsidP="005F47F5">
      <w:pPr>
        <w:numPr>
          <w:ilvl w:val="0"/>
          <w:numId w:val="219"/>
        </w:numPr>
        <w:spacing w:after="0" w:line="240" w:lineRule="auto"/>
        <w:jc w:val="both"/>
        <w:rPr>
          <w:rFonts w:cs="Times New Roman"/>
        </w:rPr>
      </w:pPr>
      <w:r w:rsidRPr="000E6BF6">
        <w:rPr>
          <w:rFonts w:cs="Times New Roman"/>
        </w:rPr>
        <w:t>examinarea se efectuează numai dacă este justificată medical;</w:t>
      </w:r>
    </w:p>
    <w:p w14:paraId="53CE4A2D" w14:textId="77777777" w:rsidR="00CB7924" w:rsidRPr="000E6BF6" w:rsidRDefault="00CB7924" w:rsidP="005F47F5">
      <w:pPr>
        <w:numPr>
          <w:ilvl w:val="0"/>
          <w:numId w:val="219"/>
        </w:numPr>
        <w:spacing w:after="0" w:line="240" w:lineRule="auto"/>
        <w:jc w:val="both"/>
        <w:rPr>
          <w:rFonts w:cs="Times New Roman"/>
        </w:rPr>
      </w:pPr>
      <w:r w:rsidRPr="000E6BF6">
        <w:rPr>
          <w:rFonts w:cs="Times New Roman"/>
        </w:rPr>
        <w:t>se folosesc protocoale optimizate pentru reducerea dozei de radiații;</w:t>
      </w:r>
    </w:p>
    <w:p w14:paraId="2C0075B1" w14:textId="77777777" w:rsidR="00CB7924" w:rsidRPr="000E6BF6" w:rsidRDefault="00CB7924" w:rsidP="005F47F5">
      <w:pPr>
        <w:numPr>
          <w:ilvl w:val="0"/>
          <w:numId w:val="219"/>
        </w:numPr>
        <w:spacing w:after="0" w:line="240" w:lineRule="auto"/>
        <w:jc w:val="both"/>
        <w:rPr>
          <w:rFonts w:cs="Times New Roman"/>
        </w:rPr>
      </w:pPr>
      <w:r w:rsidRPr="000E6BF6">
        <w:rPr>
          <w:rFonts w:cs="Times New Roman"/>
        </w:rPr>
        <w:t>se respectă principiul ALARA (folosirea celei mai mici doze necesare pentru obținerea informațiilor medicale).</w:t>
      </w:r>
    </w:p>
    <w:p w14:paraId="28AFDCDF" w14:textId="77777777" w:rsidR="00CB7924" w:rsidRPr="000E6BF6" w:rsidRDefault="00CB7924" w:rsidP="005F47F5">
      <w:pPr>
        <w:spacing w:after="0"/>
        <w:ind w:firstLine="709"/>
        <w:jc w:val="both"/>
        <w:rPr>
          <w:rFonts w:cs="Times New Roman"/>
        </w:rPr>
      </w:pPr>
      <w:r w:rsidRPr="000E6BF6">
        <w:rPr>
          <w:rFonts w:cs="Times New Roman"/>
        </w:rPr>
        <w:t>La copii și la pacienții care necesită examinări repetate, doza este adaptată vârstei și greutății.</w:t>
      </w:r>
    </w:p>
    <w:p w14:paraId="7DB91B1E" w14:textId="77777777" w:rsidR="00CB7924" w:rsidRPr="000E6BF6" w:rsidRDefault="00CB7924" w:rsidP="005F47F5">
      <w:pPr>
        <w:spacing w:after="0"/>
        <w:ind w:firstLine="709"/>
        <w:jc w:val="both"/>
        <w:rPr>
          <w:rFonts w:cs="Times New Roman"/>
        </w:rPr>
      </w:pPr>
    </w:p>
    <w:p w14:paraId="4152525F" w14:textId="77777777" w:rsidR="00CB7924" w:rsidRPr="000E6BF6" w:rsidRDefault="00CB7924" w:rsidP="005F47F5">
      <w:pPr>
        <w:spacing w:after="0"/>
        <w:ind w:firstLine="709"/>
        <w:jc w:val="both"/>
        <w:rPr>
          <w:rFonts w:cs="Times New Roman"/>
          <w:b/>
          <w:bCs/>
        </w:rPr>
      </w:pPr>
      <w:r w:rsidRPr="000E6BF6">
        <w:rPr>
          <w:rFonts w:cs="Times New Roman"/>
          <w:b/>
          <w:bCs/>
        </w:rPr>
        <w:t>Situații importante care trebuie comunicate înainte de investigație</w:t>
      </w:r>
    </w:p>
    <w:p w14:paraId="0E2EE5C0" w14:textId="77777777" w:rsidR="00CB7924" w:rsidRPr="000E6BF6" w:rsidRDefault="00CB7924" w:rsidP="005F47F5">
      <w:pPr>
        <w:spacing w:after="0"/>
        <w:ind w:firstLine="709"/>
        <w:jc w:val="both"/>
        <w:rPr>
          <w:rFonts w:cs="Times New Roman"/>
        </w:rPr>
      </w:pPr>
      <w:r w:rsidRPr="000E6BF6">
        <w:rPr>
          <w:rFonts w:cs="Times New Roman"/>
        </w:rPr>
        <w:t>Înainte de efectuarea CT, informați personalul medical dacă:</w:t>
      </w:r>
    </w:p>
    <w:p w14:paraId="3830A50E" w14:textId="77777777" w:rsidR="00CB7924" w:rsidRPr="000E6BF6" w:rsidRDefault="00CB7924" w:rsidP="005F47F5">
      <w:pPr>
        <w:numPr>
          <w:ilvl w:val="0"/>
          <w:numId w:val="220"/>
        </w:numPr>
        <w:spacing w:after="0" w:line="240" w:lineRule="auto"/>
        <w:jc w:val="both"/>
        <w:rPr>
          <w:rFonts w:cs="Times New Roman"/>
        </w:rPr>
      </w:pPr>
      <w:r w:rsidRPr="000E6BF6">
        <w:rPr>
          <w:rFonts w:cs="Times New Roman"/>
        </w:rPr>
        <w:t>sunteți însărcinată sau există suspiciunea unei sarcini;</w:t>
      </w:r>
    </w:p>
    <w:p w14:paraId="3D38EDAB" w14:textId="77777777" w:rsidR="00CB7924" w:rsidRPr="000E6BF6" w:rsidRDefault="00CB7924" w:rsidP="005F47F5">
      <w:pPr>
        <w:numPr>
          <w:ilvl w:val="0"/>
          <w:numId w:val="220"/>
        </w:numPr>
        <w:spacing w:after="0" w:line="240" w:lineRule="auto"/>
        <w:jc w:val="both"/>
        <w:rPr>
          <w:rFonts w:cs="Times New Roman"/>
        </w:rPr>
      </w:pPr>
      <w:r w:rsidRPr="000E6BF6">
        <w:rPr>
          <w:rFonts w:cs="Times New Roman"/>
        </w:rPr>
        <w:t>alăptați;</w:t>
      </w:r>
    </w:p>
    <w:p w14:paraId="4C027BF5" w14:textId="77777777" w:rsidR="00CB7924" w:rsidRPr="000E6BF6" w:rsidRDefault="00CB7924" w:rsidP="005F47F5">
      <w:pPr>
        <w:numPr>
          <w:ilvl w:val="0"/>
          <w:numId w:val="220"/>
        </w:numPr>
        <w:spacing w:after="0" w:line="240" w:lineRule="auto"/>
        <w:jc w:val="both"/>
        <w:rPr>
          <w:rFonts w:cs="Times New Roman"/>
        </w:rPr>
      </w:pPr>
      <w:r w:rsidRPr="000E6BF6">
        <w:rPr>
          <w:rFonts w:cs="Times New Roman"/>
        </w:rPr>
        <w:t>ați avut reacții alergice la substanțe de contrast iodate;</w:t>
      </w:r>
    </w:p>
    <w:p w14:paraId="165A40BF" w14:textId="77777777" w:rsidR="00CB7924" w:rsidRPr="000E6BF6" w:rsidRDefault="00CB7924" w:rsidP="005F47F5">
      <w:pPr>
        <w:numPr>
          <w:ilvl w:val="0"/>
          <w:numId w:val="220"/>
        </w:numPr>
        <w:spacing w:after="0" w:line="240" w:lineRule="auto"/>
        <w:jc w:val="both"/>
        <w:rPr>
          <w:rFonts w:cs="Times New Roman"/>
        </w:rPr>
      </w:pPr>
      <w:r w:rsidRPr="000E6BF6">
        <w:rPr>
          <w:rFonts w:cs="Times New Roman"/>
        </w:rPr>
        <w:t>suferiți de boli ale rinichilor;</w:t>
      </w:r>
    </w:p>
    <w:p w14:paraId="1F729197" w14:textId="77777777" w:rsidR="00CB7924" w:rsidRPr="000E6BF6" w:rsidRDefault="00CB7924" w:rsidP="005F47F5">
      <w:pPr>
        <w:numPr>
          <w:ilvl w:val="0"/>
          <w:numId w:val="220"/>
        </w:numPr>
        <w:spacing w:after="0" w:line="240" w:lineRule="auto"/>
        <w:jc w:val="both"/>
        <w:rPr>
          <w:rFonts w:cs="Times New Roman"/>
        </w:rPr>
      </w:pPr>
      <w:r w:rsidRPr="000E6BF6">
        <w:rPr>
          <w:rFonts w:cs="Times New Roman"/>
        </w:rPr>
        <w:t>aveți diabet zaharat;</w:t>
      </w:r>
    </w:p>
    <w:p w14:paraId="09481C29" w14:textId="77777777" w:rsidR="00CB7924" w:rsidRPr="000E6BF6" w:rsidRDefault="00CB7924" w:rsidP="005F47F5">
      <w:pPr>
        <w:numPr>
          <w:ilvl w:val="0"/>
          <w:numId w:val="220"/>
        </w:numPr>
        <w:spacing w:after="0" w:line="240" w:lineRule="auto"/>
        <w:jc w:val="both"/>
        <w:rPr>
          <w:rFonts w:cs="Times New Roman"/>
        </w:rPr>
      </w:pPr>
      <w:r w:rsidRPr="000E6BF6">
        <w:rPr>
          <w:rFonts w:cs="Times New Roman"/>
        </w:rPr>
        <w:t>aveți boli tiroidiene;</w:t>
      </w:r>
    </w:p>
    <w:p w14:paraId="2E6CFD41" w14:textId="2DABD925" w:rsidR="00CB7924" w:rsidRPr="000E6BF6" w:rsidRDefault="00CB7924" w:rsidP="005F47F5">
      <w:pPr>
        <w:numPr>
          <w:ilvl w:val="0"/>
          <w:numId w:val="220"/>
        </w:numPr>
        <w:spacing w:after="0" w:line="240" w:lineRule="auto"/>
        <w:jc w:val="both"/>
        <w:rPr>
          <w:rFonts w:cs="Times New Roman"/>
        </w:rPr>
      </w:pPr>
      <w:r w:rsidRPr="000E6BF6">
        <w:rPr>
          <w:rFonts w:cs="Times New Roman"/>
        </w:rPr>
        <w:t xml:space="preserve">urmați tratament cu </w:t>
      </w:r>
      <w:r w:rsidR="00F56088">
        <w:rPr>
          <w:rFonts w:cs="Times New Roman"/>
        </w:rPr>
        <w:t>M</w:t>
      </w:r>
      <w:r w:rsidRPr="000E6BF6">
        <w:rPr>
          <w:rFonts w:cs="Times New Roman"/>
        </w:rPr>
        <w:t>etformin</w:t>
      </w:r>
      <w:r w:rsidR="00F56088">
        <w:rPr>
          <w:rFonts w:cs="Times New Roman"/>
        </w:rPr>
        <w:t>um</w:t>
      </w:r>
      <w:r w:rsidRPr="000E6BF6">
        <w:rPr>
          <w:rFonts w:cs="Times New Roman"/>
        </w:rPr>
        <w:t>;</w:t>
      </w:r>
    </w:p>
    <w:p w14:paraId="263C6E79" w14:textId="77777777" w:rsidR="00CB7924" w:rsidRPr="000E6BF6" w:rsidRDefault="00CB7924" w:rsidP="005F47F5">
      <w:pPr>
        <w:numPr>
          <w:ilvl w:val="0"/>
          <w:numId w:val="220"/>
        </w:numPr>
        <w:spacing w:after="0" w:line="240" w:lineRule="auto"/>
        <w:jc w:val="both"/>
        <w:rPr>
          <w:rFonts w:cs="Times New Roman"/>
        </w:rPr>
      </w:pPr>
      <w:r w:rsidRPr="000E6BF6">
        <w:rPr>
          <w:rFonts w:cs="Times New Roman"/>
        </w:rPr>
        <w:t>ați efectuat recent alte investigații cu substanță de contrast.</w:t>
      </w:r>
    </w:p>
    <w:p w14:paraId="7766D2D9" w14:textId="77777777" w:rsidR="00CB7924" w:rsidRPr="000E6BF6" w:rsidRDefault="00CB7924" w:rsidP="005F47F5">
      <w:pPr>
        <w:spacing w:after="0"/>
        <w:ind w:firstLine="709"/>
        <w:jc w:val="both"/>
        <w:rPr>
          <w:rFonts w:cs="Times New Roman"/>
        </w:rPr>
      </w:pPr>
    </w:p>
    <w:p w14:paraId="3EB3C631" w14:textId="77777777" w:rsidR="00CB7924" w:rsidRPr="000E6BF6" w:rsidRDefault="00CB7924" w:rsidP="005F47F5">
      <w:pPr>
        <w:spacing w:after="0"/>
        <w:ind w:firstLine="709"/>
        <w:jc w:val="both"/>
        <w:rPr>
          <w:rFonts w:cs="Times New Roman"/>
          <w:b/>
          <w:bCs/>
        </w:rPr>
      </w:pPr>
      <w:r w:rsidRPr="000E6BF6">
        <w:rPr>
          <w:rFonts w:cs="Times New Roman"/>
          <w:b/>
          <w:bCs/>
        </w:rPr>
        <w:t>Contraindicații și situații speciale pentru CT cu substanță de contrast</w:t>
      </w:r>
    </w:p>
    <w:p w14:paraId="11C72D48" w14:textId="77777777" w:rsidR="00CB7924" w:rsidRPr="000E6BF6" w:rsidRDefault="00CB7924" w:rsidP="005F47F5">
      <w:pPr>
        <w:spacing w:after="0"/>
        <w:ind w:firstLine="709"/>
        <w:jc w:val="both"/>
        <w:rPr>
          <w:rFonts w:cs="Times New Roman"/>
        </w:rPr>
      </w:pPr>
      <w:r w:rsidRPr="000E6BF6">
        <w:rPr>
          <w:rFonts w:cs="Times New Roman"/>
        </w:rPr>
        <w:t>Administrarea substanței de contrast poate fi limitată sau amânată în cazul:</w:t>
      </w:r>
    </w:p>
    <w:p w14:paraId="2120D0B7" w14:textId="77777777" w:rsidR="00CB7924" w:rsidRPr="000E6BF6" w:rsidRDefault="00CB7924" w:rsidP="005F47F5">
      <w:pPr>
        <w:numPr>
          <w:ilvl w:val="0"/>
          <w:numId w:val="221"/>
        </w:numPr>
        <w:spacing w:after="0" w:line="240" w:lineRule="auto"/>
        <w:jc w:val="both"/>
        <w:rPr>
          <w:rFonts w:cs="Times New Roman"/>
        </w:rPr>
      </w:pPr>
      <w:r w:rsidRPr="000E6BF6">
        <w:rPr>
          <w:rFonts w:cs="Times New Roman"/>
        </w:rPr>
        <w:t>reacțiilor alergice anterioare la substanțe iodate;</w:t>
      </w:r>
    </w:p>
    <w:p w14:paraId="02F3C0BF" w14:textId="77777777" w:rsidR="00CB7924" w:rsidRPr="000E6BF6" w:rsidRDefault="00CB7924" w:rsidP="005F47F5">
      <w:pPr>
        <w:numPr>
          <w:ilvl w:val="0"/>
          <w:numId w:val="221"/>
        </w:numPr>
        <w:spacing w:after="0" w:line="240" w:lineRule="auto"/>
        <w:jc w:val="both"/>
        <w:rPr>
          <w:rFonts w:cs="Times New Roman"/>
        </w:rPr>
      </w:pPr>
      <w:r w:rsidRPr="000E6BF6">
        <w:rPr>
          <w:rFonts w:cs="Times New Roman"/>
        </w:rPr>
        <w:t>sarcinii (se efectuează numai după evaluarea atentă a raportului risc–beneficiu);</w:t>
      </w:r>
    </w:p>
    <w:p w14:paraId="5C35FEB5" w14:textId="77777777" w:rsidR="00CB7924" w:rsidRPr="000E6BF6" w:rsidRDefault="00CB7924" w:rsidP="005F47F5">
      <w:pPr>
        <w:numPr>
          <w:ilvl w:val="0"/>
          <w:numId w:val="221"/>
        </w:numPr>
        <w:spacing w:after="0" w:line="240" w:lineRule="auto"/>
        <w:jc w:val="both"/>
        <w:rPr>
          <w:rFonts w:cs="Times New Roman"/>
        </w:rPr>
      </w:pPr>
      <w:r w:rsidRPr="000E6BF6">
        <w:rPr>
          <w:rFonts w:cs="Times New Roman"/>
        </w:rPr>
        <w:t>insuficienței renale;</w:t>
      </w:r>
    </w:p>
    <w:p w14:paraId="1E793CC0" w14:textId="77777777" w:rsidR="00CB7924" w:rsidRPr="000E6BF6" w:rsidRDefault="00CB7924" w:rsidP="005F47F5">
      <w:pPr>
        <w:numPr>
          <w:ilvl w:val="0"/>
          <w:numId w:val="221"/>
        </w:numPr>
        <w:spacing w:after="0" w:line="240" w:lineRule="auto"/>
        <w:jc w:val="both"/>
        <w:rPr>
          <w:rFonts w:cs="Times New Roman"/>
        </w:rPr>
      </w:pPr>
      <w:r w:rsidRPr="000E6BF6">
        <w:rPr>
          <w:rFonts w:cs="Times New Roman"/>
        </w:rPr>
        <w:t>bolilor tiroidiene necontrolate;</w:t>
      </w:r>
    </w:p>
    <w:p w14:paraId="2C1C57CF" w14:textId="77777777" w:rsidR="00CB7924" w:rsidRPr="000E6BF6" w:rsidRDefault="00CB7924" w:rsidP="005F47F5">
      <w:pPr>
        <w:numPr>
          <w:ilvl w:val="0"/>
          <w:numId w:val="221"/>
        </w:numPr>
        <w:spacing w:after="0" w:line="240" w:lineRule="auto"/>
        <w:jc w:val="both"/>
        <w:rPr>
          <w:rFonts w:cs="Times New Roman"/>
        </w:rPr>
      </w:pPr>
      <w:r w:rsidRPr="000E6BF6">
        <w:rPr>
          <w:rFonts w:cs="Times New Roman"/>
        </w:rPr>
        <w:t>unor boli asociate (diabet, gută, hipertensiune severă, boli renale cronice).</w:t>
      </w:r>
    </w:p>
    <w:p w14:paraId="7F3A707F" w14:textId="09CEB763" w:rsidR="00726C8F" w:rsidRPr="000E6BF6" w:rsidRDefault="00CB7924" w:rsidP="00D36D0B">
      <w:pPr>
        <w:spacing w:after="0"/>
        <w:ind w:firstLine="709"/>
        <w:jc w:val="both"/>
        <w:rPr>
          <w:rFonts w:cs="Times New Roman"/>
        </w:rPr>
      </w:pPr>
      <w:r w:rsidRPr="000E6BF6">
        <w:rPr>
          <w:rFonts w:cs="Times New Roman"/>
        </w:rPr>
        <w:t>Înainte de examinarea cu contrast se verifică, la indicația medicului, funcția renală (analize de sânge).</w:t>
      </w:r>
    </w:p>
    <w:p w14:paraId="418B9805" w14:textId="77777777" w:rsidR="00CB7924" w:rsidRPr="000E6BF6" w:rsidRDefault="00CB7924" w:rsidP="005F47F5">
      <w:pPr>
        <w:spacing w:after="0"/>
        <w:ind w:firstLine="709"/>
        <w:jc w:val="both"/>
        <w:rPr>
          <w:rFonts w:cs="Times New Roman"/>
          <w:b/>
          <w:bCs/>
        </w:rPr>
      </w:pPr>
      <w:r w:rsidRPr="000E6BF6">
        <w:rPr>
          <w:rFonts w:cs="Times New Roman"/>
          <w:b/>
          <w:bCs/>
        </w:rPr>
        <w:t>Pregătirea pentru tomografia computerizată</w:t>
      </w:r>
    </w:p>
    <w:p w14:paraId="2353CC90" w14:textId="77777777" w:rsidR="00CB7924" w:rsidRPr="000E6BF6" w:rsidRDefault="00CB7924" w:rsidP="005F47F5">
      <w:pPr>
        <w:spacing w:after="0"/>
        <w:ind w:firstLine="709"/>
        <w:jc w:val="both"/>
        <w:rPr>
          <w:rFonts w:cs="Times New Roman"/>
        </w:rPr>
      </w:pPr>
      <w:r w:rsidRPr="000E6BF6">
        <w:rPr>
          <w:rFonts w:cs="Times New Roman"/>
        </w:rPr>
        <w:t>În majoritatea situațiilor, pentru CT fără contrast nu este necesară o pregătire specială.</w:t>
      </w:r>
    </w:p>
    <w:p w14:paraId="60DB747F" w14:textId="77777777" w:rsidR="00CB7924" w:rsidRPr="000E6BF6" w:rsidRDefault="00CB7924" w:rsidP="005F47F5">
      <w:pPr>
        <w:spacing w:after="0"/>
        <w:ind w:firstLine="709"/>
        <w:jc w:val="both"/>
        <w:rPr>
          <w:rFonts w:cs="Times New Roman"/>
        </w:rPr>
      </w:pPr>
      <w:r w:rsidRPr="000E6BF6">
        <w:rPr>
          <w:rFonts w:cs="Times New Roman"/>
        </w:rPr>
        <w:t>Pentru CT cu substanță de contrast:</w:t>
      </w:r>
    </w:p>
    <w:p w14:paraId="5E111137" w14:textId="77777777" w:rsidR="00CB7924" w:rsidRPr="000E6BF6" w:rsidRDefault="00CB7924" w:rsidP="005F47F5">
      <w:pPr>
        <w:numPr>
          <w:ilvl w:val="0"/>
          <w:numId w:val="222"/>
        </w:numPr>
        <w:spacing w:after="0" w:line="240" w:lineRule="auto"/>
        <w:jc w:val="both"/>
        <w:rPr>
          <w:rFonts w:cs="Times New Roman"/>
        </w:rPr>
      </w:pPr>
      <w:r w:rsidRPr="000E6BF6">
        <w:rPr>
          <w:rFonts w:cs="Times New Roman"/>
        </w:rPr>
        <w:lastRenderedPageBreak/>
        <w:t>este necesar, de regulă, repaus alimentar cu aproximativ 4 ore înainte de investigație;</w:t>
      </w:r>
    </w:p>
    <w:p w14:paraId="4FCE4618" w14:textId="77777777" w:rsidR="00CB7924" w:rsidRPr="000E6BF6" w:rsidRDefault="00CB7924" w:rsidP="005F47F5">
      <w:pPr>
        <w:numPr>
          <w:ilvl w:val="0"/>
          <w:numId w:val="222"/>
        </w:numPr>
        <w:spacing w:after="0" w:line="240" w:lineRule="auto"/>
        <w:jc w:val="both"/>
        <w:rPr>
          <w:rFonts w:cs="Times New Roman"/>
        </w:rPr>
      </w:pPr>
      <w:r w:rsidRPr="000E6BF6">
        <w:rPr>
          <w:rFonts w:cs="Times New Roman"/>
        </w:rPr>
        <w:t>se recomandă o hidratare corespunzătoare, dacă medicul nu indică altfel;</w:t>
      </w:r>
    </w:p>
    <w:p w14:paraId="3763DBC3" w14:textId="77777777" w:rsidR="00CB7924" w:rsidRPr="000E6BF6" w:rsidRDefault="00CB7924" w:rsidP="005F47F5">
      <w:pPr>
        <w:numPr>
          <w:ilvl w:val="0"/>
          <w:numId w:val="222"/>
        </w:numPr>
        <w:spacing w:after="0" w:line="240" w:lineRule="auto"/>
        <w:jc w:val="both"/>
        <w:rPr>
          <w:rFonts w:cs="Times New Roman"/>
        </w:rPr>
      </w:pPr>
      <w:r w:rsidRPr="000E6BF6">
        <w:rPr>
          <w:rFonts w:cs="Times New Roman"/>
        </w:rPr>
        <w:t>trebuie prezentate rezultatele recente ale analizelor (creatinină, RFG), dacă vi s-au solicitat.</w:t>
      </w:r>
    </w:p>
    <w:p w14:paraId="0CF2A7E7" w14:textId="77777777" w:rsidR="00CB7924" w:rsidRPr="000E6BF6" w:rsidRDefault="00CB7924" w:rsidP="005F47F5">
      <w:pPr>
        <w:spacing w:after="0"/>
        <w:ind w:firstLine="709"/>
        <w:jc w:val="both"/>
        <w:rPr>
          <w:rFonts w:cs="Times New Roman"/>
        </w:rPr>
      </w:pPr>
      <w:r w:rsidRPr="000E6BF6">
        <w:rPr>
          <w:rFonts w:cs="Times New Roman"/>
        </w:rPr>
        <w:t>În ziua investigației:</w:t>
      </w:r>
    </w:p>
    <w:p w14:paraId="541FF726" w14:textId="77777777" w:rsidR="00CB7924" w:rsidRPr="000E6BF6" w:rsidRDefault="00CB7924" w:rsidP="005F47F5">
      <w:pPr>
        <w:numPr>
          <w:ilvl w:val="0"/>
          <w:numId w:val="223"/>
        </w:numPr>
        <w:spacing w:after="0" w:line="240" w:lineRule="auto"/>
        <w:jc w:val="both"/>
        <w:rPr>
          <w:rFonts w:cs="Times New Roman"/>
        </w:rPr>
      </w:pPr>
      <w:r w:rsidRPr="000E6BF6">
        <w:rPr>
          <w:rFonts w:cs="Times New Roman"/>
        </w:rPr>
        <w:t>îndepărtați obiectele metalice din zona examinată;</w:t>
      </w:r>
    </w:p>
    <w:p w14:paraId="6959496A" w14:textId="77777777" w:rsidR="00CB7924" w:rsidRPr="000E6BF6" w:rsidRDefault="00CB7924" w:rsidP="005F47F5">
      <w:pPr>
        <w:numPr>
          <w:ilvl w:val="0"/>
          <w:numId w:val="223"/>
        </w:numPr>
        <w:spacing w:after="0" w:line="240" w:lineRule="auto"/>
        <w:jc w:val="both"/>
        <w:rPr>
          <w:rFonts w:cs="Times New Roman"/>
        </w:rPr>
      </w:pPr>
      <w:r w:rsidRPr="000E6BF6">
        <w:rPr>
          <w:rFonts w:cs="Times New Roman"/>
        </w:rPr>
        <w:t>prezentați documentele medicale și investigațiile imagistice anterioare.</w:t>
      </w:r>
    </w:p>
    <w:p w14:paraId="216254D5" w14:textId="77777777" w:rsidR="00CB7924" w:rsidRPr="000E6BF6" w:rsidRDefault="00CB7924" w:rsidP="005F47F5">
      <w:pPr>
        <w:spacing w:after="0"/>
        <w:ind w:firstLine="709"/>
        <w:jc w:val="both"/>
        <w:rPr>
          <w:rFonts w:cs="Times New Roman"/>
        </w:rPr>
      </w:pPr>
    </w:p>
    <w:p w14:paraId="545D2361" w14:textId="77777777" w:rsidR="00CB7924" w:rsidRPr="000E6BF6" w:rsidRDefault="00CB7924" w:rsidP="005F47F5">
      <w:pPr>
        <w:spacing w:after="0"/>
        <w:ind w:firstLine="709"/>
        <w:jc w:val="both"/>
        <w:rPr>
          <w:rFonts w:cs="Times New Roman"/>
          <w:b/>
          <w:bCs/>
        </w:rPr>
      </w:pPr>
      <w:r w:rsidRPr="000E6BF6">
        <w:rPr>
          <w:rFonts w:cs="Times New Roman"/>
          <w:b/>
          <w:bCs/>
        </w:rPr>
        <w:t>Desfășurarea examinării</w:t>
      </w:r>
    </w:p>
    <w:p w14:paraId="14231C54" w14:textId="77777777" w:rsidR="00CB7924" w:rsidRPr="000E6BF6" w:rsidRDefault="00CB7924" w:rsidP="005F47F5">
      <w:pPr>
        <w:spacing w:after="0"/>
        <w:ind w:firstLine="709"/>
        <w:jc w:val="both"/>
        <w:rPr>
          <w:rFonts w:cs="Times New Roman"/>
        </w:rPr>
      </w:pPr>
      <w:r w:rsidRPr="000E6BF6">
        <w:rPr>
          <w:rFonts w:cs="Times New Roman"/>
        </w:rPr>
        <w:t>În timpul examinării:</w:t>
      </w:r>
    </w:p>
    <w:p w14:paraId="22027F0F" w14:textId="77777777" w:rsidR="00CB7924" w:rsidRPr="000E6BF6" w:rsidRDefault="00CB7924" w:rsidP="005F47F5">
      <w:pPr>
        <w:numPr>
          <w:ilvl w:val="0"/>
          <w:numId w:val="224"/>
        </w:numPr>
        <w:spacing w:after="0" w:line="240" w:lineRule="auto"/>
        <w:jc w:val="both"/>
        <w:rPr>
          <w:rFonts w:cs="Times New Roman"/>
        </w:rPr>
      </w:pPr>
      <w:r w:rsidRPr="000E6BF6">
        <w:rPr>
          <w:rFonts w:cs="Times New Roman"/>
        </w:rPr>
        <w:t>veți fi poziționat pe masa aparatului CT;</w:t>
      </w:r>
    </w:p>
    <w:p w14:paraId="54D1334C" w14:textId="77777777" w:rsidR="00CB7924" w:rsidRPr="000E6BF6" w:rsidRDefault="00CB7924" w:rsidP="005F47F5">
      <w:pPr>
        <w:numPr>
          <w:ilvl w:val="0"/>
          <w:numId w:val="224"/>
        </w:numPr>
        <w:spacing w:after="0" w:line="240" w:lineRule="auto"/>
        <w:jc w:val="both"/>
        <w:rPr>
          <w:rFonts w:cs="Times New Roman"/>
        </w:rPr>
      </w:pPr>
      <w:r w:rsidRPr="000E6BF6">
        <w:rPr>
          <w:rFonts w:cs="Times New Roman"/>
        </w:rPr>
        <w:t>este important să stați nemișcat;</w:t>
      </w:r>
    </w:p>
    <w:p w14:paraId="78A9C412" w14:textId="77777777" w:rsidR="00CB7924" w:rsidRPr="000E6BF6" w:rsidRDefault="00CB7924" w:rsidP="005F47F5">
      <w:pPr>
        <w:numPr>
          <w:ilvl w:val="0"/>
          <w:numId w:val="224"/>
        </w:numPr>
        <w:spacing w:after="0" w:line="240" w:lineRule="auto"/>
        <w:jc w:val="both"/>
        <w:rPr>
          <w:rFonts w:cs="Times New Roman"/>
        </w:rPr>
      </w:pPr>
      <w:r w:rsidRPr="000E6BF6">
        <w:rPr>
          <w:rFonts w:cs="Times New Roman"/>
        </w:rPr>
        <w:t>vi se poate cere să vă țineți respirația pentru câteva secunde.</w:t>
      </w:r>
    </w:p>
    <w:p w14:paraId="23D3E219" w14:textId="77777777" w:rsidR="00CB7924" w:rsidRPr="000E6BF6" w:rsidRDefault="00CB7924" w:rsidP="005F47F5">
      <w:pPr>
        <w:spacing w:after="0"/>
        <w:ind w:firstLine="709"/>
        <w:jc w:val="both"/>
        <w:rPr>
          <w:rFonts w:cs="Times New Roman"/>
        </w:rPr>
      </w:pPr>
      <w:r w:rsidRPr="000E6BF6">
        <w:rPr>
          <w:rFonts w:cs="Times New Roman"/>
        </w:rPr>
        <w:t>Dacă se utilizează substanță de contrast:</w:t>
      </w:r>
    </w:p>
    <w:p w14:paraId="1295A0CB" w14:textId="77777777" w:rsidR="00CB7924" w:rsidRPr="000E6BF6" w:rsidRDefault="00CB7924" w:rsidP="005F47F5">
      <w:pPr>
        <w:numPr>
          <w:ilvl w:val="0"/>
          <w:numId w:val="225"/>
        </w:numPr>
        <w:spacing w:after="0" w:line="240" w:lineRule="auto"/>
        <w:jc w:val="both"/>
        <w:rPr>
          <w:rFonts w:cs="Times New Roman"/>
        </w:rPr>
      </w:pPr>
      <w:r w:rsidRPr="000E6BF6">
        <w:rPr>
          <w:rFonts w:cs="Times New Roman"/>
        </w:rPr>
        <w:t>aceasta se administrează intravenos cu ajutorul unui dispozitiv automat;</w:t>
      </w:r>
    </w:p>
    <w:p w14:paraId="114638B5" w14:textId="77777777" w:rsidR="00CB7924" w:rsidRPr="000E6BF6" w:rsidRDefault="00CB7924" w:rsidP="005F47F5">
      <w:pPr>
        <w:numPr>
          <w:ilvl w:val="0"/>
          <w:numId w:val="225"/>
        </w:numPr>
        <w:spacing w:after="0" w:line="240" w:lineRule="auto"/>
        <w:jc w:val="both"/>
        <w:rPr>
          <w:rFonts w:cs="Times New Roman"/>
        </w:rPr>
      </w:pPr>
      <w:r w:rsidRPr="000E6BF6">
        <w:rPr>
          <w:rFonts w:cs="Times New Roman"/>
        </w:rPr>
        <w:t>puteți simți o senzație de căldură sau gust metalic temporar.</w:t>
      </w:r>
    </w:p>
    <w:p w14:paraId="4DFA2AA1" w14:textId="77777777" w:rsidR="00CB7924" w:rsidRPr="000E6BF6" w:rsidRDefault="00CB7924" w:rsidP="005F47F5">
      <w:pPr>
        <w:spacing w:after="0"/>
        <w:ind w:firstLine="709"/>
        <w:jc w:val="both"/>
        <w:rPr>
          <w:rFonts w:cs="Times New Roman"/>
        </w:rPr>
      </w:pPr>
      <w:r w:rsidRPr="000E6BF6">
        <w:rPr>
          <w:rFonts w:cs="Times New Roman"/>
        </w:rPr>
        <w:t>Examinarea este nedureroasă și durează, de regulă, câteva minute.</w:t>
      </w:r>
    </w:p>
    <w:p w14:paraId="11424925" w14:textId="77777777" w:rsidR="00CB7924" w:rsidRPr="000E6BF6" w:rsidRDefault="00CB7924" w:rsidP="005F47F5">
      <w:pPr>
        <w:spacing w:after="0"/>
        <w:ind w:firstLine="709"/>
        <w:jc w:val="both"/>
        <w:rPr>
          <w:rFonts w:cs="Times New Roman"/>
        </w:rPr>
      </w:pPr>
    </w:p>
    <w:p w14:paraId="36FCBE13" w14:textId="77777777" w:rsidR="00CB7924" w:rsidRPr="000E6BF6" w:rsidRDefault="00CB7924" w:rsidP="005F47F5">
      <w:pPr>
        <w:spacing w:after="0"/>
        <w:ind w:firstLine="709"/>
        <w:jc w:val="both"/>
        <w:rPr>
          <w:rFonts w:cs="Times New Roman"/>
          <w:b/>
          <w:bCs/>
        </w:rPr>
      </w:pPr>
      <w:r w:rsidRPr="000E6BF6">
        <w:rPr>
          <w:rFonts w:cs="Times New Roman"/>
          <w:b/>
          <w:bCs/>
        </w:rPr>
        <w:t>Ce trebuie să știți despre substanța de contrast</w:t>
      </w:r>
    </w:p>
    <w:p w14:paraId="1914AA22" w14:textId="77777777" w:rsidR="00CB7924" w:rsidRPr="000E6BF6" w:rsidRDefault="00CB7924" w:rsidP="005F47F5">
      <w:pPr>
        <w:spacing w:after="0"/>
        <w:ind w:firstLine="709"/>
        <w:jc w:val="both"/>
        <w:rPr>
          <w:rFonts w:cs="Times New Roman"/>
        </w:rPr>
      </w:pPr>
      <w:r w:rsidRPr="000E6BF6">
        <w:rPr>
          <w:rFonts w:cs="Times New Roman"/>
        </w:rPr>
        <w:t>Substanța de contrast ajută medicul să vadă mai clar vasele de sânge și anumite organe.</w:t>
      </w:r>
    </w:p>
    <w:p w14:paraId="48CF9BEA" w14:textId="77777777" w:rsidR="00CB7924" w:rsidRPr="000E6BF6" w:rsidRDefault="00CB7924" w:rsidP="005F47F5">
      <w:pPr>
        <w:spacing w:after="0"/>
        <w:ind w:firstLine="709"/>
        <w:jc w:val="both"/>
        <w:rPr>
          <w:rFonts w:cs="Times New Roman"/>
        </w:rPr>
      </w:pPr>
      <w:r w:rsidRPr="000E6BF6">
        <w:rPr>
          <w:rFonts w:cs="Times New Roman"/>
        </w:rPr>
        <w:t>După administrare:</w:t>
      </w:r>
    </w:p>
    <w:p w14:paraId="5F9D375F" w14:textId="77777777" w:rsidR="00CB7924" w:rsidRPr="000E6BF6" w:rsidRDefault="00CB7924" w:rsidP="005F47F5">
      <w:pPr>
        <w:numPr>
          <w:ilvl w:val="0"/>
          <w:numId w:val="226"/>
        </w:numPr>
        <w:spacing w:after="0" w:line="240" w:lineRule="auto"/>
        <w:jc w:val="both"/>
        <w:rPr>
          <w:rFonts w:cs="Times New Roman"/>
        </w:rPr>
      </w:pPr>
      <w:r w:rsidRPr="000E6BF6">
        <w:rPr>
          <w:rFonts w:cs="Times New Roman"/>
        </w:rPr>
        <w:t>veți fi supravegheat de personalul medical timp de aproximativ 30–60 de minute, mai ales dacă aveți antecedente alergice.</w:t>
      </w:r>
    </w:p>
    <w:p w14:paraId="2D622FC6" w14:textId="77777777" w:rsidR="00CB7924" w:rsidRPr="000E6BF6" w:rsidRDefault="00CB7924" w:rsidP="005F47F5">
      <w:pPr>
        <w:spacing w:after="0"/>
        <w:ind w:firstLine="709"/>
        <w:jc w:val="both"/>
        <w:rPr>
          <w:rFonts w:cs="Times New Roman"/>
        </w:rPr>
      </w:pPr>
      <w:r w:rsidRPr="000E6BF6">
        <w:rPr>
          <w:rFonts w:cs="Times New Roman"/>
        </w:rPr>
        <w:t>În cazuri rare pot apărea reacții alergice, de la ușoare până la severe. Personalul medical este pregătit pentru intervenție rapidă.</w:t>
      </w:r>
    </w:p>
    <w:p w14:paraId="2ACF86DD" w14:textId="77777777" w:rsidR="00CB7924" w:rsidRPr="000E6BF6" w:rsidRDefault="00CB7924" w:rsidP="005F47F5">
      <w:pPr>
        <w:spacing w:after="0"/>
        <w:ind w:firstLine="709"/>
        <w:jc w:val="both"/>
        <w:rPr>
          <w:rFonts w:cs="Times New Roman"/>
        </w:rPr>
      </w:pPr>
    </w:p>
    <w:p w14:paraId="76758E25" w14:textId="77777777" w:rsidR="00CB7924" w:rsidRPr="000E6BF6" w:rsidRDefault="00CB7924" w:rsidP="005F47F5">
      <w:pPr>
        <w:spacing w:after="0"/>
        <w:ind w:firstLine="709"/>
        <w:jc w:val="both"/>
        <w:rPr>
          <w:rFonts w:cs="Times New Roman"/>
          <w:b/>
          <w:bCs/>
        </w:rPr>
      </w:pPr>
      <w:r w:rsidRPr="000E6BF6">
        <w:rPr>
          <w:rFonts w:cs="Times New Roman"/>
          <w:b/>
          <w:bCs/>
        </w:rPr>
        <w:t>Ce se întâmplă după examinare</w:t>
      </w:r>
    </w:p>
    <w:p w14:paraId="16DB14AF" w14:textId="77777777" w:rsidR="00CB7924" w:rsidRPr="000E6BF6" w:rsidRDefault="00CB7924" w:rsidP="005F47F5">
      <w:pPr>
        <w:spacing w:after="0"/>
        <w:ind w:firstLine="709"/>
        <w:jc w:val="both"/>
        <w:rPr>
          <w:rFonts w:cs="Times New Roman"/>
        </w:rPr>
      </w:pPr>
      <w:r w:rsidRPr="000E6BF6">
        <w:rPr>
          <w:rFonts w:cs="Times New Roman"/>
        </w:rPr>
        <w:t>După CT:</w:t>
      </w:r>
    </w:p>
    <w:p w14:paraId="6DB53F22" w14:textId="77777777" w:rsidR="00CB7924" w:rsidRPr="000E6BF6" w:rsidRDefault="00CB7924" w:rsidP="005F47F5">
      <w:pPr>
        <w:numPr>
          <w:ilvl w:val="0"/>
          <w:numId w:val="227"/>
        </w:numPr>
        <w:spacing w:after="0" w:line="240" w:lineRule="auto"/>
        <w:jc w:val="both"/>
        <w:rPr>
          <w:rFonts w:cs="Times New Roman"/>
        </w:rPr>
      </w:pPr>
      <w:r w:rsidRPr="000E6BF6">
        <w:rPr>
          <w:rFonts w:cs="Times New Roman"/>
        </w:rPr>
        <w:t>puteți reveni la activitățile obișnuite, dacă medicul nu v-a recomandat altfel;</w:t>
      </w:r>
    </w:p>
    <w:p w14:paraId="5D43F914" w14:textId="77777777" w:rsidR="00CB7924" w:rsidRPr="000E6BF6" w:rsidRDefault="00CB7924" w:rsidP="005F47F5">
      <w:pPr>
        <w:numPr>
          <w:ilvl w:val="0"/>
          <w:numId w:val="227"/>
        </w:numPr>
        <w:spacing w:after="0" w:line="240" w:lineRule="auto"/>
        <w:jc w:val="both"/>
        <w:rPr>
          <w:rFonts w:cs="Times New Roman"/>
        </w:rPr>
      </w:pPr>
      <w:r w:rsidRPr="000E6BF6">
        <w:rPr>
          <w:rFonts w:cs="Times New Roman"/>
        </w:rPr>
        <w:t>se recomandă consum adecvat de lichide pentru eliminarea substanței de contrast din organism.</w:t>
      </w:r>
    </w:p>
    <w:p w14:paraId="13B76CAE" w14:textId="77777777" w:rsidR="00CB7924" w:rsidRPr="000E6BF6" w:rsidRDefault="00CB7924" w:rsidP="005F47F5">
      <w:pPr>
        <w:spacing w:after="0"/>
        <w:ind w:firstLine="709"/>
        <w:jc w:val="both"/>
        <w:rPr>
          <w:rFonts w:cs="Times New Roman"/>
        </w:rPr>
      </w:pPr>
      <w:r w:rsidRPr="000E6BF6">
        <w:rPr>
          <w:rFonts w:cs="Times New Roman"/>
        </w:rPr>
        <w:t xml:space="preserve">Dacă apar simptome neobișnuite (erupții pe piele, dificultăți de respirație, stare generală alterată), </w:t>
      </w:r>
      <w:proofErr w:type="spellStart"/>
      <w:r w:rsidRPr="000E6BF6">
        <w:rPr>
          <w:rFonts w:cs="Times New Roman"/>
        </w:rPr>
        <w:t>adresați-vă</w:t>
      </w:r>
      <w:proofErr w:type="spellEnd"/>
      <w:r w:rsidRPr="000E6BF6">
        <w:rPr>
          <w:rFonts w:cs="Times New Roman"/>
        </w:rPr>
        <w:t xml:space="preserve"> imediat medicului.</w:t>
      </w:r>
    </w:p>
    <w:p w14:paraId="7ED0FEB6" w14:textId="77777777" w:rsidR="00CB7924" w:rsidRPr="000E6BF6" w:rsidRDefault="00CB7924" w:rsidP="005F47F5">
      <w:pPr>
        <w:spacing w:after="0"/>
        <w:ind w:firstLine="709"/>
        <w:jc w:val="both"/>
        <w:rPr>
          <w:rFonts w:cs="Times New Roman"/>
        </w:rPr>
      </w:pPr>
    </w:p>
    <w:p w14:paraId="32C89277" w14:textId="77777777" w:rsidR="00CB7924" w:rsidRPr="000E6BF6" w:rsidRDefault="00CB7924" w:rsidP="005F47F5">
      <w:pPr>
        <w:spacing w:after="0"/>
        <w:ind w:firstLine="709"/>
        <w:jc w:val="both"/>
        <w:rPr>
          <w:rFonts w:cs="Times New Roman"/>
          <w:b/>
          <w:bCs/>
        </w:rPr>
      </w:pPr>
      <w:r w:rsidRPr="000E6BF6">
        <w:rPr>
          <w:rFonts w:cs="Times New Roman"/>
          <w:b/>
          <w:bCs/>
        </w:rPr>
        <w:t>Rezultatul examinării</w:t>
      </w:r>
    </w:p>
    <w:p w14:paraId="53A7ACEE" w14:textId="77777777" w:rsidR="00CB7924" w:rsidRPr="000E6BF6" w:rsidRDefault="00CB7924" w:rsidP="005F47F5">
      <w:pPr>
        <w:spacing w:after="0"/>
        <w:ind w:firstLine="709"/>
        <w:jc w:val="both"/>
        <w:rPr>
          <w:rFonts w:cs="Times New Roman"/>
        </w:rPr>
      </w:pPr>
      <w:r w:rsidRPr="000E6BF6">
        <w:rPr>
          <w:rFonts w:cs="Times New Roman"/>
        </w:rPr>
        <w:t>Rezultatul CT este descris într-un raport radiologic.</w:t>
      </w:r>
    </w:p>
    <w:p w14:paraId="62A20E29" w14:textId="77777777" w:rsidR="00CB7924" w:rsidRPr="000E6BF6" w:rsidRDefault="00CB7924" w:rsidP="005F47F5">
      <w:pPr>
        <w:spacing w:after="0"/>
        <w:ind w:firstLine="709"/>
        <w:jc w:val="both"/>
        <w:rPr>
          <w:rFonts w:cs="Times New Roman"/>
        </w:rPr>
      </w:pPr>
      <w:r w:rsidRPr="000E6BF6">
        <w:rPr>
          <w:rFonts w:cs="Times New Roman"/>
        </w:rPr>
        <w:t>Raportul:</w:t>
      </w:r>
    </w:p>
    <w:p w14:paraId="7E0623B7" w14:textId="77777777" w:rsidR="00CB7924" w:rsidRPr="000E6BF6" w:rsidRDefault="00CB7924" w:rsidP="005F47F5">
      <w:pPr>
        <w:numPr>
          <w:ilvl w:val="0"/>
          <w:numId w:val="228"/>
        </w:numPr>
        <w:spacing w:after="0" w:line="240" w:lineRule="auto"/>
        <w:jc w:val="both"/>
        <w:rPr>
          <w:rFonts w:cs="Times New Roman"/>
        </w:rPr>
      </w:pPr>
      <w:r w:rsidRPr="000E6BF6">
        <w:rPr>
          <w:rFonts w:cs="Times New Roman"/>
        </w:rPr>
        <w:t>prezintă constatările imagistice,</w:t>
      </w:r>
    </w:p>
    <w:p w14:paraId="4C95281A" w14:textId="77777777" w:rsidR="00CB7924" w:rsidRPr="000E6BF6" w:rsidRDefault="00CB7924" w:rsidP="005F47F5">
      <w:pPr>
        <w:numPr>
          <w:ilvl w:val="0"/>
          <w:numId w:val="228"/>
        </w:numPr>
        <w:spacing w:after="0" w:line="240" w:lineRule="auto"/>
        <w:jc w:val="both"/>
        <w:rPr>
          <w:rFonts w:cs="Times New Roman"/>
        </w:rPr>
      </w:pPr>
      <w:r w:rsidRPr="000E6BF6">
        <w:rPr>
          <w:rFonts w:cs="Times New Roman"/>
        </w:rPr>
        <w:t>nu reprezintă întotdeauna un diagnostic final.</w:t>
      </w:r>
    </w:p>
    <w:p w14:paraId="11305AC5" w14:textId="77777777" w:rsidR="00CB7924" w:rsidRPr="000E6BF6" w:rsidRDefault="00CB7924" w:rsidP="005F47F5">
      <w:pPr>
        <w:spacing w:after="0"/>
        <w:ind w:firstLine="709"/>
        <w:jc w:val="both"/>
        <w:rPr>
          <w:rFonts w:cs="Times New Roman"/>
        </w:rPr>
      </w:pPr>
      <w:r w:rsidRPr="000E6BF6">
        <w:rPr>
          <w:rFonts w:cs="Times New Roman"/>
        </w:rPr>
        <w:t>Rezultatul trebuie discutat cu medicul dumneavoastră curant, împreună cu simptomele și celelalte investigații.</w:t>
      </w:r>
    </w:p>
    <w:p w14:paraId="6A3148FB" w14:textId="77777777" w:rsidR="00045CF6" w:rsidRPr="000E6BF6" w:rsidRDefault="00045CF6" w:rsidP="00D36D0B">
      <w:pPr>
        <w:spacing w:after="0"/>
        <w:jc w:val="both"/>
        <w:rPr>
          <w:rFonts w:cs="Times New Roman"/>
        </w:rPr>
      </w:pPr>
    </w:p>
    <w:p w14:paraId="1557F5C4" w14:textId="77777777" w:rsidR="00CB7924" w:rsidRPr="000E6BF6" w:rsidRDefault="00CB7924" w:rsidP="005F47F5">
      <w:pPr>
        <w:spacing w:after="0"/>
        <w:ind w:firstLine="709"/>
        <w:jc w:val="both"/>
        <w:rPr>
          <w:rFonts w:cs="Times New Roman"/>
          <w:b/>
          <w:bCs/>
        </w:rPr>
      </w:pPr>
      <w:r w:rsidRPr="000E6BF6">
        <w:rPr>
          <w:rFonts w:cs="Times New Roman"/>
          <w:b/>
          <w:bCs/>
        </w:rPr>
        <w:t>Drepturile dumneavoastră</w:t>
      </w:r>
    </w:p>
    <w:p w14:paraId="36679C3C" w14:textId="77777777" w:rsidR="00CB7924" w:rsidRPr="000E6BF6" w:rsidRDefault="00CB7924" w:rsidP="005F47F5">
      <w:pPr>
        <w:numPr>
          <w:ilvl w:val="0"/>
          <w:numId w:val="229"/>
        </w:numPr>
        <w:spacing w:after="0" w:line="240" w:lineRule="auto"/>
        <w:jc w:val="both"/>
        <w:rPr>
          <w:rFonts w:cs="Times New Roman"/>
        </w:rPr>
      </w:pPr>
      <w:r w:rsidRPr="000E6BF6">
        <w:rPr>
          <w:rFonts w:cs="Times New Roman"/>
        </w:rPr>
        <w:t>să fiți informat despre scopul și modul de efectuare al investigației;</w:t>
      </w:r>
    </w:p>
    <w:p w14:paraId="3FE18343" w14:textId="77777777" w:rsidR="00CB7924" w:rsidRPr="000E6BF6" w:rsidRDefault="00CB7924" w:rsidP="005F47F5">
      <w:pPr>
        <w:numPr>
          <w:ilvl w:val="0"/>
          <w:numId w:val="229"/>
        </w:numPr>
        <w:spacing w:after="0" w:line="240" w:lineRule="auto"/>
        <w:jc w:val="both"/>
        <w:rPr>
          <w:rFonts w:cs="Times New Roman"/>
        </w:rPr>
      </w:pPr>
      <w:r w:rsidRPr="000E6BF6">
        <w:rPr>
          <w:rFonts w:cs="Times New Roman"/>
        </w:rPr>
        <w:t>să fiți informat despre utilizarea radiațiilor și a substanței de contrast;</w:t>
      </w:r>
    </w:p>
    <w:p w14:paraId="49757688" w14:textId="77777777" w:rsidR="00CB7924" w:rsidRPr="000E6BF6" w:rsidRDefault="00CB7924" w:rsidP="005F47F5">
      <w:pPr>
        <w:numPr>
          <w:ilvl w:val="0"/>
          <w:numId w:val="229"/>
        </w:numPr>
        <w:spacing w:after="0" w:line="240" w:lineRule="auto"/>
        <w:jc w:val="both"/>
        <w:rPr>
          <w:rFonts w:cs="Times New Roman"/>
        </w:rPr>
      </w:pPr>
      <w:r w:rsidRPr="000E6BF6">
        <w:rPr>
          <w:rFonts w:cs="Times New Roman"/>
        </w:rPr>
        <w:t>să primiți explicații despre rezultat;</w:t>
      </w:r>
    </w:p>
    <w:p w14:paraId="3A512D67" w14:textId="77777777" w:rsidR="00CB7924" w:rsidRPr="000E6BF6" w:rsidRDefault="00CB7924" w:rsidP="005F47F5">
      <w:pPr>
        <w:numPr>
          <w:ilvl w:val="0"/>
          <w:numId w:val="229"/>
        </w:numPr>
        <w:spacing w:after="0" w:line="240" w:lineRule="auto"/>
        <w:jc w:val="both"/>
        <w:rPr>
          <w:rFonts w:cs="Times New Roman"/>
        </w:rPr>
      </w:pPr>
      <w:r w:rsidRPr="000E6BF6">
        <w:rPr>
          <w:rFonts w:cs="Times New Roman"/>
        </w:rPr>
        <w:t>să vă exprimați acordul sau refuzul pentru efectuarea examinării;</w:t>
      </w:r>
    </w:p>
    <w:p w14:paraId="574794C5" w14:textId="77777777" w:rsidR="00CB7924" w:rsidRPr="000E6BF6" w:rsidRDefault="00CB7924" w:rsidP="005F47F5">
      <w:pPr>
        <w:numPr>
          <w:ilvl w:val="0"/>
          <w:numId w:val="229"/>
        </w:numPr>
        <w:spacing w:after="0" w:line="240" w:lineRule="auto"/>
        <w:jc w:val="both"/>
        <w:rPr>
          <w:rFonts w:cs="Times New Roman"/>
        </w:rPr>
      </w:pPr>
      <w:r w:rsidRPr="000E6BF6">
        <w:rPr>
          <w:rFonts w:cs="Times New Roman"/>
        </w:rPr>
        <w:t>să fiți tratat cu respect și confidențialitate.</w:t>
      </w:r>
    </w:p>
    <w:p w14:paraId="0F993861" w14:textId="77777777" w:rsidR="00CB7924" w:rsidRPr="000E6BF6" w:rsidRDefault="00CB7924" w:rsidP="005F47F5">
      <w:pPr>
        <w:spacing w:after="0"/>
        <w:ind w:firstLine="709"/>
        <w:jc w:val="both"/>
        <w:rPr>
          <w:rFonts w:cs="Times New Roman"/>
        </w:rPr>
      </w:pPr>
      <w:r w:rsidRPr="000E6BF6">
        <w:rPr>
          <w:rFonts w:cs="Times New Roman"/>
          <w:b/>
          <w:bCs/>
        </w:rPr>
        <w:lastRenderedPageBreak/>
        <w:t>Tomografia computerizată</w:t>
      </w:r>
      <w:r w:rsidRPr="000E6BF6">
        <w:rPr>
          <w:rFonts w:cs="Times New Roman"/>
        </w:rPr>
        <w:t xml:space="preserve"> este o metodă modernă și foarte utilă pentru diagnostic.</w:t>
      </w:r>
    </w:p>
    <w:p w14:paraId="04149278" w14:textId="77777777" w:rsidR="00CB7924" w:rsidRPr="000E6BF6" w:rsidRDefault="00CB7924" w:rsidP="005F47F5">
      <w:pPr>
        <w:spacing w:after="0"/>
        <w:ind w:firstLine="709"/>
        <w:jc w:val="both"/>
        <w:rPr>
          <w:rFonts w:cs="Times New Roman"/>
        </w:rPr>
      </w:pPr>
      <w:r w:rsidRPr="000E6BF6">
        <w:rPr>
          <w:rFonts w:cs="Times New Roman"/>
        </w:rPr>
        <w:t>Respectarea recomandărilor de pregătire și comunicarea corectă a informațiilor medicale personale contribuie la:</w:t>
      </w:r>
    </w:p>
    <w:p w14:paraId="2443C609" w14:textId="77777777" w:rsidR="00CB7924" w:rsidRPr="000E6BF6" w:rsidRDefault="00CB7924" w:rsidP="005F47F5">
      <w:pPr>
        <w:numPr>
          <w:ilvl w:val="0"/>
          <w:numId w:val="230"/>
        </w:numPr>
        <w:spacing w:after="0" w:line="240" w:lineRule="auto"/>
        <w:jc w:val="both"/>
        <w:rPr>
          <w:rFonts w:cs="Times New Roman"/>
        </w:rPr>
      </w:pPr>
      <w:r w:rsidRPr="000E6BF6">
        <w:rPr>
          <w:rFonts w:cs="Times New Roman"/>
        </w:rPr>
        <w:t>siguranța dumneavoastră,</w:t>
      </w:r>
    </w:p>
    <w:p w14:paraId="571102D6" w14:textId="77777777" w:rsidR="00CB7924" w:rsidRPr="000E6BF6" w:rsidRDefault="00CB7924" w:rsidP="005F47F5">
      <w:pPr>
        <w:numPr>
          <w:ilvl w:val="0"/>
          <w:numId w:val="230"/>
        </w:numPr>
        <w:spacing w:after="0" w:line="240" w:lineRule="auto"/>
        <w:jc w:val="both"/>
        <w:rPr>
          <w:rFonts w:cs="Times New Roman"/>
        </w:rPr>
      </w:pPr>
      <w:r w:rsidRPr="000E6BF6">
        <w:rPr>
          <w:rFonts w:cs="Times New Roman"/>
        </w:rPr>
        <w:t>obținerea unor rezultate corecte și utile pentru tratament.</w:t>
      </w:r>
    </w:p>
    <w:p w14:paraId="4C675BD5" w14:textId="107E1C09" w:rsidR="00CB7924" w:rsidRDefault="00CB7924" w:rsidP="005F47F5">
      <w:pPr>
        <w:spacing w:line="259" w:lineRule="auto"/>
        <w:rPr>
          <w:rFonts w:cs="Times New Roman"/>
          <w:i/>
          <w:iCs/>
        </w:rPr>
      </w:pPr>
    </w:p>
    <w:p w14:paraId="6865BF28" w14:textId="77777777" w:rsidR="001766AC" w:rsidRPr="00A11819" w:rsidRDefault="001766AC" w:rsidP="005F47F5">
      <w:pPr>
        <w:spacing w:after="0" w:line="240" w:lineRule="auto"/>
        <w:rPr>
          <w:rFonts w:cs="Times New Roman"/>
          <w:b/>
          <w:bCs/>
        </w:rPr>
      </w:pPr>
      <w:r w:rsidRPr="00A11819">
        <w:rPr>
          <w:rFonts w:cs="Times New Roman"/>
          <w:b/>
          <w:bCs/>
        </w:rPr>
        <w:t>BIBLIOGRAFIE</w:t>
      </w:r>
    </w:p>
    <w:sdt>
      <w:sdtPr>
        <w:rPr>
          <w:rFonts w:cs="Times New Roman"/>
          <w:bCs/>
        </w:rPr>
        <w:tag w:val="MENDELEY_BIBLIOGRAPHY"/>
        <w:id w:val="-1036350597"/>
        <w:placeholder>
          <w:docPart w:val="10CCFADEAFBB4533A53CD2D7F7D4034C"/>
        </w:placeholder>
      </w:sdtPr>
      <w:sdtEndPr>
        <w:rPr>
          <w:rFonts w:cstheme="minorBidi"/>
          <w:bCs w:val="0"/>
        </w:rPr>
      </w:sdtEndPr>
      <w:sdtContent>
        <w:p w14:paraId="226354D9" w14:textId="77777777" w:rsidR="001766AC" w:rsidRPr="00A11819" w:rsidRDefault="001766AC" w:rsidP="005F47F5">
          <w:pPr>
            <w:pStyle w:val="Listparagraf"/>
            <w:numPr>
              <w:ilvl w:val="0"/>
              <w:numId w:val="120"/>
            </w:numPr>
            <w:autoSpaceDE w:val="0"/>
            <w:autoSpaceDN w:val="0"/>
            <w:spacing w:after="0" w:line="240" w:lineRule="auto"/>
            <w:rPr>
              <w:rFonts w:eastAsia="Times New Roman" w:cs="Times New Roman"/>
              <w:kern w:val="0"/>
            </w:rPr>
          </w:pPr>
          <w:proofErr w:type="spellStart"/>
          <w:r w:rsidRPr="00A11819">
            <w:rPr>
              <w:rFonts w:eastAsia="Times New Roman" w:cs="Times New Roman"/>
            </w:rPr>
            <w:t>Bozlar</w:t>
          </w:r>
          <w:proofErr w:type="spellEnd"/>
          <w:r w:rsidRPr="00A11819">
            <w:rPr>
              <w:rFonts w:eastAsia="Times New Roman" w:cs="Times New Roman"/>
            </w:rPr>
            <w:t xml:space="preserve">, U., Ogur, T., Norton, P. T., </w:t>
          </w:r>
          <w:proofErr w:type="spellStart"/>
          <w:r w:rsidRPr="00A11819">
            <w:rPr>
              <w:rFonts w:eastAsia="Times New Roman" w:cs="Times New Roman"/>
            </w:rPr>
            <w:t>Khaja</w:t>
          </w:r>
          <w:proofErr w:type="spellEnd"/>
          <w:r w:rsidRPr="00A11819">
            <w:rPr>
              <w:rFonts w:eastAsia="Times New Roman" w:cs="Times New Roman"/>
            </w:rPr>
            <w:t xml:space="preserve">, M. S., </w:t>
          </w:r>
          <w:proofErr w:type="spellStart"/>
          <w:r w:rsidRPr="00A11819">
            <w:rPr>
              <w:rFonts w:eastAsia="Times New Roman" w:cs="Times New Roman"/>
            </w:rPr>
            <w:t>All</w:t>
          </w:r>
          <w:proofErr w:type="spellEnd"/>
          <w:r w:rsidRPr="00A11819">
            <w:rPr>
              <w:rFonts w:eastAsia="Times New Roman" w:cs="Times New Roman"/>
            </w:rPr>
            <w:t>, J., &amp;</w:t>
          </w:r>
          <w:proofErr w:type="spellStart"/>
          <w:r w:rsidRPr="00A11819">
            <w:rPr>
              <w:rFonts w:eastAsia="Times New Roman" w:cs="Times New Roman"/>
            </w:rPr>
            <w:t>Hagspiel</w:t>
          </w:r>
          <w:proofErr w:type="spellEnd"/>
          <w:r w:rsidRPr="00A11819">
            <w:rPr>
              <w:rFonts w:eastAsia="Times New Roman" w:cs="Times New Roman"/>
            </w:rPr>
            <w:t xml:space="preserve">, K. D. (2013). CT </w:t>
          </w:r>
          <w:proofErr w:type="spellStart"/>
          <w:r w:rsidRPr="00A11819">
            <w:rPr>
              <w:rFonts w:eastAsia="Times New Roman" w:cs="Times New Roman"/>
            </w:rPr>
            <w:t>angiography</w:t>
          </w:r>
          <w:proofErr w:type="spellEnd"/>
          <w:r w:rsidRPr="00A11819">
            <w:rPr>
              <w:rFonts w:eastAsia="Times New Roman" w:cs="Times New Roman"/>
            </w:rPr>
            <w:t xml:space="preserve"> of </w:t>
          </w:r>
          <w:proofErr w:type="spellStart"/>
          <w:r w:rsidRPr="00A11819">
            <w:rPr>
              <w:rFonts w:eastAsia="Times New Roman" w:cs="Times New Roman"/>
            </w:rPr>
            <w:t>theupperextremity</w:t>
          </w:r>
          <w:proofErr w:type="spellEnd"/>
          <w:r w:rsidRPr="00A11819">
            <w:rPr>
              <w:rFonts w:eastAsia="Times New Roman" w:cs="Times New Roman"/>
            </w:rPr>
            <w:t xml:space="preserve"> arterial </w:t>
          </w:r>
          <w:proofErr w:type="spellStart"/>
          <w:r w:rsidRPr="00A11819">
            <w:rPr>
              <w:rFonts w:eastAsia="Times New Roman" w:cs="Times New Roman"/>
            </w:rPr>
            <w:t>system</w:t>
          </w:r>
          <w:proofErr w:type="spellEnd"/>
          <w:r w:rsidRPr="00A11819">
            <w:rPr>
              <w:rFonts w:eastAsia="Times New Roman" w:cs="Times New Roman"/>
            </w:rPr>
            <w:t xml:space="preserve">: Part 1-anatomy, </w:t>
          </w:r>
          <w:proofErr w:type="spellStart"/>
          <w:r w:rsidRPr="00A11819">
            <w:rPr>
              <w:rFonts w:eastAsia="Times New Roman" w:cs="Times New Roman"/>
            </w:rPr>
            <w:t>technique</w:t>
          </w:r>
          <w:proofErr w:type="spellEnd"/>
          <w:r w:rsidRPr="00A11819">
            <w:rPr>
              <w:rFonts w:eastAsia="Times New Roman" w:cs="Times New Roman"/>
            </w:rPr>
            <w:t xml:space="preserve">, </w:t>
          </w:r>
          <w:proofErr w:type="spellStart"/>
          <w:r w:rsidRPr="00A11819">
            <w:rPr>
              <w:rFonts w:eastAsia="Times New Roman" w:cs="Times New Roman"/>
            </w:rPr>
            <w:t>anduse</w:t>
          </w:r>
          <w:proofErr w:type="spellEnd"/>
          <w:r w:rsidRPr="00A11819">
            <w:rPr>
              <w:rFonts w:eastAsia="Times New Roman" w:cs="Times New Roman"/>
            </w:rPr>
            <w:t xml:space="preserve"> in trauma </w:t>
          </w:r>
          <w:proofErr w:type="spellStart"/>
          <w:r w:rsidRPr="00A11819">
            <w:rPr>
              <w:rFonts w:eastAsia="Times New Roman" w:cs="Times New Roman"/>
            </w:rPr>
            <w:t>patients</w:t>
          </w:r>
          <w:proofErr w:type="spellEnd"/>
          <w:r w:rsidRPr="00A11819">
            <w:rPr>
              <w:rFonts w:eastAsia="Times New Roman" w:cs="Times New Roman"/>
            </w:rPr>
            <w:t xml:space="preserve">. </w:t>
          </w:r>
          <w:r w:rsidRPr="00A11819">
            <w:rPr>
              <w:rFonts w:eastAsia="Times New Roman" w:cs="Times New Roman"/>
              <w:i/>
              <w:iCs/>
            </w:rPr>
            <w:t xml:space="preserve">American Journal of </w:t>
          </w:r>
          <w:proofErr w:type="spellStart"/>
          <w:r w:rsidRPr="00A11819">
            <w:rPr>
              <w:rFonts w:eastAsia="Times New Roman" w:cs="Times New Roman"/>
              <w:i/>
              <w:iCs/>
            </w:rPr>
            <w:t>Roentgenology</w:t>
          </w:r>
          <w:proofErr w:type="spellEnd"/>
          <w:r w:rsidRPr="00A11819">
            <w:rPr>
              <w:rFonts w:eastAsia="Times New Roman" w:cs="Times New Roman"/>
            </w:rPr>
            <w:t xml:space="preserve">, </w:t>
          </w:r>
          <w:r w:rsidRPr="00A11819">
            <w:rPr>
              <w:rFonts w:eastAsia="Times New Roman" w:cs="Times New Roman"/>
              <w:i/>
              <w:iCs/>
            </w:rPr>
            <w:t>201</w:t>
          </w:r>
          <w:r w:rsidRPr="00A11819">
            <w:rPr>
              <w:rFonts w:eastAsia="Times New Roman" w:cs="Times New Roman"/>
            </w:rPr>
            <w:t>(4), 745–752. https://doi.org/10.2214/AJR.13.11207/ASSET/IMAGES/LARGE/10_13_11207_07B.JPEG</w:t>
          </w:r>
        </w:p>
        <w:p w14:paraId="57BAD136" w14:textId="77777777" w:rsidR="001766AC" w:rsidRPr="00A11819" w:rsidRDefault="001766AC" w:rsidP="005F47F5">
          <w:pPr>
            <w:pStyle w:val="Listparagraf"/>
            <w:numPr>
              <w:ilvl w:val="0"/>
              <w:numId w:val="120"/>
            </w:numPr>
            <w:autoSpaceDE w:val="0"/>
            <w:autoSpaceDN w:val="0"/>
            <w:spacing w:after="0" w:line="240" w:lineRule="auto"/>
            <w:rPr>
              <w:rFonts w:eastAsia="Times New Roman" w:cs="Times New Roman"/>
              <w:kern w:val="0"/>
            </w:rPr>
          </w:pPr>
          <w:proofErr w:type="spellStart"/>
          <w:r w:rsidRPr="00A11819">
            <w:rPr>
              <w:rFonts w:eastAsia="Times New Roman" w:cs="Times New Roman"/>
            </w:rPr>
            <w:t>Cheng</w:t>
          </w:r>
          <w:proofErr w:type="spellEnd"/>
          <w:r w:rsidRPr="00A11819">
            <w:rPr>
              <w:rFonts w:eastAsia="Times New Roman" w:cs="Times New Roman"/>
            </w:rPr>
            <w:t xml:space="preserve">, X., </w:t>
          </w:r>
          <w:proofErr w:type="spellStart"/>
          <w:r w:rsidRPr="00A11819">
            <w:rPr>
              <w:rFonts w:eastAsia="Times New Roman" w:cs="Times New Roman"/>
            </w:rPr>
            <w:t>Zheng</w:t>
          </w:r>
          <w:proofErr w:type="spellEnd"/>
          <w:r w:rsidRPr="00A11819">
            <w:rPr>
              <w:rFonts w:eastAsia="Times New Roman" w:cs="Times New Roman"/>
            </w:rPr>
            <w:t xml:space="preserve">, L., </w:t>
          </w:r>
          <w:proofErr w:type="spellStart"/>
          <w:r w:rsidRPr="00A11819">
            <w:rPr>
              <w:rFonts w:eastAsia="Times New Roman" w:cs="Times New Roman"/>
            </w:rPr>
            <w:t>Zhang</w:t>
          </w:r>
          <w:proofErr w:type="spellEnd"/>
          <w:r w:rsidRPr="00A11819">
            <w:rPr>
              <w:rFonts w:eastAsia="Times New Roman" w:cs="Times New Roman"/>
            </w:rPr>
            <w:t xml:space="preserve">, L., &amp; Lu, G. (2024). CT </w:t>
          </w:r>
          <w:proofErr w:type="spellStart"/>
          <w:r w:rsidRPr="00A11819">
            <w:rPr>
              <w:rFonts w:eastAsia="Times New Roman" w:cs="Times New Roman"/>
            </w:rPr>
            <w:t>Angiography</w:t>
          </w:r>
          <w:proofErr w:type="spellEnd"/>
          <w:r w:rsidRPr="00A11819">
            <w:rPr>
              <w:rFonts w:eastAsia="Times New Roman" w:cs="Times New Roman"/>
            </w:rPr>
            <w:t xml:space="preserve"> of </w:t>
          </w:r>
          <w:proofErr w:type="spellStart"/>
          <w:r w:rsidRPr="00A11819">
            <w:rPr>
              <w:rFonts w:eastAsia="Times New Roman" w:cs="Times New Roman"/>
            </w:rPr>
            <w:t>LowerExtremities</w:t>
          </w:r>
          <w:proofErr w:type="spellEnd"/>
          <w:r w:rsidRPr="00A11819">
            <w:rPr>
              <w:rFonts w:eastAsia="Times New Roman" w:cs="Times New Roman"/>
            </w:rPr>
            <w:t xml:space="preserve">. </w:t>
          </w:r>
          <w:proofErr w:type="spellStart"/>
          <w:r w:rsidRPr="00A11819">
            <w:rPr>
              <w:rFonts w:eastAsia="Times New Roman" w:cs="Times New Roman"/>
              <w:i/>
              <w:iCs/>
            </w:rPr>
            <w:t>Whole</w:t>
          </w:r>
          <w:proofErr w:type="spellEnd"/>
          <w:r w:rsidRPr="00A11819">
            <w:rPr>
              <w:rFonts w:eastAsia="Times New Roman" w:cs="Times New Roman"/>
              <w:i/>
              <w:iCs/>
            </w:rPr>
            <w:t xml:space="preserve"> Body </w:t>
          </w:r>
          <w:proofErr w:type="spellStart"/>
          <w:r w:rsidRPr="00A11819">
            <w:rPr>
              <w:rFonts w:eastAsia="Times New Roman" w:cs="Times New Roman"/>
              <w:i/>
              <w:iCs/>
            </w:rPr>
            <w:t>ComputedTomographyAngiography</w:t>
          </w:r>
          <w:proofErr w:type="spellEnd"/>
          <w:r w:rsidRPr="00A11819">
            <w:rPr>
              <w:rFonts w:eastAsia="Times New Roman" w:cs="Times New Roman"/>
            </w:rPr>
            <w:t>, 489–513. https://doi.org/10.1007/978-981-97-1733-0_16</w:t>
          </w:r>
        </w:p>
        <w:p w14:paraId="34F8F04A" w14:textId="77777777" w:rsidR="001766AC" w:rsidRPr="00A11819" w:rsidRDefault="001766AC" w:rsidP="005F47F5">
          <w:pPr>
            <w:pStyle w:val="Listparagraf"/>
            <w:numPr>
              <w:ilvl w:val="0"/>
              <w:numId w:val="120"/>
            </w:numPr>
            <w:autoSpaceDE w:val="0"/>
            <w:autoSpaceDN w:val="0"/>
            <w:spacing w:after="0" w:line="240" w:lineRule="auto"/>
            <w:rPr>
              <w:rFonts w:eastAsia="Times New Roman" w:cs="Times New Roman"/>
            </w:rPr>
          </w:pPr>
          <w:proofErr w:type="spellStart"/>
          <w:r w:rsidRPr="00A11819">
            <w:rPr>
              <w:rFonts w:eastAsia="Times New Roman" w:cs="Times New Roman"/>
            </w:rPr>
            <w:t>Dave</w:t>
          </w:r>
          <w:proofErr w:type="spellEnd"/>
          <w:r w:rsidRPr="00A11819">
            <w:rPr>
              <w:rFonts w:eastAsia="Times New Roman" w:cs="Times New Roman"/>
            </w:rPr>
            <w:t>, R. B., &amp;</w:t>
          </w:r>
          <w:proofErr w:type="spellStart"/>
          <w:r w:rsidRPr="00A11819">
            <w:rPr>
              <w:rFonts w:eastAsia="Times New Roman" w:cs="Times New Roman"/>
            </w:rPr>
            <w:t>Fleischmann</w:t>
          </w:r>
          <w:proofErr w:type="spellEnd"/>
          <w:r w:rsidRPr="00A11819">
            <w:rPr>
              <w:rFonts w:eastAsia="Times New Roman" w:cs="Times New Roman"/>
            </w:rPr>
            <w:t xml:space="preserve">, D. (2016). </w:t>
          </w:r>
          <w:proofErr w:type="spellStart"/>
          <w:r w:rsidRPr="00A11819">
            <w:rPr>
              <w:rFonts w:eastAsia="Times New Roman" w:cs="Times New Roman"/>
            </w:rPr>
            <w:t>ComputedTomographyAngiography</w:t>
          </w:r>
          <w:proofErr w:type="spellEnd"/>
          <w:r w:rsidRPr="00A11819">
            <w:rPr>
              <w:rFonts w:eastAsia="Times New Roman" w:cs="Times New Roman"/>
            </w:rPr>
            <w:t xml:space="preserve"> of </w:t>
          </w:r>
          <w:proofErr w:type="spellStart"/>
          <w:r w:rsidRPr="00A11819">
            <w:rPr>
              <w:rFonts w:eastAsia="Times New Roman" w:cs="Times New Roman"/>
            </w:rPr>
            <w:t>theUpperExtremities</w:t>
          </w:r>
          <w:proofErr w:type="spellEnd"/>
          <w:r w:rsidRPr="00A11819">
            <w:rPr>
              <w:rFonts w:eastAsia="Times New Roman" w:cs="Times New Roman"/>
            </w:rPr>
            <w:t xml:space="preserve">. </w:t>
          </w:r>
          <w:r w:rsidRPr="00A11819">
            <w:rPr>
              <w:rFonts w:eastAsia="Times New Roman" w:cs="Times New Roman"/>
              <w:i/>
              <w:iCs/>
            </w:rPr>
            <w:t xml:space="preserve">Radiologic </w:t>
          </w:r>
          <w:proofErr w:type="spellStart"/>
          <w:r w:rsidRPr="00A11819">
            <w:rPr>
              <w:rFonts w:eastAsia="Times New Roman" w:cs="Times New Roman"/>
              <w:i/>
              <w:iCs/>
            </w:rPr>
            <w:t>Clinics</w:t>
          </w:r>
          <w:proofErr w:type="spellEnd"/>
          <w:r w:rsidRPr="00A11819">
            <w:rPr>
              <w:rFonts w:eastAsia="Times New Roman" w:cs="Times New Roman"/>
              <w:i/>
              <w:iCs/>
            </w:rPr>
            <w:t xml:space="preserve"> of </w:t>
          </w:r>
          <w:proofErr w:type="spellStart"/>
          <w:r w:rsidRPr="00A11819">
            <w:rPr>
              <w:rFonts w:eastAsia="Times New Roman" w:cs="Times New Roman"/>
              <w:i/>
              <w:iCs/>
            </w:rPr>
            <w:t>North</w:t>
          </w:r>
          <w:proofErr w:type="spellEnd"/>
          <w:r w:rsidRPr="00A11819">
            <w:rPr>
              <w:rFonts w:eastAsia="Times New Roman" w:cs="Times New Roman"/>
              <w:i/>
              <w:iCs/>
            </w:rPr>
            <w:t xml:space="preserve"> America</w:t>
          </w:r>
          <w:r w:rsidRPr="00A11819">
            <w:rPr>
              <w:rFonts w:eastAsia="Times New Roman" w:cs="Times New Roman"/>
            </w:rPr>
            <w:t xml:space="preserve">, </w:t>
          </w:r>
          <w:r w:rsidRPr="00A11819">
            <w:rPr>
              <w:rFonts w:eastAsia="Times New Roman" w:cs="Times New Roman"/>
              <w:i/>
              <w:iCs/>
            </w:rPr>
            <w:t>54</w:t>
          </w:r>
          <w:r w:rsidRPr="00A11819">
            <w:rPr>
              <w:rFonts w:eastAsia="Times New Roman" w:cs="Times New Roman"/>
            </w:rPr>
            <w:t>(1), 101–114. https://doi.org/10.1016/j.rcl.2015.08.008</w:t>
          </w:r>
        </w:p>
        <w:p w14:paraId="4D272165" w14:textId="77777777" w:rsidR="001766AC" w:rsidRPr="00A11819" w:rsidRDefault="001766AC" w:rsidP="005F47F5">
          <w:pPr>
            <w:pStyle w:val="Listparagraf"/>
            <w:numPr>
              <w:ilvl w:val="0"/>
              <w:numId w:val="120"/>
            </w:numPr>
            <w:autoSpaceDE w:val="0"/>
            <w:autoSpaceDN w:val="0"/>
            <w:spacing w:after="0" w:line="240" w:lineRule="auto"/>
            <w:rPr>
              <w:rFonts w:eastAsia="Times New Roman" w:cs="Times New Roman"/>
            </w:rPr>
          </w:pPr>
          <w:proofErr w:type="spellStart"/>
          <w:r w:rsidRPr="00A11819">
            <w:rPr>
              <w:rFonts w:eastAsia="Times New Roman" w:cs="Times New Roman"/>
            </w:rPr>
            <w:t>Foley</w:t>
          </w:r>
          <w:proofErr w:type="spellEnd"/>
          <w:r w:rsidRPr="00A11819">
            <w:rPr>
              <w:rFonts w:eastAsia="Times New Roman" w:cs="Times New Roman"/>
            </w:rPr>
            <w:t>, W. D., &amp;</w:t>
          </w:r>
          <w:proofErr w:type="spellStart"/>
          <w:r w:rsidRPr="00A11819">
            <w:rPr>
              <w:rFonts w:eastAsia="Times New Roman" w:cs="Times New Roman"/>
            </w:rPr>
            <w:t>Stonely</w:t>
          </w:r>
          <w:proofErr w:type="spellEnd"/>
          <w:r w:rsidRPr="00A11819">
            <w:rPr>
              <w:rFonts w:eastAsia="Times New Roman" w:cs="Times New Roman"/>
            </w:rPr>
            <w:t xml:space="preserve">, T. (2010). CT </w:t>
          </w:r>
          <w:proofErr w:type="spellStart"/>
          <w:r w:rsidRPr="00A11819">
            <w:rPr>
              <w:rFonts w:eastAsia="Times New Roman" w:cs="Times New Roman"/>
            </w:rPr>
            <w:t>Angiography</w:t>
          </w:r>
          <w:proofErr w:type="spellEnd"/>
          <w:r w:rsidRPr="00A11819">
            <w:rPr>
              <w:rFonts w:eastAsia="Times New Roman" w:cs="Times New Roman"/>
            </w:rPr>
            <w:t xml:space="preserve"> of </w:t>
          </w:r>
          <w:proofErr w:type="spellStart"/>
          <w:r w:rsidRPr="00A11819">
            <w:rPr>
              <w:rFonts w:eastAsia="Times New Roman" w:cs="Times New Roman"/>
            </w:rPr>
            <w:t>theLowerExtremities</w:t>
          </w:r>
          <w:proofErr w:type="spellEnd"/>
          <w:r w:rsidRPr="00A11819">
            <w:rPr>
              <w:rFonts w:eastAsia="Times New Roman" w:cs="Times New Roman"/>
            </w:rPr>
            <w:t xml:space="preserve">. </w:t>
          </w:r>
          <w:r w:rsidRPr="00A11819">
            <w:rPr>
              <w:rFonts w:eastAsia="Times New Roman" w:cs="Times New Roman"/>
              <w:i/>
              <w:iCs/>
            </w:rPr>
            <w:t xml:space="preserve">Radiologic </w:t>
          </w:r>
          <w:proofErr w:type="spellStart"/>
          <w:r w:rsidRPr="00A11819">
            <w:rPr>
              <w:rFonts w:eastAsia="Times New Roman" w:cs="Times New Roman"/>
              <w:i/>
              <w:iCs/>
            </w:rPr>
            <w:t>Clinics</w:t>
          </w:r>
          <w:proofErr w:type="spellEnd"/>
          <w:r w:rsidRPr="00A11819">
            <w:rPr>
              <w:rFonts w:eastAsia="Times New Roman" w:cs="Times New Roman"/>
              <w:i/>
              <w:iCs/>
            </w:rPr>
            <w:t xml:space="preserve"> of </w:t>
          </w:r>
          <w:proofErr w:type="spellStart"/>
          <w:r w:rsidRPr="00A11819">
            <w:rPr>
              <w:rFonts w:eastAsia="Times New Roman" w:cs="Times New Roman"/>
              <w:i/>
              <w:iCs/>
            </w:rPr>
            <w:t>North</w:t>
          </w:r>
          <w:proofErr w:type="spellEnd"/>
          <w:r w:rsidRPr="00A11819">
            <w:rPr>
              <w:rFonts w:eastAsia="Times New Roman" w:cs="Times New Roman"/>
              <w:i/>
              <w:iCs/>
            </w:rPr>
            <w:t xml:space="preserve"> America</w:t>
          </w:r>
          <w:r w:rsidRPr="00A11819">
            <w:rPr>
              <w:rFonts w:eastAsia="Times New Roman" w:cs="Times New Roman"/>
            </w:rPr>
            <w:t xml:space="preserve">, </w:t>
          </w:r>
          <w:r w:rsidRPr="00A11819">
            <w:rPr>
              <w:rFonts w:eastAsia="Times New Roman" w:cs="Times New Roman"/>
              <w:i/>
              <w:iCs/>
            </w:rPr>
            <w:t>48</w:t>
          </w:r>
          <w:r w:rsidRPr="00A11819">
            <w:rPr>
              <w:rFonts w:eastAsia="Times New Roman" w:cs="Times New Roman"/>
            </w:rPr>
            <w:t xml:space="preserve">(2), 367–396. </w:t>
          </w:r>
          <w:hyperlink r:id="rId28" w:history="1">
            <w:r w:rsidRPr="00A11819">
              <w:rPr>
                <w:rStyle w:val="Hyperlink"/>
                <w:rFonts w:eastAsia="Times New Roman" w:cs="Times New Roman"/>
                <w:color w:val="auto"/>
              </w:rPr>
              <w:t>https://doi.org/10.1016/J.RCL.2010.02.008/ASSET/8CB7B03C-4568-42FA-A55A-10D12451CC94/MAIN.ASSETS/GR34.SML</w:t>
            </w:r>
          </w:hyperlink>
        </w:p>
        <w:p w14:paraId="713909B6" w14:textId="77777777" w:rsidR="001766AC" w:rsidRPr="00A11819" w:rsidRDefault="001766AC" w:rsidP="005F47F5">
          <w:pPr>
            <w:pStyle w:val="Listparagraf"/>
            <w:numPr>
              <w:ilvl w:val="0"/>
              <w:numId w:val="120"/>
            </w:numPr>
            <w:autoSpaceDE w:val="0"/>
            <w:autoSpaceDN w:val="0"/>
            <w:spacing w:after="0" w:line="240" w:lineRule="auto"/>
            <w:rPr>
              <w:rFonts w:eastAsia="Times New Roman" w:cs="Times New Roman"/>
            </w:rPr>
          </w:pPr>
          <w:proofErr w:type="spellStart"/>
          <w:r w:rsidRPr="00A11819">
            <w:rPr>
              <w:rFonts w:eastAsia="Times New Roman" w:cs="Times New Roman"/>
            </w:rPr>
            <w:t>Ghouri</w:t>
          </w:r>
          <w:proofErr w:type="spellEnd"/>
          <w:r w:rsidRPr="00A11819">
            <w:rPr>
              <w:rFonts w:eastAsia="Times New Roman" w:cs="Times New Roman"/>
            </w:rPr>
            <w:t xml:space="preserve">, M. A., Gupta, N., </w:t>
          </w:r>
          <w:proofErr w:type="spellStart"/>
          <w:r w:rsidRPr="00A11819">
            <w:rPr>
              <w:rFonts w:eastAsia="Times New Roman" w:cs="Times New Roman"/>
            </w:rPr>
            <w:t>Bhat</w:t>
          </w:r>
          <w:proofErr w:type="spellEnd"/>
          <w:r w:rsidRPr="00A11819">
            <w:rPr>
              <w:rFonts w:eastAsia="Times New Roman" w:cs="Times New Roman"/>
            </w:rPr>
            <w:t xml:space="preserve">, A. P., </w:t>
          </w:r>
          <w:proofErr w:type="spellStart"/>
          <w:r w:rsidRPr="00A11819">
            <w:rPr>
              <w:rFonts w:eastAsia="Times New Roman" w:cs="Times New Roman"/>
            </w:rPr>
            <w:t>Thimmappa</w:t>
          </w:r>
          <w:proofErr w:type="spellEnd"/>
          <w:r w:rsidRPr="00A11819">
            <w:rPr>
              <w:rFonts w:eastAsia="Times New Roman" w:cs="Times New Roman"/>
            </w:rPr>
            <w:t xml:space="preserve">, N. D., </w:t>
          </w:r>
          <w:proofErr w:type="spellStart"/>
          <w:r w:rsidRPr="00A11819">
            <w:rPr>
              <w:rFonts w:eastAsia="Times New Roman" w:cs="Times New Roman"/>
            </w:rPr>
            <w:t>Saboo</w:t>
          </w:r>
          <w:proofErr w:type="spellEnd"/>
          <w:r w:rsidRPr="00A11819">
            <w:rPr>
              <w:rFonts w:eastAsia="Times New Roman" w:cs="Times New Roman"/>
            </w:rPr>
            <w:t xml:space="preserve">, S. S., </w:t>
          </w:r>
          <w:proofErr w:type="spellStart"/>
          <w:r w:rsidRPr="00A11819">
            <w:rPr>
              <w:rFonts w:eastAsia="Times New Roman" w:cs="Times New Roman"/>
            </w:rPr>
            <w:t>Khandelwal</w:t>
          </w:r>
          <w:proofErr w:type="spellEnd"/>
          <w:r w:rsidRPr="00A11819">
            <w:rPr>
              <w:rFonts w:eastAsia="Times New Roman" w:cs="Times New Roman"/>
            </w:rPr>
            <w:t>, A., &amp;</w:t>
          </w:r>
          <w:proofErr w:type="spellStart"/>
          <w:r w:rsidRPr="00A11819">
            <w:rPr>
              <w:rFonts w:eastAsia="Times New Roman" w:cs="Times New Roman"/>
            </w:rPr>
            <w:t>Nagpal</w:t>
          </w:r>
          <w:proofErr w:type="spellEnd"/>
          <w:r w:rsidRPr="00A11819">
            <w:rPr>
              <w:rFonts w:eastAsia="Times New Roman" w:cs="Times New Roman"/>
            </w:rPr>
            <w:t xml:space="preserve">, P. (2019). CT and MR </w:t>
          </w:r>
          <w:proofErr w:type="spellStart"/>
          <w:r w:rsidRPr="00A11819">
            <w:rPr>
              <w:rFonts w:eastAsia="Times New Roman" w:cs="Times New Roman"/>
            </w:rPr>
            <w:t>imaging</w:t>
          </w:r>
          <w:proofErr w:type="spellEnd"/>
          <w:r w:rsidRPr="00A11819">
            <w:rPr>
              <w:rFonts w:eastAsia="Times New Roman" w:cs="Times New Roman"/>
            </w:rPr>
            <w:t xml:space="preserve"> of </w:t>
          </w:r>
          <w:proofErr w:type="spellStart"/>
          <w:r w:rsidRPr="00A11819">
            <w:rPr>
              <w:rFonts w:eastAsia="Times New Roman" w:cs="Times New Roman"/>
            </w:rPr>
            <w:t>theupperextremityvasculature</w:t>
          </w:r>
          <w:proofErr w:type="spellEnd"/>
          <w:r w:rsidRPr="00A11819">
            <w:rPr>
              <w:rFonts w:eastAsia="Times New Roman" w:cs="Times New Roman"/>
            </w:rPr>
            <w:t xml:space="preserve">: </w:t>
          </w:r>
          <w:proofErr w:type="spellStart"/>
          <w:r w:rsidRPr="00A11819">
            <w:rPr>
              <w:rFonts w:eastAsia="Times New Roman" w:cs="Times New Roman"/>
            </w:rPr>
            <w:t>pearls</w:t>
          </w:r>
          <w:proofErr w:type="spellEnd"/>
          <w:r w:rsidRPr="00A11819">
            <w:rPr>
              <w:rFonts w:eastAsia="Times New Roman" w:cs="Times New Roman"/>
            </w:rPr>
            <w:t xml:space="preserve">, </w:t>
          </w:r>
          <w:proofErr w:type="spellStart"/>
          <w:r w:rsidRPr="00A11819">
            <w:rPr>
              <w:rFonts w:eastAsia="Times New Roman" w:cs="Times New Roman"/>
            </w:rPr>
            <w:t>pitfalls</w:t>
          </w:r>
          <w:proofErr w:type="spellEnd"/>
          <w:r w:rsidRPr="00A11819">
            <w:rPr>
              <w:rFonts w:eastAsia="Times New Roman" w:cs="Times New Roman"/>
            </w:rPr>
            <w:t xml:space="preserve">, </w:t>
          </w:r>
          <w:proofErr w:type="spellStart"/>
          <w:r w:rsidRPr="00A11819">
            <w:rPr>
              <w:rFonts w:eastAsia="Times New Roman" w:cs="Times New Roman"/>
            </w:rPr>
            <w:t>andchallenges</w:t>
          </w:r>
          <w:proofErr w:type="spellEnd"/>
          <w:r w:rsidRPr="00A11819">
            <w:rPr>
              <w:rFonts w:eastAsia="Times New Roman" w:cs="Times New Roman"/>
            </w:rPr>
            <w:t xml:space="preserve">. </w:t>
          </w:r>
          <w:r w:rsidRPr="00A11819">
            <w:rPr>
              <w:rFonts w:eastAsia="Times New Roman" w:cs="Times New Roman"/>
              <w:i/>
              <w:iCs/>
            </w:rPr>
            <w:t xml:space="preserve">Cardiovascular </w:t>
          </w:r>
          <w:proofErr w:type="spellStart"/>
          <w:r w:rsidRPr="00A11819">
            <w:rPr>
              <w:rFonts w:eastAsia="Times New Roman" w:cs="Times New Roman"/>
              <w:i/>
              <w:iCs/>
            </w:rPr>
            <w:t>DiagnosisandTherapy</w:t>
          </w:r>
          <w:proofErr w:type="spellEnd"/>
          <w:r w:rsidRPr="00A11819">
            <w:rPr>
              <w:rFonts w:eastAsia="Times New Roman" w:cs="Times New Roman"/>
            </w:rPr>
            <w:t xml:space="preserve">, </w:t>
          </w:r>
          <w:r w:rsidRPr="00A11819">
            <w:rPr>
              <w:rFonts w:eastAsia="Times New Roman" w:cs="Times New Roman"/>
              <w:i/>
              <w:iCs/>
            </w:rPr>
            <w:t>9</w:t>
          </w:r>
          <w:r w:rsidRPr="00A11819">
            <w:rPr>
              <w:rFonts w:eastAsia="Times New Roman" w:cs="Times New Roman"/>
            </w:rPr>
            <w:t>(</w:t>
          </w:r>
          <w:proofErr w:type="spellStart"/>
          <w:r w:rsidRPr="00A11819">
            <w:rPr>
              <w:rFonts w:eastAsia="Times New Roman" w:cs="Times New Roman"/>
            </w:rPr>
            <w:t>Suppl</w:t>
          </w:r>
          <w:proofErr w:type="spellEnd"/>
          <w:r w:rsidRPr="00A11819">
            <w:rPr>
              <w:rFonts w:eastAsia="Times New Roman" w:cs="Times New Roman"/>
            </w:rPr>
            <w:t xml:space="preserve"> 1), S152. https://doi.org/10.21037/CDT.2018.09.15</w:t>
          </w:r>
        </w:p>
        <w:p w14:paraId="34368C25" w14:textId="77777777" w:rsidR="001766AC" w:rsidRPr="00A11819" w:rsidRDefault="001766AC" w:rsidP="005F47F5">
          <w:pPr>
            <w:pStyle w:val="Listparagraf"/>
            <w:numPr>
              <w:ilvl w:val="0"/>
              <w:numId w:val="120"/>
            </w:numPr>
            <w:autoSpaceDE w:val="0"/>
            <w:autoSpaceDN w:val="0"/>
            <w:spacing w:after="0" w:line="240" w:lineRule="auto"/>
            <w:rPr>
              <w:rFonts w:eastAsia="Times New Roman" w:cs="Times New Roman"/>
            </w:rPr>
          </w:pPr>
          <w:r w:rsidRPr="00A11819">
            <w:rPr>
              <w:rFonts w:eastAsia="Times New Roman" w:cs="Times New Roman"/>
              <w:i/>
              <w:iCs/>
            </w:rPr>
            <w:t xml:space="preserve">The </w:t>
          </w:r>
          <w:proofErr w:type="spellStart"/>
          <w:r w:rsidRPr="00A11819">
            <w:rPr>
              <w:rFonts w:eastAsia="Times New Roman" w:cs="Times New Roman"/>
              <w:i/>
              <w:iCs/>
            </w:rPr>
            <w:t>RadiologyAssistant</w:t>
          </w:r>
          <w:proofErr w:type="spellEnd"/>
          <w:r w:rsidRPr="00A11819">
            <w:rPr>
              <w:rFonts w:eastAsia="Times New Roman" w:cs="Times New Roman"/>
              <w:i/>
              <w:iCs/>
            </w:rPr>
            <w:t xml:space="preserve"> : CT contrast </w:t>
          </w:r>
          <w:proofErr w:type="spellStart"/>
          <w:r w:rsidRPr="00A11819">
            <w:rPr>
              <w:rFonts w:eastAsia="Times New Roman" w:cs="Times New Roman"/>
              <w:i/>
              <w:iCs/>
            </w:rPr>
            <w:t>injectionandprotocols</w:t>
          </w:r>
          <w:proofErr w:type="spellEnd"/>
          <w:r w:rsidRPr="00A11819">
            <w:rPr>
              <w:rFonts w:eastAsia="Times New Roman" w:cs="Times New Roman"/>
            </w:rPr>
            <w:t>. (</w:t>
          </w:r>
          <w:proofErr w:type="spellStart"/>
          <w:r w:rsidRPr="00A11819">
            <w:rPr>
              <w:rFonts w:eastAsia="Times New Roman" w:cs="Times New Roman"/>
            </w:rPr>
            <w:t>n.d</w:t>
          </w:r>
          <w:proofErr w:type="spellEnd"/>
          <w:r w:rsidRPr="00A11819">
            <w:rPr>
              <w:rFonts w:eastAsia="Times New Roman" w:cs="Times New Roman"/>
            </w:rPr>
            <w:t xml:space="preserve">.). </w:t>
          </w:r>
          <w:proofErr w:type="spellStart"/>
          <w:r w:rsidRPr="00A11819">
            <w:rPr>
              <w:rFonts w:eastAsia="Times New Roman" w:cs="Times New Roman"/>
            </w:rPr>
            <w:t>RetrievedFebruary</w:t>
          </w:r>
          <w:proofErr w:type="spellEnd"/>
          <w:r w:rsidRPr="00A11819">
            <w:rPr>
              <w:rFonts w:eastAsia="Times New Roman" w:cs="Times New Roman"/>
            </w:rPr>
            <w:t xml:space="preserve"> 24, 2025, </w:t>
          </w:r>
          <w:proofErr w:type="spellStart"/>
          <w:r w:rsidRPr="00A11819">
            <w:rPr>
              <w:rFonts w:eastAsia="Times New Roman" w:cs="Times New Roman"/>
            </w:rPr>
            <w:t>from</w:t>
          </w:r>
          <w:proofErr w:type="spellEnd"/>
          <w:r w:rsidRPr="00A11819">
            <w:rPr>
              <w:rFonts w:eastAsia="Times New Roman" w:cs="Times New Roman"/>
            </w:rPr>
            <w:t xml:space="preserve"> https://radiologyassistant.nl/more/ct-protocols/ct-contrast-injection-and-protocols</w:t>
          </w:r>
        </w:p>
        <w:p w14:paraId="45ABEC1C" w14:textId="5EE49AAA" w:rsidR="00F12C76" w:rsidRPr="007B6F32" w:rsidRDefault="001766AC" w:rsidP="005F47F5">
          <w:pPr>
            <w:pStyle w:val="Listparagraf"/>
            <w:numPr>
              <w:ilvl w:val="0"/>
              <w:numId w:val="120"/>
            </w:numPr>
            <w:autoSpaceDE w:val="0"/>
            <w:autoSpaceDN w:val="0"/>
            <w:spacing w:after="0" w:line="240" w:lineRule="auto"/>
            <w:rPr>
              <w:rFonts w:eastAsia="Times New Roman" w:cs="Times New Roman"/>
            </w:rPr>
          </w:pPr>
          <w:proofErr w:type="spellStart"/>
          <w:r w:rsidRPr="00A11819">
            <w:rPr>
              <w:rFonts w:eastAsia="Times New Roman" w:cs="Times New Roman"/>
              <w:i/>
              <w:iCs/>
            </w:rPr>
            <w:t>Ассоциацияврачей</w:t>
          </w:r>
          <w:proofErr w:type="spellEnd"/>
          <w:r w:rsidRPr="00A11819">
            <w:rPr>
              <w:rFonts w:eastAsia="Times New Roman" w:cs="Times New Roman"/>
              <w:i/>
              <w:iCs/>
            </w:rPr>
            <w:t xml:space="preserve"> МРТ и КТ</w:t>
          </w:r>
          <w:r w:rsidRPr="00A11819">
            <w:rPr>
              <w:rFonts w:eastAsia="Times New Roman" w:cs="Times New Roman"/>
            </w:rPr>
            <w:t>. (</w:t>
          </w:r>
          <w:proofErr w:type="spellStart"/>
          <w:r w:rsidRPr="00A11819">
            <w:rPr>
              <w:rFonts w:eastAsia="Times New Roman" w:cs="Times New Roman"/>
            </w:rPr>
            <w:t>n.d</w:t>
          </w:r>
          <w:proofErr w:type="spellEnd"/>
          <w:r w:rsidRPr="00A11819">
            <w:rPr>
              <w:rFonts w:eastAsia="Times New Roman" w:cs="Times New Roman"/>
            </w:rPr>
            <w:t xml:space="preserve">.). </w:t>
          </w:r>
          <w:proofErr w:type="spellStart"/>
          <w:r w:rsidRPr="00A11819">
            <w:rPr>
              <w:rFonts w:eastAsia="Times New Roman" w:cs="Times New Roman"/>
            </w:rPr>
            <w:t>RetrievedFebruary</w:t>
          </w:r>
          <w:proofErr w:type="spellEnd"/>
          <w:r w:rsidRPr="00A11819">
            <w:rPr>
              <w:rFonts w:eastAsia="Times New Roman" w:cs="Times New Roman"/>
            </w:rPr>
            <w:t xml:space="preserve"> 24, 2025, from</w:t>
          </w:r>
          <w:hyperlink r:id="rId29" w:history="1">
            <w:r w:rsidRPr="00A11819">
              <w:rPr>
                <w:rStyle w:val="Hyperlink"/>
                <w:rFonts w:eastAsia="Times New Roman" w:cs="Times New Roman"/>
                <w:color w:val="auto"/>
              </w:rPr>
              <w:t>https://vrachimrt.ru/documents/272</w:t>
            </w:r>
          </w:hyperlink>
          <w:r w:rsidR="007B6F32">
            <w:t>.</w:t>
          </w:r>
        </w:p>
      </w:sdtContent>
    </w:sdt>
    <w:bookmarkEnd w:id="0" w:displacedByCustomXml="prev"/>
    <w:sectPr w:rsidR="00F12C76" w:rsidRPr="007B6F32" w:rsidSect="00AF4244">
      <w:footerReference w:type="default" r:id="rId30"/>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B10A6" w14:textId="77777777" w:rsidR="00333DEF" w:rsidRDefault="00333DEF" w:rsidP="00814EC1">
      <w:pPr>
        <w:spacing w:after="0" w:line="240" w:lineRule="auto"/>
      </w:pPr>
      <w:r>
        <w:separator/>
      </w:r>
    </w:p>
  </w:endnote>
  <w:endnote w:type="continuationSeparator" w:id="0">
    <w:p w14:paraId="06C03695" w14:textId="77777777" w:rsidR="00333DEF" w:rsidRDefault="00333DEF" w:rsidP="00814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871">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316561"/>
      <w:docPartObj>
        <w:docPartGallery w:val="Page Numbers (Bottom of Page)"/>
        <w:docPartUnique/>
      </w:docPartObj>
    </w:sdtPr>
    <w:sdtContent>
      <w:p w14:paraId="37F1CAF7" w14:textId="403A00CF" w:rsidR="00AF4244" w:rsidRDefault="00AF4244">
        <w:pPr>
          <w:pStyle w:val="Subsol"/>
          <w:jc w:val="right"/>
        </w:pPr>
        <w:r>
          <w:fldChar w:fldCharType="begin"/>
        </w:r>
        <w:r>
          <w:instrText>PAGE   \* MERGEFORMAT</w:instrText>
        </w:r>
        <w:r>
          <w:fldChar w:fldCharType="separate"/>
        </w:r>
        <w:r>
          <w:t>2</w:t>
        </w:r>
        <w:r>
          <w:fldChar w:fldCharType="end"/>
        </w:r>
      </w:p>
    </w:sdtContent>
  </w:sdt>
  <w:p w14:paraId="40EE2721" w14:textId="77777777" w:rsidR="004C6B80" w:rsidRDefault="004C6B8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122D0" w14:textId="77777777" w:rsidR="00333DEF" w:rsidRDefault="00333DEF" w:rsidP="00814EC1">
      <w:pPr>
        <w:spacing w:after="0" w:line="240" w:lineRule="auto"/>
      </w:pPr>
      <w:r>
        <w:separator/>
      </w:r>
    </w:p>
  </w:footnote>
  <w:footnote w:type="continuationSeparator" w:id="0">
    <w:p w14:paraId="366BEFA8" w14:textId="77777777" w:rsidR="00333DEF" w:rsidRDefault="00333DEF" w:rsidP="00814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7EF3"/>
    <w:multiLevelType w:val="hybridMultilevel"/>
    <w:tmpl w:val="E892C510"/>
    <w:lvl w:ilvl="0" w:tplc="9A92640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F20569"/>
    <w:multiLevelType w:val="hybridMultilevel"/>
    <w:tmpl w:val="A9F6C490"/>
    <w:lvl w:ilvl="0" w:tplc="6390E926">
      <w:start w:val="1"/>
      <w:numFmt w:val="lowerLetter"/>
      <w:lvlText w:val="%1)"/>
      <w:lvlJc w:val="left"/>
      <w:pPr>
        <w:ind w:left="720" w:hanging="360"/>
      </w:pPr>
      <w:rPr>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6B1933"/>
    <w:multiLevelType w:val="multilevel"/>
    <w:tmpl w:val="D8D0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7C04F2"/>
    <w:multiLevelType w:val="hybridMultilevel"/>
    <w:tmpl w:val="E90635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2D970D6"/>
    <w:multiLevelType w:val="hybridMultilevel"/>
    <w:tmpl w:val="0E7E549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046B2543"/>
    <w:multiLevelType w:val="multilevel"/>
    <w:tmpl w:val="536A63A4"/>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111EA2"/>
    <w:multiLevelType w:val="hybridMultilevel"/>
    <w:tmpl w:val="BAA4D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556634B"/>
    <w:multiLevelType w:val="hybridMultilevel"/>
    <w:tmpl w:val="9A7C3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56D4FB4"/>
    <w:multiLevelType w:val="hybridMultilevel"/>
    <w:tmpl w:val="E2625458"/>
    <w:lvl w:ilvl="0" w:tplc="BF908598">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05A410F3"/>
    <w:multiLevelType w:val="multilevel"/>
    <w:tmpl w:val="E7124226"/>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784914"/>
    <w:multiLevelType w:val="hybridMultilevel"/>
    <w:tmpl w:val="B930F078"/>
    <w:lvl w:ilvl="0" w:tplc="D272F23E">
      <w:start w:val="1"/>
      <w:numFmt w:val="decimal"/>
      <w:lvlText w:val="%1."/>
      <w:lvlJc w:val="left"/>
      <w:pPr>
        <w:ind w:left="720" w:hanging="360"/>
      </w:pPr>
      <w:rPr>
        <w:rFonts w:ascii="Times New Roman" w:eastAsiaTheme="minorHAnsi" w:hAnsi="Times New Roman" w:cs="Times New Roman"/>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15:restartNumberingAfterBreak="0">
    <w:nsid w:val="06A224CB"/>
    <w:multiLevelType w:val="hybridMultilevel"/>
    <w:tmpl w:val="DB40DF70"/>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2" w15:restartNumberingAfterBreak="0">
    <w:nsid w:val="07086BB0"/>
    <w:multiLevelType w:val="multilevel"/>
    <w:tmpl w:val="F5C4F51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F44CD7"/>
    <w:multiLevelType w:val="multilevel"/>
    <w:tmpl w:val="339E8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4D265C"/>
    <w:multiLevelType w:val="multilevel"/>
    <w:tmpl w:val="833AD48C"/>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781682"/>
    <w:multiLevelType w:val="hybridMultilevel"/>
    <w:tmpl w:val="62A6E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90C369D"/>
    <w:multiLevelType w:val="multilevel"/>
    <w:tmpl w:val="ADBECE28"/>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E66909"/>
    <w:multiLevelType w:val="hybridMultilevel"/>
    <w:tmpl w:val="78A23D04"/>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FE75FD"/>
    <w:multiLevelType w:val="hybridMultilevel"/>
    <w:tmpl w:val="64F6A432"/>
    <w:lvl w:ilvl="0" w:tplc="9F46B08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9" w15:restartNumberingAfterBreak="0">
    <w:nsid w:val="0AA45D91"/>
    <w:multiLevelType w:val="multilevel"/>
    <w:tmpl w:val="7DCA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BB5328"/>
    <w:multiLevelType w:val="hybridMultilevel"/>
    <w:tmpl w:val="B4FA7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AF038AB"/>
    <w:multiLevelType w:val="hybridMultilevel"/>
    <w:tmpl w:val="69A8ED62"/>
    <w:lvl w:ilvl="0" w:tplc="9F46B08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2" w15:restartNumberingAfterBreak="0">
    <w:nsid w:val="0B0208BE"/>
    <w:multiLevelType w:val="multilevel"/>
    <w:tmpl w:val="1782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0E41DE"/>
    <w:multiLevelType w:val="hybridMultilevel"/>
    <w:tmpl w:val="2CE234BE"/>
    <w:lvl w:ilvl="0" w:tplc="9A92640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15:restartNumberingAfterBreak="0">
    <w:nsid w:val="0B4340DA"/>
    <w:multiLevelType w:val="multilevel"/>
    <w:tmpl w:val="73EA3906"/>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514136"/>
    <w:multiLevelType w:val="multilevel"/>
    <w:tmpl w:val="FF7AA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9470E3"/>
    <w:multiLevelType w:val="hybridMultilevel"/>
    <w:tmpl w:val="FCA86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CF00FE4"/>
    <w:multiLevelType w:val="hybridMultilevel"/>
    <w:tmpl w:val="A2ECC88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8" w15:restartNumberingAfterBreak="0">
    <w:nsid w:val="0D1C10D1"/>
    <w:multiLevelType w:val="hybridMultilevel"/>
    <w:tmpl w:val="C0A63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F2407BA"/>
    <w:multiLevelType w:val="multilevel"/>
    <w:tmpl w:val="3D624CF6"/>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293867"/>
    <w:multiLevelType w:val="hybridMultilevel"/>
    <w:tmpl w:val="1EB44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0F433CDC"/>
    <w:multiLevelType w:val="multilevel"/>
    <w:tmpl w:val="FA52A11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54299E"/>
    <w:multiLevelType w:val="multilevel"/>
    <w:tmpl w:val="B960263E"/>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62572B"/>
    <w:multiLevelType w:val="hybridMultilevel"/>
    <w:tmpl w:val="8E443F9E"/>
    <w:lvl w:ilvl="0" w:tplc="9A92640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0FD502B7"/>
    <w:multiLevelType w:val="hybridMultilevel"/>
    <w:tmpl w:val="19147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0485EF9"/>
    <w:multiLevelType w:val="multilevel"/>
    <w:tmpl w:val="8E5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787034"/>
    <w:multiLevelType w:val="hybridMultilevel"/>
    <w:tmpl w:val="EE62C844"/>
    <w:lvl w:ilvl="0" w:tplc="04190017">
      <w:start w:val="1"/>
      <w:numFmt w:val="lowerLett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0827C26"/>
    <w:multiLevelType w:val="hybridMultilevel"/>
    <w:tmpl w:val="4256442E"/>
    <w:lvl w:ilvl="0" w:tplc="9A92640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10F826C4"/>
    <w:multiLevelType w:val="multilevel"/>
    <w:tmpl w:val="632C259A"/>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1366A6B"/>
    <w:multiLevelType w:val="hybridMultilevel"/>
    <w:tmpl w:val="251ACA42"/>
    <w:lvl w:ilvl="0" w:tplc="041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11B206F2"/>
    <w:multiLevelType w:val="multilevel"/>
    <w:tmpl w:val="66BE167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E23669"/>
    <w:multiLevelType w:val="multilevel"/>
    <w:tmpl w:val="17E2A880"/>
    <w:lvl w:ilvl="0">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29E795C"/>
    <w:multiLevelType w:val="multilevel"/>
    <w:tmpl w:val="FF2A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31C51EE"/>
    <w:multiLevelType w:val="hybridMultilevel"/>
    <w:tmpl w:val="CE7887EA"/>
    <w:lvl w:ilvl="0" w:tplc="0419000F">
      <w:start w:val="1"/>
      <w:numFmt w:val="decimal"/>
      <w:lvlText w:val="%1."/>
      <w:lvlJc w:val="left"/>
      <w:pPr>
        <w:ind w:left="240" w:hanging="360"/>
      </w:pPr>
    </w:lvl>
    <w:lvl w:ilvl="1" w:tplc="04190019" w:tentative="1">
      <w:start w:val="1"/>
      <w:numFmt w:val="lowerLetter"/>
      <w:lvlText w:val="%2."/>
      <w:lvlJc w:val="left"/>
      <w:pPr>
        <w:ind w:left="960" w:hanging="360"/>
      </w:pPr>
    </w:lvl>
    <w:lvl w:ilvl="2" w:tplc="0419001B" w:tentative="1">
      <w:start w:val="1"/>
      <w:numFmt w:val="lowerRoman"/>
      <w:lvlText w:val="%3."/>
      <w:lvlJc w:val="right"/>
      <w:pPr>
        <w:ind w:left="1680" w:hanging="180"/>
      </w:pPr>
    </w:lvl>
    <w:lvl w:ilvl="3" w:tplc="0419000F" w:tentative="1">
      <w:start w:val="1"/>
      <w:numFmt w:val="decimal"/>
      <w:lvlText w:val="%4."/>
      <w:lvlJc w:val="left"/>
      <w:pPr>
        <w:ind w:left="2400" w:hanging="360"/>
      </w:pPr>
    </w:lvl>
    <w:lvl w:ilvl="4" w:tplc="04190019" w:tentative="1">
      <w:start w:val="1"/>
      <w:numFmt w:val="lowerLetter"/>
      <w:lvlText w:val="%5."/>
      <w:lvlJc w:val="left"/>
      <w:pPr>
        <w:ind w:left="3120" w:hanging="360"/>
      </w:pPr>
    </w:lvl>
    <w:lvl w:ilvl="5" w:tplc="0419001B" w:tentative="1">
      <w:start w:val="1"/>
      <w:numFmt w:val="lowerRoman"/>
      <w:lvlText w:val="%6."/>
      <w:lvlJc w:val="right"/>
      <w:pPr>
        <w:ind w:left="3840" w:hanging="180"/>
      </w:pPr>
    </w:lvl>
    <w:lvl w:ilvl="6" w:tplc="0419000F" w:tentative="1">
      <w:start w:val="1"/>
      <w:numFmt w:val="decimal"/>
      <w:lvlText w:val="%7."/>
      <w:lvlJc w:val="left"/>
      <w:pPr>
        <w:ind w:left="4560" w:hanging="360"/>
      </w:pPr>
    </w:lvl>
    <w:lvl w:ilvl="7" w:tplc="04190019" w:tentative="1">
      <w:start w:val="1"/>
      <w:numFmt w:val="lowerLetter"/>
      <w:lvlText w:val="%8."/>
      <w:lvlJc w:val="left"/>
      <w:pPr>
        <w:ind w:left="5280" w:hanging="360"/>
      </w:pPr>
    </w:lvl>
    <w:lvl w:ilvl="8" w:tplc="0419001B" w:tentative="1">
      <w:start w:val="1"/>
      <w:numFmt w:val="lowerRoman"/>
      <w:lvlText w:val="%9."/>
      <w:lvlJc w:val="right"/>
      <w:pPr>
        <w:ind w:left="6000" w:hanging="180"/>
      </w:pPr>
    </w:lvl>
  </w:abstractNum>
  <w:abstractNum w:abstractNumId="44" w15:restartNumberingAfterBreak="0">
    <w:nsid w:val="13445D56"/>
    <w:multiLevelType w:val="multilevel"/>
    <w:tmpl w:val="FF18BF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3B1322D"/>
    <w:multiLevelType w:val="hybridMultilevel"/>
    <w:tmpl w:val="3DB80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3F72FA0"/>
    <w:multiLevelType w:val="multilevel"/>
    <w:tmpl w:val="827C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5841DBA"/>
    <w:multiLevelType w:val="hybridMultilevel"/>
    <w:tmpl w:val="46E4EBD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8" w15:restartNumberingAfterBreak="0">
    <w:nsid w:val="15936E19"/>
    <w:multiLevelType w:val="multilevel"/>
    <w:tmpl w:val="279AA52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6171942"/>
    <w:multiLevelType w:val="multilevel"/>
    <w:tmpl w:val="5140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64C1E91"/>
    <w:multiLevelType w:val="multilevel"/>
    <w:tmpl w:val="974E05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5F0298"/>
    <w:multiLevelType w:val="hybridMultilevel"/>
    <w:tmpl w:val="886E875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2" w15:restartNumberingAfterBreak="0">
    <w:nsid w:val="187E41C3"/>
    <w:multiLevelType w:val="hybridMultilevel"/>
    <w:tmpl w:val="35603316"/>
    <w:lvl w:ilvl="0" w:tplc="E4CE3C70">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18937CA6"/>
    <w:multiLevelType w:val="multilevel"/>
    <w:tmpl w:val="4EE635F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94A6428"/>
    <w:multiLevelType w:val="hybridMultilevel"/>
    <w:tmpl w:val="C9820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992321F"/>
    <w:multiLevelType w:val="multilevel"/>
    <w:tmpl w:val="2522DEEE"/>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7A6C4F"/>
    <w:multiLevelType w:val="hybridMultilevel"/>
    <w:tmpl w:val="DCB227E8"/>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7" w15:restartNumberingAfterBreak="0">
    <w:nsid w:val="1AC70B59"/>
    <w:multiLevelType w:val="hybridMultilevel"/>
    <w:tmpl w:val="2ACC4CBA"/>
    <w:lvl w:ilvl="0" w:tplc="04190001">
      <w:start w:val="1"/>
      <w:numFmt w:val="bullet"/>
      <w:lvlText w:val=""/>
      <w:lvlJc w:val="left"/>
      <w:pPr>
        <w:ind w:left="873" w:hanging="360"/>
      </w:pPr>
      <w:rPr>
        <w:rFonts w:ascii="Symbol" w:hAnsi="Symbol" w:hint="default"/>
      </w:rPr>
    </w:lvl>
    <w:lvl w:ilvl="1" w:tplc="E4CE3C70">
      <w:numFmt w:val="bullet"/>
      <w:lvlText w:val="•"/>
      <w:lvlJc w:val="left"/>
      <w:pPr>
        <w:ind w:left="1593" w:hanging="360"/>
      </w:pPr>
      <w:rPr>
        <w:rFonts w:ascii="Times New Roman" w:eastAsiaTheme="minorHAnsi" w:hAnsi="Times New Roman" w:cs="Times New Roman"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58" w15:restartNumberingAfterBreak="0">
    <w:nsid w:val="1B0001D7"/>
    <w:multiLevelType w:val="multilevel"/>
    <w:tmpl w:val="AC16523C"/>
    <w:lvl w:ilvl="0">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9F61F8"/>
    <w:multiLevelType w:val="hybridMultilevel"/>
    <w:tmpl w:val="767CF1B8"/>
    <w:lvl w:ilvl="0" w:tplc="0818000F">
      <w:start w:val="1"/>
      <w:numFmt w:val="decimal"/>
      <w:lvlText w:val="%1."/>
      <w:lvlJc w:val="left"/>
      <w:pPr>
        <w:ind w:left="63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0" w15:restartNumberingAfterBreak="0">
    <w:nsid w:val="1C5935E7"/>
    <w:multiLevelType w:val="multilevel"/>
    <w:tmpl w:val="18D0571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C744606"/>
    <w:multiLevelType w:val="hybridMultilevel"/>
    <w:tmpl w:val="1BFAAE5C"/>
    <w:lvl w:ilvl="0" w:tplc="9A92640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2" w15:restartNumberingAfterBreak="0">
    <w:nsid w:val="1D870CE1"/>
    <w:multiLevelType w:val="multilevel"/>
    <w:tmpl w:val="77E4DF6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E4D152B"/>
    <w:multiLevelType w:val="hybridMultilevel"/>
    <w:tmpl w:val="B5EEF32C"/>
    <w:lvl w:ilvl="0" w:tplc="08190001">
      <w:start w:val="1"/>
      <w:numFmt w:val="bullet"/>
      <w:lvlText w:val=""/>
      <w:lvlJc w:val="left"/>
      <w:pPr>
        <w:ind w:left="1068" w:hanging="360"/>
      </w:pPr>
      <w:rPr>
        <w:rFonts w:ascii="Symbol" w:hAnsi="Symbol" w:hint="default"/>
      </w:rPr>
    </w:lvl>
    <w:lvl w:ilvl="1" w:tplc="08190003" w:tentative="1">
      <w:start w:val="1"/>
      <w:numFmt w:val="bullet"/>
      <w:lvlText w:val="o"/>
      <w:lvlJc w:val="left"/>
      <w:pPr>
        <w:ind w:left="1788" w:hanging="360"/>
      </w:pPr>
      <w:rPr>
        <w:rFonts w:ascii="Courier New" w:hAnsi="Courier New" w:cs="Courier New" w:hint="default"/>
      </w:rPr>
    </w:lvl>
    <w:lvl w:ilvl="2" w:tplc="08190005" w:tentative="1">
      <w:start w:val="1"/>
      <w:numFmt w:val="bullet"/>
      <w:lvlText w:val=""/>
      <w:lvlJc w:val="left"/>
      <w:pPr>
        <w:ind w:left="2508" w:hanging="360"/>
      </w:pPr>
      <w:rPr>
        <w:rFonts w:ascii="Wingdings" w:hAnsi="Wingdings" w:hint="default"/>
      </w:rPr>
    </w:lvl>
    <w:lvl w:ilvl="3" w:tplc="08190001" w:tentative="1">
      <w:start w:val="1"/>
      <w:numFmt w:val="bullet"/>
      <w:lvlText w:val=""/>
      <w:lvlJc w:val="left"/>
      <w:pPr>
        <w:ind w:left="3228" w:hanging="360"/>
      </w:pPr>
      <w:rPr>
        <w:rFonts w:ascii="Symbol" w:hAnsi="Symbol" w:hint="default"/>
      </w:rPr>
    </w:lvl>
    <w:lvl w:ilvl="4" w:tplc="08190003" w:tentative="1">
      <w:start w:val="1"/>
      <w:numFmt w:val="bullet"/>
      <w:lvlText w:val="o"/>
      <w:lvlJc w:val="left"/>
      <w:pPr>
        <w:ind w:left="3948" w:hanging="360"/>
      </w:pPr>
      <w:rPr>
        <w:rFonts w:ascii="Courier New" w:hAnsi="Courier New" w:cs="Courier New" w:hint="default"/>
      </w:rPr>
    </w:lvl>
    <w:lvl w:ilvl="5" w:tplc="08190005" w:tentative="1">
      <w:start w:val="1"/>
      <w:numFmt w:val="bullet"/>
      <w:lvlText w:val=""/>
      <w:lvlJc w:val="left"/>
      <w:pPr>
        <w:ind w:left="4668" w:hanging="360"/>
      </w:pPr>
      <w:rPr>
        <w:rFonts w:ascii="Wingdings" w:hAnsi="Wingdings" w:hint="default"/>
      </w:rPr>
    </w:lvl>
    <w:lvl w:ilvl="6" w:tplc="08190001" w:tentative="1">
      <w:start w:val="1"/>
      <w:numFmt w:val="bullet"/>
      <w:lvlText w:val=""/>
      <w:lvlJc w:val="left"/>
      <w:pPr>
        <w:ind w:left="5388" w:hanging="360"/>
      </w:pPr>
      <w:rPr>
        <w:rFonts w:ascii="Symbol" w:hAnsi="Symbol" w:hint="default"/>
      </w:rPr>
    </w:lvl>
    <w:lvl w:ilvl="7" w:tplc="08190003" w:tentative="1">
      <w:start w:val="1"/>
      <w:numFmt w:val="bullet"/>
      <w:lvlText w:val="o"/>
      <w:lvlJc w:val="left"/>
      <w:pPr>
        <w:ind w:left="6108" w:hanging="360"/>
      </w:pPr>
      <w:rPr>
        <w:rFonts w:ascii="Courier New" w:hAnsi="Courier New" w:cs="Courier New" w:hint="default"/>
      </w:rPr>
    </w:lvl>
    <w:lvl w:ilvl="8" w:tplc="08190005" w:tentative="1">
      <w:start w:val="1"/>
      <w:numFmt w:val="bullet"/>
      <w:lvlText w:val=""/>
      <w:lvlJc w:val="left"/>
      <w:pPr>
        <w:ind w:left="6828" w:hanging="360"/>
      </w:pPr>
      <w:rPr>
        <w:rFonts w:ascii="Wingdings" w:hAnsi="Wingdings" w:hint="default"/>
      </w:rPr>
    </w:lvl>
  </w:abstractNum>
  <w:abstractNum w:abstractNumId="64" w15:restartNumberingAfterBreak="0">
    <w:nsid w:val="1EBC4C2D"/>
    <w:multiLevelType w:val="multilevel"/>
    <w:tmpl w:val="2270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F332158"/>
    <w:multiLevelType w:val="multilevel"/>
    <w:tmpl w:val="513031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F693884"/>
    <w:multiLevelType w:val="multilevel"/>
    <w:tmpl w:val="C32281AE"/>
    <w:lvl w:ilvl="0">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FB4023A"/>
    <w:multiLevelType w:val="multilevel"/>
    <w:tmpl w:val="65340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1451897"/>
    <w:multiLevelType w:val="hybridMultilevel"/>
    <w:tmpl w:val="2C728086"/>
    <w:lvl w:ilvl="0" w:tplc="9F46B08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9" w15:restartNumberingAfterBreak="0">
    <w:nsid w:val="219E6662"/>
    <w:multiLevelType w:val="multilevel"/>
    <w:tmpl w:val="39A61210"/>
    <w:lvl w:ilvl="0">
      <w:numFmt w:val="bullet"/>
      <w:lvlText w:val="-"/>
      <w:lvlJc w:val="left"/>
      <w:pPr>
        <w:tabs>
          <w:tab w:val="num" w:pos="720"/>
        </w:tabs>
        <w:ind w:left="720" w:hanging="360"/>
      </w:pPr>
      <w:rPr>
        <w:rFonts w:ascii="Calibri" w:eastAsiaTheme="minorHAnsi" w:hAnsi="Calibri" w:cs="Calibri"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1C11782"/>
    <w:multiLevelType w:val="multilevel"/>
    <w:tmpl w:val="F14485CC"/>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2222651"/>
    <w:multiLevelType w:val="hybridMultilevel"/>
    <w:tmpl w:val="7708F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227941EA"/>
    <w:multiLevelType w:val="multilevel"/>
    <w:tmpl w:val="DD54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7D59D4"/>
    <w:multiLevelType w:val="multilevel"/>
    <w:tmpl w:val="BB0A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328701C"/>
    <w:multiLevelType w:val="multilevel"/>
    <w:tmpl w:val="7434842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54F7E4E"/>
    <w:multiLevelType w:val="hybridMultilevel"/>
    <w:tmpl w:val="ABAEC736"/>
    <w:lvl w:ilvl="0" w:tplc="BF90859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264E43A4"/>
    <w:multiLevelType w:val="multilevel"/>
    <w:tmpl w:val="719AAA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6524BB1"/>
    <w:multiLevelType w:val="hybridMultilevel"/>
    <w:tmpl w:val="1E08A3DC"/>
    <w:lvl w:ilvl="0" w:tplc="9A92640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27B7557D"/>
    <w:multiLevelType w:val="hybridMultilevel"/>
    <w:tmpl w:val="B7F83460"/>
    <w:lvl w:ilvl="0" w:tplc="9A92640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29670977"/>
    <w:multiLevelType w:val="multilevel"/>
    <w:tmpl w:val="78549FD0"/>
    <w:lvl w:ilvl="0">
      <w:start w:val="1"/>
      <w:numFmt w:val="lowerLetter"/>
      <w:lvlText w:val="%1."/>
      <w:lvlJc w:val="left"/>
      <w:pPr>
        <w:tabs>
          <w:tab w:val="num" w:pos="643"/>
        </w:tabs>
        <w:ind w:left="643"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9834CE8"/>
    <w:multiLevelType w:val="hybridMultilevel"/>
    <w:tmpl w:val="4A842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29A00998"/>
    <w:multiLevelType w:val="hybridMultilevel"/>
    <w:tmpl w:val="5C28FAAC"/>
    <w:lvl w:ilvl="0" w:tplc="6E24CC9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29C23504"/>
    <w:multiLevelType w:val="hybridMultilevel"/>
    <w:tmpl w:val="323ECCF8"/>
    <w:lvl w:ilvl="0" w:tplc="E4CE3C70">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2ADD0AC8"/>
    <w:multiLevelType w:val="hybridMultilevel"/>
    <w:tmpl w:val="5EB6FD36"/>
    <w:lvl w:ilvl="0" w:tplc="7D547CDA">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4" w15:restartNumberingAfterBreak="0">
    <w:nsid w:val="2C405796"/>
    <w:multiLevelType w:val="multilevel"/>
    <w:tmpl w:val="CF78A4C4"/>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CDB16F3"/>
    <w:multiLevelType w:val="multilevel"/>
    <w:tmpl w:val="32EE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CF43BF4"/>
    <w:multiLevelType w:val="hybridMultilevel"/>
    <w:tmpl w:val="19006D62"/>
    <w:lvl w:ilvl="0" w:tplc="041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7" w15:restartNumberingAfterBreak="0">
    <w:nsid w:val="2ECE5169"/>
    <w:multiLevelType w:val="hybridMultilevel"/>
    <w:tmpl w:val="967487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8" w15:restartNumberingAfterBreak="0">
    <w:nsid w:val="2FCF6009"/>
    <w:multiLevelType w:val="multilevel"/>
    <w:tmpl w:val="0C9C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0A44761"/>
    <w:multiLevelType w:val="multilevel"/>
    <w:tmpl w:val="C1AC5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31276DD9"/>
    <w:multiLevelType w:val="hybridMultilevel"/>
    <w:tmpl w:val="C706D7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15:restartNumberingAfterBreak="0">
    <w:nsid w:val="315969B5"/>
    <w:multiLevelType w:val="multilevel"/>
    <w:tmpl w:val="137CF25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29073D4"/>
    <w:multiLevelType w:val="hybridMultilevel"/>
    <w:tmpl w:val="CC6E1CF6"/>
    <w:lvl w:ilvl="0" w:tplc="9A92640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32DD1102"/>
    <w:multiLevelType w:val="hybridMultilevel"/>
    <w:tmpl w:val="72DAA178"/>
    <w:lvl w:ilvl="0" w:tplc="554837A0">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94" w15:restartNumberingAfterBreak="0">
    <w:nsid w:val="33130B45"/>
    <w:multiLevelType w:val="multilevel"/>
    <w:tmpl w:val="AE44FF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3991F8C"/>
    <w:multiLevelType w:val="multilevel"/>
    <w:tmpl w:val="0710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438180F"/>
    <w:multiLevelType w:val="hybridMultilevel"/>
    <w:tmpl w:val="3F6C7A2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34427EC8"/>
    <w:multiLevelType w:val="hybridMultilevel"/>
    <w:tmpl w:val="44C21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59C54C3"/>
    <w:multiLevelType w:val="multilevel"/>
    <w:tmpl w:val="23DC132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6646272"/>
    <w:multiLevelType w:val="multilevel"/>
    <w:tmpl w:val="12685E1C"/>
    <w:lvl w:ilvl="0">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78764BE"/>
    <w:multiLevelType w:val="hybridMultilevel"/>
    <w:tmpl w:val="13A620EC"/>
    <w:lvl w:ilvl="0" w:tplc="E4CE3C70">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1" w15:restartNumberingAfterBreak="0">
    <w:nsid w:val="37D47664"/>
    <w:multiLevelType w:val="multilevel"/>
    <w:tmpl w:val="35B8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7E4766F"/>
    <w:multiLevelType w:val="hybridMultilevel"/>
    <w:tmpl w:val="C69E4CAE"/>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3" w15:restartNumberingAfterBreak="0">
    <w:nsid w:val="38636D6E"/>
    <w:multiLevelType w:val="hybridMultilevel"/>
    <w:tmpl w:val="3110C1A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4" w15:restartNumberingAfterBreak="0">
    <w:nsid w:val="390C4B81"/>
    <w:multiLevelType w:val="hybridMultilevel"/>
    <w:tmpl w:val="9E4A17BA"/>
    <w:lvl w:ilvl="0" w:tplc="9A92640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392456D3"/>
    <w:multiLevelType w:val="multilevel"/>
    <w:tmpl w:val="6A82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B7006FD"/>
    <w:multiLevelType w:val="multilevel"/>
    <w:tmpl w:val="843443B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BA90438"/>
    <w:multiLevelType w:val="hybridMultilevel"/>
    <w:tmpl w:val="737E2B0C"/>
    <w:lvl w:ilvl="0" w:tplc="ED00BF18">
      <w:start w:val="1"/>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8" w15:restartNumberingAfterBreak="0">
    <w:nsid w:val="3C8623C4"/>
    <w:multiLevelType w:val="hybridMultilevel"/>
    <w:tmpl w:val="835E4E78"/>
    <w:lvl w:ilvl="0" w:tplc="9A92640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9" w15:restartNumberingAfterBreak="0">
    <w:nsid w:val="3CED7E9F"/>
    <w:multiLevelType w:val="multilevel"/>
    <w:tmpl w:val="FD66F44E"/>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D616900"/>
    <w:multiLevelType w:val="hybridMultilevel"/>
    <w:tmpl w:val="CC94C75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1" w15:restartNumberingAfterBreak="0">
    <w:nsid w:val="3D831BF6"/>
    <w:multiLevelType w:val="hybridMultilevel"/>
    <w:tmpl w:val="3110C1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3D98437F"/>
    <w:multiLevelType w:val="multilevel"/>
    <w:tmpl w:val="4916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E3E1ED6"/>
    <w:multiLevelType w:val="multilevel"/>
    <w:tmpl w:val="6DFCF25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E5D2B10"/>
    <w:multiLevelType w:val="multilevel"/>
    <w:tmpl w:val="9392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E78549E"/>
    <w:multiLevelType w:val="hybridMultilevel"/>
    <w:tmpl w:val="D83AA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3E795A26"/>
    <w:multiLevelType w:val="hybridMultilevel"/>
    <w:tmpl w:val="71C4EBA0"/>
    <w:lvl w:ilvl="0" w:tplc="E4CE3C7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7" w15:restartNumberingAfterBreak="0">
    <w:nsid w:val="3E8664F8"/>
    <w:multiLevelType w:val="hybridMultilevel"/>
    <w:tmpl w:val="6E868D8A"/>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18" w15:restartNumberingAfterBreak="0">
    <w:nsid w:val="3EFD2555"/>
    <w:multiLevelType w:val="multilevel"/>
    <w:tmpl w:val="BE7C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FC242C5"/>
    <w:multiLevelType w:val="multilevel"/>
    <w:tmpl w:val="8E0C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0205189"/>
    <w:multiLevelType w:val="hybridMultilevel"/>
    <w:tmpl w:val="9152A48E"/>
    <w:lvl w:ilvl="0" w:tplc="04190001">
      <w:start w:val="1"/>
      <w:numFmt w:val="bullet"/>
      <w:lvlText w:val=""/>
      <w:lvlJc w:val="left"/>
      <w:pPr>
        <w:ind w:left="873" w:hanging="360"/>
      </w:pPr>
      <w:rPr>
        <w:rFonts w:ascii="Symbol" w:hAnsi="Symbol" w:hint="default"/>
      </w:rPr>
    </w:lvl>
    <w:lvl w:ilvl="1" w:tplc="04190001">
      <w:start w:val="1"/>
      <w:numFmt w:val="bullet"/>
      <w:lvlText w:val=""/>
      <w:lvlJc w:val="left"/>
      <w:pPr>
        <w:ind w:left="1593" w:hanging="360"/>
      </w:pPr>
      <w:rPr>
        <w:rFonts w:ascii="Symbol" w:hAnsi="Symbol"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121" w15:restartNumberingAfterBreak="0">
    <w:nsid w:val="404610DA"/>
    <w:multiLevelType w:val="multilevel"/>
    <w:tmpl w:val="53B2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18C69B7"/>
    <w:multiLevelType w:val="multilevel"/>
    <w:tmpl w:val="DE44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2684D0A"/>
    <w:multiLevelType w:val="multilevel"/>
    <w:tmpl w:val="8A2E8788"/>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3D92929"/>
    <w:multiLevelType w:val="multilevel"/>
    <w:tmpl w:val="8F6CAF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4844934"/>
    <w:multiLevelType w:val="hybridMultilevel"/>
    <w:tmpl w:val="3F82B874"/>
    <w:lvl w:ilvl="0" w:tplc="9A92640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62E2578"/>
    <w:multiLevelType w:val="hybridMultilevel"/>
    <w:tmpl w:val="094AD0BC"/>
    <w:lvl w:ilvl="0" w:tplc="BCAA60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78C037E"/>
    <w:multiLevelType w:val="hybridMultilevel"/>
    <w:tmpl w:val="60786588"/>
    <w:lvl w:ilvl="0" w:tplc="28AE238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79D056E"/>
    <w:multiLevelType w:val="hybridMultilevel"/>
    <w:tmpl w:val="F7FE6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7E60979"/>
    <w:multiLevelType w:val="multilevel"/>
    <w:tmpl w:val="309A0B2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8325E96"/>
    <w:multiLevelType w:val="hybridMultilevel"/>
    <w:tmpl w:val="BDB8C968"/>
    <w:lvl w:ilvl="0" w:tplc="9A92640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48552F4A"/>
    <w:multiLevelType w:val="multilevel"/>
    <w:tmpl w:val="AA0AD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98B0CAD"/>
    <w:multiLevelType w:val="hybridMultilevel"/>
    <w:tmpl w:val="D7603D3E"/>
    <w:lvl w:ilvl="0" w:tplc="E4CE3C70">
      <w:numFmt w:val="bullet"/>
      <w:lvlText w:val="•"/>
      <w:lvlJc w:val="left"/>
      <w:pPr>
        <w:ind w:left="630" w:hanging="360"/>
      </w:pPr>
      <w:rPr>
        <w:rFonts w:ascii="Times New Roman" w:eastAsiaTheme="minorHAnsi" w:hAnsi="Times New Roman" w:cs="Times New Roman"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133" w15:restartNumberingAfterBreak="0">
    <w:nsid w:val="4A6B3871"/>
    <w:multiLevelType w:val="hybridMultilevel"/>
    <w:tmpl w:val="1130D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4AAE3D6B"/>
    <w:multiLevelType w:val="multilevel"/>
    <w:tmpl w:val="9BE647F6"/>
    <w:lvl w:ilvl="0">
      <w:numFmt w:val="bullet"/>
      <w:lvlText w:val="-"/>
      <w:lvlJc w:val="left"/>
      <w:pPr>
        <w:tabs>
          <w:tab w:val="num" w:pos="720"/>
        </w:tabs>
        <w:ind w:left="720" w:hanging="360"/>
      </w:pPr>
      <w:rPr>
        <w:rFonts w:ascii="Calibri" w:eastAsiaTheme="minorHAnsi" w:hAnsi="Calibri" w:cs="Calibri"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ADC118A"/>
    <w:multiLevelType w:val="multilevel"/>
    <w:tmpl w:val="2238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B264489"/>
    <w:multiLevelType w:val="multilevel"/>
    <w:tmpl w:val="EF949B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BB81060"/>
    <w:multiLevelType w:val="multilevel"/>
    <w:tmpl w:val="C706A4BE"/>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CE76C56"/>
    <w:multiLevelType w:val="hybridMultilevel"/>
    <w:tmpl w:val="E03E4C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4D033D23"/>
    <w:multiLevelType w:val="hybridMultilevel"/>
    <w:tmpl w:val="6A9A2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4E3E5D58"/>
    <w:multiLevelType w:val="hybridMultilevel"/>
    <w:tmpl w:val="3110C1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4F0402E7"/>
    <w:multiLevelType w:val="multilevel"/>
    <w:tmpl w:val="31AC220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FDB3F96"/>
    <w:multiLevelType w:val="hybridMultilevel"/>
    <w:tmpl w:val="CAC47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4FFA6BA9"/>
    <w:multiLevelType w:val="multilevel"/>
    <w:tmpl w:val="146259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01E5CCA"/>
    <w:multiLevelType w:val="multilevel"/>
    <w:tmpl w:val="DADE20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0F20961"/>
    <w:multiLevelType w:val="multilevel"/>
    <w:tmpl w:val="FE4A288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149337D"/>
    <w:multiLevelType w:val="multilevel"/>
    <w:tmpl w:val="13420F86"/>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14B63DA"/>
    <w:multiLevelType w:val="multilevel"/>
    <w:tmpl w:val="9238E9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24A19F7"/>
    <w:multiLevelType w:val="hybridMultilevel"/>
    <w:tmpl w:val="3110C1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52DF0917"/>
    <w:multiLevelType w:val="multilevel"/>
    <w:tmpl w:val="B7F0251A"/>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302304D"/>
    <w:multiLevelType w:val="multilevel"/>
    <w:tmpl w:val="5C8E3ED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32A29DE"/>
    <w:multiLevelType w:val="multilevel"/>
    <w:tmpl w:val="EA4E2FDE"/>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3A70135"/>
    <w:multiLevelType w:val="hybridMultilevel"/>
    <w:tmpl w:val="67580DBA"/>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53" w15:restartNumberingAfterBreak="0">
    <w:nsid w:val="53F947B5"/>
    <w:multiLevelType w:val="multilevel"/>
    <w:tmpl w:val="7E42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3FF1CEC"/>
    <w:multiLevelType w:val="multilevel"/>
    <w:tmpl w:val="5C1C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4633346"/>
    <w:multiLevelType w:val="multilevel"/>
    <w:tmpl w:val="99EEEAC8"/>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55A2769"/>
    <w:multiLevelType w:val="multilevel"/>
    <w:tmpl w:val="3620D9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5915F3F"/>
    <w:multiLevelType w:val="multilevel"/>
    <w:tmpl w:val="6CDA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6391B55"/>
    <w:multiLevelType w:val="multilevel"/>
    <w:tmpl w:val="9FDA06B8"/>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68613DF"/>
    <w:multiLevelType w:val="hybridMultilevel"/>
    <w:tmpl w:val="D83AA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56D609F7"/>
    <w:multiLevelType w:val="multilevel"/>
    <w:tmpl w:val="08EEE17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7730FFB"/>
    <w:multiLevelType w:val="hybridMultilevel"/>
    <w:tmpl w:val="7DFA5A4A"/>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62" w15:restartNumberingAfterBreak="0">
    <w:nsid w:val="581A197F"/>
    <w:multiLevelType w:val="multilevel"/>
    <w:tmpl w:val="BE065E52"/>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81B56CF"/>
    <w:multiLevelType w:val="multilevel"/>
    <w:tmpl w:val="E0ACCB62"/>
    <w:lvl w:ilvl="0">
      <w:start w:val="1"/>
      <w:numFmt w:val="bullet"/>
      <w:lvlText w:val="o"/>
      <w:lvlJc w:val="left"/>
      <w:pPr>
        <w:tabs>
          <w:tab w:val="num" w:pos="720"/>
        </w:tabs>
        <w:ind w:left="720" w:hanging="360"/>
      </w:pPr>
      <w:rPr>
        <w:rFonts w:ascii="Courier New" w:hAnsi="Courier New" w:hint="default"/>
        <w:sz w:val="20"/>
      </w:rPr>
    </w:lvl>
    <w:lvl w:ilvl="1">
      <w:start w:val="1"/>
      <w:numFmt w:val="upperLetter"/>
      <w:lvlText w:val="%2."/>
      <w:lvlJc w:val="left"/>
      <w:pPr>
        <w:ind w:left="1440" w:hanging="360"/>
      </w:pPr>
      <w:rPr>
        <w:rFonts w:hint="default"/>
        <w:b/>
      </w:rPr>
    </w:lvl>
    <w:lvl w:ilvl="2">
      <w:start w:val="1"/>
      <w:numFmt w:val="decimal"/>
      <w:lvlText w:val="%3."/>
      <w:lvlJc w:val="left"/>
      <w:pPr>
        <w:ind w:left="2160" w:hanging="360"/>
      </w:pPr>
      <w:rPr>
        <w:rFont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4" w15:restartNumberingAfterBreak="0">
    <w:nsid w:val="59A858C8"/>
    <w:multiLevelType w:val="multilevel"/>
    <w:tmpl w:val="6F06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A53674F"/>
    <w:multiLevelType w:val="multilevel"/>
    <w:tmpl w:val="FEC8D88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A925054"/>
    <w:multiLevelType w:val="multilevel"/>
    <w:tmpl w:val="D37CF50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B5C156A"/>
    <w:multiLevelType w:val="multilevel"/>
    <w:tmpl w:val="7C6CB5A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CCF4BC4"/>
    <w:multiLevelType w:val="hybridMultilevel"/>
    <w:tmpl w:val="5F6C1830"/>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69" w15:restartNumberingAfterBreak="0">
    <w:nsid w:val="5D9326D6"/>
    <w:multiLevelType w:val="hybridMultilevel"/>
    <w:tmpl w:val="DC6A6F66"/>
    <w:lvl w:ilvl="0" w:tplc="EA78A16A">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70" w15:restartNumberingAfterBreak="0">
    <w:nsid w:val="5E2B58BF"/>
    <w:multiLevelType w:val="multilevel"/>
    <w:tmpl w:val="B486FEEC"/>
    <w:lvl w:ilvl="0">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EE66AC2"/>
    <w:multiLevelType w:val="multilevel"/>
    <w:tmpl w:val="A1F6FE1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FA226D6"/>
    <w:multiLevelType w:val="hybridMultilevel"/>
    <w:tmpl w:val="574EA9A0"/>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73" w15:restartNumberingAfterBreak="0">
    <w:nsid w:val="60304D83"/>
    <w:multiLevelType w:val="hybridMultilevel"/>
    <w:tmpl w:val="349235B2"/>
    <w:lvl w:ilvl="0" w:tplc="041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4" w15:restartNumberingAfterBreak="0">
    <w:nsid w:val="605C7729"/>
    <w:multiLevelType w:val="hybridMultilevel"/>
    <w:tmpl w:val="85FA4784"/>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75" w15:restartNumberingAfterBreak="0">
    <w:nsid w:val="610A0A17"/>
    <w:multiLevelType w:val="multilevel"/>
    <w:tmpl w:val="AEC43A36"/>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1E96BD6"/>
    <w:multiLevelType w:val="hybridMultilevel"/>
    <w:tmpl w:val="DA5CB3E4"/>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62657787"/>
    <w:multiLevelType w:val="multilevel"/>
    <w:tmpl w:val="9782E672"/>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3E10270"/>
    <w:multiLevelType w:val="multilevel"/>
    <w:tmpl w:val="5E601A8C"/>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3FF7578"/>
    <w:multiLevelType w:val="multilevel"/>
    <w:tmpl w:val="79FAF2F6"/>
    <w:lvl w:ilvl="0">
      <w:start w:val="1"/>
      <w:numFmt w:val="decimal"/>
      <w:lvlText w:val="%1."/>
      <w:lvlJc w:val="left"/>
      <w:pPr>
        <w:tabs>
          <w:tab w:val="num" w:pos="0"/>
        </w:tabs>
        <w:ind w:left="0" w:hanging="360"/>
      </w:pPr>
      <w:rPr>
        <w:b w:val="0"/>
        <w:lang w:val="ro-RO"/>
      </w:r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80" w15:restartNumberingAfterBreak="0">
    <w:nsid w:val="647D6C2E"/>
    <w:multiLevelType w:val="multilevel"/>
    <w:tmpl w:val="C13A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4E902A6"/>
    <w:multiLevelType w:val="hybridMultilevel"/>
    <w:tmpl w:val="7D50DE1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55B1847"/>
    <w:multiLevelType w:val="multilevel"/>
    <w:tmpl w:val="3FFA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632676B"/>
    <w:multiLevelType w:val="multilevel"/>
    <w:tmpl w:val="608A265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6BE46A3"/>
    <w:multiLevelType w:val="multilevel"/>
    <w:tmpl w:val="86644FD6"/>
    <w:lvl w:ilvl="0">
      <w:numFmt w:val="bullet"/>
      <w:lvlText w:val="-"/>
      <w:lvlJc w:val="left"/>
      <w:pPr>
        <w:tabs>
          <w:tab w:val="num" w:pos="720"/>
        </w:tabs>
        <w:ind w:left="720" w:hanging="360"/>
      </w:pPr>
      <w:rPr>
        <w:rFonts w:ascii="Calibri" w:eastAsiaTheme="minorHAnsi" w:hAnsi="Calibri" w:cs="Calibri"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6F33992"/>
    <w:multiLevelType w:val="hybridMultilevel"/>
    <w:tmpl w:val="B3DA4A9A"/>
    <w:lvl w:ilvl="0" w:tplc="E4CE3C70">
      <w:numFmt w:val="bullet"/>
      <w:lvlText w:val="•"/>
      <w:lvlJc w:val="left"/>
      <w:pPr>
        <w:ind w:left="630" w:hanging="360"/>
      </w:pPr>
      <w:rPr>
        <w:rFonts w:ascii="Times New Roman" w:eastAsiaTheme="minorHAnsi" w:hAnsi="Times New Roman" w:cs="Times New Roman"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186" w15:restartNumberingAfterBreak="0">
    <w:nsid w:val="685672E1"/>
    <w:multiLevelType w:val="hybridMultilevel"/>
    <w:tmpl w:val="FAE82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68BA66AD"/>
    <w:multiLevelType w:val="hybridMultilevel"/>
    <w:tmpl w:val="B8DA276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8" w15:restartNumberingAfterBreak="0">
    <w:nsid w:val="68F432A7"/>
    <w:multiLevelType w:val="multilevel"/>
    <w:tmpl w:val="D1B6C6AC"/>
    <w:lvl w:ilvl="0">
      <w:start w:val="1"/>
      <w:numFmt w:val="bullet"/>
      <w:lvlText w:val=""/>
      <w:lvlJc w:val="left"/>
      <w:pPr>
        <w:tabs>
          <w:tab w:val="num" w:pos="720"/>
        </w:tabs>
        <w:ind w:left="720" w:hanging="360"/>
      </w:pPr>
      <w:rPr>
        <w:rFonts w:ascii="Symbol" w:hAnsi="Symbol" w:hint="default"/>
        <w:sz w:val="20"/>
      </w:rPr>
    </w:lvl>
    <w:lvl w:ilvl="1">
      <w:start w:val="5"/>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9390A27"/>
    <w:multiLevelType w:val="multilevel"/>
    <w:tmpl w:val="4434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94836EA"/>
    <w:multiLevelType w:val="multilevel"/>
    <w:tmpl w:val="CA7216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95C4247"/>
    <w:multiLevelType w:val="hybridMultilevel"/>
    <w:tmpl w:val="F260E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697626F6"/>
    <w:multiLevelType w:val="hybridMultilevel"/>
    <w:tmpl w:val="C648551C"/>
    <w:lvl w:ilvl="0" w:tplc="BF908598">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3" w15:restartNumberingAfterBreak="0">
    <w:nsid w:val="6A05022C"/>
    <w:multiLevelType w:val="hybridMultilevel"/>
    <w:tmpl w:val="E7DC5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6A24444D"/>
    <w:multiLevelType w:val="hybridMultilevel"/>
    <w:tmpl w:val="0FCC5960"/>
    <w:lvl w:ilvl="0" w:tplc="9A92640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5" w15:restartNumberingAfterBreak="0">
    <w:nsid w:val="6B4B7163"/>
    <w:multiLevelType w:val="multilevel"/>
    <w:tmpl w:val="4B8C86D2"/>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C292F95"/>
    <w:multiLevelType w:val="hybridMultilevel"/>
    <w:tmpl w:val="9AE4A8DE"/>
    <w:lvl w:ilvl="0" w:tplc="6D7A729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6C4E3281"/>
    <w:multiLevelType w:val="hybridMultilevel"/>
    <w:tmpl w:val="45C4D5BC"/>
    <w:lvl w:ilvl="0" w:tplc="E4CE3C7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6D3A22AA"/>
    <w:multiLevelType w:val="hybridMultilevel"/>
    <w:tmpl w:val="E7DC5F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6DA657B0"/>
    <w:multiLevelType w:val="hybridMultilevel"/>
    <w:tmpl w:val="89FC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EAF05FF"/>
    <w:multiLevelType w:val="multilevel"/>
    <w:tmpl w:val="935CB97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EF2040C"/>
    <w:multiLevelType w:val="multilevel"/>
    <w:tmpl w:val="F586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F475659"/>
    <w:multiLevelType w:val="multilevel"/>
    <w:tmpl w:val="A07C4E4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6F7A5E9F"/>
    <w:multiLevelType w:val="hybridMultilevel"/>
    <w:tmpl w:val="D66A2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706B7F7A"/>
    <w:multiLevelType w:val="multilevel"/>
    <w:tmpl w:val="7BA0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1C14390"/>
    <w:multiLevelType w:val="hybridMultilevel"/>
    <w:tmpl w:val="77FA1F6A"/>
    <w:lvl w:ilvl="0" w:tplc="9A92640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6" w15:restartNumberingAfterBreak="0">
    <w:nsid w:val="726B3791"/>
    <w:multiLevelType w:val="hybridMultilevel"/>
    <w:tmpl w:val="824AC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72C8250F"/>
    <w:multiLevelType w:val="multilevel"/>
    <w:tmpl w:val="F2D440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3472ACE"/>
    <w:multiLevelType w:val="multilevel"/>
    <w:tmpl w:val="877E618E"/>
    <w:lvl w:ilvl="0">
      <w:numFmt w:val="bullet"/>
      <w:lvlText w:val="-"/>
      <w:lvlJc w:val="left"/>
      <w:pPr>
        <w:tabs>
          <w:tab w:val="num" w:pos="720"/>
        </w:tabs>
        <w:ind w:left="720" w:hanging="360"/>
      </w:pPr>
      <w:rPr>
        <w:rFonts w:ascii="Calibri" w:eastAsiaTheme="minorHAnsi" w:hAnsi="Calibri" w:cs="Calibri"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4483E45"/>
    <w:multiLevelType w:val="hybridMultilevel"/>
    <w:tmpl w:val="5F1AC5C6"/>
    <w:lvl w:ilvl="0" w:tplc="9A92640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0" w15:restartNumberingAfterBreak="0">
    <w:nsid w:val="74A77455"/>
    <w:multiLevelType w:val="multilevel"/>
    <w:tmpl w:val="5BDEEB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53F48B0"/>
    <w:multiLevelType w:val="multilevel"/>
    <w:tmpl w:val="BDE8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57564A2"/>
    <w:multiLevelType w:val="multilevel"/>
    <w:tmpl w:val="E450614E"/>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70E283F"/>
    <w:multiLevelType w:val="multilevel"/>
    <w:tmpl w:val="4CB0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77100FB"/>
    <w:multiLevelType w:val="multilevel"/>
    <w:tmpl w:val="B04E24B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86D4BC4"/>
    <w:multiLevelType w:val="hybridMultilevel"/>
    <w:tmpl w:val="2B745B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6" w15:restartNumberingAfterBreak="0">
    <w:nsid w:val="78A94CA7"/>
    <w:multiLevelType w:val="multilevel"/>
    <w:tmpl w:val="E4D083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8D555E4"/>
    <w:multiLevelType w:val="multilevel"/>
    <w:tmpl w:val="83721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94E76CD"/>
    <w:multiLevelType w:val="multilevel"/>
    <w:tmpl w:val="DAFA43EC"/>
    <w:lvl w:ilvl="0">
      <w:numFmt w:val="bullet"/>
      <w:lvlText w:val="-"/>
      <w:lvlJc w:val="left"/>
      <w:pPr>
        <w:tabs>
          <w:tab w:val="num" w:pos="720"/>
        </w:tabs>
        <w:ind w:left="720" w:hanging="360"/>
      </w:pPr>
      <w:rPr>
        <w:rFonts w:ascii="Calibri" w:eastAsiaTheme="minorHAnsi" w:hAnsi="Calibri" w:cs="Calibri"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99B030E"/>
    <w:multiLevelType w:val="multilevel"/>
    <w:tmpl w:val="9E72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9BA32D9"/>
    <w:multiLevelType w:val="multilevel"/>
    <w:tmpl w:val="D548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A8C2F57"/>
    <w:multiLevelType w:val="multilevel"/>
    <w:tmpl w:val="C0FE811E"/>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AFD0646"/>
    <w:multiLevelType w:val="hybridMultilevel"/>
    <w:tmpl w:val="9F7CE986"/>
    <w:lvl w:ilvl="0" w:tplc="E4CE3C70">
      <w:numFmt w:val="bullet"/>
      <w:lvlText w:val="•"/>
      <w:lvlJc w:val="left"/>
      <w:pPr>
        <w:ind w:left="630" w:hanging="360"/>
      </w:pPr>
      <w:rPr>
        <w:rFonts w:ascii="Times New Roman" w:eastAsiaTheme="minorHAnsi" w:hAnsi="Times New Roman" w:cs="Times New Roman"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223" w15:restartNumberingAfterBreak="0">
    <w:nsid w:val="7B19535B"/>
    <w:multiLevelType w:val="hybridMultilevel"/>
    <w:tmpl w:val="2A905412"/>
    <w:lvl w:ilvl="0" w:tplc="E4CE3C7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4" w15:restartNumberingAfterBreak="0">
    <w:nsid w:val="7B5831C1"/>
    <w:multiLevelType w:val="hybridMultilevel"/>
    <w:tmpl w:val="0366D08A"/>
    <w:lvl w:ilvl="0" w:tplc="0F28E2D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15:restartNumberingAfterBreak="0">
    <w:nsid w:val="7BAE1749"/>
    <w:multiLevelType w:val="hybridMultilevel"/>
    <w:tmpl w:val="203AC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7BDE43A8"/>
    <w:multiLevelType w:val="multilevel"/>
    <w:tmpl w:val="B0DC7B3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CF928BB"/>
    <w:multiLevelType w:val="multilevel"/>
    <w:tmpl w:val="6BC26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D2537B9"/>
    <w:multiLevelType w:val="multilevel"/>
    <w:tmpl w:val="DDC2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E8759E2"/>
    <w:multiLevelType w:val="multilevel"/>
    <w:tmpl w:val="1896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F583183"/>
    <w:multiLevelType w:val="hybridMultilevel"/>
    <w:tmpl w:val="D4F41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15:restartNumberingAfterBreak="0">
    <w:nsid w:val="7FD7277D"/>
    <w:multiLevelType w:val="hybridMultilevel"/>
    <w:tmpl w:val="5D4ED4A4"/>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72437913">
    <w:abstractNumId w:val="28"/>
  </w:num>
  <w:num w:numId="2" w16cid:durableId="787508481">
    <w:abstractNumId w:val="199"/>
  </w:num>
  <w:num w:numId="3" w16cid:durableId="30569283">
    <w:abstractNumId w:val="93"/>
  </w:num>
  <w:num w:numId="4" w16cid:durableId="47192815">
    <w:abstractNumId w:val="206"/>
  </w:num>
  <w:num w:numId="5" w16cid:durableId="1211190967">
    <w:abstractNumId w:val="139"/>
  </w:num>
  <w:num w:numId="6" w16cid:durableId="105006395">
    <w:abstractNumId w:val="191"/>
  </w:num>
  <w:num w:numId="7" w16cid:durableId="1191070568">
    <w:abstractNumId w:val="188"/>
  </w:num>
  <w:num w:numId="8" w16cid:durableId="322634182">
    <w:abstractNumId w:val="154"/>
  </w:num>
  <w:num w:numId="9" w16cid:durableId="1770200460">
    <w:abstractNumId w:val="88"/>
  </w:num>
  <w:num w:numId="10" w16cid:durableId="2071033872">
    <w:abstractNumId w:val="85"/>
  </w:num>
  <w:num w:numId="11" w16cid:durableId="1387410340">
    <w:abstractNumId w:val="147"/>
  </w:num>
  <w:num w:numId="12" w16cid:durableId="2019771022">
    <w:abstractNumId w:val="48"/>
  </w:num>
  <w:num w:numId="13" w16cid:durableId="591007746">
    <w:abstractNumId w:val="118"/>
  </w:num>
  <w:num w:numId="14" w16cid:durableId="1080980290">
    <w:abstractNumId w:val="211"/>
  </w:num>
  <w:num w:numId="15" w16cid:durableId="1461268400">
    <w:abstractNumId w:val="11"/>
  </w:num>
  <w:num w:numId="16" w16cid:durableId="824319802">
    <w:abstractNumId w:val="152"/>
  </w:num>
  <w:num w:numId="17" w16cid:durableId="1141144853">
    <w:abstractNumId w:val="63"/>
  </w:num>
  <w:num w:numId="18" w16cid:durableId="485899605">
    <w:abstractNumId w:val="172"/>
  </w:num>
  <w:num w:numId="19" w16cid:durableId="557015853">
    <w:abstractNumId w:val="117"/>
  </w:num>
  <w:num w:numId="20" w16cid:durableId="1183861473">
    <w:abstractNumId w:val="168"/>
  </w:num>
  <w:num w:numId="21" w16cid:durableId="1408847643">
    <w:abstractNumId w:val="174"/>
  </w:num>
  <w:num w:numId="22" w16cid:durableId="845168138">
    <w:abstractNumId w:val="176"/>
  </w:num>
  <w:num w:numId="23" w16cid:durableId="355346757">
    <w:abstractNumId w:val="215"/>
  </w:num>
  <w:num w:numId="24" w16cid:durableId="1648314771">
    <w:abstractNumId w:val="142"/>
  </w:num>
  <w:num w:numId="25" w16cid:durableId="1776094738">
    <w:abstractNumId w:val="20"/>
  </w:num>
  <w:num w:numId="26" w16cid:durableId="1801461096">
    <w:abstractNumId w:val="15"/>
  </w:num>
  <w:num w:numId="27" w16cid:durableId="1849979342">
    <w:abstractNumId w:val="83"/>
  </w:num>
  <w:num w:numId="28" w16cid:durableId="1513108473">
    <w:abstractNumId w:val="67"/>
  </w:num>
  <w:num w:numId="29" w16cid:durableId="1324431946">
    <w:abstractNumId w:val="128"/>
  </w:num>
  <w:num w:numId="30" w16cid:durableId="1089959095">
    <w:abstractNumId w:val="7"/>
  </w:num>
  <w:num w:numId="31" w16cid:durableId="1318806435">
    <w:abstractNumId w:val="4"/>
  </w:num>
  <w:num w:numId="32" w16cid:durableId="1032268345">
    <w:abstractNumId w:val="26"/>
  </w:num>
  <w:num w:numId="33" w16cid:durableId="1426997413">
    <w:abstractNumId w:val="71"/>
  </w:num>
  <w:num w:numId="34" w16cid:durableId="430901740">
    <w:abstractNumId w:val="230"/>
  </w:num>
  <w:num w:numId="35" w16cid:durableId="1101922466">
    <w:abstractNumId w:val="224"/>
  </w:num>
  <w:num w:numId="36" w16cid:durableId="253826875">
    <w:abstractNumId w:val="80"/>
  </w:num>
  <w:num w:numId="37" w16cid:durableId="650669670">
    <w:abstractNumId w:val="203"/>
  </w:num>
  <w:num w:numId="38" w16cid:durableId="1515921937">
    <w:abstractNumId w:val="196"/>
  </w:num>
  <w:num w:numId="39" w16cid:durableId="1050760905">
    <w:abstractNumId w:val="186"/>
  </w:num>
  <w:num w:numId="40" w16cid:durableId="463892581">
    <w:abstractNumId w:val="225"/>
  </w:num>
  <w:num w:numId="41" w16cid:durableId="525869141">
    <w:abstractNumId w:val="97"/>
  </w:num>
  <w:num w:numId="42" w16cid:durableId="792211855">
    <w:abstractNumId w:val="13"/>
  </w:num>
  <w:num w:numId="43" w16cid:durableId="1835415343">
    <w:abstractNumId w:val="169"/>
  </w:num>
  <w:num w:numId="44" w16cid:durableId="1293630488">
    <w:abstractNumId w:val="182"/>
  </w:num>
  <w:num w:numId="45" w16cid:durableId="493453286">
    <w:abstractNumId w:val="144"/>
  </w:num>
  <w:num w:numId="46" w16cid:durableId="1761021244">
    <w:abstractNumId w:val="36"/>
  </w:num>
  <w:num w:numId="47" w16cid:durableId="1303191713">
    <w:abstractNumId w:val="106"/>
  </w:num>
  <w:num w:numId="48" w16cid:durableId="1987002756">
    <w:abstractNumId w:val="221"/>
  </w:num>
  <w:num w:numId="49" w16cid:durableId="330262156">
    <w:abstractNumId w:val="123"/>
  </w:num>
  <w:num w:numId="50" w16cid:durableId="838469354">
    <w:abstractNumId w:val="29"/>
  </w:num>
  <w:num w:numId="51" w16cid:durableId="325016491">
    <w:abstractNumId w:val="24"/>
  </w:num>
  <w:num w:numId="52" w16cid:durableId="499732944">
    <w:abstractNumId w:val="155"/>
  </w:num>
  <w:num w:numId="53" w16cid:durableId="833030041">
    <w:abstractNumId w:val="171"/>
  </w:num>
  <w:num w:numId="54" w16cid:durableId="203057386">
    <w:abstractNumId w:val="183"/>
  </w:num>
  <w:num w:numId="55" w16cid:durableId="1625194446">
    <w:abstractNumId w:val="16"/>
  </w:num>
  <w:num w:numId="56" w16cid:durableId="863249652">
    <w:abstractNumId w:val="129"/>
  </w:num>
  <w:num w:numId="57" w16cid:durableId="51466514">
    <w:abstractNumId w:val="12"/>
  </w:num>
  <w:num w:numId="58" w16cid:durableId="2048288067">
    <w:abstractNumId w:val="9"/>
  </w:num>
  <w:num w:numId="59" w16cid:durableId="727651149">
    <w:abstractNumId w:val="137"/>
  </w:num>
  <w:num w:numId="60" w16cid:durableId="1673753018">
    <w:abstractNumId w:val="208"/>
  </w:num>
  <w:num w:numId="61" w16cid:durableId="872813676">
    <w:abstractNumId w:val="81"/>
  </w:num>
  <w:num w:numId="62" w16cid:durableId="6754773">
    <w:abstractNumId w:val="73"/>
  </w:num>
  <w:num w:numId="63" w16cid:durableId="1177960053">
    <w:abstractNumId w:val="40"/>
  </w:num>
  <w:num w:numId="64" w16cid:durableId="1001397471">
    <w:abstractNumId w:val="8"/>
  </w:num>
  <w:num w:numId="65" w16cid:durableId="1214540602">
    <w:abstractNumId w:val="162"/>
  </w:num>
  <w:num w:numId="66" w16cid:durableId="1848518330">
    <w:abstractNumId w:val="170"/>
  </w:num>
  <w:num w:numId="67" w16cid:durableId="656230659">
    <w:abstractNumId w:val="66"/>
  </w:num>
  <w:num w:numId="68" w16cid:durableId="737943824">
    <w:abstractNumId w:val="165"/>
  </w:num>
  <w:num w:numId="69" w16cid:durableId="2143762569">
    <w:abstractNumId w:val="195"/>
  </w:num>
  <w:num w:numId="70" w16cid:durableId="1084450118">
    <w:abstractNumId w:val="150"/>
  </w:num>
  <w:num w:numId="71" w16cid:durableId="1101530329">
    <w:abstractNumId w:val="55"/>
  </w:num>
  <w:num w:numId="72" w16cid:durableId="470438956">
    <w:abstractNumId w:val="109"/>
  </w:num>
  <w:num w:numId="73" w16cid:durableId="1048919266">
    <w:abstractNumId w:val="134"/>
  </w:num>
  <w:num w:numId="74" w16cid:durableId="1641885750">
    <w:abstractNumId w:val="227"/>
  </w:num>
  <w:num w:numId="75" w16cid:durableId="486479032">
    <w:abstractNumId w:val="212"/>
  </w:num>
  <w:num w:numId="76" w16cid:durableId="1277131169">
    <w:abstractNumId w:val="151"/>
  </w:num>
  <w:num w:numId="77" w16cid:durableId="1714883126">
    <w:abstractNumId w:val="141"/>
  </w:num>
  <w:num w:numId="78" w16cid:durableId="1447964903">
    <w:abstractNumId w:val="99"/>
  </w:num>
  <w:num w:numId="79" w16cid:durableId="1370258519">
    <w:abstractNumId w:val="58"/>
  </w:num>
  <w:num w:numId="80" w16cid:durableId="563226305">
    <w:abstractNumId w:val="60"/>
  </w:num>
  <w:num w:numId="81" w16cid:durableId="1132867621">
    <w:abstractNumId w:val="74"/>
  </w:num>
  <w:num w:numId="82" w16cid:durableId="53236001">
    <w:abstractNumId w:val="175"/>
  </w:num>
  <w:num w:numId="83" w16cid:durableId="1889566068">
    <w:abstractNumId w:val="177"/>
  </w:num>
  <w:num w:numId="84" w16cid:durableId="20398560">
    <w:abstractNumId w:val="91"/>
  </w:num>
  <w:num w:numId="85" w16cid:durableId="354186671">
    <w:abstractNumId w:val="69"/>
  </w:num>
  <w:num w:numId="86" w16cid:durableId="382564498">
    <w:abstractNumId w:val="217"/>
  </w:num>
  <w:num w:numId="87" w16cid:durableId="1441997096">
    <w:abstractNumId w:val="38"/>
  </w:num>
  <w:num w:numId="88" w16cid:durableId="1892450087">
    <w:abstractNumId w:val="167"/>
  </w:num>
  <w:num w:numId="89" w16cid:durableId="830801308">
    <w:abstractNumId w:val="214"/>
  </w:num>
  <w:num w:numId="90" w16cid:durableId="1624456037">
    <w:abstractNumId w:val="218"/>
  </w:num>
  <w:num w:numId="91" w16cid:durableId="1250197405">
    <w:abstractNumId w:val="62"/>
  </w:num>
  <w:num w:numId="92" w16cid:durableId="1028144564">
    <w:abstractNumId w:val="184"/>
  </w:num>
  <w:num w:numId="93" w16cid:durableId="1829319133">
    <w:abstractNumId w:val="31"/>
  </w:num>
  <w:num w:numId="94" w16cid:durableId="841701112">
    <w:abstractNumId w:val="200"/>
  </w:num>
  <w:num w:numId="95" w16cid:durableId="1677490043">
    <w:abstractNumId w:val="146"/>
  </w:num>
  <w:num w:numId="96" w16cid:durableId="1386635088">
    <w:abstractNumId w:val="84"/>
  </w:num>
  <w:num w:numId="97" w16cid:durableId="2025864600">
    <w:abstractNumId w:val="149"/>
  </w:num>
  <w:num w:numId="98" w16cid:durableId="331957860">
    <w:abstractNumId w:val="32"/>
  </w:num>
  <w:num w:numId="99" w16cid:durableId="1831673817">
    <w:abstractNumId w:val="192"/>
  </w:num>
  <w:num w:numId="100" w16cid:durableId="1878203836">
    <w:abstractNumId w:val="202"/>
  </w:num>
  <w:num w:numId="101" w16cid:durableId="1353259315">
    <w:abstractNumId w:val="160"/>
  </w:num>
  <w:num w:numId="102" w16cid:durableId="1387678743">
    <w:abstractNumId w:val="127"/>
  </w:num>
  <w:num w:numId="103" w16cid:durableId="436294234">
    <w:abstractNumId w:val="136"/>
  </w:num>
  <w:num w:numId="104" w16cid:durableId="1871600145">
    <w:abstractNumId w:val="131"/>
  </w:num>
  <w:num w:numId="105" w16cid:durableId="817458123">
    <w:abstractNumId w:val="158"/>
  </w:num>
  <w:num w:numId="106" w16cid:durableId="235752207">
    <w:abstractNumId w:val="98"/>
  </w:num>
  <w:num w:numId="107" w16cid:durableId="752582282">
    <w:abstractNumId w:val="113"/>
  </w:num>
  <w:num w:numId="108" w16cid:durableId="551697107">
    <w:abstractNumId w:val="5"/>
  </w:num>
  <w:num w:numId="109" w16cid:durableId="1224802413">
    <w:abstractNumId w:val="70"/>
  </w:num>
  <w:num w:numId="110" w16cid:durableId="1641643660">
    <w:abstractNumId w:val="41"/>
  </w:num>
  <w:num w:numId="111" w16cid:durableId="495850778">
    <w:abstractNumId w:val="166"/>
  </w:num>
  <w:num w:numId="112" w16cid:durableId="62679232">
    <w:abstractNumId w:val="145"/>
  </w:num>
  <w:num w:numId="113" w16cid:durableId="1390373856">
    <w:abstractNumId w:val="178"/>
  </w:num>
  <w:num w:numId="114" w16cid:durableId="1137334235">
    <w:abstractNumId w:val="226"/>
  </w:num>
  <w:num w:numId="115" w16cid:durableId="203375327">
    <w:abstractNumId w:val="14"/>
  </w:num>
  <w:num w:numId="116" w16cid:durableId="2075471829">
    <w:abstractNumId w:val="114"/>
  </w:num>
  <w:num w:numId="117" w16cid:durableId="225342750">
    <w:abstractNumId w:val="204"/>
  </w:num>
  <w:num w:numId="118" w16cid:durableId="731734999">
    <w:abstractNumId w:val="79"/>
  </w:num>
  <w:num w:numId="119" w16cid:durableId="57174552">
    <w:abstractNumId w:val="193"/>
  </w:num>
  <w:num w:numId="120" w16cid:durableId="1895387696">
    <w:abstractNumId w:val="43"/>
  </w:num>
  <w:num w:numId="121" w16cid:durableId="1244871310">
    <w:abstractNumId w:val="133"/>
  </w:num>
  <w:num w:numId="122" w16cid:durableId="164781890">
    <w:abstractNumId w:val="53"/>
  </w:num>
  <w:num w:numId="123" w16cid:durableId="790050705">
    <w:abstractNumId w:val="198"/>
  </w:num>
  <w:num w:numId="124" w16cid:durableId="2131514418">
    <w:abstractNumId w:val="189"/>
  </w:num>
  <w:num w:numId="125" w16cid:durableId="2137947288">
    <w:abstractNumId w:val="180"/>
  </w:num>
  <w:num w:numId="126" w16cid:durableId="959342320">
    <w:abstractNumId w:val="164"/>
  </w:num>
  <w:num w:numId="127" w16cid:durableId="456799375">
    <w:abstractNumId w:val="207"/>
  </w:num>
  <w:num w:numId="128" w16cid:durableId="1215776586">
    <w:abstractNumId w:val="19"/>
  </w:num>
  <w:num w:numId="129" w16cid:durableId="1281959289">
    <w:abstractNumId w:val="65"/>
  </w:num>
  <w:num w:numId="130" w16cid:durableId="1054348036">
    <w:abstractNumId w:val="35"/>
  </w:num>
  <w:num w:numId="131" w16cid:durableId="1339886783">
    <w:abstractNumId w:val="197"/>
  </w:num>
  <w:num w:numId="132" w16cid:durableId="1784224194">
    <w:abstractNumId w:val="52"/>
  </w:num>
  <w:num w:numId="133" w16cid:durableId="1228034354">
    <w:abstractNumId w:val="157"/>
  </w:num>
  <w:num w:numId="134" w16cid:durableId="272055273">
    <w:abstractNumId w:val="119"/>
  </w:num>
  <w:num w:numId="135" w16cid:durableId="1017999199">
    <w:abstractNumId w:val="213"/>
  </w:num>
  <w:num w:numId="136" w16cid:durableId="626157085">
    <w:abstractNumId w:val="101"/>
  </w:num>
  <w:num w:numId="137" w16cid:durableId="816991163">
    <w:abstractNumId w:val="42"/>
  </w:num>
  <w:num w:numId="138" w16cid:durableId="1265649976">
    <w:abstractNumId w:val="135"/>
  </w:num>
  <w:num w:numId="139" w16cid:durableId="1216359342">
    <w:abstractNumId w:val="22"/>
  </w:num>
  <w:num w:numId="140" w16cid:durableId="417749262">
    <w:abstractNumId w:val="201"/>
  </w:num>
  <w:num w:numId="141" w16cid:durableId="1801803767">
    <w:abstractNumId w:val="163"/>
  </w:num>
  <w:num w:numId="142" w16cid:durableId="511069804">
    <w:abstractNumId w:val="179"/>
  </w:num>
  <w:num w:numId="143" w16cid:durableId="923490975">
    <w:abstractNumId w:val="49"/>
  </w:num>
  <w:num w:numId="144" w16cid:durableId="747654058">
    <w:abstractNumId w:val="143"/>
  </w:num>
  <w:num w:numId="145" w16cid:durableId="1070809618">
    <w:abstractNumId w:val="216"/>
  </w:num>
  <w:num w:numId="146" w16cid:durableId="755319590">
    <w:abstractNumId w:val="190"/>
  </w:num>
  <w:num w:numId="147" w16cid:durableId="437679897">
    <w:abstractNumId w:val="125"/>
  </w:num>
  <w:num w:numId="148" w16cid:durableId="1378814845">
    <w:abstractNumId w:val="100"/>
  </w:num>
  <w:num w:numId="149" w16cid:durableId="569386153">
    <w:abstractNumId w:val="130"/>
  </w:num>
  <w:num w:numId="150" w16cid:durableId="1648782987">
    <w:abstractNumId w:val="33"/>
  </w:num>
  <w:num w:numId="151" w16cid:durableId="1362319763">
    <w:abstractNumId w:val="37"/>
  </w:num>
  <w:num w:numId="152" w16cid:durableId="1903832483">
    <w:abstractNumId w:val="82"/>
  </w:num>
  <w:num w:numId="153" w16cid:durableId="2017490801">
    <w:abstractNumId w:val="222"/>
  </w:num>
  <w:num w:numId="154" w16cid:durableId="800077224">
    <w:abstractNumId w:val="132"/>
  </w:num>
  <w:num w:numId="155" w16cid:durableId="185145061">
    <w:abstractNumId w:val="185"/>
  </w:num>
  <w:num w:numId="156" w16cid:durableId="470564221">
    <w:abstractNumId w:val="223"/>
  </w:num>
  <w:num w:numId="157" w16cid:durableId="1473014033">
    <w:abstractNumId w:val="116"/>
  </w:num>
  <w:num w:numId="158" w16cid:durableId="1048841412">
    <w:abstractNumId w:val="61"/>
  </w:num>
  <w:num w:numId="159" w16cid:durableId="1853955950">
    <w:abstractNumId w:val="209"/>
  </w:num>
  <w:num w:numId="160" w16cid:durableId="202906441">
    <w:abstractNumId w:val="57"/>
  </w:num>
  <w:num w:numId="161" w16cid:durableId="842469931">
    <w:abstractNumId w:val="120"/>
  </w:num>
  <w:num w:numId="162" w16cid:durableId="183520448">
    <w:abstractNumId w:val="6"/>
  </w:num>
  <w:num w:numId="163" w16cid:durableId="315570350">
    <w:abstractNumId w:val="194"/>
  </w:num>
  <w:num w:numId="164" w16cid:durableId="973944685">
    <w:abstractNumId w:val="205"/>
  </w:num>
  <w:num w:numId="165" w16cid:durableId="1448890280">
    <w:abstractNumId w:val="104"/>
  </w:num>
  <w:num w:numId="166" w16cid:durableId="1818297459">
    <w:abstractNumId w:val="0"/>
  </w:num>
  <w:num w:numId="167" w16cid:durableId="190186299">
    <w:abstractNumId w:val="77"/>
  </w:num>
  <w:num w:numId="168" w16cid:durableId="1884368817">
    <w:abstractNumId w:val="108"/>
  </w:num>
  <w:num w:numId="169" w16cid:durableId="113134090">
    <w:abstractNumId w:val="23"/>
  </w:num>
  <w:num w:numId="170" w16cid:durableId="1295255722">
    <w:abstractNumId w:val="115"/>
  </w:num>
  <w:num w:numId="171" w16cid:durableId="67651745">
    <w:abstractNumId w:val="30"/>
  </w:num>
  <w:num w:numId="172" w16cid:durableId="37701465">
    <w:abstractNumId w:val="45"/>
  </w:num>
  <w:num w:numId="173" w16cid:durableId="2087149707">
    <w:abstractNumId w:val="78"/>
  </w:num>
  <w:num w:numId="174" w16cid:durableId="1655842111">
    <w:abstractNumId w:val="92"/>
  </w:num>
  <w:num w:numId="175" w16cid:durableId="1241407868">
    <w:abstractNumId w:val="159"/>
  </w:num>
  <w:num w:numId="176" w16cid:durableId="1260405742">
    <w:abstractNumId w:val="50"/>
  </w:num>
  <w:num w:numId="177" w16cid:durableId="1352029629">
    <w:abstractNumId w:val="124"/>
  </w:num>
  <w:num w:numId="178" w16cid:durableId="1051424925">
    <w:abstractNumId w:val="25"/>
  </w:num>
  <w:num w:numId="179" w16cid:durableId="1080561007">
    <w:abstractNumId w:val="156"/>
  </w:num>
  <w:num w:numId="180" w16cid:durableId="1128085379">
    <w:abstractNumId w:val="76"/>
  </w:num>
  <w:num w:numId="181" w16cid:durableId="663552075">
    <w:abstractNumId w:val="210"/>
  </w:num>
  <w:num w:numId="182" w16cid:durableId="1040976662">
    <w:abstractNumId w:val="94"/>
  </w:num>
  <w:num w:numId="183" w16cid:durableId="664280460">
    <w:abstractNumId w:val="10"/>
  </w:num>
  <w:num w:numId="184" w16cid:durableId="865019029">
    <w:abstractNumId w:val="18"/>
  </w:num>
  <w:num w:numId="185" w16cid:durableId="857740964">
    <w:abstractNumId w:val="21"/>
  </w:num>
  <w:num w:numId="186" w16cid:durableId="1920944604">
    <w:abstractNumId w:val="107"/>
  </w:num>
  <w:num w:numId="187" w16cid:durableId="2064476496">
    <w:abstractNumId w:val="68"/>
  </w:num>
  <w:num w:numId="188" w16cid:durableId="1695616975">
    <w:abstractNumId w:val="103"/>
  </w:num>
  <w:num w:numId="189" w16cid:durableId="2051495500">
    <w:abstractNumId w:val="111"/>
  </w:num>
  <w:num w:numId="190" w16cid:durableId="1066487983">
    <w:abstractNumId w:val="140"/>
  </w:num>
  <w:num w:numId="191" w16cid:durableId="1753699039">
    <w:abstractNumId w:val="148"/>
  </w:num>
  <w:num w:numId="192" w16cid:durableId="126167741">
    <w:abstractNumId w:val="87"/>
  </w:num>
  <w:num w:numId="193" w16cid:durableId="1295254872">
    <w:abstractNumId w:val="3"/>
  </w:num>
  <w:num w:numId="194" w16cid:durableId="986056731">
    <w:abstractNumId w:val="90"/>
  </w:num>
  <w:num w:numId="195" w16cid:durableId="349599711">
    <w:abstractNumId w:val="54"/>
  </w:num>
  <w:num w:numId="196" w16cid:durableId="1560558174">
    <w:abstractNumId w:val="89"/>
  </w:num>
  <w:num w:numId="197" w16cid:durableId="329019959">
    <w:abstractNumId w:val="138"/>
  </w:num>
  <w:num w:numId="198" w16cid:durableId="2035764931">
    <w:abstractNumId w:val="96"/>
  </w:num>
  <w:num w:numId="199" w16cid:durableId="325474248">
    <w:abstractNumId w:val="1"/>
  </w:num>
  <w:num w:numId="200" w16cid:durableId="1190409497">
    <w:abstractNumId w:val="39"/>
  </w:num>
  <w:num w:numId="201" w16cid:durableId="1248032960">
    <w:abstractNumId w:val="86"/>
  </w:num>
  <w:num w:numId="202" w16cid:durableId="175316828">
    <w:abstractNumId w:val="173"/>
  </w:num>
  <w:num w:numId="203" w16cid:durableId="942617275">
    <w:abstractNumId w:val="51"/>
  </w:num>
  <w:num w:numId="204" w16cid:durableId="505436298">
    <w:abstractNumId w:val="75"/>
  </w:num>
  <w:num w:numId="205" w16cid:durableId="1031299546">
    <w:abstractNumId w:val="126"/>
  </w:num>
  <w:num w:numId="206" w16cid:durableId="1190533758">
    <w:abstractNumId w:val="27"/>
  </w:num>
  <w:num w:numId="207" w16cid:durableId="676538694">
    <w:abstractNumId w:val="59"/>
  </w:num>
  <w:num w:numId="208" w16cid:durableId="1634090701">
    <w:abstractNumId w:val="187"/>
  </w:num>
  <w:num w:numId="209" w16cid:durableId="1062605303">
    <w:abstractNumId w:val="47"/>
  </w:num>
  <w:num w:numId="210" w16cid:durableId="52506629">
    <w:abstractNumId w:val="231"/>
  </w:num>
  <w:num w:numId="211" w16cid:durableId="712578005">
    <w:abstractNumId w:val="56"/>
  </w:num>
  <w:num w:numId="212" w16cid:durableId="903102499">
    <w:abstractNumId w:val="102"/>
  </w:num>
  <w:num w:numId="213" w16cid:durableId="903875899">
    <w:abstractNumId w:val="110"/>
  </w:num>
  <w:num w:numId="214" w16cid:durableId="1893689724">
    <w:abstractNumId w:val="17"/>
  </w:num>
  <w:num w:numId="215" w16cid:durableId="1616791628">
    <w:abstractNumId w:val="181"/>
  </w:num>
  <w:num w:numId="216" w16cid:durableId="218247755">
    <w:abstractNumId w:val="44"/>
  </w:num>
  <w:num w:numId="217" w16cid:durableId="397022865">
    <w:abstractNumId w:val="153"/>
  </w:num>
  <w:num w:numId="218" w16cid:durableId="1474709509">
    <w:abstractNumId w:val="228"/>
  </w:num>
  <w:num w:numId="219" w16cid:durableId="1544361521">
    <w:abstractNumId w:val="64"/>
  </w:num>
  <w:num w:numId="220" w16cid:durableId="1101950579">
    <w:abstractNumId w:val="219"/>
  </w:num>
  <w:num w:numId="221" w16cid:durableId="1006976755">
    <w:abstractNumId w:val="229"/>
  </w:num>
  <w:num w:numId="222" w16cid:durableId="1623418970">
    <w:abstractNumId w:val="95"/>
  </w:num>
  <w:num w:numId="223" w16cid:durableId="1914969249">
    <w:abstractNumId w:val="72"/>
  </w:num>
  <w:num w:numId="224" w16cid:durableId="1531068911">
    <w:abstractNumId w:val="220"/>
  </w:num>
  <w:num w:numId="225" w16cid:durableId="1299339480">
    <w:abstractNumId w:val="121"/>
  </w:num>
  <w:num w:numId="226" w16cid:durableId="1532572826">
    <w:abstractNumId w:val="46"/>
  </w:num>
  <w:num w:numId="227" w16cid:durableId="393967228">
    <w:abstractNumId w:val="112"/>
  </w:num>
  <w:num w:numId="228" w16cid:durableId="1092820154">
    <w:abstractNumId w:val="105"/>
  </w:num>
  <w:num w:numId="229" w16cid:durableId="941106858">
    <w:abstractNumId w:val="122"/>
  </w:num>
  <w:num w:numId="230" w16cid:durableId="827526367">
    <w:abstractNumId w:val="2"/>
  </w:num>
  <w:num w:numId="231" w16cid:durableId="849023541">
    <w:abstractNumId w:val="34"/>
  </w:num>
  <w:num w:numId="232" w16cid:durableId="347407785">
    <w:abstractNumId w:val="161"/>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2610"/>
    <w:rsid w:val="00005BB1"/>
    <w:rsid w:val="00010B8F"/>
    <w:rsid w:val="00024025"/>
    <w:rsid w:val="00040C9F"/>
    <w:rsid w:val="00045CF6"/>
    <w:rsid w:val="00046F37"/>
    <w:rsid w:val="000875AC"/>
    <w:rsid w:val="000923C3"/>
    <w:rsid w:val="000A455A"/>
    <w:rsid w:val="000A760B"/>
    <w:rsid w:val="000C2E54"/>
    <w:rsid w:val="000C7278"/>
    <w:rsid w:val="000E3722"/>
    <w:rsid w:val="000F2816"/>
    <w:rsid w:val="000F7BF3"/>
    <w:rsid w:val="001060D0"/>
    <w:rsid w:val="00116930"/>
    <w:rsid w:val="00122195"/>
    <w:rsid w:val="00130167"/>
    <w:rsid w:val="00136156"/>
    <w:rsid w:val="001766AC"/>
    <w:rsid w:val="001A2BBD"/>
    <w:rsid w:val="001A6A4F"/>
    <w:rsid w:val="001D64E5"/>
    <w:rsid w:val="00217948"/>
    <w:rsid w:val="00275F13"/>
    <w:rsid w:val="00290083"/>
    <w:rsid w:val="002B2610"/>
    <w:rsid w:val="002C1204"/>
    <w:rsid w:val="002C292B"/>
    <w:rsid w:val="002E0800"/>
    <w:rsid w:val="002E5D02"/>
    <w:rsid w:val="003007D3"/>
    <w:rsid w:val="00311BF9"/>
    <w:rsid w:val="0033089D"/>
    <w:rsid w:val="00332F42"/>
    <w:rsid w:val="00333DEF"/>
    <w:rsid w:val="003353D0"/>
    <w:rsid w:val="003658E2"/>
    <w:rsid w:val="00367825"/>
    <w:rsid w:val="003A19BD"/>
    <w:rsid w:val="003D69AF"/>
    <w:rsid w:val="00404676"/>
    <w:rsid w:val="00405020"/>
    <w:rsid w:val="00405A37"/>
    <w:rsid w:val="00413A99"/>
    <w:rsid w:val="004255AD"/>
    <w:rsid w:val="004357DA"/>
    <w:rsid w:val="00435937"/>
    <w:rsid w:val="00453D33"/>
    <w:rsid w:val="00486185"/>
    <w:rsid w:val="004A3C06"/>
    <w:rsid w:val="004A6C6F"/>
    <w:rsid w:val="004B1534"/>
    <w:rsid w:val="004B4042"/>
    <w:rsid w:val="004C6B80"/>
    <w:rsid w:val="004F770B"/>
    <w:rsid w:val="00512C7E"/>
    <w:rsid w:val="00530D68"/>
    <w:rsid w:val="005324E7"/>
    <w:rsid w:val="00536377"/>
    <w:rsid w:val="0055617D"/>
    <w:rsid w:val="005779B6"/>
    <w:rsid w:val="005930FF"/>
    <w:rsid w:val="005D07AA"/>
    <w:rsid w:val="005F47F5"/>
    <w:rsid w:val="00603AF6"/>
    <w:rsid w:val="00633DC7"/>
    <w:rsid w:val="00641841"/>
    <w:rsid w:val="0064737C"/>
    <w:rsid w:val="00653E7B"/>
    <w:rsid w:val="0066012A"/>
    <w:rsid w:val="00662D0B"/>
    <w:rsid w:val="00663890"/>
    <w:rsid w:val="00676D8F"/>
    <w:rsid w:val="00677116"/>
    <w:rsid w:val="00695CEE"/>
    <w:rsid w:val="006978BA"/>
    <w:rsid w:val="006C0B77"/>
    <w:rsid w:val="006C3CD1"/>
    <w:rsid w:val="006C54D9"/>
    <w:rsid w:val="006E1EC7"/>
    <w:rsid w:val="006E5E9D"/>
    <w:rsid w:val="006F0BFD"/>
    <w:rsid w:val="00726C8F"/>
    <w:rsid w:val="007334CD"/>
    <w:rsid w:val="00757688"/>
    <w:rsid w:val="00771595"/>
    <w:rsid w:val="0077160E"/>
    <w:rsid w:val="00780A85"/>
    <w:rsid w:val="00790542"/>
    <w:rsid w:val="007967DE"/>
    <w:rsid w:val="00796D1B"/>
    <w:rsid w:val="00797F23"/>
    <w:rsid w:val="007A3376"/>
    <w:rsid w:val="007B6F32"/>
    <w:rsid w:val="007C45E5"/>
    <w:rsid w:val="007D7AD6"/>
    <w:rsid w:val="007F4E2B"/>
    <w:rsid w:val="008073DD"/>
    <w:rsid w:val="00814EC1"/>
    <w:rsid w:val="008242FF"/>
    <w:rsid w:val="00825D45"/>
    <w:rsid w:val="008356F1"/>
    <w:rsid w:val="008438A7"/>
    <w:rsid w:val="00863CC9"/>
    <w:rsid w:val="008677FF"/>
    <w:rsid w:val="00870751"/>
    <w:rsid w:val="00892E43"/>
    <w:rsid w:val="008A17FC"/>
    <w:rsid w:val="008D5591"/>
    <w:rsid w:val="008E0E00"/>
    <w:rsid w:val="008F0005"/>
    <w:rsid w:val="008F0C3D"/>
    <w:rsid w:val="0091702F"/>
    <w:rsid w:val="0091728D"/>
    <w:rsid w:val="009216D0"/>
    <w:rsid w:val="00922C48"/>
    <w:rsid w:val="00927B6D"/>
    <w:rsid w:val="00934121"/>
    <w:rsid w:val="0097443E"/>
    <w:rsid w:val="0097478F"/>
    <w:rsid w:val="009856F5"/>
    <w:rsid w:val="009963B5"/>
    <w:rsid w:val="009A2157"/>
    <w:rsid w:val="009C07AD"/>
    <w:rsid w:val="009C1A0E"/>
    <w:rsid w:val="009F2379"/>
    <w:rsid w:val="00A0496A"/>
    <w:rsid w:val="00A05321"/>
    <w:rsid w:val="00A11819"/>
    <w:rsid w:val="00A44BD0"/>
    <w:rsid w:val="00A94880"/>
    <w:rsid w:val="00AA620F"/>
    <w:rsid w:val="00AD5400"/>
    <w:rsid w:val="00AE2EE0"/>
    <w:rsid w:val="00AE3300"/>
    <w:rsid w:val="00AE5DCF"/>
    <w:rsid w:val="00AF4244"/>
    <w:rsid w:val="00B110F2"/>
    <w:rsid w:val="00B22E88"/>
    <w:rsid w:val="00B31048"/>
    <w:rsid w:val="00B46AAA"/>
    <w:rsid w:val="00B50382"/>
    <w:rsid w:val="00B51DD3"/>
    <w:rsid w:val="00B62997"/>
    <w:rsid w:val="00B813B2"/>
    <w:rsid w:val="00B915B7"/>
    <w:rsid w:val="00BA5BE9"/>
    <w:rsid w:val="00BA786D"/>
    <w:rsid w:val="00C15BDE"/>
    <w:rsid w:val="00C164B0"/>
    <w:rsid w:val="00C17DE7"/>
    <w:rsid w:val="00C20096"/>
    <w:rsid w:val="00C26760"/>
    <w:rsid w:val="00C31A54"/>
    <w:rsid w:val="00C35E61"/>
    <w:rsid w:val="00C449E8"/>
    <w:rsid w:val="00C45A4F"/>
    <w:rsid w:val="00C540FA"/>
    <w:rsid w:val="00C54237"/>
    <w:rsid w:val="00C56323"/>
    <w:rsid w:val="00C570FC"/>
    <w:rsid w:val="00CB7924"/>
    <w:rsid w:val="00CD21E4"/>
    <w:rsid w:val="00CD5DF4"/>
    <w:rsid w:val="00CE4DF5"/>
    <w:rsid w:val="00D23804"/>
    <w:rsid w:val="00D36D0B"/>
    <w:rsid w:val="00D46DF6"/>
    <w:rsid w:val="00D5523A"/>
    <w:rsid w:val="00D57313"/>
    <w:rsid w:val="00D62F37"/>
    <w:rsid w:val="00DA007C"/>
    <w:rsid w:val="00DA36B4"/>
    <w:rsid w:val="00DA6529"/>
    <w:rsid w:val="00DB3620"/>
    <w:rsid w:val="00DB3B02"/>
    <w:rsid w:val="00DC1C9F"/>
    <w:rsid w:val="00DC3E0A"/>
    <w:rsid w:val="00DD3E38"/>
    <w:rsid w:val="00DF7C87"/>
    <w:rsid w:val="00E03BFF"/>
    <w:rsid w:val="00E05418"/>
    <w:rsid w:val="00E068A8"/>
    <w:rsid w:val="00E07B17"/>
    <w:rsid w:val="00E114D0"/>
    <w:rsid w:val="00E161FD"/>
    <w:rsid w:val="00E307D3"/>
    <w:rsid w:val="00E4100B"/>
    <w:rsid w:val="00E62F3C"/>
    <w:rsid w:val="00E6660B"/>
    <w:rsid w:val="00E749A1"/>
    <w:rsid w:val="00EA3421"/>
    <w:rsid w:val="00EA59DF"/>
    <w:rsid w:val="00EA5D30"/>
    <w:rsid w:val="00EE064E"/>
    <w:rsid w:val="00EE1E80"/>
    <w:rsid w:val="00EE3505"/>
    <w:rsid w:val="00EE4070"/>
    <w:rsid w:val="00EE49E5"/>
    <w:rsid w:val="00EF30EB"/>
    <w:rsid w:val="00F04A6B"/>
    <w:rsid w:val="00F12C76"/>
    <w:rsid w:val="00F20F8C"/>
    <w:rsid w:val="00F54B75"/>
    <w:rsid w:val="00F56088"/>
    <w:rsid w:val="00F91C5A"/>
    <w:rsid w:val="00F92A73"/>
    <w:rsid w:val="00F947CC"/>
    <w:rsid w:val="00FB27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F9F2"/>
  <w15:docId w15:val="{CF1C11E0-0CE9-4EEF-9C43-A2CD0F0E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E9D"/>
    <w:pPr>
      <w:spacing w:line="278" w:lineRule="auto"/>
    </w:pPr>
    <w:rPr>
      <w:rFonts w:ascii="Times New Roman" w:hAnsi="Times New Roman"/>
      <w:kern w:val="2"/>
      <w:sz w:val="24"/>
      <w:szCs w:val="24"/>
    </w:rPr>
  </w:style>
  <w:style w:type="paragraph" w:styleId="Titlu1">
    <w:name w:val="heading 1"/>
    <w:basedOn w:val="Normal"/>
    <w:next w:val="Normal"/>
    <w:link w:val="Titlu1Caracter"/>
    <w:uiPriority w:val="9"/>
    <w:qFormat/>
    <w:rsid w:val="002B261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2B261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2B2610"/>
    <w:pPr>
      <w:keepNext/>
      <w:keepLines/>
      <w:spacing w:before="160" w:after="80"/>
      <w:outlineLvl w:val="2"/>
    </w:pPr>
    <w:rPr>
      <w:rFonts w:eastAsiaTheme="majorEastAsia" w:cstheme="majorBidi"/>
      <w:color w:val="2E74B5" w:themeColor="accent1" w:themeShade="BF"/>
      <w:szCs w:val="28"/>
    </w:rPr>
  </w:style>
  <w:style w:type="paragraph" w:styleId="Titlu4">
    <w:name w:val="heading 4"/>
    <w:basedOn w:val="Normal"/>
    <w:next w:val="Normal"/>
    <w:link w:val="Titlu4Caracter"/>
    <w:uiPriority w:val="9"/>
    <w:semiHidden/>
    <w:unhideWhenUsed/>
    <w:qFormat/>
    <w:rsid w:val="002B2610"/>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2B2610"/>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2B261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B261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B261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B261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B2610"/>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2B2610"/>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2B2610"/>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2B2610"/>
    <w:rPr>
      <w:rFonts w:eastAsiaTheme="majorEastAsia" w:cstheme="majorBidi"/>
      <w:i/>
      <w:iCs/>
      <w:color w:val="2E74B5" w:themeColor="accent1" w:themeShade="BF"/>
      <w:sz w:val="28"/>
    </w:rPr>
  </w:style>
  <w:style w:type="character" w:customStyle="1" w:styleId="Titlu5Caracter">
    <w:name w:val="Titlu 5 Caracter"/>
    <w:basedOn w:val="Fontdeparagrafimplicit"/>
    <w:link w:val="Titlu5"/>
    <w:uiPriority w:val="9"/>
    <w:semiHidden/>
    <w:rsid w:val="002B2610"/>
    <w:rPr>
      <w:rFonts w:eastAsiaTheme="majorEastAsia" w:cstheme="majorBidi"/>
      <w:color w:val="2E74B5" w:themeColor="accent1" w:themeShade="BF"/>
      <w:sz w:val="28"/>
    </w:rPr>
  </w:style>
  <w:style w:type="character" w:customStyle="1" w:styleId="Titlu6Caracter">
    <w:name w:val="Titlu 6 Caracter"/>
    <w:basedOn w:val="Fontdeparagrafimplicit"/>
    <w:link w:val="Titlu6"/>
    <w:uiPriority w:val="9"/>
    <w:semiHidden/>
    <w:rsid w:val="002B2610"/>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2B2610"/>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2B2610"/>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2B2610"/>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2B2610"/>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B261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B2610"/>
    <w:pPr>
      <w:numPr>
        <w:ilvl w:val="1"/>
      </w:numPr>
    </w:pPr>
    <w:rPr>
      <w:rFonts w:eastAsiaTheme="majorEastAsia"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2B261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B261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B2610"/>
    <w:rPr>
      <w:rFonts w:ascii="Times New Roman" w:hAnsi="Times New Roman"/>
      <w:i/>
      <w:iCs/>
      <w:color w:val="404040" w:themeColor="text1" w:themeTint="BF"/>
      <w:sz w:val="28"/>
    </w:rPr>
  </w:style>
  <w:style w:type="paragraph" w:styleId="Listparagraf">
    <w:name w:val="List Paragraph"/>
    <w:basedOn w:val="Normal"/>
    <w:uiPriority w:val="34"/>
    <w:qFormat/>
    <w:rsid w:val="002B2610"/>
    <w:pPr>
      <w:ind w:left="720"/>
      <w:contextualSpacing/>
    </w:pPr>
  </w:style>
  <w:style w:type="character" w:styleId="Accentuareintens">
    <w:name w:val="Intense Emphasis"/>
    <w:basedOn w:val="Fontdeparagrafimplicit"/>
    <w:uiPriority w:val="21"/>
    <w:qFormat/>
    <w:rsid w:val="002B2610"/>
    <w:rPr>
      <w:i/>
      <w:iCs/>
      <w:color w:val="2E74B5" w:themeColor="accent1" w:themeShade="BF"/>
    </w:rPr>
  </w:style>
  <w:style w:type="paragraph" w:styleId="Citatintens">
    <w:name w:val="Intense Quote"/>
    <w:basedOn w:val="Normal"/>
    <w:next w:val="Normal"/>
    <w:link w:val="CitatintensCaracter"/>
    <w:uiPriority w:val="30"/>
    <w:qFormat/>
    <w:rsid w:val="002B261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2B2610"/>
    <w:rPr>
      <w:rFonts w:ascii="Times New Roman" w:hAnsi="Times New Roman"/>
      <w:i/>
      <w:iCs/>
      <w:color w:val="2E74B5" w:themeColor="accent1" w:themeShade="BF"/>
      <w:sz w:val="28"/>
    </w:rPr>
  </w:style>
  <w:style w:type="character" w:styleId="Referireintens">
    <w:name w:val="Intense Reference"/>
    <w:basedOn w:val="Fontdeparagrafimplicit"/>
    <w:uiPriority w:val="32"/>
    <w:qFormat/>
    <w:rsid w:val="002B2610"/>
    <w:rPr>
      <w:b/>
      <w:bCs/>
      <w:smallCaps/>
      <w:color w:val="2E74B5" w:themeColor="accent1" w:themeShade="BF"/>
      <w:spacing w:val="5"/>
    </w:rPr>
  </w:style>
  <w:style w:type="table" w:styleId="Tabelgril">
    <w:name w:val="Table Grid"/>
    <w:basedOn w:val="TabelNormal"/>
    <w:uiPriority w:val="39"/>
    <w:rsid w:val="00176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1766AC"/>
    <w:rPr>
      <w:color w:val="0563C1" w:themeColor="hyperlink"/>
      <w:u w:val="single"/>
    </w:rPr>
  </w:style>
  <w:style w:type="paragraph" w:styleId="NormalWeb">
    <w:name w:val="Normal (Web)"/>
    <w:basedOn w:val="Normal"/>
    <w:uiPriority w:val="99"/>
    <w:unhideWhenUsed/>
    <w:rsid w:val="001766AC"/>
    <w:pPr>
      <w:spacing w:before="100" w:beforeAutospacing="1" w:after="100" w:afterAutospacing="1" w:line="240" w:lineRule="auto"/>
    </w:pPr>
    <w:rPr>
      <w:rFonts w:eastAsia="Times New Roman" w:cs="Times New Roman"/>
      <w:kern w:val="0"/>
      <w:lang w:eastAsia="ro-RO"/>
    </w:rPr>
  </w:style>
  <w:style w:type="character" w:styleId="Robust">
    <w:name w:val="Strong"/>
    <w:basedOn w:val="Fontdeparagrafimplicit"/>
    <w:uiPriority w:val="22"/>
    <w:qFormat/>
    <w:rsid w:val="001766AC"/>
    <w:rPr>
      <w:b/>
      <w:bCs/>
    </w:rPr>
  </w:style>
  <w:style w:type="paragraph" w:styleId="Frspaiere">
    <w:name w:val="No Spacing"/>
    <w:uiPriority w:val="1"/>
    <w:qFormat/>
    <w:rsid w:val="001766AC"/>
    <w:pPr>
      <w:spacing w:after="0" w:line="240" w:lineRule="auto"/>
    </w:pPr>
  </w:style>
  <w:style w:type="character" w:customStyle="1" w:styleId="MeniuneNerezolvat1">
    <w:name w:val="Mențiune Nerezolvat1"/>
    <w:basedOn w:val="Fontdeparagrafimplicit"/>
    <w:uiPriority w:val="99"/>
    <w:semiHidden/>
    <w:unhideWhenUsed/>
    <w:rsid w:val="001766AC"/>
    <w:rPr>
      <w:color w:val="605E5C"/>
      <w:shd w:val="clear" w:color="auto" w:fill="E1DFDD"/>
    </w:rPr>
  </w:style>
  <w:style w:type="character" w:styleId="Textsubstituent">
    <w:name w:val="Placeholder Text"/>
    <w:basedOn w:val="Fontdeparagrafimplicit"/>
    <w:uiPriority w:val="99"/>
    <w:semiHidden/>
    <w:rsid w:val="001766AC"/>
    <w:rPr>
      <w:color w:val="666666"/>
    </w:rPr>
  </w:style>
  <w:style w:type="paragraph" w:customStyle="1" w:styleId="paragraph">
    <w:name w:val="paragraph"/>
    <w:basedOn w:val="Normal"/>
    <w:rsid w:val="001766AC"/>
    <w:pPr>
      <w:spacing w:before="100" w:beforeAutospacing="1" w:after="100" w:afterAutospacing="1" w:line="240" w:lineRule="auto"/>
    </w:pPr>
    <w:rPr>
      <w:rFonts w:eastAsia="Times New Roman" w:cs="Times New Roman"/>
      <w:kern w:val="0"/>
      <w:lang w:val="ru-RU" w:eastAsia="ru-RU"/>
    </w:rPr>
  </w:style>
  <w:style w:type="character" w:customStyle="1" w:styleId="normaltextrun">
    <w:name w:val="normaltextrun"/>
    <w:basedOn w:val="Fontdeparagrafimplicit"/>
    <w:rsid w:val="001766AC"/>
  </w:style>
  <w:style w:type="character" w:customStyle="1" w:styleId="eop">
    <w:name w:val="eop"/>
    <w:basedOn w:val="Fontdeparagrafimplicit"/>
    <w:rsid w:val="001766AC"/>
  </w:style>
  <w:style w:type="character" w:customStyle="1" w:styleId="spellingerror">
    <w:name w:val="spellingerror"/>
    <w:basedOn w:val="Fontdeparagrafimplicit"/>
    <w:rsid w:val="001766AC"/>
  </w:style>
  <w:style w:type="character" w:styleId="Accentuat">
    <w:name w:val="Emphasis"/>
    <w:basedOn w:val="Fontdeparagrafimplicit"/>
    <w:uiPriority w:val="20"/>
    <w:qFormat/>
    <w:rsid w:val="001766AC"/>
    <w:rPr>
      <w:i/>
      <w:iCs/>
    </w:rPr>
  </w:style>
  <w:style w:type="character" w:styleId="HyperlinkParcurs">
    <w:name w:val="FollowedHyperlink"/>
    <w:basedOn w:val="Fontdeparagrafimplicit"/>
    <w:uiPriority w:val="99"/>
    <w:semiHidden/>
    <w:unhideWhenUsed/>
    <w:rsid w:val="001766AC"/>
    <w:rPr>
      <w:color w:val="954F72" w:themeColor="followedHyperlink"/>
      <w:u w:val="single"/>
    </w:rPr>
  </w:style>
  <w:style w:type="character" w:styleId="Numrdelinie">
    <w:name w:val="line number"/>
    <w:basedOn w:val="Fontdeparagrafimplicit"/>
    <w:uiPriority w:val="99"/>
    <w:semiHidden/>
    <w:unhideWhenUsed/>
    <w:rsid w:val="00814EC1"/>
  </w:style>
  <w:style w:type="paragraph" w:styleId="Antet">
    <w:name w:val="header"/>
    <w:basedOn w:val="Normal"/>
    <w:link w:val="AntetCaracter"/>
    <w:uiPriority w:val="99"/>
    <w:unhideWhenUsed/>
    <w:rsid w:val="00814EC1"/>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814EC1"/>
    <w:rPr>
      <w:kern w:val="2"/>
      <w:sz w:val="24"/>
      <w:szCs w:val="24"/>
    </w:rPr>
  </w:style>
  <w:style w:type="paragraph" w:styleId="Subsol">
    <w:name w:val="footer"/>
    <w:basedOn w:val="Normal"/>
    <w:link w:val="SubsolCaracter"/>
    <w:uiPriority w:val="99"/>
    <w:unhideWhenUsed/>
    <w:rsid w:val="00814EC1"/>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814EC1"/>
    <w:rPr>
      <w:kern w:val="2"/>
      <w:sz w:val="24"/>
      <w:szCs w:val="24"/>
    </w:rPr>
  </w:style>
  <w:style w:type="paragraph" w:styleId="TextnBalon">
    <w:name w:val="Balloon Text"/>
    <w:basedOn w:val="Normal"/>
    <w:link w:val="TextnBalonCaracter"/>
    <w:uiPriority w:val="99"/>
    <w:semiHidden/>
    <w:unhideWhenUsed/>
    <w:rsid w:val="000F7BF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F7BF3"/>
    <w:rPr>
      <w:rFonts w:ascii="Tahoma" w:hAnsi="Tahoma" w:cs="Tahoma"/>
      <w:kern w:val="2"/>
      <w:sz w:val="16"/>
      <w:szCs w:val="16"/>
    </w:rPr>
  </w:style>
  <w:style w:type="paragraph" w:styleId="Titlucuprins">
    <w:name w:val="TOC Heading"/>
    <w:basedOn w:val="Titlu1"/>
    <w:next w:val="Normal"/>
    <w:uiPriority w:val="39"/>
    <w:unhideWhenUsed/>
    <w:qFormat/>
    <w:rsid w:val="006C54D9"/>
    <w:pPr>
      <w:spacing w:before="240" w:after="0" w:line="259" w:lineRule="auto"/>
      <w:outlineLvl w:val="9"/>
    </w:pPr>
    <w:rPr>
      <w:kern w:val="0"/>
      <w:sz w:val="32"/>
      <w:szCs w:val="32"/>
      <w:lang w:val="ro-MD" w:eastAsia="ro-MD"/>
    </w:rPr>
  </w:style>
  <w:style w:type="paragraph" w:styleId="Cuprins3">
    <w:name w:val="toc 3"/>
    <w:basedOn w:val="Normal"/>
    <w:next w:val="Normal"/>
    <w:autoRedefine/>
    <w:uiPriority w:val="39"/>
    <w:unhideWhenUsed/>
    <w:rsid w:val="006C54D9"/>
    <w:pPr>
      <w:spacing w:after="100"/>
      <w:ind w:left="480"/>
    </w:pPr>
  </w:style>
  <w:style w:type="paragraph" w:styleId="Cuprins2">
    <w:name w:val="toc 2"/>
    <w:basedOn w:val="Normal"/>
    <w:next w:val="Normal"/>
    <w:autoRedefine/>
    <w:uiPriority w:val="39"/>
    <w:unhideWhenUsed/>
    <w:rsid w:val="006C54D9"/>
    <w:pPr>
      <w:spacing w:after="100"/>
      <w:ind w:left="240"/>
    </w:pPr>
  </w:style>
  <w:style w:type="paragraph" w:styleId="Corptext">
    <w:name w:val="Body Text"/>
    <w:basedOn w:val="Normal"/>
    <w:link w:val="CorptextCaracter"/>
    <w:rsid w:val="00E307D3"/>
    <w:pPr>
      <w:suppressAutoHyphens/>
      <w:spacing w:after="140" w:line="276" w:lineRule="auto"/>
    </w:pPr>
    <w:rPr>
      <w:rFonts w:ascii="Calibri" w:eastAsia="Calibri" w:hAnsi="Calibri" w:cs="font871"/>
      <w:kern w:val="0"/>
      <w:sz w:val="22"/>
      <w:szCs w:val="22"/>
      <w:lang w:val="en-US" w:eastAsia="zh-CN"/>
    </w:rPr>
  </w:style>
  <w:style w:type="character" w:customStyle="1" w:styleId="CorptextCaracter">
    <w:name w:val="Corp text Caracter"/>
    <w:basedOn w:val="Fontdeparagrafimplicit"/>
    <w:link w:val="Corptext"/>
    <w:rsid w:val="00E307D3"/>
    <w:rPr>
      <w:rFonts w:ascii="Calibri" w:eastAsia="Calibri" w:hAnsi="Calibri" w:cs="font871"/>
      <w:lang w:val="en-US" w:eastAsia="zh-CN"/>
    </w:rPr>
  </w:style>
  <w:style w:type="character" w:customStyle="1" w:styleId="MeniuneNerezolvat2">
    <w:name w:val="Mențiune Nerezolvat2"/>
    <w:basedOn w:val="Fontdeparagrafimplicit"/>
    <w:uiPriority w:val="99"/>
    <w:semiHidden/>
    <w:unhideWhenUsed/>
    <w:rsid w:val="00453D33"/>
    <w:rPr>
      <w:color w:val="605E5C"/>
      <w:shd w:val="clear" w:color="auto" w:fill="E1DFDD"/>
    </w:rPr>
  </w:style>
  <w:style w:type="paragraph" w:styleId="Cuprins1">
    <w:name w:val="toc 1"/>
    <w:basedOn w:val="Normal"/>
    <w:next w:val="Normal"/>
    <w:autoRedefine/>
    <w:uiPriority w:val="39"/>
    <w:unhideWhenUsed/>
    <w:rsid w:val="001060D0"/>
    <w:pPr>
      <w:spacing w:after="100"/>
    </w:pPr>
    <w:rPr>
      <w:rFonts w:eastAsiaTheme="minorEastAsia"/>
      <w:lang w:val="ro-MD" w:eastAsia="ro-MD"/>
    </w:rPr>
  </w:style>
  <w:style w:type="paragraph" w:styleId="Cuprins4">
    <w:name w:val="toc 4"/>
    <w:basedOn w:val="Normal"/>
    <w:next w:val="Normal"/>
    <w:autoRedefine/>
    <w:uiPriority w:val="39"/>
    <w:unhideWhenUsed/>
    <w:rsid w:val="001060D0"/>
    <w:pPr>
      <w:spacing w:after="100"/>
      <w:ind w:left="720"/>
    </w:pPr>
    <w:rPr>
      <w:rFonts w:eastAsiaTheme="minorEastAsia"/>
      <w:lang w:val="ro-MD" w:eastAsia="ro-MD"/>
    </w:rPr>
  </w:style>
  <w:style w:type="paragraph" w:styleId="Cuprins5">
    <w:name w:val="toc 5"/>
    <w:basedOn w:val="Normal"/>
    <w:next w:val="Normal"/>
    <w:autoRedefine/>
    <w:uiPriority w:val="39"/>
    <w:unhideWhenUsed/>
    <w:rsid w:val="001060D0"/>
    <w:pPr>
      <w:spacing w:after="100"/>
      <w:ind w:left="960"/>
    </w:pPr>
    <w:rPr>
      <w:rFonts w:eastAsiaTheme="minorEastAsia"/>
      <w:lang w:val="ro-MD" w:eastAsia="ro-MD"/>
    </w:rPr>
  </w:style>
  <w:style w:type="paragraph" w:styleId="Cuprins6">
    <w:name w:val="toc 6"/>
    <w:basedOn w:val="Normal"/>
    <w:next w:val="Normal"/>
    <w:autoRedefine/>
    <w:uiPriority w:val="39"/>
    <w:unhideWhenUsed/>
    <w:rsid w:val="001060D0"/>
    <w:pPr>
      <w:spacing w:after="100"/>
      <w:ind w:left="1200"/>
    </w:pPr>
    <w:rPr>
      <w:rFonts w:eastAsiaTheme="minorEastAsia"/>
      <w:lang w:val="ro-MD" w:eastAsia="ro-MD"/>
    </w:rPr>
  </w:style>
  <w:style w:type="paragraph" w:styleId="Cuprins7">
    <w:name w:val="toc 7"/>
    <w:basedOn w:val="Normal"/>
    <w:next w:val="Normal"/>
    <w:autoRedefine/>
    <w:uiPriority w:val="39"/>
    <w:unhideWhenUsed/>
    <w:rsid w:val="001060D0"/>
    <w:pPr>
      <w:spacing w:after="100"/>
      <w:ind w:left="1440"/>
    </w:pPr>
    <w:rPr>
      <w:rFonts w:eastAsiaTheme="minorEastAsia"/>
      <w:lang w:val="ro-MD" w:eastAsia="ro-MD"/>
    </w:rPr>
  </w:style>
  <w:style w:type="paragraph" w:styleId="Cuprins8">
    <w:name w:val="toc 8"/>
    <w:basedOn w:val="Normal"/>
    <w:next w:val="Normal"/>
    <w:autoRedefine/>
    <w:uiPriority w:val="39"/>
    <w:unhideWhenUsed/>
    <w:rsid w:val="001060D0"/>
    <w:pPr>
      <w:spacing w:after="100"/>
      <w:ind w:left="1680"/>
    </w:pPr>
    <w:rPr>
      <w:rFonts w:eastAsiaTheme="minorEastAsia"/>
      <w:lang w:val="ro-MD" w:eastAsia="ro-MD"/>
    </w:rPr>
  </w:style>
  <w:style w:type="paragraph" w:styleId="Cuprins9">
    <w:name w:val="toc 9"/>
    <w:basedOn w:val="Normal"/>
    <w:next w:val="Normal"/>
    <w:autoRedefine/>
    <w:uiPriority w:val="39"/>
    <w:unhideWhenUsed/>
    <w:rsid w:val="001060D0"/>
    <w:pPr>
      <w:spacing w:after="100"/>
      <w:ind w:left="1920"/>
    </w:pPr>
    <w:rPr>
      <w:rFonts w:eastAsiaTheme="minorEastAsia"/>
      <w:lang w:val="ro-MD" w:eastAsia="ro-MD"/>
    </w:rPr>
  </w:style>
  <w:style w:type="character" w:styleId="MeniuneNerezolvat">
    <w:name w:val="Unresolved Mention"/>
    <w:basedOn w:val="Fontdeparagrafimplicit"/>
    <w:uiPriority w:val="99"/>
    <w:semiHidden/>
    <w:unhideWhenUsed/>
    <w:rsid w:val="00CB7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63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rachimrt.ru/documents/272" TargetMode="External"/><Relationship Id="rId18" Type="http://schemas.openxmlformats.org/officeDocument/2006/relationships/hyperlink" Target="http://www.aapm.org/pubs/ctprotocols/documents/AdultRoutineChestAbdomenPelvisCT.pdf" TargetMode="External"/><Relationship Id="rId26" Type="http://schemas.openxmlformats.org/officeDocument/2006/relationships/hyperlink" Target="https://www.brownhealth.org/centers-services/ct-scan-computed-tomographyct-scan/ct-protocols" TargetMode="External"/><Relationship Id="rId3" Type="http://schemas.openxmlformats.org/officeDocument/2006/relationships/styles" Target="styles.xml"/><Relationship Id="rId21" Type="http://schemas.openxmlformats.org/officeDocument/2006/relationships/hyperlink" Target="https://doi.org/10.53347/rID-90263" TargetMode="External"/><Relationship Id="rId7" Type="http://schemas.openxmlformats.org/officeDocument/2006/relationships/endnotes" Target="endnotes.xml"/><Relationship Id="rId12" Type="http://schemas.openxmlformats.org/officeDocument/2006/relationships/hyperlink" Target="https://radiology.ucsf.edu/patient-care/patient-safety/contrast/iodinated" TargetMode="External"/><Relationship Id="rId17" Type="http://schemas.openxmlformats.org/officeDocument/2006/relationships/hyperlink" Target="https://www.brownhealth.org/centers-services/ct-scan-computed-tomographyct-scan/ct-protocols" TargetMode="External"/><Relationship Id="rId25" Type="http://schemas.openxmlformats.org/officeDocument/2006/relationships/hyperlink" Target="https://www.aapm.org/pubs/CTProtocols/documents/AdultRoutineChestAbdomenPelvisCT.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nitedradiology.net/docs/ct_protocols_revised_2017.pdf" TargetMode="External"/><Relationship Id="rId20" Type="http://schemas.openxmlformats.org/officeDocument/2006/relationships/hyperlink" Target="https://geiselmed.dartmouth.edu/radiology/wp-content/uploads/sites/47/2019/03/Body_Protocols.pdf" TargetMode="External"/><Relationship Id="rId29" Type="http://schemas.openxmlformats.org/officeDocument/2006/relationships/hyperlink" Target="https://vrachimrt.ru/documents/2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gente.usmf.md/sites/default/files/inline-files/ANAFILAXIA%20an6_1.pdf" TargetMode="External"/><Relationship Id="rId24" Type="http://schemas.openxmlformats.org/officeDocument/2006/relationships/hyperlink" Target="https://geiselmed.dartmouth.edu/radiology/wp-content/uploads/sites/47/2019/03/Body_Protocols.pdf"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brownhealth.org/centers-services/ct-scan-computed-tomographyct-scan/ct-protocols" TargetMode="External"/><Relationship Id="rId23" Type="http://schemas.openxmlformats.org/officeDocument/2006/relationships/hyperlink" Target="https://www.aapm.org/pubs/CTProtocols/documents/AdultRoutineChestAbdomenPelvisCT.pdf" TargetMode="External"/><Relationship Id="rId28" Type="http://schemas.openxmlformats.org/officeDocument/2006/relationships/hyperlink" Target="https://doi.org/10.1016/J.RCL.2010.02.008/ASSET/8CB7B03C-4568-42FA-A55A-10D12451CC94/MAIN.ASSETS/GR34.SML" TargetMode="External"/><Relationship Id="rId10" Type="http://schemas.openxmlformats.org/officeDocument/2006/relationships/hyperlink" Target="https://www.mdcalc.com/calc/76/mdrd-gfr-equation" TargetMode="External"/><Relationship Id="rId19" Type="http://schemas.openxmlformats.org/officeDocument/2006/relationships/hyperlink" Target="https://www.brownhealth.org/centers-services/ct-scan-computed-tomographyct-scan/ct-protocol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urgente.usmf.md/sites/default/files/inline-files/ANAFILAXIA%20an6_1.pdf" TargetMode="External"/><Relationship Id="rId22" Type="http://schemas.openxmlformats.org/officeDocument/2006/relationships/hyperlink" Target="https://gravitas.acr.org/PPTS/GetDocumentView?docId=168+&amp;releaseId=2" TargetMode="External"/><Relationship Id="rId27" Type="http://schemas.openxmlformats.org/officeDocument/2006/relationships/hyperlink" Target="https://www.aapm.org/pubs/CTProtocols/documents/AdultRoutineChestAbdomenPelvisCT.pdf" TargetMode="External"/><Relationship Id="rId30" Type="http://schemas.openxmlformats.org/officeDocument/2006/relationships/footer" Target="footer1.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D7378F7DD04F86BC32913D562B120B"/>
        <w:category>
          <w:name w:val="General"/>
          <w:gallery w:val="placeholder"/>
        </w:category>
        <w:types>
          <w:type w:val="bbPlcHdr"/>
        </w:types>
        <w:behaviors>
          <w:behavior w:val="content"/>
        </w:behaviors>
        <w:guid w:val="{5A53568D-5BBA-4055-A8B7-05585BDD1762}"/>
      </w:docPartPr>
      <w:docPartBody>
        <w:p w:rsidR="00346D4A" w:rsidRDefault="00D05F48" w:rsidP="00D05F48">
          <w:pPr>
            <w:pStyle w:val="9BD7378F7DD04F86BC32913D562B120B"/>
          </w:pPr>
          <w:r w:rsidRPr="00667381">
            <w:rPr>
              <w:rStyle w:val="Textsubstituent"/>
            </w:rPr>
            <w:t>Faceți clic sau atingeți aici pentru a introduce text.</w:t>
          </w:r>
        </w:p>
      </w:docPartBody>
    </w:docPart>
    <w:docPart>
      <w:docPartPr>
        <w:name w:val="2FBF53B1B03B4C6ABF0FA7E9CED97321"/>
        <w:category>
          <w:name w:val="General"/>
          <w:gallery w:val="placeholder"/>
        </w:category>
        <w:types>
          <w:type w:val="bbPlcHdr"/>
        </w:types>
        <w:behaviors>
          <w:behavior w:val="content"/>
        </w:behaviors>
        <w:guid w:val="{BF84013F-D88C-4C03-B35F-4ED06EE3292B}"/>
      </w:docPartPr>
      <w:docPartBody>
        <w:p w:rsidR="00346D4A" w:rsidRDefault="00D05F48" w:rsidP="00D05F48">
          <w:pPr>
            <w:pStyle w:val="2FBF53B1B03B4C6ABF0FA7E9CED97321"/>
          </w:pPr>
          <w:r>
            <w:rPr>
              <w:rStyle w:val="Textsubstituent"/>
            </w:rPr>
            <w:t>Faceți clic sau atingeți aici pentru a introduce text.</w:t>
          </w:r>
        </w:p>
      </w:docPartBody>
    </w:docPart>
    <w:docPart>
      <w:docPartPr>
        <w:name w:val="3237E9653A0D4342BB29ADE55F8D4813"/>
        <w:category>
          <w:name w:val="General"/>
          <w:gallery w:val="placeholder"/>
        </w:category>
        <w:types>
          <w:type w:val="bbPlcHdr"/>
        </w:types>
        <w:behaviors>
          <w:behavior w:val="content"/>
        </w:behaviors>
        <w:guid w:val="{51574662-96A9-446A-BAA7-59CF295D320F}"/>
      </w:docPartPr>
      <w:docPartBody>
        <w:p w:rsidR="00346D4A" w:rsidRDefault="00D05F48" w:rsidP="00D05F48">
          <w:pPr>
            <w:pStyle w:val="3237E9653A0D4342BB29ADE55F8D4813"/>
          </w:pPr>
          <w:r w:rsidRPr="00667381">
            <w:rPr>
              <w:rStyle w:val="Textsubstituent"/>
            </w:rPr>
            <w:t>Faceți clic sau atingeți aici pentru a introduce text.</w:t>
          </w:r>
        </w:p>
      </w:docPartBody>
    </w:docPart>
    <w:docPart>
      <w:docPartPr>
        <w:name w:val="77231E2201B245FB9A93C4846DD43D0D"/>
        <w:category>
          <w:name w:val="General"/>
          <w:gallery w:val="placeholder"/>
        </w:category>
        <w:types>
          <w:type w:val="bbPlcHdr"/>
        </w:types>
        <w:behaviors>
          <w:behavior w:val="content"/>
        </w:behaviors>
        <w:guid w:val="{4AFFBB1E-D877-4B33-A206-280749D965F5}"/>
      </w:docPartPr>
      <w:docPartBody>
        <w:p w:rsidR="00346D4A" w:rsidRDefault="00D05F48" w:rsidP="00D05F48">
          <w:pPr>
            <w:pStyle w:val="77231E2201B245FB9A93C4846DD43D0D"/>
          </w:pPr>
          <w:r w:rsidRPr="00667381">
            <w:rPr>
              <w:rStyle w:val="Textsubstituent"/>
            </w:rPr>
            <w:t>Faceți clic sau atingeți aici pentru a introduce text.</w:t>
          </w:r>
        </w:p>
      </w:docPartBody>
    </w:docPart>
    <w:docPart>
      <w:docPartPr>
        <w:name w:val="10CCFADEAFBB4533A53CD2D7F7D4034C"/>
        <w:category>
          <w:name w:val="General"/>
          <w:gallery w:val="placeholder"/>
        </w:category>
        <w:types>
          <w:type w:val="bbPlcHdr"/>
        </w:types>
        <w:behaviors>
          <w:behavior w:val="content"/>
        </w:behaviors>
        <w:guid w:val="{D1E61D54-9E90-47FE-B151-9040DCD10BFF}"/>
      </w:docPartPr>
      <w:docPartBody>
        <w:p w:rsidR="00346D4A" w:rsidRDefault="00D05F48" w:rsidP="00D05F48">
          <w:pPr>
            <w:pStyle w:val="10CCFADEAFBB4533A53CD2D7F7D4034C"/>
          </w:pPr>
          <w:r w:rsidRPr="00667381">
            <w:rPr>
              <w:rStyle w:val="Textsubstituen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871">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05F48"/>
    <w:rsid w:val="00046F37"/>
    <w:rsid w:val="000C2E54"/>
    <w:rsid w:val="001A2BBD"/>
    <w:rsid w:val="001D2CAB"/>
    <w:rsid w:val="001E2433"/>
    <w:rsid w:val="00233C11"/>
    <w:rsid w:val="00290083"/>
    <w:rsid w:val="002A303C"/>
    <w:rsid w:val="002D2410"/>
    <w:rsid w:val="002F722E"/>
    <w:rsid w:val="00311BF9"/>
    <w:rsid w:val="00327DEB"/>
    <w:rsid w:val="0033545A"/>
    <w:rsid w:val="00346D4A"/>
    <w:rsid w:val="00351C04"/>
    <w:rsid w:val="003658E2"/>
    <w:rsid w:val="003A19BD"/>
    <w:rsid w:val="00413A99"/>
    <w:rsid w:val="00435937"/>
    <w:rsid w:val="00447A5E"/>
    <w:rsid w:val="00480DCC"/>
    <w:rsid w:val="0055617D"/>
    <w:rsid w:val="005D0C0E"/>
    <w:rsid w:val="005D4CFC"/>
    <w:rsid w:val="00611E61"/>
    <w:rsid w:val="00626854"/>
    <w:rsid w:val="006879A0"/>
    <w:rsid w:val="00704FAB"/>
    <w:rsid w:val="0076281F"/>
    <w:rsid w:val="0077160E"/>
    <w:rsid w:val="007A0985"/>
    <w:rsid w:val="007C6861"/>
    <w:rsid w:val="008A4117"/>
    <w:rsid w:val="008F0C3D"/>
    <w:rsid w:val="00927B6D"/>
    <w:rsid w:val="00945218"/>
    <w:rsid w:val="009856F5"/>
    <w:rsid w:val="009872F5"/>
    <w:rsid w:val="00A05FCB"/>
    <w:rsid w:val="00A07547"/>
    <w:rsid w:val="00A344D7"/>
    <w:rsid w:val="00AC40AD"/>
    <w:rsid w:val="00AD5400"/>
    <w:rsid w:val="00AE04C4"/>
    <w:rsid w:val="00AE3300"/>
    <w:rsid w:val="00B31048"/>
    <w:rsid w:val="00B36BCA"/>
    <w:rsid w:val="00BA66A7"/>
    <w:rsid w:val="00BB1D5F"/>
    <w:rsid w:val="00C20096"/>
    <w:rsid w:val="00C24224"/>
    <w:rsid w:val="00C35E61"/>
    <w:rsid w:val="00C6343A"/>
    <w:rsid w:val="00D05F48"/>
    <w:rsid w:val="00D06B5B"/>
    <w:rsid w:val="00D23804"/>
    <w:rsid w:val="00D5523A"/>
    <w:rsid w:val="00D851CB"/>
    <w:rsid w:val="00DE2D05"/>
    <w:rsid w:val="00DE4F7A"/>
    <w:rsid w:val="00E114D0"/>
    <w:rsid w:val="00E749A1"/>
    <w:rsid w:val="00EE40E8"/>
    <w:rsid w:val="00EE4653"/>
    <w:rsid w:val="00EF5440"/>
    <w:rsid w:val="00F924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D4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D05F48"/>
  </w:style>
  <w:style w:type="paragraph" w:customStyle="1" w:styleId="9BD7378F7DD04F86BC32913D562B120B">
    <w:name w:val="9BD7378F7DD04F86BC32913D562B120B"/>
    <w:rsid w:val="00D05F48"/>
  </w:style>
  <w:style w:type="paragraph" w:customStyle="1" w:styleId="2FBF53B1B03B4C6ABF0FA7E9CED97321">
    <w:name w:val="2FBF53B1B03B4C6ABF0FA7E9CED97321"/>
    <w:rsid w:val="00D05F48"/>
  </w:style>
  <w:style w:type="paragraph" w:customStyle="1" w:styleId="3237E9653A0D4342BB29ADE55F8D4813">
    <w:name w:val="3237E9653A0D4342BB29ADE55F8D4813"/>
    <w:rsid w:val="00D05F48"/>
  </w:style>
  <w:style w:type="paragraph" w:customStyle="1" w:styleId="77231E2201B245FB9A93C4846DD43D0D">
    <w:name w:val="77231E2201B245FB9A93C4846DD43D0D"/>
    <w:rsid w:val="00D05F48"/>
  </w:style>
  <w:style w:type="paragraph" w:customStyle="1" w:styleId="10CCFADEAFBB4533A53CD2D7F7D4034C">
    <w:name w:val="10CCFADEAFBB4533A53CD2D7F7D4034C"/>
    <w:rsid w:val="00D05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A9367-FAF8-4906-8376-175516DBF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71</Pages>
  <Words>21661</Words>
  <Characters>143620</Characters>
  <Application>Microsoft Office Word</Application>
  <DocSecurity>0</DocSecurity>
  <Lines>3502</Lines>
  <Paragraphs>2665</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Stepa</dc:creator>
  <cp:keywords/>
  <dc:description/>
  <cp:lastModifiedBy>Direcția Managementului Calității Serviciilor de Sănătate</cp:lastModifiedBy>
  <cp:revision>103</cp:revision>
  <cp:lastPrinted>2026-02-16T12:11:00Z</cp:lastPrinted>
  <dcterms:created xsi:type="dcterms:W3CDTF">2025-03-26T04:49:00Z</dcterms:created>
  <dcterms:modified xsi:type="dcterms:W3CDTF">2026-02-16T12:11:00Z</dcterms:modified>
</cp:coreProperties>
</file>